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C8C0" w14:textId="1BA675E7" w:rsidR="008C18C6" w:rsidRPr="008E2003" w:rsidRDefault="008E2003" w:rsidP="008E2003">
      <w:pPr>
        <w:spacing w:line="500" w:lineRule="exact"/>
        <w:ind w:firstLineChars="200" w:firstLine="643"/>
        <w:jc w:val="center"/>
        <w:rPr>
          <w:rFonts w:ascii="宋体" w:eastAsia="宋体" w:hAnsi="宋体"/>
          <w:b/>
          <w:bCs/>
          <w:color w:val="000000"/>
          <w:sz w:val="32"/>
          <w:szCs w:val="32"/>
        </w:rPr>
      </w:pPr>
      <w:r w:rsidRPr="009168D9">
        <w:rPr>
          <w:rFonts w:ascii="宋体" w:eastAsia="宋体" w:hAnsi="宋体" w:hint="eastAsia"/>
          <w:b/>
          <w:bCs/>
          <w:color w:val="000000"/>
          <w:sz w:val="32"/>
          <w:szCs w:val="32"/>
        </w:rPr>
        <w:t>江西瑞芃工程项目管理有限公司关于赣州市南康区城发集团中小企业投资发展有限责任公司南康区生活物资城郊大仓基地项目全过程咨询（项目编号：</w:t>
      </w:r>
      <w:r w:rsidRPr="009168D9">
        <w:rPr>
          <w:rFonts w:ascii="宋体" w:eastAsia="宋体" w:hAnsi="宋体"/>
          <w:b/>
          <w:bCs/>
          <w:color w:val="000000"/>
          <w:sz w:val="32"/>
          <w:szCs w:val="32"/>
        </w:rPr>
        <w:t>JXRP2023-ZC-G001</w:t>
      </w:r>
      <w:r w:rsidRPr="009168D9">
        <w:rPr>
          <w:rFonts w:ascii="宋体" w:eastAsia="宋体" w:hAnsi="宋体" w:hint="eastAsia"/>
          <w:b/>
          <w:bCs/>
          <w:color w:val="000000"/>
          <w:sz w:val="32"/>
          <w:szCs w:val="32"/>
        </w:rPr>
        <w:t>）</w:t>
      </w:r>
      <w:r w:rsidR="009210B3" w:rsidRPr="008E2003">
        <w:rPr>
          <w:rFonts w:ascii="宋体" w:eastAsia="宋体" w:hAnsi="宋体" w:hint="eastAsia"/>
          <w:b/>
          <w:bCs/>
          <w:color w:val="000000"/>
          <w:sz w:val="32"/>
          <w:szCs w:val="32"/>
        </w:rPr>
        <w:t>的</w:t>
      </w:r>
      <w:r w:rsidR="00C87641">
        <w:rPr>
          <w:rFonts w:ascii="宋体" w:eastAsia="宋体" w:hAnsi="宋体" w:hint="eastAsia"/>
          <w:b/>
          <w:bCs/>
          <w:color w:val="000000"/>
          <w:sz w:val="32"/>
          <w:szCs w:val="32"/>
        </w:rPr>
        <w:t>公开招标</w:t>
      </w:r>
      <w:r w:rsidR="009210B3" w:rsidRPr="008E2003">
        <w:rPr>
          <w:rFonts w:ascii="宋体" w:eastAsia="宋体" w:hAnsi="宋体" w:hint="eastAsia"/>
          <w:b/>
          <w:bCs/>
          <w:color w:val="000000"/>
          <w:sz w:val="32"/>
          <w:szCs w:val="32"/>
        </w:rPr>
        <w:t>更正公告</w:t>
      </w:r>
    </w:p>
    <w:p w14:paraId="73105958" w14:textId="77777777" w:rsidR="008C18C6" w:rsidRDefault="009210B3">
      <w:pPr>
        <w:pStyle w:val="a7"/>
        <w:shd w:val="clear" w:color="auto" w:fill="FFFFFF"/>
        <w:spacing w:before="0" w:beforeAutospacing="0" w:after="0" w:afterAutospacing="0"/>
        <w:rPr>
          <w:rFonts w:ascii="微软雅黑" w:eastAsia="微软雅黑" w:hAnsi="微软雅黑"/>
          <w:color w:val="333333"/>
          <w:sz w:val="28"/>
          <w:szCs w:val="28"/>
        </w:rPr>
      </w:pPr>
      <w:r>
        <w:rPr>
          <w:rStyle w:val="1"/>
          <w:rFonts w:hint="eastAsia"/>
          <w:b/>
          <w:bCs/>
          <w:color w:val="333333"/>
          <w:sz w:val="28"/>
          <w:szCs w:val="28"/>
        </w:rPr>
        <w:t>一、项目基本情况：</w:t>
      </w:r>
    </w:p>
    <w:p w14:paraId="11024352" w14:textId="77D319F8" w:rsidR="007B3F86" w:rsidRPr="007B3F86" w:rsidRDefault="007B3F86" w:rsidP="008E2003">
      <w:pPr>
        <w:pStyle w:val="suojin"/>
        <w:shd w:val="clear" w:color="auto" w:fill="FFFFFF"/>
        <w:spacing w:before="0" w:beforeAutospacing="0" w:after="0" w:afterAutospacing="0"/>
        <w:ind w:firstLine="480"/>
        <w:rPr>
          <w:color w:val="333333"/>
          <w:sz w:val="28"/>
          <w:szCs w:val="28"/>
        </w:rPr>
      </w:pPr>
      <w:r w:rsidRPr="007B3F86">
        <w:rPr>
          <w:rFonts w:hint="eastAsia"/>
          <w:color w:val="333333"/>
          <w:sz w:val="28"/>
          <w:szCs w:val="28"/>
        </w:rPr>
        <w:t>原公告的采购项目编号：</w:t>
      </w:r>
      <w:r w:rsidRPr="007B3F86">
        <w:rPr>
          <w:color w:val="333333"/>
          <w:sz w:val="28"/>
          <w:szCs w:val="28"/>
        </w:rPr>
        <w:t>JXRP2023-ZC-G001</w:t>
      </w:r>
    </w:p>
    <w:p w14:paraId="3763E2B3" w14:textId="32F58BD5" w:rsidR="008D47FA" w:rsidRDefault="009210B3" w:rsidP="008E2003">
      <w:pPr>
        <w:pStyle w:val="suojin"/>
        <w:shd w:val="clear" w:color="auto" w:fill="FFFFFF"/>
        <w:spacing w:before="0" w:beforeAutospacing="0" w:after="0" w:afterAutospacing="0"/>
        <w:ind w:firstLine="480"/>
        <w:rPr>
          <w:color w:val="333333"/>
          <w:sz w:val="28"/>
          <w:szCs w:val="28"/>
        </w:rPr>
      </w:pPr>
      <w:r>
        <w:rPr>
          <w:rFonts w:hint="eastAsia"/>
          <w:color w:val="333333"/>
          <w:sz w:val="28"/>
          <w:szCs w:val="28"/>
        </w:rPr>
        <w:t>原公告的采购项目名称：</w:t>
      </w:r>
      <w:r w:rsidR="008E2003">
        <w:rPr>
          <w:color w:val="333333"/>
          <w:sz w:val="28"/>
          <w:szCs w:val="28"/>
        </w:rPr>
        <w:t xml:space="preserve"> </w:t>
      </w:r>
      <w:r w:rsidR="008E2003" w:rsidRPr="008E2003">
        <w:rPr>
          <w:rFonts w:hint="eastAsia"/>
          <w:color w:val="333333"/>
          <w:sz w:val="28"/>
          <w:szCs w:val="28"/>
        </w:rPr>
        <w:t>南康区生活物资城郊大仓基地项目全过程咨询</w:t>
      </w:r>
    </w:p>
    <w:p w14:paraId="708AB979" w14:textId="0894D4BC" w:rsidR="008C18C6" w:rsidRDefault="009210B3">
      <w:pPr>
        <w:pStyle w:val="suojin"/>
        <w:shd w:val="clear" w:color="auto" w:fill="FFFFFF"/>
        <w:spacing w:before="0" w:beforeAutospacing="0" w:after="0" w:afterAutospacing="0"/>
        <w:ind w:firstLine="480"/>
        <w:rPr>
          <w:rFonts w:ascii="微软雅黑" w:eastAsia="微软雅黑" w:hAnsi="微软雅黑"/>
          <w:color w:val="333333"/>
          <w:sz w:val="28"/>
          <w:szCs w:val="28"/>
        </w:rPr>
      </w:pPr>
      <w:r>
        <w:rPr>
          <w:rFonts w:hint="eastAsia"/>
          <w:color w:val="333333"/>
          <w:sz w:val="28"/>
          <w:szCs w:val="28"/>
        </w:rPr>
        <w:t>首次公告日期：202</w:t>
      </w:r>
      <w:r w:rsidR="008E2003">
        <w:rPr>
          <w:color w:val="333333"/>
          <w:sz w:val="28"/>
          <w:szCs w:val="28"/>
        </w:rPr>
        <w:t>3</w:t>
      </w:r>
      <w:r>
        <w:rPr>
          <w:rFonts w:hint="eastAsia"/>
          <w:color w:val="333333"/>
          <w:sz w:val="28"/>
          <w:szCs w:val="28"/>
        </w:rPr>
        <w:t>年</w:t>
      </w:r>
      <w:r w:rsidR="008E2003">
        <w:rPr>
          <w:color w:val="333333"/>
          <w:sz w:val="28"/>
          <w:szCs w:val="28"/>
        </w:rPr>
        <w:t>2</w:t>
      </w:r>
      <w:r>
        <w:rPr>
          <w:rFonts w:hint="eastAsia"/>
          <w:color w:val="333333"/>
          <w:sz w:val="28"/>
          <w:szCs w:val="28"/>
        </w:rPr>
        <w:t>月</w:t>
      </w:r>
      <w:r w:rsidR="008E2003">
        <w:rPr>
          <w:color w:val="333333"/>
          <w:sz w:val="28"/>
          <w:szCs w:val="28"/>
        </w:rPr>
        <w:t>14</w:t>
      </w:r>
      <w:r>
        <w:rPr>
          <w:rFonts w:hint="eastAsia"/>
          <w:color w:val="333333"/>
          <w:sz w:val="28"/>
          <w:szCs w:val="28"/>
        </w:rPr>
        <w:t>日</w:t>
      </w:r>
    </w:p>
    <w:p w14:paraId="14FA4E52" w14:textId="77777777" w:rsidR="008C18C6" w:rsidRDefault="009210B3">
      <w:pPr>
        <w:pStyle w:val="a7"/>
        <w:shd w:val="clear" w:color="auto" w:fill="FFFFFF"/>
        <w:spacing w:before="0" w:beforeAutospacing="0" w:after="0" w:afterAutospacing="0"/>
        <w:rPr>
          <w:rFonts w:ascii="微软雅黑" w:eastAsia="微软雅黑" w:hAnsi="微软雅黑"/>
          <w:color w:val="333333"/>
          <w:sz w:val="28"/>
          <w:szCs w:val="28"/>
        </w:rPr>
      </w:pPr>
      <w:r>
        <w:rPr>
          <w:rStyle w:val="1"/>
          <w:rFonts w:hint="eastAsia"/>
          <w:b/>
          <w:bCs/>
          <w:color w:val="333333"/>
          <w:sz w:val="28"/>
          <w:szCs w:val="28"/>
        </w:rPr>
        <w:t>二、更正信息</w:t>
      </w:r>
    </w:p>
    <w:p w14:paraId="619B60E6" w14:textId="5D8E474C" w:rsidR="008C18C6" w:rsidRDefault="009210B3">
      <w:pPr>
        <w:pStyle w:val="suojin"/>
        <w:shd w:val="clear" w:color="auto" w:fill="FFFFFF"/>
        <w:spacing w:before="0" w:beforeAutospacing="0" w:after="0" w:afterAutospacing="0"/>
        <w:ind w:firstLine="480"/>
        <w:rPr>
          <w:color w:val="333333"/>
          <w:sz w:val="28"/>
          <w:szCs w:val="28"/>
        </w:rPr>
      </w:pPr>
      <w:r>
        <w:rPr>
          <w:rFonts w:hint="eastAsia"/>
          <w:color w:val="333333"/>
          <w:sz w:val="28"/>
          <w:szCs w:val="28"/>
        </w:rPr>
        <w:t>更正事项：采购公告</w:t>
      </w:r>
      <w:r w:rsidR="007B3F86">
        <w:rPr>
          <w:rFonts w:hint="eastAsia"/>
          <w:color w:val="333333"/>
          <w:sz w:val="28"/>
          <w:szCs w:val="28"/>
        </w:rPr>
        <w:t>、采购文件</w:t>
      </w:r>
    </w:p>
    <w:p w14:paraId="6513C5A4" w14:textId="2707CE86" w:rsidR="008E2003" w:rsidRPr="00A2532D" w:rsidRDefault="009210B3" w:rsidP="00FA11B2">
      <w:pPr>
        <w:pStyle w:val="suojin"/>
        <w:shd w:val="clear" w:color="auto" w:fill="FFFFFF"/>
        <w:spacing w:before="0" w:beforeAutospacing="0" w:after="0" w:afterAutospacing="0"/>
        <w:ind w:firstLine="480"/>
        <w:rPr>
          <w:color w:val="333333"/>
          <w:sz w:val="28"/>
          <w:szCs w:val="28"/>
        </w:rPr>
      </w:pPr>
      <w:r>
        <w:rPr>
          <w:rFonts w:hint="eastAsia"/>
          <w:color w:val="333333"/>
          <w:sz w:val="28"/>
          <w:szCs w:val="28"/>
        </w:rPr>
        <w:t>更正内容：</w:t>
      </w:r>
      <w:r w:rsidR="008D47FA">
        <w:rPr>
          <w:rFonts w:hint="eastAsia"/>
          <w:color w:val="333333"/>
          <w:sz w:val="28"/>
          <w:szCs w:val="28"/>
        </w:rPr>
        <w:t>原</w:t>
      </w:r>
      <w:r w:rsidR="007B3F86">
        <w:rPr>
          <w:rFonts w:hint="eastAsia"/>
          <w:color w:val="333333"/>
          <w:sz w:val="28"/>
          <w:szCs w:val="28"/>
        </w:rPr>
        <w:t>招标</w:t>
      </w:r>
      <w:r w:rsidR="008D47FA">
        <w:rPr>
          <w:rFonts w:hint="eastAsia"/>
          <w:color w:val="333333"/>
          <w:sz w:val="28"/>
          <w:szCs w:val="28"/>
        </w:rPr>
        <w:t>公告</w:t>
      </w:r>
      <w:r w:rsidR="007B3F86">
        <w:rPr>
          <w:rFonts w:hint="eastAsia"/>
          <w:color w:val="333333"/>
          <w:sz w:val="28"/>
          <w:szCs w:val="28"/>
        </w:rPr>
        <w:t>及招标文件中</w:t>
      </w:r>
      <w:r w:rsidR="008D47FA">
        <w:rPr>
          <w:rFonts w:hint="eastAsia"/>
          <w:color w:val="333333"/>
          <w:sz w:val="28"/>
          <w:szCs w:val="28"/>
        </w:rPr>
        <w:t>采购</w:t>
      </w:r>
      <w:r w:rsidR="008E2003">
        <w:rPr>
          <w:rFonts w:hint="eastAsia"/>
          <w:color w:val="333333"/>
          <w:sz w:val="28"/>
          <w:szCs w:val="28"/>
        </w:rPr>
        <w:t>项目特定</w:t>
      </w:r>
      <w:proofErr w:type="gramStart"/>
      <w:r w:rsidR="008E2003">
        <w:rPr>
          <w:rFonts w:hint="eastAsia"/>
          <w:color w:val="333333"/>
          <w:sz w:val="28"/>
          <w:szCs w:val="28"/>
        </w:rPr>
        <w:t>资要求</w:t>
      </w:r>
      <w:proofErr w:type="gramEnd"/>
      <w:r w:rsidR="00FA11B2">
        <w:rPr>
          <w:rFonts w:hint="eastAsia"/>
          <w:color w:val="333333"/>
          <w:sz w:val="28"/>
          <w:szCs w:val="28"/>
        </w:rPr>
        <w:t>中“</w:t>
      </w:r>
      <w:r w:rsidR="008E2003" w:rsidRPr="00A2532D">
        <w:rPr>
          <w:rFonts w:hint="eastAsia"/>
          <w:color w:val="333333"/>
          <w:sz w:val="28"/>
          <w:szCs w:val="28"/>
        </w:rPr>
        <w:t>（1)投标人同时具有住房和城乡建设主管部门颁发的房屋建筑工程专业乙级以上资质或具有工程监理综合资质。</w:t>
      </w:r>
      <w:r w:rsidR="00FA11B2">
        <w:rPr>
          <w:rFonts w:hint="eastAsia"/>
          <w:color w:val="333333"/>
          <w:sz w:val="28"/>
          <w:szCs w:val="28"/>
        </w:rPr>
        <w:t>”</w:t>
      </w:r>
      <w:r>
        <w:rPr>
          <w:rFonts w:hint="eastAsia"/>
          <w:color w:val="333333"/>
          <w:sz w:val="28"/>
          <w:szCs w:val="28"/>
        </w:rPr>
        <w:t>现更正为：</w:t>
      </w:r>
      <w:r w:rsidR="00FA11B2">
        <w:rPr>
          <w:rFonts w:hint="eastAsia"/>
          <w:color w:val="333333"/>
          <w:sz w:val="28"/>
          <w:szCs w:val="28"/>
        </w:rPr>
        <w:t>“</w:t>
      </w:r>
      <w:r w:rsidR="008E2003" w:rsidRPr="00A2532D">
        <w:rPr>
          <w:rFonts w:hint="eastAsia"/>
          <w:color w:val="333333"/>
          <w:sz w:val="28"/>
          <w:szCs w:val="28"/>
        </w:rPr>
        <w:t>（1)投标人具有住房和城乡建设主管部门颁发的房屋建筑工程专业乙级以上资质或具有工程监理综合资质。</w:t>
      </w:r>
      <w:r w:rsidR="00FA11B2">
        <w:rPr>
          <w:rFonts w:hint="eastAsia"/>
          <w:color w:val="333333"/>
          <w:sz w:val="28"/>
          <w:szCs w:val="28"/>
        </w:rPr>
        <w:t>”</w:t>
      </w:r>
    </w:p>
    <w:p w14:paraId="203F4BAC" w14:textId="77576620" w:rsidR="008C18C6" w:rsidRDefault="009210B3" w:rsidP="008E2003">
      <w:pPr>
        <w:pStyle w:val="suojin"/>
        <w:shd w:val="clear" w:color="auto" w:fill="FFFFFF"/>
        <w:spacing w:before="0" w:beforeAutospacing="0" w:after="0" w:afterAutospacing="0"/>
        <w:ind w:firstLine="480"/>
        <w:rPr>
          <w:color w:val="333333"/>
          <w:sz w:val="28"/>
          <w:szCs w:val="28"/>
        </w:rPr>
      </w:pPr>
      <w:r>
        <w:rPr>
          <w:rFonts w:hint="eastAsia"/>
          <w:color w:val="333333"/>
          <w:sz w:val="28"/>
          <w:szCs w:val="28"/>
        </w:rPr>
        <w:t>更正日期：202</w:t>
      </w:r>
      <w:r w:rsidR="008D47FA">
        <w:rPr>
          <w:color w:val="333333"/>
          <w:sz w:val="28"/>
          <w:szCs w:val="28"/>
        </w:rPr>
        <w:t>3</w:t>
      </w:r>
      <w:r>
        <w:rPr>
          <w:rFonts w:hint="eastAsia"/>
          <w:color w:val="333333"/>
          <w:sz w:val="28"/>
          <w:szCs w:val="28"/>
        </w:rPr>
        <w:t>年</w:t>
      </w:r>
      <w:r w:rsidR="007B3F86">
        <w:rPr>
          <w:color w:val="333333"/>
          <w:sz w:val="28"/>
          <w:szCs w:val="28"/>
        </w:rPr>
        <w:t>2</w:t>
      </w:r>
      <w:r>
        <w:rPr>
          <w:rFonts w:hint="eastAsia"/>
          <w:color w:val="333333"/>
          <w:sz w:val="28"/>
          <w:szCs w:val="28"/>
        </w:rPr>
        <w:t>月</w:t>
      </w:r>
      <w:r w:rsidR="007B3F86">
        <w:rPr>
          <w:color w:val="333333"/>
          <w:sz w:val="28"/>
          <w:szCs w:val="28"/>
        </w:rPr>
        <w:t>15</w:t>
      </w:r>
      <w:r>
        <w:rPr>
          <w:rFonts w:hint="eastAsia"/>
          <w:color w:val="333333"/>
          <w:sz w:val="28"/>
          <w:szCs w:val="28"/>
        </w:rPr>
        <w:t>日</w:t>
      </w:r>
    </w:p>
    <w:p w14:paraId="3746D9EE" w14:textId="77777777" w:rsidR="008C18C6" w:rsidRDefault="009210B3">
      <w:pPr>
        <w:pStyle w:val="a7"/>
        <w:shd w:val="clear" w:color="auto" w:fill="FFFFFF"/>
        <w:spacing w:before="0" w:beforeAutospacing="0" w:after="0" w:afterAutospacing="0"/>
        <w:rPr>
          <w:rFonts w:ascii="微软雅黑" w:eastAsia="微软雅黑" w:hAnsi="微软雅黑"/>
          <w:color w:val="333333"/>
          <w:sz w:val="28"/>
          <w:szCs w:val="28"/>
        </w:rPr>
      </w:pPr>
      <w:r>
        <w:rPr>
          <w:rStyle w:val="1"/>
          <w:rFonts w:hint="eastAsia"/>
          <w:b/>
          <w:bCs/>
          <w:color w:val="333333"/>
          <w:sz w:val="28"/>
          <w:szCs w:val="28"/>
        </w:rPr>
        <w:t>三、其他补充事宜：</w:t>
      </w:r>
    </w:p>
    <w:p w14:paraId="34234E23" w14:textId="3F68774F" w:rsidR="008C18C6" w:rsidRDefault="009210B3">
      <w:pPr>
        <w:pStyle w:val="suojin"/>
        <w:shd w:val="clear" w:color="auto" w:fill="FFFFFF"/>
        <w:spacing w:before="0" w:beforeAutospacing="0" w:after="0" w:afterAutospacing="0"/>
        <w:ind w:firstLine="480"/>
        <w:rPr>
          <w:color w:val="333333"/>
          <w:sz w:val="28"/>
          <w:szCs w:val="28"/>
        </w:rPr>
      </w:pPr>
      <w:r>
        <w:rPr>
          <w:rFonts w:hint="eastAsia"/>
          <w:color w:val="333333"/>
          <w:sz w:val="28"/>
          <w:szCs w:val="28"/>
        </w:rPr>
        <w:t>此更正公告为《</w:t>
      </w:r>
      <w:r w:rsidR="008E2003">
        <w:rPr>
          <w:rFonts w:hint="eastAsia"/>
          <w:color w:val="333333"/>
          <w:sz w:val="28"/>
          <w:szCs w:val="28"/>
        </w:rPr>
        <w:t>公开招标</w:t>
      </w:r>
      <w:r>
        <w:rPr>
          <w:rFonts w:hint="eastAsia"/>
          <w:color w:val="333333"/>
          <w:sz w:val="28"/>
          <w:szCs w:val="28"/>
        </w:rPr>
        <w:t>文件》不可分割的部分，原文件及公告相应条款与本公告有不一致之处，以本公告为准。</w:t>
      </w:r>
    </w:p>
    <w:p w14:paraId="497963EA" w14:textId="77777777" w:rsidR="008C18C6" w:rsidRDefault="009210B3">
      <w:pPr>
        <w:pStyle w:val="a7"/>
        <w:shd w:val="clear" w:color="auto" w:fill="FFFFFF"/>
        <w:spacing w:before="0" w:beforeAutospacing="0" w:after="0" w:afterAutospacing="0"/>
        <w:rPr>
          <w:rFonts w:ascii="微软雅黑" w:eastAsia="微软雅黑" w:hAnsi="微软雅黑"/>
          <w:color w:val="333333"/>
          <w:sz w:val="28"/>
          <w:szCs w:val="28"/>
        </w:rPr>
      </w:pPr>
      <w:r>
        <w:rPr>
          <w:rStyle w:val="1"/>
          <w:rFonts w:hint="eastAsia"/>
          <w:b/>
          <w:bCs/>
          <w:color w:val="333333"/>
          <w:sz w:val="28"/>
          <w:szCs w:val="28"/>
        </w:rPr>
        <w:t>四、凡对本次公告内容提出询问，请按以下方式联系：</w:t>
      </w:r>
    </w:p>
    <w:p w14:paraId="50FAE19F" w14:textId="77777777" w:rsidR="008C18C6" w:rsidRDefault="009210B3" w:rsidP="008E2003">
      <w:pPr>
        <w:pStyle w:val="suojin"/>
        <w:shd w:val="clear" w:color="auto" w:fill="FFFFFF"/>
        <w:spacing w:before="0" w:beforeAutospacing="0" w:after="0" w:afterAutospacing="0"/>
        <w:ind w:firstLineChars="200" w:firstLine="560"/>
        <w:rPr>
          <w:color w:val="333333"/>
          <w:sz w:val="28"/>
          <w:szCs w:val="28"/>
        </w:rPr>
      </w:pPr>
      <w:r>
        <w:rPr>
          <w:rFonts w:hint="eastAsia"/>
          <w:color w:val="333333"/>
          <w:sz w:val="28"/>
          <w:szCs w:val="28"/>
        </w:rPr>
        <w:t>1.采购人信息</w:t>
      </w:r>
    </w:p>
    <w:p w14:paraId="43AE73E4" w14:textId="0476B97E" w:rsidR="008C18C6" w:rsidRPr="008E2003" w:rsidRDefault="009210B3" w:rsidP="008E2003">
      <w:pPr>
        <w:widowControl/>
        <w:spacing w:line="360" w:lineRule="auto"/>
        <w:ind w:left="135" w:firstLineChars="200" w:firstLine="560"/>
        <w:jc w:val="left"/>
        <w:rPr>
          <w:rFonts w:ascii="宋体" w:eastAsia="宋体" w:hAnsi="宋体" w:cs="宋体"/>
          <w:sz w:val="28"/>
          <w:szCs w:val="28"/>
        </w:rPr>
      </w:pPr>
      <w:r>
        <w:rPr>
          <w:rFonts w:hint="eastAsia"/>
          <w:color w:val="333333"/>
          <w:sz w:val="28"/>
          <w:szCs w:val="28"/>
        </w:rPr>
        <w:t>名称：</w:t>
      </w:r>
      <w:r w:rsidR="008E2003" w:rsidRPr="00F7055E">
        <w:rPr>
          <w:rFonts w:ascii="宋体" w:eastAsia="宋体" w:hAnsi="宋体" w:cs="宋体" w:hint="eastAsia"/>
          <w:sz w:val="28"/>
          <w:szCs w:val="28"/>
        </w:rPr>
        <w:t>赣州市南康区城发集团中小企业投资发展有限责任公司</w:t>
      </w:r>
    </w:p>
    <w:p w14:paraId="096D1F73" w14:textId="7B789D03" w:rsidR="008D47FA" w:rsidRDefault="009210B3" w:rsidP="008E2003">
      <w:pPr>
        <w:pStyle w:val="suojin"/>
        <w:shd w:val="clear" w:color="auto" w:fill="FFFFFF"/>
        <w:spacing w:before="0" w:beforeAutospacing="0" w:after="0" w:afterAutospacing="0"/>
        <w:ind w:firstLineChars="200" w:firstLine="560"/>
        <w:rPr>
          <w:color w:val="333333"/>
          <w:sz w:val="28"/>
          <w:szCs w:val="28"/>
        </w:rPr>
      </w:pPr>
      <w:r>
        <w:rPr>
          <w:rFonts w:hint="eastAsia"/>
          <w:color w:val="333333"/>
          <w:sz w:val="28"/>
          <w:szCs w:val="28"/>
        </w:rPr>
        <w:t>地址：</w:t>
      </w:r>
      <w:r w:rsidR="008E2003" w:rsidRPr="00F7055E">
        <w:rPr>
          <w:rFonts w:hint="eastAsia"/>
          <w:sz w:val="28"/>
          <w:szCs w:val="28"/>
        </w:rPr>
        <w:t>赣州市南康区金融中心2号楼22楼</w:t>
      </w:r>
    </w:p>
    <w:p w14:paraId="0461AEBB" w14:textId="77777777" w:rsidR="008E2003" w:rsidRPr="00F7055E" w:rsidRDefault="009210B3" w:rsidP="008E2003">
      <w:pPr>
        <w:spacing w:line="520" w:lineRule="exact"/>
        <w:ind w:firstLineChars="200" w:firstLine="560"/>
        <w:rPr>
          <w:rFonts w:ascii="宋体" w:eastAsia="宋体" w:hAnsi="宋体" w:cs="宋体"/>
          <w:sz w:val="28"/>
          <w:szCs w:val="28"/>
        </w:rPr>
      </w:pPr>
      <w:r>
        <w:rPr>
          <w:rFonts w:hint="eastAsia"/>
          <w:color w:val="333333"/>
          <w:sz w:val="28"/>
          <w:szCs w:val="28"/>
        </w:rPr>
        <w:t>联系方式：</w:t>
      </w:r>
      <w:r w:rsidR="008E2003" w:rsidRPr="00F7055E">
        <w:rPr>
          <w:rFonts w:ascii="宋体" w:eastAsia="宋体" w:hAnsi="宋体" w:cs="宋体"/>
          <w:sz w:val="28"/>
          <w:szCs w:val="28"/>
        </w:rPr>
        <w:t>15170612751</w:t>
      </w:r>
    </w:p>
    <w:p w14:paraId="19C279C1" w14:textId="3278E00D" w:rsidR="008C18C6" w:rsidRDefault="009210B3" w:rsidP="008E2003">
      <w:pPr>
        <w:pStyle w:val="suojin"/>
        <w:shd w:val="clear" w:color="auto" w:fill="FFFFFF"/>
        <w:spacing w:before="0" w:beforeAutospacing="0" w:after="0" w:afterAutospacing="0"/>
        <w:ind w:firstLineChars="200" w:firstLine="560"/>
        <w:rPr>
          <w:color w:val="333333"/>
          <w:sz w:val="28"/>
          <w:szCs w:val="28"/>
        </w:rPr>
      </w:pPr>
      <w:r>
        <w:rPr>
          <w:rFonts w:hint="eastAsia"/>
          <w:color w:val="333333"/>
          <w:sz w:val="28"/>
          <w:szCs w:val="28"/>
        </w:rPr>
        <w:t>2.采购代理机构信息</w:t>
      </w:r>
    </w:p>
    <w:p w14:paraId="54C59E2E" w14:textId="77777777" w:rsidR="008C18C6" w:rsidRDefault="009210B3" w:rsidP="008E2003">
      <w:pPr>
        <w:pStyle w:val="suojin"/>
        <w:shd w:val="clear" w:color="auto" w:fill="FFFFFF"/>
        <w:spacing w:before="0" w:beforeAutospacing="0" w:after="0" w:afterAutospacing="0"/>
        <w:ind w:firstLineChars="200" w:firstLine="560"/>
        <w:rPr>
          <w:color w:val="333333"/>
          <w:sz w:val="28"/>
          <w:szCs w:val="28"/>
        </w:rPr>
      </w:pPr>
      <w:r>
        <w:rPr>
          <w:rFonts w:hint="eastAsia"/>
          <w:color w:val="333333"/>
          <w:sz w:val="28"/>
          <w:szCs w:val="28"/>
        </w:rPr>
        <w:t>名称：江西瑞芃工程项目管理有限公司</w:t>
      </w:r>
    </w:p>
    <w:p w14:paraId="3C5225F9" w14:textId="77777777" w:rsidR="008C18C6" w:rsidRDefault="009210B3" w:rsidP="008E2003">
      <w:pPr>
        <w:pStyle w:val="suojin"/>
        <w:shd w:val="clear" w:color="auto" w:fill="FFFFFF"/>
        <w:spacing w:before="0" w:beforeAutospacing="0" w:after="0" w:afterAutospacing="0"/>
        <w:ind w:firstLineChars="200" w:firstLine="560"/>
        <w:rPr>
          <w:color w:val="333333"/>
          <w:sz w:val="28"/>
          <w:szCs w:val="28"/>
        </w:rPr>
      </w:pPr>
      <w:r>
        <w:rPr>
          <w:rFonts w:hint="eastAsia"/>
          <w:color w:val="333333"/>
          <w:sz w:val="28"/>
          <w:szCs w:val="28"/>
        </w:rPr>
        <w:lastRenderedPageBreak/>
        <w:t>地址：赣州市南康区东山街道办事处学府路锦绣城14栋二楼商铺（16-20号）</w:t>
      </w:r>
    </w:p>
    <w:p w14:paraId="3687A470" w14:textId="77777777" w:rsidR="008C18C6" w:rsidRDefault="008C18C6" w:rsidP="008E2003">
      <w:pPr>
        <w:pStyle w:val="suojin"/>
        <w:shd w:val="clear" w:color="auto" w:fill="FFFFFF"/>
        <w:spacing w:before="0" w:beforeAutospacing="0" w:after="0" w:afterAutospacing="0"/>
        <w:ind w:firstLineChars="200" w:firstLine="560"/>
        <w:rPr>
          <w:color w:val="333333"/>
          <w:sz w:val="28"/>
          <w:szCs w:val="28"/>
        </w:rPr>
      </w:pPr>
    </w:p>
    <w:p w14:paraId="0CBC3482" w14:textId="334E45C5" w:rsidR="008C18C6" w:rsidRDefault="009210B3" w:rsidP="008E2003">
      <w:pPr>
        <w:pStyle w:val="suojin"/>
        <w:shd w:val="clear" w:color="auto" w:fill="FFFFFF"/>
        <w:spacing w:before="0" w:beforeAutospacing="0" w:after="0" w:afterAutospacing="0"/>
        <w:ind w:firstLineChars="200" w:firstLine="560"/>
        <w:rPr>
          <w:color w:val="333333"/>
          <w:sz w:val="28"/>
          <w:szCs w:val="28"/>
        </w:rPr>
      </w:pPr>
      <w:r>
        <w:rPr>
          <w:rFonts w:hint="eastAsia"/>
          <w:color w:val="333333"/>
          <w:sz w:val="28"/>
          <w:szCs w:val="28"/>
        </w:rPr>
        <w:t>联系方式：</w:t>
      </w:r>
      <w:r w:rsidR="008E2003">
        <w:rPr>
          <w:color w:val="333333"/>
          <w:sz w:val="28"/>
          <w:szCs w:val="28"/>
        </w:rPr>
        <w:t>13184538786</w:t>
      </w:r>
    </w:p>
    <w:p w14:paraId="2B370E35" w14:textId="77777777" w:rsidR="008C18C6" w:rsidRDefault="009210B3" w:rsidP="008E2003">
      <w:pPr>
        <w:pStyle w:val="suojin"/>
        <w:shd w:val="clear" w:color="auto" w:fill="FFFFFF"/>
        <w:spacing w:before="0" w:beforeAutospacing="0" w:after="0" w:afterAutospacing="0"/>
        <w:ind w:firstLineChars="200" w:firstLine="560"/>
        <w:rPr>
          <w:color w:val="333333"/>
          <w:sz w:val="28"/>
          <w:szCs w:val="28"/>
        </w:rPr>
      </w:pPr>
      <w:r>
        <w:rPr>
          <w:rFonts w:hint="eastAsia"/>
          <w:color w:val="333333"/>
          <w:sz w:val="28"/>
          <w:szCs w:val="28"/>
        </w:rPr>
        <w:t>3.项目联系方式</w:t>
      </w:r>
    </w:p>
    <w:p w14:paraId="7A28DCD2" w14:textId="78F5CEC1" w:rsidR="008C18C6" w:rsidRDefault="009210B3" w:rsidP="008E2003">
      <w:pPr>
        <w:pStyle w:val="suojin"/>
        <w:shd w:val="clear" w:color="auto" w:fill="FFFFFF"/>
        <w:spacing w:before="0" w:beforeAutospacing="0" w:after="0" w:afterAutospacing="0"/>
        <w:ind w:firstLineChars="200" w:firstLine="560"/>
        <w:rPr>
          <w:color w:val="333333"/>
          <w:sz w:val="28"/>
          <w:szCs w:val="28"/>
        </w:rPr>
      </w:pPr>
      <w:r>
        <w:rPr>
          <w:rFonts w:hint="eastAsia"/>
          <w:color w:val="333333"/>
          <w:sz w:val="28"/>
          <w:szCs w:val="28"/>
        </w:rPr>
        <w:t>项目联系人：</w:t>
      </w:r>
      <w:r w:rsidR="008E2003">
        <w:rPr>
          <w:rFonts w:hint="eastAsia"/>
          <w:color w:val="333333"/>
          <w:sz w:val="28"/>
          <w:szCs w:val="28"/>
        </w:rPr>
        <w:t>王女士</w:t>
      </w:r>
    </w:p>
    <w:p w14:paraId="49566D06" w14:textId="5C37424D" w:rsidR="008C18C6" w:rsidRDefault="009210B3" w:rsidP="008E2003">
      <w:pPr>
        <w:pStyle w:val="suojin"/>
        <w:shd w:val="clear" w:color="auto" w:fill="FFFFFF"/>
        <w:spacing w:before="0" w:beforeAutospacing="0" w:after="0" w:afterAutospacing="0"/>
        <w:ind w:firstLineChars="200" w:firstLine="560"/>
      </w:pPr>
      <w:r>
        <w:rPr>
          <w:rFonts w:hint="eastAsia"/>
          <w:color w:val="333333"/>
          <w:sz w:val="28"/>
          <w:szCs w:val="28"/>
        </w:rPr>
        <w:t>电话：</w:t>
      </w:r>
      <w:r w:rsidR="008E2003">
        <w:rPr>
          <w:color w:val="333333"/>
          <w:sz w:val="28"/>
          <w:szCs w:val="28"/>
        </w:rPr>
        <w:t>13184538786</w:t>
      </w:r>
    </w:p>
    <w:sectPr w:rsidR="008C18C6">
      <w:pgSz w:w="11906" w:h="16838"/>
      <w:pgMar w:top="720" w:right="1134" w:bottom="72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F440" w14:textId="77777777" w:rsidR="00D221FC" w:rsidRDefault="00D221FC" w:rsidP="000D16CB">
      <w:r>
        <w:separator/>
      </w:r>
    </w:p>
  </w:endnote>
  <w:endnote w:type="continuationSeparator" w:id="0">
    <w:p w14:paraId="0A3D2ECA" w14:textId="77777777" w:rsidR="00D221FC" w:rsidRDefault="00D221FC" w:rsidP="000D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45C7" w14:textId="77777777" w:rsidR="00D221FC" w:rsidRDefault="00D221FC" w:rsidP="000D16CB">
      <w:r>
        <w:separator/>
      </w:r>
    </w:p>
  </w:footnote>
  <w:footnote w:type="continuationSeparator" w:id="0">
    <w:p w14:paraId="5671FE05" w14:textId="77777777" w:rsidR="00D221FC" w:rsidRDefault="00D221FC" w:rsidP="000D1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NhOGZlMDNlMzdkYWE0ZDE3MWUzOWU4ZmMzMDQ2OTQifQ=="/>
  </w:docVars>
  <w:rsids>
    <w:rsidRoot w:val="008E5DFC"/>
    <w:rsid w:val="000653A6"/>
    <w:rsid w:val="000D16CB"/>
    <w:rsid w:val="001B594F"/>
    <w:rsid w:val="004F4CDF"/>
    <w:rsid w:val="00567301"/>
    <w:rsid w:val="0066101D"/>
    <w:rsid w:val="007B3F86"/>
    <w:rsid w:val="008B6099"/>
    <w:rsid w:val="008C18C6"/>
    <w:rsid w:val="008D47FA"/>
    <w:rsid w:val="008E2003"/>
    <w:rsid w:val="008E5DFC"/>
    <w:rsid w:val="00900890"/>
    <w:rsid w:val="009210B3"/>
    <w:rsid w:val="00A2532D"/>
    <w:rsid w:val="00AF2812"/>
    <w:rsid w:val="00C87641"/>
    <w:rsid w:val="00D221FC"/>
    <w:rsid w:val="00D91242"/>
    <w:rsid w:val="00EB2671"/>
    <w:rsid w:val="00FA11B2"/>
    <w:rsid w:val="00FD7C05"/>
    <w:rsid w:val="23836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38A15"/>
  <w15:docId w15:val="{C74563EC-5B44-4187-A46A-A1E5B841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1"/>
    <w:qFormat/>
    <w:pPr>
      <w:keepNext/>
      <w:keepLines/>
      <w:spacing w:before="260" w:after="260" w:line="412"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
    <w:name w:val="标题1"/>
    <w:basedOn w:val="a0"/>
  </w:style>
  <w:style w:type="paragraph" w:customStyle="1" w:styleId="suojin">
    <w:name w:val="suojin"/>
    <w:basedOn w:val="a"/>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21">
    <w:name w:val="标题 2 字符1"/>
    <w:link w:val="2"/>
    <w:qFormat/>
    <w:rPr>
      <w:rFonts w:ascii="Arial" w:eastAsia="黑体" w:hAnsi="Arial" w:cs="Times New Roman"/>
      <w:b/>
      <w:bCs/>
      <w:sz w:val="32"/>
      <w:szCs w:val="32"/>
    </w:rPr>
  </w:style>
  <w:style w:type="table" w:styleId="a8">
    <w:name w:val="Table Grid"/>
    <w:basedOn w:val="a1"/>
    <w:uiPriority w:val="39"/>
    <w:rsid w:val="008E200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2022-08-23T01:18:00Z</dcterms:created>
  <dcterms:modified xsi:type="dcterms:W3CDTF">2023-02-15T01:46:00Z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362F7AE651D64F49921799CC3C20FFC9</vt:lpwstr>
  </property>
</Properties>
</file>