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68723" w14:textId="3262025A" w:rsidR="00200C19" w:rsidRDefault="00000000">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28359011"/>
      <w:bookmarkStart w:id="1" w:name="_Toc35393797"/>
      <w:r>
        <w:rPr>
          <w:rFonts w:ascii="华文中宋" w:eastAsia="华文中宋" w:hAnsi="华文中宋" w:hint="eastAsia"/>
        </w:rPr>
        <w:t>询价公告</w:t>
      </w:r>
      <w:bookmarkEnd w:id="0"/>
      <w:bookmarkEnd w:id="1"/>
    </w:p>
    <w:p w14:paraId="6F7B16BD" w14:textId="77777777" w:rsidR="00200C19" w:rsidRDefault="00200C19"/>
    <w:p w14:paraId="6024465F" w14:textId="77777777" w:rsidR="00200C19" w:rsidRDefault="00000000">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rPr>
        <w:t>项目概况</w:t>
      </w:r>
    </w:p>
    <w:p w14:paraId="6AAC9223" w14:textId="139E9661" w:rsidR="00200C19" w:rsidRDefault="00C728AB">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u w:val="single"/>
        </w:rPr>
        <w:t>《气象水文信息系统综合集成技术》等三本图书出版项目</w:t>
      </w:r>
      <w:r w:rsidR="004F55A2">
        <w:rPr>
          <w:rFonts w:ascii="仿宋" w:eastAsia="仿宋" w:hAnsi="仿宋" w:hint="eastAsia"/>
          <w:sz w:val="28"/>
          <w:szCs w:val="28"/>
          <w:u w:val="single"/>
        </w:rPr>
        <w:t>（二次）</w:t>
      </w:r>
      <w:r w:rsidR="00D87FD0">
        <w:rPr>
          <w:rFonts w:ascii="仿宋" w:eastAsia="仿宋" w:hAnsi="仿宋" w:hint="eastAsia"/>
          <w:sz w:val="28"/>
          <w:szCs w:val="28"/>
        </w:rPr>
        <w:t xml:space="preserve"> 采购项目的潜在供应商应在</w:t>
      </w:r>
      <w:r w:rsidR="00D87FD0">
        <w:rPr>
          <w:rFonts w:ascii="仿宋" w:eastAsia="仿宋" w:hAnsi="仿宋" w:hint="eastAsia"/>
          <w:sz w:val="28"/>
          <w:szCs w:val="28"/>
          <w:u w:val="single"/>
        </w:rPr>
        <w:t>线上电子</w:t>
      </w:r>
      <w:r w:rsidR="00D87FD0">
        <w:rPr>
          <w:rFonts w:ascii="仿宋" w:eastAsia="仿宋" w:hAnsi="仿宋" w:hint="eastAsia"/>
          <w:sz w:val="28"/>
          <w:szCs w:val="28"/>
        </w:rPr>
        <w:t>获取采购文件，并于</w:t>
      </w:r>
      <w:r w:rsidR="00D87FD0">
        <w:rPr>
          <w:rFonts w:ascii="仿宋" w:eastAsia="仿宋" w:hAnsi="仿宋"/>
          <w:sz w:val="28"/>
          <w:szCs w:val="28"/>
          <w:u w:val="single"/>
        </w:rPr>
        <w:t>202</w:t>
      </w:r>
      <w:r w:rsidR="004F55A2">
        <w:rPr>
          <w:rFonts w:ascii="仿宋" w:eastAsia="仿宋" w:hAnsi="仿宋"/>
          <w:sz w:val="28"/>
          <w:szCs w:val="28"/>
          <w:u w:val="single"/>
        </w:rPr>
        <w:t>3</w:t>
      </w:r>
      <w:r w:rsidR="00D87FD0">
        <w:rPr>
          <w:rFonts w:ascii="仿宋" w:eastAsia="仿宋" w:hAnsi="仿宋" w:hint="eastAsia"/>
          <w:bCs/>
          <w:sz w:val="28"/>
          <w:szCs w:val="28"/>
          <w:u w:val="single"/>
        </w:rPr>
        <w:t>年</w:t>
      </w:r>
      <w:r w:rsidR="004F55A2">
        <w:rPr>
          <w:rFonts w:ascii="仿宋" w:eastAsia="仿宋" w:hAnsi="仿宋"/>
          <w:bCs/>
          <w:sz w:val="28"/>
          <w:szCs w:val="28"/>
          <w:u w:val="single"/>
        </w:rPr>
        <w:t>03</w:t>
      </w:r>
      <w:r w:rsidR="00D87FD0">
        <w:rPr>
          <w:rFonts w:ascii="仿宋" w:eastAsia="仿宋" w:hAnsi="仿宋" w:hint="eastAsia"/>
          <w:bCs/>
          <w:sz w:val="28"/>
          <w:szCs w:val="28"/>
          <w:u w:val="single"/>
        </w:rPr>
        <w:t>月</w:t>
      </w:r>
      <w:r w:rsidR="004F55A2">
        <w:rPr>
          <w:rFonts w:ascii="仿宋" w:eastAsia="仿宋" w:hAnsi="仿宋"/>
          <w:bCs/>
          <w:sz w:val="28"/>
          <w:szCs w:val="28"/>
          <w:u w:val="single"/>
        </w:rPr>
        <w:t>01</w:t>
      </w:r>
      <w:r w:rsidR="00D87FD0">
        <w:rPr>
          <w:rFonts w:ascii="仿宋" w:eastAsia="仿宋" w:hAnsi="仿宋" w:hint="eastAsia"/>
          <w:bCs/>
          <w:sz w:val="28"/>
          <w:szCs w:val="28"/>
          <w:u w:val="single"/>
        </w:rPr>
        <w:t>日</w:t>
      </w:r>
      <w:r w:rsidR="00D87FD0">
        <w:rPr>
          <w:rFonts w:ascii="仿宋" w:eastAsia="仿宋" w:hAnsi="仿宋"/>
          <w:bCs/>
          <w:sz w:val="28"/>
          <w:szCs w:val="28"/>
          <w:u w:val="single"/>
        </w:rPr>
        <w:t>09</w:t>
      </w:r>
      <w:r w:rsidR="00D87FD0">
        <w:rPr>
          <w:rFonts w:ascii="仿宋" w:eastAsia="仿宋" w:hAnsi="仿宋" w:hint="eastAsia"/>
          <w:bCs/>
          <w:sz w:val="28"/>
          <w:szCs w:val="28"/>
          <w:u w:val="single"/>
        </w:rPr>
        <w:t>点</w:t>
      </w:r>
      <w:r w:rsidR="00D87FD0">
        <w:rPr>
          <w:rFonts w:ascii="仿宋" w:eastAsia="仿宋" w:hAnsi="仿宋"/>
          <w:bCs/>
          <w:sz w:val="28"/>
          <w:szCs w:val="28"/>
          <w:u w:val="single"/>
        </w:rPr>
        <w:t>30</w:t>
      </w:r>
      <w:r w:rsidR="00D87FD0">
        <w:rPr>
          <w:rFonts w:ascii="仿宋" w:eastAsia="仿宋" w:hAnsi="仿宋" w:hint="eastAsia"/>
          <w:bCs/>
          <w:sz w:val="28"/>
          <w:szCs w:val="28"/>
          <w:u w:val="single"/>
        </w:rPr>
        <w:t>分</w:t>
      </w:r>
      <w:r w:rsidR="00D87FD0">
        <w:rPr>
          <w:rFonts w:ascii="仿宋" w:eastAsia="仿宋" w:hAnsi="仿宋" w:hint="eastAsia"/>
          <w:bCs/>
          <w:sz w:val="28"/>
          <w:szCs w:val="28"/>
        </w:rPr>
        <w:t>（北京时间）前提交响应</w:t>
      </w:r>
      <w:r w:rsidR="00D87FD0">
        <w:rPr>
          <w:rFonts w:ascii="仿宋" w:eastAsia="仿宋" w:hAnsi="仿宋"/>
          <w:bCs/>
          <w:sz w:val="28"/>
          <w:szCs w:val="28"/>
        </w:rPr>
        <w:t>文件</w:t>
      </w:r>
      <w:r w:rsidR="00D87FD0">
        <w:rPr>
          <w:rFonts w:ascii="仿宋" w:eastAsia="仿宋" w:hAnsi="仿宋" w:hint="eastAsia"/>
          <w:sz w:val="28"/>
          <w:szCs w:val="28"/>
        </w:rPr>
        <w:t>。</w:t>
      </w:r>
    </w:p>
    <w:p w14:paraId="796F2A91" w14:textId="77777777" w:rsidR="00200C19" w:rsidRDefault="00200C19"/>
    <w:p w14:paraId="38C1056C" w14:textId="77777777" w:rsidR="00200C19" w:rsidRDefault="00000000">
      <w:pPr>
        <w:pStyle w:val="2"/>
        <w:spacing w:line="360" w:lineRule="auto"/>
        <w:rPr>
          <w:rFonts w:ascii="黑体" w:hAnsi="黑体" w:cs="宋体"/>
          <w:b w:val="0"/>
          <w:sz w:val="28"/>
          <w:szCs w:val="28"/>
        </w:rPr>
      </w:pPr>
      <w:bookmarkStart w:id="2" w:name="_Toc35393798"/>
      <w:bookmarkStart w:id="3" w:name="_Toc35393629"/>
      <w:bookmarkStart w:id="4" w:name="_Toc28359089"/>
      <w:bookmarkStart w:id="5" w:name="_Toc28359012"/>
      <w:r>
        <w:rPr>
          <w:rFonts w:ascii="黑体" w:hAnsi="黑体" w:cs="宋体" w:hint="eastAsia"/>
          <w:b w:val="0"/>
          <w:sz w:val="28"/>
          <w:szCs w:val="28"/>
        </w:rPr>
        <w:t>一、项目基本情况</w:t>
      </w:r>
      <w:bookmarkEnd w:id="2"/>
      <w:bookmarkEnd w:id="3"/>
      <w:bookmarkEnd w:id="4"/>
      <w:bookmarkEnd w:id="5"/>
    </w:p>
    <w:p w14:paraId="5FF9C6BE" w14:textId="6927BA9C" w:rsidR="00200C19" w:rsidRDefault="00000000">
      <w:pPr>
        <w:ind w:firstLineChars="200" w:firstLine="560"/>
        <w:rPr>
          <w:rFonts w:ascii="仿宋" w:eastAsia="仿宋" w:hAnsi="仿宋"/>
          <w:sz w:val="28"/>
          <w:szCs w:val="28"/>
        </w:rPr>
      </w:pPr>
      <w:r>
        <w:rPr>
          <w:rFonts w:ascii="仿宋" w:eastAsia="仿宋" w:hAnsi="仿宋" w:hint="eastAsia"/>
          <w:sz w:val="28"/>
          <w:szCs w:val="28"/>
        </w:rPr>
        <w:t>项目编号：</w:t>
      </w:r>
      <w:r w:rsidR="00D87FD0">
        <w:rPr>
          <w:rFonts w:ascii="仿宋" w:eastAsia="仿宋" w:hAnsi="仿宋" w:hint="eastAsia"/>
          <w:sz w:val="28"/>
          <w:szCs w:val="28"/>
        </w:rPr>
        <w:t>项目编号：</w:t>
      </w:r>
      <w:r w:rsidR="00C728AB" w:rsidRPr="00C728AB">
        <w:rPr>
          <w:rFonts w:ascii="仿宋" w:eastAsia="仿宋" w:hAnsi="仿宋"/>
          <w:sz w:val="28"/>
          <w:szCs w:val="28"/>
        </w:rPr>
        <w:t>2022-JL0803-F4024</w:t>
      </w:r>
      <w:r w:rsidR="00D87FD0">
        <w:rPr>
          <w:rFonts w:ascii="仿宋" w:eastAsia="仿宋" w:hAnsi="仿宋" w:hint="eastAsia"/>
          <w:sz w:val="28"/>
          <w:szCs w:val="28"/>
        </w:rPr>
        <w:t>、</w:t>
      </w:r>
      <w:r w:rsidR="00D87FD0" w:rsidRPr="00D87FD0">
        <w:rPr>
          <w:rFonts w:ascii="仿宋" w:eastAsia="仿宋" w:hAnsi="仿宋" w:hint="eastAsia"/>
          <w:sz w:val="28"/>
          <w:szCs w:val="28"/>
        </w:rPr>
        <w:t>代理机构编号：</w:t>
      </w:r>
      <w:r w:rsidR="00D87FD0" w:rsidRPr="00D87FD0">
        <w:rPr>
          <w:rFonts w:ascii="仿宋" w:eastAsia="仿宋" w:hAnsi="仿宋" w:hint="eastAsia"/>
          <w:sz w:val="28"/>
          <w:szCs w:val="28"/>
        </w:rPr>
        <w:tab/>
      </w:r>
      <w:r w:rsidR="00C728AB" w:rsidRPr="00C728AB">
        <w:rPr>
          <w:rFonts w:ascii="仿宋" w:eastAsia="仿宋" w:hAnsi="仿宋"/>
          <w:sz w:val="28"/>
          <w:szCs w:val="28"/>
        </w:rPr>
        <w:t>ZGGJ-LN002-22121830</w:t>
      </w:r>
    </w:p>
    <w:p w14:paraId="0C4A3DF2" w14:textId="24B12F90" w:rsidR="00200C19" w:rsidRDefault="00000000">
      <w:pPr>
        <w:ind w:firstLineChars="200" w:firstLine="560"/>
        <w:rPr>
          <w:rFonts w:ascii="仿宋" w:eastAsia="仿宋" w:hAnsi="仿宋"/>
          <w:sz w:val="28"/>
          <w:szCs w:val="28"/>
          <w:u w:val="single"/>
        </w:rPr>
      </w:pPr>
      <w:r>
        <w:rPr>
          <w:rFonts w:ascii="仿宋" w:eastAsia="仿宋" w:hAnsi="仿宋" w:hint="eastAsia"/>
          <w:sz w:val="28"/>
          <w:szCs w:val="28"/>
        </w:rPr>
        <w:t>项目名称：</w:t>
      </w:r>
      <w:r w:rsidR="00C728AB">
        <w:rPr>
          <w:rFonts w:ascii="仿宋" w:eastAsia="仿宋" w:hAnsi="仿宋" w:hint="eastAsia"/>
          <w:sz w:val="28"/>
          <w:szCs w:val="28"/>
        </w:rPr>
        <w:t>《气象水文信息系统综合集成技术》等三本图书出版项目</w:t>
      </w:r>
    </w:p>
    <w:p w14:paraId="17371501" w14:textId="7500F7E1" w:rsidR="00200C19" w:rsidRDefault="00000000">
      <w:pPr>
        <w:ind w:firstLineChars="200" w:firstLine="560"/>
        <w:rPr>
          <w:rFonts w:ascii="仿宋" w:eastAsia="仿宋" w:hAnsi="仿宋"/>
          <w:sz w:val="28"/>
          <w:szCs w:val="28"/>
        </w:rPr>
      </w:pPr>
      <w:r>
        <w:rPr>
          <w:rFonts w:ascii="仿宋" w:eastAsia="仿宋" w:hAnsi="仿宋" w:hint="eastAsia"/>
          <w:sz w:val="28"/>
          <w:szCs w:val="28"/>
        </w:rPr>
        <w:t>采购方式：询价</w:t>
      </w:r>
    </w:p>
    <w:p w14:paraId="372D81A9" w14:textId="1AE2EE43" w:rsidR="00200C19" w:rsidRDefault="00000000">
      <w:pPr>
        <w:ind w:firstLineChars="200" w:firstLine="560"/>
        <w:rPr>
          <w:rFonts w:ascii="仿宋" w:eastAsia="仿宋" w:hAnsi="仿宋"/>
          <w:sz w:val="28"/>
          <w:szCs w:val="28"/>
        </w:rPr>
      </w:pPr>
      <w:r>
        <w:rPr>
          <w:rFonts w:ascii="仿宋" w:eastAsia="仿宋" w:hAnsi="仿宋" w:hint="eastAsia"/>
          <w:sz w:val="28"/>
          <w:szCs w:val="28"/>
        </w:rPr>
        <w:t>预算金额：</w:t>
      </w:r>
      <w:r w:rsidR="00C728AB">
        <w:rPr>
          <w:rFonts w:ascii="仿宋" w:eastAsia="仿宋" w:hAnsi="仿宋"/>
          <w:sz w:val="28"/>
          <w:szCs w:val="28"/>
        </w:rPr>
        <w:t>23</w:t>
      </w:r>
      <w:r w:rsidR="00D87FD0">
        <w:rPr>
          <w:rFonts w:ascii="仿宋" w:eastAsia="仿宋" w:hAnsi="仿宋" w:hint="eastAsia"/>
          <w:sz w:val="28"/>
          <w:szCs w:val="28"/>
        </w:rPr>
        <w:t>万元</w:t>
      </w:r>
    </w:p>
    <w:p w14:paraId="48AB5EBC" w14:textId="662EA327" w:rsidR="00200C19" w:rsidRDefault="00000000">
      <w:pPr>
        <w:ind w:firstLineChars="200" w:firstLine="560"/>
        <w:rPr>
          <w:rFonts w:ascii="仿宋" w:eastAsia="仿宋" w:hAnsi="仿宋"/>
          <w:sz w:val="28"/>
          <w:szCs w:val="28"/>
          <w:u w:val="single"/>
        </w:rPr>
      </w:pPr>
      <w:r>
        <w:rPr>
          <w:rFonts w:ascii="仿宋" w:eastAsia="仿宋" w:hAnsi="仿宋" w:hint="eastAsia"/>
          <w:sz w:val="28"/>
          <w:szCs w:val="28"/>
        </w:rPr>
        <w:t>采购需求：</w:t>
      </w:r>
      <w:r w:rsidR="00C728AB" w:rsidRPr="00C728AB">
        <w:rPr>
          <w:rFonts w:ascii="仿宋" w:eastAsia="仿宋" w:hAnsi="仿宋" w:hint="eastAsia"/>
          <w:sz w:val="28"/>
          <w:szCs w:val="28"/>
        </w:rPr>
        <w:t>《气象水文信息系统综合集成技术》等三本图书出版项目</w:t>
      </w:r>
    </w:p>
    <w:p w14:paraId="715E1C40" w14:textId="1DA8167E" w:rsidR="00200C19" w:rsidRDefault="00000000">
      <w:pPr>
        <w:ind w:firstLineChars="200" w:firstLine="560"/>
        <w:rPr>
          <w:rFonts w:ascii="仿宋" w:eastAsia="仿宋" w:hAnsi="仿宋"/>
          <w:sz w:val="28"/>
          <w:szCs w:val="28"/>
          <w:u w:val="single"/>
        </w:rPr>
      </w:pPr>
      <w:r>
        <w:rPr>
          <w:rFonts w:ascii="仿宋" w:eastAsia="仿宋" w:hAnsi="仿宋" w:hint="eastAsia"/>
          <w:sz w:val="28"/>
          <w:szCs w:val="28"/>
        </w:rPr>
        <w:t>合同履行期限：</w:t>
      </w:r>
      <w:r w:rsidR="00C728AB" w:rsidRPr="00C728AB">
        <w:rPr>
          <w:rFonts w:ascii="仿宋" w:eastAsia="仿宋" w:hAnsi="仿宋" w:hint="eastAsia"/>
          <w:sz w:val="28"/>
          <w:szCs w:val="28"/>
        </w:rPr>
        <w:t>合同签订后180日内</w:t>
      </w:r>
      <w:r w:rsidR="00C728AB">
        <w:rPr>
          <w:rFonts w:ascii="仿宋" w:eastAsia="仿宋" w:hAnsi="仿宋" w:hint="eastAsia"/>
          <w:sz w:val="28"/>
          <w:szCs w:val="28"/>
        </w:rPr>
        <w:t>。</w:t>
      </w:r>
    </w:p>
    <w:p w14:paraId="426EA7CE" w14:textId="73BA1C41" w:rsidR="00200C19"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本项目（</w:t>
      </w:r>
      <w:r>
        <w:rPr>
          <w:rFonts w:ascii="仿宋" w:eastAsia="仿宋" w:hAnsi="仿宋"/>
          <w:i/>
          <w:sz w:val="28"/>
          <w:szCs w:val="28"/>
        </w:rPr>
        <w:t>否</w:t>
      </w:r>
      <w:r>
        <w:rPr>
          <w:rFonts w:ascii="仿宋" w:eastAsia="仿宋" w:hAnsi="仿宋" w:hint="eastAsia"/>
          <w:sz w:val="28"/>
          <w:szCs w:val="28"/>
        </w:rPr>
        <w:t>）接受联合体。</w:t>
      </w:r>
    </w:p>
    <w:p w14:paraId="2A285AAF" w14:textId="77777777" w:rsidR="00200C19" w:rsidRDefault="00000000">
      <w:pPr>
        <w:pStyle w:val="2"/>
        <w:spacing w:line="360" w:lineRule="auto"/>
        <w:rPr>
          <w:rFonts w:ascii="黑体" w:hAnsi="黑体" w:cs="宋体"/>
          <w:b w:val="0"/>
          <w:sz w:val="28"/>
          <w:szCs w:val="28"/>
        </w:rPr>
      </w:pPr>
      <w:bookmarkStart w:id="6" w:name="_Toc28359013"/>
      <w:bookmarkStart w:id="7" w:name="_Toc28359090"/>
      <w:bookmarkStart w:id="8" w:name="_Toc35393630"/>
      <w:bookmarkStart w:id="9" w:name="_Toc35393799"/>
      <w:r>
        <w:rPr>
          <w:rFonts w:ascii="黑体" w:hAnsi="黑体" w:cs="宋体" w:hint="eastAsia"/>
          <w:b w:val="0"/>
          <w:sz w:val="28"/>
          <w:szCs w:val="28"/>
        </w:rPr>
        <w:t>二、申请人的资格要求：</w:t>
      </w:r>
      <w:bookmarkEnd w:id="6"/>
      <w:bookmarkEnd w:id="7"/>
      <w:bookmarkEnd w:id="8"/>
      <w:bookmarkEnd w:id="9"/>
    </w:p>
    <w:p w14:paraId="41F47813" w14:textId="5B367549" w:rsidR="00C728AB" w:rsidRPr="003E1B50" w:rsidRDefault="00C728AB" w:rsidP="00C728AB">
      <w:pPr>
        <w:spacing w:line="560" w:lineRule="exact"/>
        <w:ind w:firstLineChars="200" w:firstLine="560"/>
        <w:rPr>
          <w:sz w:val="28"/>
          <w:szCs w:val="28"/>
        </w:rPr>
      </w:pPr>
      <w:bookmarkStart w:id="10" w:name="_Toc28359091"/>
      <w:bookmarkStart w:id="11" w:name="_Toc28359014"/>
      <w:r>
        <w:rPr>
          <w:rFonts w:hint="eastAsia"/>
          <w:sz w:val="28"/>
          <w:szCs w:val="28"/>
        </w:rPr>
        <w:t>（一）</w:t>
      </w:r>
      <w:r w:rsidRPr="003E1B50">
        <w:rPr>
          <w:rFonts w:hint="eastAsia"/>
          <w:sz w:val="28"/>
          <w:szCs w:val="28"/>
        </w:rPr>
        <w:t>符合《中华人民共和国政府采购法》第二十二条资格条件：</w:t>
      </w:r>
    </w:p>
    <w:p w14:paraId="5AAF43B2" w14:textId="77777777" w:rsidR="00C728AB" w:rsidRPr="003E1B50" w:rsidRDefault="00C728AB" w:rsidP="00C728AB">
      <w:pPr>
        <w:spacing w:line="560" w:lineRule="exact"/>
        <w:ind w:firstLineChars="200" w:firstLine="560"/>
        <w:rPr>
          <w:sz w:val="28"/>
          <w:szCs w:val="28"/>
        </w:rPr>
      </w:pPr>
      <w:r w:rsidRPr="003E1B50">
        <w:rPr>
          <w:sz w:val="28"/>
          <w:szCs w:val="28"/>
        </w:rPr>
        <w:t>1.</w:t>
      </w:r>
      <w:r w:rsidRPr="003E1B50">
        <w:rPr>
          <w:rFonts w:hint="eastAsia"/>
          <w:sz w:val="28"/>
          <w:szCs w:val="28"/>
        </w:rPr>
        <w:t>具有独立承担民事责任的能力；</w:t>
      </w:r>
    </w:p>
    <w:p w14:paraId="10C4F8DB" w14:textId="77777777" w:rsidR="00C728AB" w:rsidRPr="003E1B50" w:rsidRDefault="00C728AB" w:rsidP="00C728AB">
      <w:pPr>
        <w:spacing w:line="560" w:lineRule="exact"/>
        <w:ind w:firstLineChars="200" w:firstLine="560"/>
        <w:rPr>
          <w:sz w:val="28"/>
          <w:szCs w:val="28"/>
        </w:rPr>
      </w:pPr>
      <w:r w:rsidRPr="003E1B50">
        <w:rPr>
          <w:sz w:val="28"/>
          <w:szCs w:val="28"/>
        </w:rPr>
        <w:lastRenderedPageBreak/>
        <w:t>2.</w:t>
      </w:r>
      <w:r w:rsidRPr="003E1B50">
        <w:rPr>
          <w:rFonts w:hint="eastAsia"/>
          <w:sz w:val="28"/>
          <w:szCs w:val="28"/>
        </w:rPr>
        <w:t>具有良好的商业信誉和健全的财务会计制度；</w:t>
      </w:r>
    </w:p>
    <w:p w14:paraId="6F8BA054" w14:textId="77777777" w:rsidR="00C728AB" w:rsidRPr="003E1B50" w:rsidRDefault="00C728AB" w:rsidP="00C728AB">
      <w:pPr>
        <w:spacing w:line="560" w:lineRule="exact"/>
        <w:ind w:firstLineChars="200" w:firstLine="560"/>
        <w:rPr>
          <w:sz w:val="28"/>
          <w:szCs w:val="28"/>
        </w:rPr>
      </w:pPr>
      <w:r w:rsidRPr="003E1B50">
        <w:rPr>
          <w:sz w:val="28"/>
          <w:szCs w:val="28"/>
        </w:rPr>
        <w:t>3.</w:t>
      </w:r>
      <w:r w:rsidRPr="003E1B50">
        <w:rPr>
          <w:rFonts w:hint="eastAsia"/>
          <w:sz w:val="28"/>
          <w:szCs w:val="28"/>
        </w:rPr>
        <w:t>具有履行合同所必需的设备和专业技术能力；</w:t>
      </w:r>
    </w:p>
    <w:p w14:paraId="5A92AE40" w14:textId="77777777" w:rsidR="00C728AB" w:rsidRPr="003E1B50" w:rsidRDefault="00C728AB" w:rsidP="00C728AB">
      <w:pPr>
        <w:spacing w:line="560" w:lineRule="exact"/>
        <w:ind w:firstLineChars="200" w:firstLine="560"/>
        <w:rPr>
          <w:sz w:val="28"/>
          <w:szCs w:val="28"/>
        </w:rPr>
      </w:pPr>
      <w:r w:rsidRPr="003E1B50">
        <w:rPr>
          <w:sz w:val="28"/>
          <w:szCs w:val="28"/>
        </w:rPr>
        <w:t>4.</w:t>
      </w:r>
      <w:r w:rsidRPr="003E1B50">
        <w:rPr>
          <w:rFonts w:hint="eastAsia"/>
          <w:sz w:val="28"/>
          <w:szCs w:val="28"/>
        </w:rPr>
        <w:t>有依法缴纳税收和社会保障资金的良好记录；</w:t>
      </w:r>
    </w:p>
    <w:p w14:paraId="4833B147" w14:textId="77777777" w:rsidR="00C728AB" w:rsidRPr="003E1B50" w:rsidRDefault="00C728AB" w:rsidP="00C728AB">
      <w:pPr>
        <w:spacing w:line="560" w:lineRule="exact"/>
        <w:ind w:firstLineChars="200" w:firstLine="560"/>
        <w:rPr>
          <w:sz w:val="28"/>
          <w:szCs w:val="28"/>
        </w:rPr>
      </w:pPr>
      <w:r w:rsidRPr="003E1B50">
        <w:rPr>
          <w:sz w:val="28"/>
          <w:szCs w:val="28"/>
        </w:rPr>
        <w:t>5.</w:t>
      </w:r>
      <w:r w:rsidRPr="003E1B50">
        <w:rPr>
          <w:rFonts w:hint="eastAsia"/>
          <w:sz w:val="28"/>
          <w:szCs w:val="28"/>
        </w:rPr>
        <w:t>参加政府采购活动前</w:t>
      </w:r>
      <w:r w:rsidRPr="003E1B50">
        <w:rPr>
          <w:sz w:val="28"/>
          <w:szCs w:val="28"/>
        </w:rPr>
        <w:t>3</w:t>
      </w:r>
      <w:r w:rsidRPr="003E1B50">
        <w:rPr>
          <w:rFonts w:hint="eastAsia"/>
          <w:sz w:val="28"/>
          <w:szCs w:val="28"/>
        </w:rPr>
        <w:t>年内，在经营活动中没有重大违法记录；</w:t>
      </w:r>
    </w:p>
    <w:p w14:paraId="0224DD71" w14:textId="77777777" w:rsidR="00C728AB" w:rsidRPr="003E1B50" w:rsidRDefault="00C728AB" w:rsidP="00C728AB">
      <w:pPr>
        <w:spacing w:line="560" w:lineRule="exact"/>
        <w:ind w:firstLineChars="200" w:firstLine="560"/>
        <w:rPr>
          <w:sz w:val="28"/>
          <w:szCs w:val="28"/>
        </w:rPr>
      </w:pPr>
      <w:r w:rsidRPr="003E1B50">
        <w:rPr>
          <w:sz w:val="28"/>
          <w:szCs w:val="28"/>
        </w:rPr>
        <w:t>6.</w:t>
      </w:r>
      <w:r w:rsidRPr="003E1B50">
        <w:rPr>
          <w:rFonts w:hint="eastAsia"/>
          <w:sz w:val="28"/>
          <w:szCs w:val="28"/>
        </w:rPr>
        <w:t>法律、行政法规规定的其他条件。</w:t>
      </w:r>
    </w:p>
    <w:p w14:paraId="5B4FFA10" w14:textId="77777777" w:rsidR="00C728AB" w:rsidRPr="003E1B50" w:rsidRDefault="00C728AB" w:rsidP="00C728AB">
      <w:pPr>
        <w:tabs>
          <w:tab w:val="num" w:pos="0"/>
        </w:tabs>
        <w:spacing w:line="560" w:lineRule="exact"/>
        <w:ind w:firstLineChars="200" w:firstLine="560"/>
        <w:rPr>
          <w:sz w:val="28"/>
          <w:szCs w:val="28"/>
        </w:rPr>
      </w:pPr>
      <w:r w:rsidRPr="003E1B50">
        <w:rPr>
          <w:rFonts w:hint="eastAsia"/>
          <w:sz w:val="28"/>
          <w:szCs w:val="28"/>
        </w:rPr>
        <w:t>（二）</w:t>
      </w:r>
      <w:r w:rsidRPr="003E1B50">
        <w:rPr>
          <w:rFonts w:ascii="宋体" w:hAnsi="宋体" w:hint="eastAsia"/>
          <w:sz w:val="28"/>
          <w:szCs w:val="28"/>
        </w:rPr>
        <w:t>供应商成立时间不少</w:t>
      </w:r>
      <w:r w:rsidRPr="003E1B50">
        <w:rPr>
          <w:rFonts w:hAnsi="宋体"/>
          <w:sz w:val="28"/>
          <w:szCs w:val="28"/>
        </w:rPr>
        <w:t>于</w:t>
      </w:r>
      <w:r w:rsidRPr="003E1B50">
        <w:rPr>
          <w:sz w:val="28"/>
          <w:szCs w:val="28"/>
        </w:rPr>
        <w:t>3</w:t>
      </w:r>
      <w:r w:rsidRPr="003E1B50">
        <w:rPr>
          <w:rFonts w:hAnsi="宋体"/>
          <w:sz w:val="28"/>
          <w:szCs w:val="28"/>
        </w:rPr>
        <w:t>年，</w:t>
      </w:r>
      <w:r w:rsidRPr="003E1B50">
        <w:rPr>
          <w:rFonts w:ascii="宋体" w:hAnsi="宋体" w:hint="eastAsia"/>
          <w:sz w:val="28"/>
          <w:szCs w:val="28"/>
        </w:rPr>
        <w:t>且为</w:t>
      </w:r>
      <w:r w:rsidRPr="003E1B50">
        <w:rPr>
          <w:rFonts w:hint="eastAsia"/>
          <w:sz w:val="28"/>
          <w:szCs w:val="28"/>
        </w:rPr>
        <w:t>非外资独资或外资控股企业。</w:t>
      </w:r>
    </w:p>
    <w:p w14:paraId="263912A1" w14:textId="77777777" w:rsidR="00C728AB" w:rsidRDefault="00C728AB" w:rsidP="00C728AB">
      <w:pPr>
        <w:tabs>
          <w:tab w:val="num" w:pos="0"/>
        </w:tabs>
        <w:spacing w:line="560" w:lineRule="exact"/>
        <w:ind w:firstLineChars="200" w:firstLine="560"/>
        <w:rPr>
          <w:rFonts w:ascii="宋体" w:hAnsi="宋体"/>
          <w:b/>
          <w:sz w:val="28"/>
          <w:szCs w:val="28"/>
        </w:rPr>
      </w:pPr>
      <w:r w:rsidRPr="003E1B50">
        <w:rPr>
          <w:rFonts w:hint="eastAsia"/>
          <w:sz w:val="28"/>
          <w:szCs w:val="28"/>
        </w:rPr>
        <w:t>（三）单位负责人为同一人或者存在直接控股、管理关系的不同供应商，不得同时参加同一包的采购活动。生产型企业生产场地为同一地址的，销售型企业之间股东有关联的，一律视为有直接控股、管理关系。</w:t>
      </w:r>
      <w:r w:rsidRPr="003E1B50">
        <w:rPr>
          <w:rFonts w:ascii="宋体" w:hAnsi="宋体" w:hint="eastAsia"/>
          <w:b/>
          <w:sz w:val="28"/>
          <w:szCs w:val="28"/>
        </w:rPr>
        <w:t>供应商之间有上述关系的，应主动声明，否则将给予列入不良记录名单、3年内不得参加军队采购活动的处罚。</w:t>
      </w:r>
    </w:p>
    <w:p w14:paraId="768C7AA9" w14:textId="77777777" w:rsidR="00C728AB" w:rsidRPr="00DD572B" w:rsidRDefault="00C728AB" w:rsidP="00C728AB">
      <w:pPr>
        <w:tabs>
          <w:tab w:val="left" w:pos="0"/>
        </w:tabs>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四</w:t>
      </w:r>
      <w:r>
        <w:rPr>
          <w:rFonts w:ascii="宋体" w:hAnsi="宋体"/>
          <w:sz w:val="28"/>
          <w:szCs w:val="28"/>
        </w:rPr>
        <w:t>）</w:t>
      </w:r>
      <w:r>
        <w:rPr>
          <w:rFonts w:ascii="宋体" w:hAnsi="宋体" w:hint="eastAsia"/>
          <w:sz w:val="28"/>
          <w:szCs w:val="28"/>
        </w:rPr>
        <w:t>未被列入政府采购失信名单、军队供应商暂停名单，未在军队采购失信名单禁入处罚期内，未被“信用中国”网站列入失信被执行人、重大税收违法案件当事人。</w:t>
      </w:r>
    </w:p>
    <w:p w14:paraId="064A8CE0" w14:textId="77777777" w:rsidR="00C728AB" w:rsidRPr="003E1B50" w:rsidRDefault="00C728AB" w:rsidP="00C728AB">
      <w:pPr>
        <w:spacing w:line="560" w:lineRule="exact"/>
        <w:ind w:firstLineChars="200" w:firstLine="560"/>
        <w:rPr>
          <w:sz w:val="28"/>
          <w:szCs w:val="28"/>
        </w:rPr>
      </w:pPr>
      <w:r w:rsidRPr="003E1B50">
        <w:rPr>
          <w:rFonts w:hint="eastAsia"/>
          <w:sz w:val="28"/>
          <w:szCs w:val="28"/>
        </w:rPr>
        <w:t>（</w:t>
      </w:r>
      <w:r>
        <w:rPr>
          <w:rFonts w:hint="eastAsia"/>
          <w:sz w:val="28"/>
          <w:szCs w:val="28"/>
        </w:rPr>
        <w:t>五</w:t>
      </w:r>
      <w:r w:rsidRPr="003E1B50">
        <w:rPr>
          <w:rFonts w:hint="eastAsia"/>
          <w:sz w:val="28"/>
          <w:szCs w:val="28"/>
        </w:rPr>
        <w:t>）本项目不接受联合体报价。</w:t>
      </w:r>
    </w:p>
    <w:p w14:paraId="750B1B01" w14:textId="77777777" w:rsidR="00C728AB" w:rsidRPr="00D87FD0" w:rsidRDefault="00C728AB" w:rsidP="00C728AB">
      <w:pPr>
        <w:ind w:firstLineChars="200" w:firstLine="560"/>
        <w:rPr>
          <w:rFonts w:ascii="仿宋" w:eastAsia="仿宋" w:hAnsi="仿宋"/>
          <w:i/>
          <w:iCs/>
          <w:sz w:val="28"/>
          <w:szCs w:val="28"/>
          <w:u w:val="single"/>
        </w:rPr>
      </w:pPr>
      <w:r>
        <w:rPr>
          <w:rFonts w:hint="eastAsia"/>
          <w:sz w:val="28"/>
          <w:szCs w:val="28"/>
        </w:rPr>
        <w:t>（六）</w:t>
      </w:r>
      <w:r w:rsidRPr="008E75B3">
        <w:rPr>
          <w:rFonts w:hint="eastAsia"/>
          <w:sz w:val="28"/>
          <w:szCs w:val="28"/>
        </w:rPr>
        <w:t>营业执照需包含出版著作等相关运营资质</w:t>
      </w:r>
    </w:p>
    <w:p w14:paraId="342355A8" w14:textId="4617E6F4" w:rsidR="00200C19" w:rsidRDefault="00C728AB">
      <w:pPr>
        <w:pStyle w:val="2"/>
        <w:spacing w:line="360" w:lineRule="auto"/>
        <w:rPr>
          <w:rFonts w:ascii="黑体" w:hAnsi="黑体" w:cs="宋体"/>
          <w:b w:val="0"/>
          <w:sz w:val="28"/>
          <w:szCs w:val="28"/>
        </w:rPr>
      </w:pPr>
      <w:bookmarkStart w:id="12" w:name="_Toc35393631"/>
      <w:bookmarkStart w:id="13" w:name="_Toc35393800"/>
      <w:r>
        <w:rPr>
          <w:rFonts w:ascii="黑体" w:hAnsi="黑体" w:cs="宋体" w:hint="eastAsia"/>
          <w:b w:val="0"/>
          <w:sz w:val="28"/>
          <w:szCs w:val="28"/>
        </w:rPr>
        <w:t>三、获取采购文件</w:t>
      </w:r>
      <w:bookmarkEnd w:id="10"/>
      <w:bookmarkEnd w:id="11"/>
      <w:bookmarkEnd w:id="12"/>
      <w:bookmarkEnd w:id="13"/>
    </w:p>
    <w:p w14:paraId="4A99EB77" w14:textId="0C2D30E1" w:rsidR="00200C19" w:rsidRDefault="00000000">
      <w:pPr>
        <w:spacing w:line="360" w:lineRule="auto"/>
        <w:ind w:firstLine="540"/>
        <w:rPr>
          <w:rFonts w:ascii="仿宋" w:eastAsia="仿宋" w:hAnsi="仿宋" w:cs="宋体"/>
          <w:sz w:val="28"/>
          <w:szCs w:val="28"/>
        </w:rPr>
      </w:pPr>
      <w:r>
        <w:rPr>
          <w:rFonts w:ascii="仿宋" w:eastAsia="仿宋" w:hAnsi="仿宋" w:cs="宋体" w:hint="eastAsia"/>
          <w:sz w:val="28"/>
          <w:szCs w:val="28"/>
        </w:rPr>
        <w:t>时间：</w:t>
      </w:r>
      <w:r w:rsidR="00D87FD0">
        <w:rPr>
          <w:rFonts w:ascii="仿宋" w:eastAsia="仿宋" w:hAnsi="仿宋" w:cs="宋体" w:hint="eastAsia"/>
          <w:sz w:val="28"/>
          <w:szCs w:val="28"/>
          <w:u w:val="single"/>
        </w:rPr>
        <w:t>2</w:t>
      </w:r>
      <w:r w:rsidR="00D87FD0">
        <w:rPr>
          <w:rFonts w:ascii="仿宋" w:eastAsia="仿宋" w:hAnsi="仿宋" w:cs="宋体"/>
          <w:sz w:val="28"/>
          <w:szCs w:val="28"/>
          <w:u w:val="single"/>
        </w:rPr>
        <w:t>02</w:t>
      </w:r>
      <w:r w:rsidR="004F55A2">
        <w:rPr>
          <w:rFonts w:ascii="仿宋" w:eastAsia="仿宋" w:hAnsi="仿宋" w:cs="宋体"/>
          <w:sz w:val="28"/>
          <w:szCs w:val="28"/>
          <w:u w:val="single"/>
        </w:rPr>
        <w:t>3</w:t>
      </w:r>
      <w:r>
        <w:rPr>
          <w:rFonts w:ascii="仿宋" w:eastAsia="仿宋" w:hAnsi="仿宋" w:cs="宋体" w:hint="eastAsia"/>
          <w:sz w:val="28"/>
          <w:szCs w:val="28"/>
          <w:u w:val="single"/>
        </w:rPr>
        <w:t>年</w:t>
      </w:r>
      <w:r w:rsidR="004C2D56">
        <w:rPr>
          <w:rFonts w:ascii="仿宋" w:eastAsia="仿宋" w:hAnsi="仿宋" w:cs="宋体"/>
          <w:sz w:val="28"/>
          <w:szCs w:val="28"/>
          <w:u w:val="single"/>
        </w:rPr>
        <w:t>2</w:t>
      </w:r>
      <w:r>
        <w:rPr>
          <w:rFonts w:ascii="仿宋" w:eastAsia="仿宋" w:hAnsi="仿宋" w:cs="宋体" w:hint="eastAsia"/>
          <w:sz w:val="28"/>
          <w:szCs w:val="28"/>
          <w:u w:val="single"/>
        </w:rPr>
        <w:t>月</w:t>
      </w:r>
      <w:r w:rsidR="00C728AB">
        <w:rPr>
          <w:rFonts w:ascii="仿宋" w:eastAsia="仿宋" w:hAnsi="仿宋" w:cs="宋体"/>
          <w:sz w:val="28"/>
          <w:szCs w:val="28"/>
          <w:u w:val="single"/>
        </w:rPr>
        <w:t>16</w:t>
      </w:r>
      <w:r>
        <w:rPr>
          <w:rFonts w:ascii="仿宋" w:eastAsia="仿宋" w:hAnsi="仿宋" w:cs="宋体" w:hint="eastAsia"/>
          <w:sz w:val="28"/>
          <w:szCs w:val="28"/>
          <w:u w:val="single"/>
        </w:rPr>
        <w:t>日</w:t>
      </w:r>
      <w:r>
        <w:rPr>
          <w:rFonts w:ascii="仿宋" w:eastAsia="仿宋" w:hAnsi="仿宋" w:cs="宋体" w:hint="eastAsia"/>
          <w:sz w:val="28"/>
          <w:szCs w:val="28"/>
        </w:rPr>
        <w:t>至</w:t>
      </w:r>
      <w:r w:rsidR="00D87FD0">
        <w:rPr>
          <w:rFonts w:ascii="仿宋" w:eastAsia="仿宋" w:hAnsi="仿宋" w:cs="宋体"/>
          <w:sz w:val="28"/>
          <w:szCs w:val="28"/>
          <w:u w:val="single"/>
        </w:rPr>
        <w:t>202</w:t>
      </w:r>
      <w:r w:rsidR="004F55A2">
        <w:rPr>
          <w:rFonts w:ascii="仿宋" w:eastAsia="仿宋" w:hAnsi="仿宋" w:cs="宋体"/>
          <w:sz w:val="28"/>
          <w:szCs w:val="28"/>
          <w:u w:val="single"/>
        </w:rPr>
        <w:t>3</w:t>
      </w:r>
      <w:r>
        <w:rPr>
          <w:rFonts w:ascii="仿宋" w:eastAsia="仿宋" w:hAnsi="仿宋" w:cs="宋体" w:hint="eastAsia"/>
          <w:sz w:val="28"/>
          <w:szCs w:val="28"/>
          <w:u w:val="single"/>
        </w:rPr>
        <w:t>年</w:t>
      </w:r>
      <w:r w:rsidR="004C2D56">
        <w:rPr>
          <w:rFonts w:ascii="仿宋" w:eastAsia="仿宋" w:hAnsi="仿宋" w:cs="宋体"/>
          <w:sz w:val="28"/>
          <w:szCs w:val="28"/>
          <w:u w:val="single"/>
        </w:rPr>
        <w:t>2</w:t>
      </w:r>
      <w:r>
        <w:rPr>
          <w:rFonts w:ascii="仿宋" w:eastAsia="仿宋" w:hAnsi="仿宋" w:cs="宋体" w:hint="eastAsia"/>
          <w:sz w:val="28"/>
          <w:szCs w:val="28"/>
          <w:u w:val="single"/>
        </w:rPr>
        <w:t>月</w:t>
      </w:r>
      <w:r w:rsidR="00C728AB">
        <w:rPr>
          <w:rFonts w:ascii="仿宋" w:eastAsia="仿宋" w:hAnsi="仿宋" w:cs="宋体"/>
          <w:sz w:val="28"/>
          <w:szCs w:val="28"/>
          <w:u w:val="single"/>
        </w:rPr>
        <w:t>22</w:t>
      </w:r>
      <w:r>
        <w:rPr>
          <w:rFonts w:ascii="仿宋" w:eastAsia="仿宋" w:hAnsi="仿宋" w:cs="宋体" w:hint="eastAsia"/>
          <w:sz w:val="28"/>
          <w:szCs w:val="28"/>
          <w:u w:val="single"/>
        </w:rPr>
        <w:t>日</w:t>
      </w:r>
      <w:r>
        <w:rPr>
          <w:rFonts w:ascii="仿宋" w:eastAsia="仿宋" w:hAnsi="仿宋" w:cs="宋体" w:hint="eastAsia"/>
          <w:sz w:val="28"/>
          <w:szCs w:val="28"/>
        </w:rPr>
        <w:t>，每天上午</w:t>
      </w:r>
      <w:r w:rsidR="00D87FD0">
        <w:rPr>
          <w:rFonts w:ascii="仿宋" w:eastAsia="仿宋" w:hAnsi="仿宋" w:cs="宋体" w:hint="eastAsia"/>
          <w:sz w:val="28"/>
          <w:szCs w:val="28"/>
          <w:u w:val="single"/>
        </w:rPr>
        <w:t>0</w:t>
      </w:r>
      <w:r w:rsidR="0069461A">
        <w:rPr>
          <w:rFonts w:ascii="仿宋" w:eastAsia="仿宋" w:hAnsi="仿宋" w:cs="宋体"/>
          <w:sz w:val="28"/>
          <w:szCs w:val="28"/>
          <w:u w:val="single"/>
        </w:rPr>
        <w:t>8</w:t>
      </w:r>
      <w:r w:rsidR="00D87FD0">
        <w:rPr>
          <w:rFonts w:ascii="仿宋" w:eastAsia="仿宋" w:hAnsi="仿宋" w:cs="宋体" w:hint="eastAsia"/>
          <w:sz w:val="28"/>
          <w:szCs w:val="28"/>
          <w:u w:val="single"/>
        </w:rPr>
        <w:t>：0</w:t>
      </w:r>
      <w:r w:rsidR="00D87FD0">
        <w:rPr>
          <w:rFonts w:ascii="仿宋" w:eastAsia="仿宋" w:hAnsi="仿宋" w:cs="宋体"/>
          <w:sz w:val="28"/>
          <w:szCs w:val="28"/>
          <w:u w:val="single"/>
        </w:rPr>
        <w:t>0</w:t>
      </w:r>
      <w:r>
        <w:rPr>
          <w:rFonts w:ascii="仿宋" w:eastAsia="仿宋" w:hAnsi="仿宋" w:cs="宋体" w:hint="eastAsia"/>
          <w:sz w:val="28"/>
          <w:szCs w:val="28"/>
        </w:rPr>
        <w:t>至</w:t>
      </w:r>
      <w:r w:rsidR="00D87FD0">
        <w:rPr>
          <w:rFonts w:ascii="仿宋" w:eastAsia="仿宋" w:hAnsi="仿宋" w:cs="宋体" w:hint="eastAsia"/>
          <w:sz w:val="28"/>
          <w:szCs w:val="28"/>
          <w:u w:val="single"/>
        </w:rPr>
        <w:t>1</w:t>
      </w:r>
      <w:r w:rsidR="00D87FD0">
        <w:rPr>
          <w:rFonts w:ascii="仿宋" w:eastAsia="仿宋" w:hAnsi="仿宋" w:cs="宋体"/>
          <w:sz w:val="28"/>
          <w:szCs w:val="28"/>
          <w:u w:val="single"/>
        </w:rPr>
        <w:t>1</w:t>
      </w:r>
      <w:r w:rsidR="00D87FD0">
        <w:rPr>
          <w:rFonts w:ascii="仿宋" w:eastAsia="仿宋" w:hAnsi="仿宋" w:cs="宋体" w:hint="eastAsia"/>
          <w:sz w:val="28"/>
          <w:szCs w:val="28"/>
          <w:u w:val="single"/>
        </w:rPr>
        <w:t>：3</w:t>
      </w:r>
      <w:r w:rsidR="00D87FD0">
        <w:rPr>
          <w:rFonts w:ascii="仿宋" w:eastAsia="仿宋" w:hAnsi="仿宋" w:cs="宋体"/>
          <w:sz w:val="28"/>
          <w:szCs w:val="28"/>
          <w:u w:val="single"/>
        </w:rPr>
        <w:t>0</w:t>
      </w:r>
      <w:r>
        <w:rPr>
          <w:rFonts w:ascii="仿宋" w:eastAsia="仿宋" w:hAnsi="仿宋" w:cs="宋体" w:hint="eastAsia"/>
          <w:sz w:val="28"/>
          <w:szCs w:val="28"/>
        </w:rPr>
        <w:t>，下午</w:t>
      </w:r>
      <w:r w:rsidR="00D87FD0">
        <w:rPr>
          <w:rFonts w:ascii="仿宋" w:eastAsia="仿宋" w:hAnsi="仿宋" w:cs="宋体" w:hint="eastAsia"/>
          <w:sz w:val="28"/>
          <w:szCs w:val="28"/>
          <w:u w:val="single"/>
        </w:rPr>
        <w:t>1</w:t>
      </w:r>
      <w:r w:rsidR="0069461A">
        <w:rPr>
          <w:rFonts w:ascii="仿宋" w:eastAsia="仿宋" w:hAnsi="仿宋" w:cs="宋体"/>
          <w:sz w:val="28"/>
          <w:szCs w:val="28"/>
          <w:u w:val="single"/>
        </w:rPr>
        <w:t>4</w:t>
      </w:r>
      <w:r w:rsidR="00D87FD0">
        <w:rPr>
          <w:rFonts w:ascii="仿宋" w:eastAsia="仿宋" w:hAnsi="仿宋" w:cs="宋体"/>
          <w:sz w:val="28"/>
          <w:szCs w:val="28"/>
          <w:u w:val="single"/>
        </w:rPr>
        <w:t>:30</w:t>
      </w:r>
      <w:r>
        <w:rPr>
          <w:rFonts w:ascii="仿宋" w:eastAsia="仿宋" w:hAnsi="仿宋" w:cs="宋体" w:hint="eastAsia"/>
          <w:sz w:val="28"/>
          <w:szCs w:val="28"/>
        </w:rPr>
        <w:t>至</w:t>
      </w:r>
      <w:r w:rsidR="00D87FD0">
        <w:rPr>
          <w:rFonts w:ascii="仿宋" w:eastAsia="仿宋" w:hAnsi="仿宋" w:cs="宋体" w:hint="eastAsia"/>
          <w:sz w:val="28"/>
          <w:szCs w:val="28"/>
          <w:u w:val="single"/>
        </w:rPr>
        <w:t>1</w:t>
      </w:r>
      <w:r w:rsidR="00D87FD0">
        <w:rPr>
          <w:rFonts w:ascii="仿宋" w:eastAsia="仿宋" w:hAnsi="仿宋" w:cs="宋体"/>
          <w:sz w:val="28"/>
          <w:szCs w:val="28"/>
          <w:u w:val="single"/>
        </w:rPr>
        <w:t>6:30</w:t>
      </w:r>
      <w:r>
        <w:rPr>
          <w:rFonts w:ascii="仿宋" w:eastAsia="仿宋" w:hAnsi="仿宋" w:cs="宋体" w:hint="eastAsia"/>
          <w:sz w:val="28"/>
          <w:szCs w:val="28"/>
        </w:rPr>
        <w:t>（北京时间，</w:t>
      </w:r>
      <w:r>
        <w:rPr>
          <w:rFonts w:ascii="仿宋" w:eastAsia="仿宋" w:hAnsi="仿宋" w:cs="宋体"/>
          <w:sz w:val="28"/>
          <w:szCs w:val="28"/>
        </w:rPr>
        <w:t>法定节假日</w:t>
      </w:r>
      <w:r>
        <w:rPr>
          <w:rFonts w:ascii="仿宋" w:eastAsia="仿宋" w:hAnsi="仿宋" w:cs="宋体" w:hint="eastAsia"/>
          <w:sz w:val="28"/>
          <w:szCs w:val="28"/>
        </w:rPr>
        <w:t>除外 ）</w:t>
      </w:r>
    </w:p>
    <w:p w14:paraId="0DEB217B" w14:textId="5C14DD88" w:rsidR="00200C19" w:rsidRDefault="00000000">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地点：</w:t>
      </w:r>
      <w:r w:rsidR="00D87FD0" w:rsidRPr="00D87FD0">
        <w:rPr>
          <w:rFonts w:ascii="仿宋" w:eastAsia="仿宋" w:hAnsi="仿宋" w:cs="宋体" w:hint="eastAsia"/>
          <w:sz w:val="28"/>
          <w:szCs w:val="28"/>
        </w:rPr>
        <w:t>线上电子报名</w:t>
      </w:r>
      <w:r w:rsidR="00D87FD0">
        <w:rPr>
          <w:rFonts w:ascii="仿宋" w:eastAsia="仿宋" w:hAnsi="仿宋" w:cs="宋体" w:hint="eastAsia"/>
          <w:sz w:val="28"/>
          <w:szCs w:val="28"/>
        </w:rPr>
        <w:t>(</w:t>
      </w:r>
      <w:r w:rsidR="00C728AB" w:rsidRPr="00C728AB">
        <w:rPr>
          <w:rFonts w:ascii="仿宋" w:eastAsia="仿宋" w:hAnsi="仿宋" w:cs="宋体"/>
          <w:sz w:val="28"/>
          <w:szCs w:val="28"/>
        </w:rPr>
        <w:t>http://101.200.176.189/qpoaweb/prg/gys/baoming.aspx?id=63016SSc</w:t>
      </w:r>
      <w:r w:rsidR="00D87FD0">
        <w:rPr>
          <w:rFonts w:ascii="仿宋" w:eastAsia="仿宋" w:hAnsi="仿宋" w:cs="宋体"/>
          <w:sz w:val="28"/>
          <w:szCs w:val="28"/>
        </w:rPr>
        <w:t>)</w:t>
      </w:r>
      <w:r w:rsidR="00D87FD0" w:rsidRPr="00D87FD0">
        <w:rPr>
          <w:rFonts w:ascii="仿宋" w:eastAsia="仿宋" w:hAnsi="仿宋" w:cs="宋体" w:hint="eastAsia"/>
          <w:sz w:val="28"/>
          <w:szCs w:val="28"/>
        </w:rPr>
        <w:t>。</w:t>
      </w:r>
    </w:p>
    <w:p w14:paraId="107018B8" w14:textId="30DAD413" w:rsidR="00200C19" w:rsidRDefault="00000000">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lastRenderedPageBreak/>
        <w:t>方式：</w:t>
      </w:r>
      <w:r w:rsidR="00D87FD0" w:rsidRPr="00D87FD0">
        <w:rPr>
          <w:rFonts w:ascii="仿宋" w:eastAsia="仿宋" w:hAnsi="仿宋" w:cs="宋体" w:hint="eastAsia"/>
          <w:sz w:val="28"/>
          <w:szCs w:val="28"/>
        </w:rPr>
        <w:t>线上购买</w:t>
      </w:r>
    </w:p>
    <w:p w14:paraId="377104B0" w14:textId="1C4367C6" w:rsidR="00200C19" w:rsidRDefault="00000000">
      <w:pPr>
        <w:spacing w:line="360" w:lineRule="auto"/>
        <w:ind w:firstLine="540"/>
        <w:rPr>
          <w:rFonts w:ascii="仿宋" w:eastAsia="仿宋" w:hAnsi="仿宋" w:cs="宋体"/>
          <w:sz w:val="28"/>
          <w:szCs w:val="28"/>
        </w:rPr>
      </w:pPr>
      <w:r>
        <w:rPr>
          <w:rFonts w:ascii="仿宋" w:eastAsia="仿宋" w:hAnsi="仿宋" w:cs="宋体" w:hint="eastAsia"/>
          <w:sz w:val="28"/>
          <w:szCs w:val="28"/>
        </w:rPr>
        <w:t>售价：</w:t>
      </w:r>
      <w:r w:rsidR="00D87FD0" w:rsidRPr="00D87FD0">
        <w:rPr>
          <w:rFonts w:ascii="仿宋" w:eastAsia="仿宋" w:hAnsi="仿宋" w:cs="宋体" w:hint="eastAsia"/>
          <w:sz w:val="28"/>
          <w:szCs w:val="28"/>
        </w:rPr>
        <w:t>200元/份，售后不退</w:t>
      </w:r>
      <w:r w:rsidR="00D87FD0">
        <w:rPr>
          <w:rFonts w:ascii="仿宋" w:eastAsia="仿宋" w:hAnsi="仿宋" w:cs="宋体" w:hint="eastAsia"/>
          <w:sz w:val="28"/>
          <w:szCs w:val="28"/>
        </w:rPr>
        <w:t>。</w:t>
      </w:r>
    </w:p>
    <w:p w14:paraId="05CDB679" w14:textId="77777777" w:rsidR="00200C19" w:rsidRDefault="00000000">
      <w:pPr>
        <w:pStyle w:val="2"/>
        <w:spacing w:line="360" w:lineRule="auto"/>
        <w:rPr>
          <w:rFonts w:ascii="黑体" w:hAnsi="黑体" w:cs="宋体"/>
          <w:b w:val="0"/>
          <w:sz w:val="28"/>
          <w:szCs w:val="28"/>
        </w:rPr>
      </w:pPr>
      <w:bookmarkStart w:id="14" w:name="_Toc35393801"/>
      <w:bookmarkStart w:id="15" w:name="_Toc35393632"/>
      <w:bookmarkStart w:id="16" w:name="_Toc28359015"/>
      <w:bookmarkStart w:id="17" w:name="_Toc28359092"/>
      <w:r>
        <w:rPr>
          <w:rFonts w:ascii="黑体" w:hAnsi="黑体" w:cs="宋体" w:hint="eastAsia"/>
          <w:b w:val="0"/>
          <w:sz w:val="28"/>
          <w:szCs w:val="28"/>
        </w:rPr>
        <w:t>四、响应文件提交</w:t>
      </w:r>
      <w:bookmarkEnd w:id="14"/>
      <w:bookmarkEnd w:id="15"/>
      <w:bookmarkEnd w:id="16"/>
      <w:bookmarkEnd w:id="17"/>
    </w:p>
    <w:p w14:paraId="3FDDEDF7" w14:textId="76B83ED6" w:rsidR="00200C19" w:rsidRDefault="00000000">
      <w:pPr>
        <w:ind w:firstLineChars="200" w:firstLine="560"/>
        <w:rPr>
          <w:rFonts w:ascii="仿宋" w:eastAsia="仿宋" w:hAnsi="仿宋"/>
          <w:bCs/>
          <w:sz w:val="28"/>
          <w:szCs w:val="28"/>
          <w:u w:val="single"/>
        </w:rPr>
      </w:pPr>
      <w:r>
        <w:rPr>
          <w:rFonts w:ascii="仿宋" w:eastAsia="仿宋" w:hAnsi="仿宋" w:hint="eastAsia"/>
          <w:sz w:val="28"/>
          <w:szCs w:val="28"/>
        </w:rPr>
        <w:t>截止时间：</w:t>
      </w:r>
      <w:r w:rsidR="00D87FD0">
        <w:rPr>
          <w:rFonts w:ascii="仿宋" w:eastAsia="仿宋" w:hAnsi="仿宋"/>
          <w:sz w:val="28"/>
          <w:szCs w:val="28"/>
          <w:u w:val="single"/>
        </w:rPr>
        <w:t>202</w:t>
      </w:r>
      <w:r w:rsidR="004F55A2">
        <w:rPr>
          <w:rFonts w:ascii="仿宋" w:eastAsia="仿宋" w:hAnsi="仿宋"/>
          <w:sz w:val="28"/>
          <w:szCs w:val="28"/>
          <w:u w:val="single"/>
        </w:rPr>
        <w:t>3</w:t>
      </w:r>
      <w:r>
        <w:rPr>
          <w:rFonts w:ascii="仿宋" w:eastAsia="仿宋" w:hAnsi="仿宋" w:hint="eastAsia"/>
          <w:bCs/>
          <w:sz w:val="28"/>
          <w:szCs w:val="28"/>
          <w:u w:val="single"/>
        </w:rPr>
        <w:t>年</w:t>
      </w:r>
      <w:r w:rsidR="004F55A2">
        <w:rPr>
          <w:rFonts w:ascii="仿宋" w:eastAsia="仿宋" w:hAnsi="仿宋"/>
          <w:bCs/>
          <w:sz w:val="28"/>
          <w:szCs w:val="28"/>
          <w:u w:val="single"/>
        </w:rPr>
        <w:t>03</w:t>
      </w:r>
      <w:r>
        <w:rPr>
          <w:rFonts w:ascii="仿宋" w:eastAsia="仿宋" w:hAnsi="仿宋" w:hint="eastAsia"/>
          <w:bCs/>
          <w:sz w:val="28"/>
          <w:szCs w:val="28"/>
          <w:u w:val="single"/>
        </w:rPr>
        <w:t>月</w:t>
      </w:r>
      <w:r w:rsidR="004F55A2">
        <w:rPr>
          <w:rFonts w:ascii="仿宋" w:eastAsia="仿宋" w:hAnsi="仿宋"/>
          <w:bCs/>
          <w:sz w:val="28"/>
          <w:szCs w:val="28"/>
          <w:u w:val="single"/>
        </w:rPr>
        <w:t>01</w:t>
      </w:r>
      <w:r>
        <w:rPr>
          <w:rFonts w:ascii="仿宋" w:eastAsia="仿宋" w:hAnsi="仿宋" w:hint="eastAsia"/>
          <w:bCs/>
          <w:sz w:val="28"/>
          <w:szCs w:val="28"/>
          <w:u w:val="single"/>
        </w:rPr>
        <w:t>日</w:t>
      </w:r>
      <w:r w:rsidR="00D87FD0">
        <w:rPr>
          <w:rFonts w:ascii="仿宋" w:eastAsia="仿宋" w:hAnsi="仿宋"/>
          <w:bCs/>
          <w:sz w:val="28"/>
          <w:szCs w:val="28"/>
          <w:u w:val="single"/>
        </w:rPr>
        <w:t>09</w:t>
      </w:r>
      <w:r>
        <w:rPr>
          <w:rFonts w:ascii="仿宋" w:eastAsia="仿宋" w:hAnsi="仿宋" w:hint="eastAsia"/>
          <w:bCs/>
          <w:sz w:val="28"/>
          <w:szCs w:val="28"/>
          <w:u w:val="single"/>
        </w:rPr>
        <w:t>点</w:t>
      </w:r>
      <w:r w:rsidR="00D87FD0">
        <w:rPr>
          <w:rFonts w:ascii="仿宋" w:eastAsia="仿宋" w:hAnsi="仿宋"/>
          <w:bCs/>
          <w:sz w:val="28"/>
          <w:szCs w:val="28"/>
          <w:u w:val="single"/>
        </w:rPr>
        <w:t>30</w:t>
      </w:r>
      <w:r>
        <w:rPr>
          <w:rFonts w:ascii="仿宋" w:eastAsia="仿宋" w:hAnsi="仿宋" w:hint="eastAsia"/>
          <w:bCs/>
          <w:sz w:val="28"/>
          <w:szCs w:val="28"/>
          <w:u w:val="single"/>
        </w:rPr>
        <w:t>分</w:t>
      </w:r>
      <w:r>
        <w:rPr>
          <w:rFonts w:ascii="仿宋" w:eastAsia="仿宋" w:hAnsi="仿宋" w:hint="eastAsia"/>
          <w:bCs/>
          <w:sz w:val="28"/>
          <w:szCs w:val="28"/>
        </w:rPr>
        <w:t>（北京时间）</w:t>
      </w:r>
    </w:p>
    <w:p w14:paraId="3FFEE470" w14:textId="286D364E" w:rsidR="00200C19" w:rsidRDefault="00000000">
      <w:pPr>
        <w:ind w:firstLineChars="200" w:firstLine="560"/>
        <w:rPr>
          <w:rFonts w:ascii="仿宋" w:eastAsia="仿宋" w:hAnsi="仿宋"/>
          <w:bCs/>
          <w:sz w:val="28"/>
          <w:szCs w:val="28"/>
          <w:u w:val="single"/>
        </w:rPr>
      </w:pPr>
      <w:r>
        <w:rPr>
          <w:rFonts w:ascii="仿宋" w:eastAsia="仿宋" w:hAnsi="仿宋" w:hint="eastAsia"/>
          <w:sz w:val="28"/>
          <w:szCs w:val="28"/>
        </w:rPr>
        <w:t>地点：</w:t>
      </w:r>
      <w:bookmarkStart w:id="18" w:name="_Hlk119836423"/>
      <w:r w:rsidR="00D87FD0" w:rsidRPr="00D87FD0">
        <w:rPr>
          <w:rFonts w:ascii="仿宋" w:eastAsia="仿宋" w:hAnsi="仿宋" w:hint="eastAsia"/>
          <w:sz w:val="28"/>
          <w:szCs w:val="28"/>
        </w:rPr>
        <w:t>辽宁省沈阳市和平区太原南街90号商贸国际B座1910</w:t>
      </w:r>
      <w:bookmarkEnd w:id="18"/>
    </w:p>
    <w:p w14:paraId="308E7002" w14:textId="00C91632" w:rsidR="00200C19" w:rsidRDefault="00000000">
      <w:pPr>
        <w:pStyle w:val="2"/>
        <w:spacing w:line="360" w:lineRule="auto"/>
        <w:rPr>
          <w:rFonts w:ascii="黑体" w:hAnsi="黑体" w:cs="宋体"/>
          <w:b w:val="0"/>
          <w:sz w:val="28"/>
          <w:szCs w:val="28"/>
        </w:rPr>
      </w:pPr>
      <w:bookmarkStart w:id="19" w:name="_Toc35393633"/>
      <w:bookmarkStart w:id="20" w:name="_Toc28359093"/>
      <w:bookmarkStart w:id="21" w:name="_Toc35393802"/>
      <w:bookmarkStart w:id="22" w:name="_Toc28359016"/>
      <w:r>
        <w:rPr>
          <w:rFonts w:ascii="黑体" w:hAnsi="黑体" w:cs="宋体" w:hint="eastAsia"/>
          <w:b w:val="0"/>
          <w:sz w:val="28"/>
          <w:szCs w:val="28"/>
        </w:rPr>
        <w:t>五、开启</w:t>
      </w:r>
      <w:bookmarkEnd w:id="19"/>
      <w:bookmarkEnd w:id="20"/>
      <w:bookmarkEnd w:id="21"/>
      <w:bookmarkEnd w:id="22"/>
    </w:p>
    <w:p w14:paraId="636BD5F7" w14:textId="210B7F61" w:rsidR="00200C19" w:rsidRDefault="00000000">
      <w:pPr>
        <w:ind w:firstLineChars="200" w:firstLine="560"/>
        <w:rPr>
          <w:rFonts w:ascii="仿宋" w:eastAsia="仿宋" w:hAnsi="仿宋"/>
          <w:bCs/>
          <w:sz w:val="28"/>
          <w:szCs w:val="28"/>
          <w:u w:val="single"/>
        </w:rPr>
      </w:pPr>
      <w:r>
        <w:rPr>
          <w:rFonts w:ascii="仿宋" w:eastAsia="仿宋" w:hAnsi="仿宋" w:hint="eastAsia"/>
          <w:sz w:val="28"/>
          <w:szCs w:val="28"/>
        </w:rPr>
        <w:t>时间：</w:t>
      </w:r>
      <w:r w:rsidR="004F55A2">
        <w:rPr>
          <w:rFonts w:ascii="仿宋" w:eastAsia="仿宋" w:hAnsi="仿宋"/>
          <w:sz w:val="28"/>
          <w:szCs w:val="28"/>
          <w:u w:val="single"/>
        </w:rPr>
        <w:t>2023</w:t>
      </w:r>
      <w:r w:rsidR="004F55A2">
        <w:rPr>
          <w:rFonts w:ascii="仿宋" w:eastAsia="仿宋" w:hAnsi="仿宋" w:hint="eastAsia"/>
          <w:bCs/>
          <w:sz w:val="28"/>
          <w:szCs w:val="28"/>
          <w:u w:val="single"/>
        </w:rPr>
        <w:t>年</w:t>
      </w:r>
      <w:r w:rsidR="004F55A2">
        <w:rPr>
          <w:rFonts w:ascii="仿宋" w:eastAsia="仿宋" w:hAnsi="仿宋"/>
          <w:bCs/>
          <w:sz w:val="28"/>
          <w:szCs w:val="28"/>
          <w:u w:val="single"/>
        </w:rPr>
        <w:t>03</w:t>
      </w:r>
      <w:r w:rsidR="004F55A2">
        <w:rPr>
          <w:rFonts w:ascii="仿宋" w:eastAsia="仿宋" w:hAnsi="仿宋" w:hint="eastAsia"/>
          <w:bCs/>
          <w:sz w:val="28"/>
          <w:szCs w:val="28"/>
          <w:u w:val="single"/>
        </w:rPr>
        <w:t>月</w:t>
      </w:r>
      <w:r w:rsidR="004F55A2">
        <w:rPr>
          <w:rFonts w:ascii="仿宋" w:eastAsia="仿宋" w:hAnsi="仿宋"/>
          <w:bCs/>
          <w:sz w:val="28"/>
          <w:szCs w:val="28"/>
          <w:u w:val="single"/>
        </w:rPr>
        <w:t>01</w:t>
      </w:r>
      <w:r w:rsidR="004F55A2">
        <w:rPr>
          <w:rFonts w:ascii="仿宋" w:eastAsia="仿宋" w:hAnsi="仿宋" w:hint="eastAsia"/>
          <w:bCs/>
          <w:sz w:val="28"/>
          <w:szCs w:val="28"/>
          <w:u w:val="single"/>
        </w:rPr>
        <w:t>日</w:t>
      </w:r>
      <w:r w:rsidR="00D87FD0">
        <w:rPr>
          <w:rFonts w:ascii="仿宋" w:eastAsia="仿宋" w:hAnsi="仿宋"/>
          <w:bCs/>
          <w:sz w:val="28"/>
          <w:szCs w:val="28"/>
          <w:u w:val="single"/>
        </w:rPr>
        <w:t>09</w:t>
      </w:r>
      <w:r w:rsidR="00D87FD0">
        <w:rPr>
          <w:rFonts w:ascii="仿宋" w:eastAsia="仿宋" w:hAnsi="仿宋" w:hint="eastAsia"/>
          <w:bCs/>
          <w:sz w:val="28"/>
          <w:szCs w:val="28"/>
          <w:u w:val="single"/>
        </w:rPr>
        <w:t>点</w:t>
      </w:r>
      <w:r w:rsidR="00D87FD0">
        <w:rPr>
          <w:rFonts w:ascii="仿宋" w:eastAsia="仿宋" w:hAnsi="仿宋"/>
          <w:bCs/>
          <w:sz w:val="28"/>
          <w:szCs w:val="28"/>
          <w:u w:val="single"/>
        </w:rPr>
        <w:t>30</w:t>
      </w:r>
      <w:r w:rsidR="00D87FD0">
        <w:rPr>
          <w:rFonts w:ascii="仿宋" w:eastAsia="仿宋" w:hAnsi="仿宋" w:hint="eastAsia"/>
          <w:bCs/>
          <w:sz w:val="28"/>
          <w:szCs w:val="28"/>
          <w:u w:val="single"/>
        </w:rPr>
        <w:t>分</w:t>
      </w:r>
      <w:r>
        <w:rPr>
          <w:rFonts w:ascii="仿宋" w:eastAsia="仿宋" w:hAnsi="仿宋" w:hint="eastAsia"/>
          <w:bCs/>
          <w:sz w:val="28"/>
          <w:szCs w:val="28"/>
        </w:rPr>
        <w:t>（北京时间）</w:t>
      </w:r>
    </w:p>
    <w:p w14:paraId="3AFC4B62" w14:textId="4F42BA77" w:rsidR="00200C19" w:rsidRDefault="00000000">
      <w:pPr>
        <w:ind w:firstLineChars="200" w:firstLine="560"/>
        <w:rPr>
          <w:rFonts w:ascii="仿宋" w:eastAsia="仿宋" w:hAnsi="仿宋"/>
          <w:bCs/>
          <w:sz w:val="28"/>
          <w:szCs w:val="28"/>
          <w:u w:val="single"/>
        </w:rPr>
      </w:pPr>
      <w:r>
        <w:rPr>
          <w:rFonts w:ascii="仿宋" w:eastAsia="仿宋" w:hAnsi="仿宋" w:hint="eastAsia"/>
          <w:sz w:val="28"/>
          <w:szCs w:val="28"/>
        </w:rPr>
        <w:t>地点：</w:t>
      </w:r>
      <w:r w:rsidR="00D87FD0" w:rsidRPr="00D87FD0">
        <w:rPr>
          <w:rFonts w:ascii="仿宋" w:eastAsia="仿宋" w:hAnsi="仿宋" w:hint="eastAsia"/>
          <w:sz w:val="28"/>
          <w:szCs w:val="28"/>
        </w:rPr>
        <w:t>辽宁省沈阳市和平区太原南街90号商贸国际B座1910</w:t>
      </w:r>
    </w:p>
    <w:p w14:paraId="2C4C1720" w14:textId="681E872C" w:rsidR="00200C19" w:rsidRDefault="00D87FD0">
      <w:pPr>
        <w:pStyle w:val="2"/>
        <w:spacing w:line="360" w:lineRule="auto"/>
        <w:rPr>
          <w:rFonts w:ascii="黑体" w:hAnsi="黑体" w:cs="宋体"/>
          <w:b w:val="0"/>
          <w:sz w:val="28"/>
          <w:szCs w:val="28"/>
        </w:rPr>
      </w:pPr>
      <w:bookmarkStart w:id="23" w:name="_Toc35393635"/>
      <w:bookmarkStart w:id="24" w:name="_Toc35393804"/>
      <w:r>
        <w:rPr>
          <w:rFonts w:ascii="黑体" w:hAnsi="黑体" w:cs="宋体" w:hint="eastAsia"/>
          <w:b w:val="0"/>
          <w:sz w:val="28"/>
          <w:szCs w:val="28"/>
        </w:rPr>
        <w:t>六、其他补充事宜</w:t>
      </w:r>
      <w:bookmarkEnd w:id="23"/>
      <w:bookmarkEnd w:id="24"/>
    </w:p>
    <w:p w14:paraId="6024EE59" w14:textId="64A791C5" w:rsidR="00D87FD0" w:rsidRPr="00D87FD0" w:rsidRDefault="00D87FD0" w:rsidP="00D87FD0">
      <w:pPr>
        <w:tabs>
          <w:tab w:val="left" w:pos="0"/>
        </w:tabs>
        <w:spacing w:line="560" w:lineRule="atLeast"/>
        <w:ind w:firstLineChars="200" w:firstLine="562"/>
        <w:rPr>
          <w:rFonts w:ascii="仿宋" w:eastAsia="仿宋" w:hAnsi="仿宋"/>
          <w:sz w:val="28"/>
          <w:szCs w:val="28"/>
        </w:rPr>
      </w:pPr>
      <w:r w:rsidRPr="00D87FD0">
        <w:rPr>
          <w:rFonts w:ascii="仿宋" w:eastAsia="仿宋" w:hAnsi="仿宋" w:hint="eastAsia"/>
          <w:b/>
          <w:bCs/>
          <w:sz w:val="28"/>
          <w:szCs w:val="28"/>
        </w:rPr>
        <w:t>报名链接：</w:t>
      </w:r>
      <w:r w:rsidR="00C728AB" w:rsidRPr="00C728AB">
        <w:rPr>
          <w:rFonts w:ascii="仿宋" w:eastAsia="仿宋" w:hAnsi="仿宋"/>
          <w:b/>
          <w:bCs/>
          <w:sz w:val="28"/>
          <w:szCs w:val="28"/>
        </w:rPr>
        <w:t>http://101.200.176.189/qpoaweb/prg/gys/baoming.aspx?id=63016SSc</w:t>
      </w:r>
    </w:p>
    <w:p w14:paraId="06085DDE" w14:textId="77777777" w:rsidR="0069461A" w:rsidRPr="0069461A" w:rsidRDefault="0069461A" w:rsidP="0069461A">
      <w:pPr>
        <w:tabs>
          <w:tab w:val="left" w:pos="0"/>
        </w:tabs>
        <w:spacing w:line="560" w:lineRule="exact"/>
        <w:ind w:firstLineChars="200" w:firstLine="560"/>
        <w:rPr>
          <w:rFonts w:ascii="仿宋" w:eastAsia="仿宋" w:hAnsi="仿宋"/>
          <w:sz w:val="28"/>
          <w:szCs w:val="28"/>
        </w:rPr>
      </w:pPr>
      <w:r w:rsidRPr="0069461A">
        <w:rPr>
          <w:rFonts w:ascii="仿宋" w:eastAsia="仿宋" w:hAnsi="仿宋" w:hint="eastAsia"/>
          <w:sz w:val="28"/>
          <w:szCs w:val="28"/>
        </w:rPr>
        <w:t>报名资料：</w:t>
      </w:r>
    </w:p>
    <w:p w14:paraId="2E224689" w14:textId="77777777" w:rsidR="00C728AB" w:rsidRPr="003E1B50" w:rsidRDefault="00C728AB" w:rsidP="00C728AB">
      <w:pPr>
        <w:tabs>
          <w:tab w:val="left" w:pos="0"/>
        </w:tabs>
        <w:spacing w:line="560" w:lineRule="exact"/>
        <w:ind w:firstLineChars="200" w:firstLine="560"/>
        <w:rPr>
          <w:rFonts w:ascii="宋体" w:hAnsi="宋体"/>
          <w:sz w:val="28"/>
          <w:szCs w:val="28"/>
        </w:rPr>
      </w:pPr>
      <w:r w:rsidRPr="003E1B50">
        <w:rPr>
          <w:rFonts w:ascii="宋体" w:hAnsi="宋体"/>
          <w:sz w:val="28"/>
          <w:szCs w:val="28"/>
        </w:rPr>
        <w:t>1.</w:t>
      </w:r>
      <w:r w:rsidRPr="003E1B50">
        <w:rPr>
          <w:rFonts w:ascii="宋体" w:hAnsi="宋体" w:hint="eastAsia"/>
          <w:sz w:val="28"/>
          <w:szCs w:val="28"/>
        </w:rPr>
        <w:t>营业执照或事业单位法人证书复印件加盖公章(军队单位不需要提供)</w:t>
      </w:r>
      <w:r w:rsidRPr="003E1B50">
        <w:rPr>
          <w:rFonts w:ascii="宋体" w:hAnsi="宋体"/>
          <w:sz w:val="28"/>
          <w:szCs w:val="28"/>
        </w:rPr>
        <w:t>；</w:t>
      </w:r>
    </w:p>
    <w:p w14:paraId="73F8B71B" w14:textId="77777777" w:rsidR="00C728AB" w:rsidRPr="003E1B50" w:rsidRDefault="00C728AB" w:rsidP="00C728AB">
      <w:pPr>
        <w:tabs>
          <w:tab w:val="left" w:pos="0"/>
        </w:tabs>
        <w:spacing w:line="560" w:lineRule="exact"/>
        <w:ind w:firstLineChars="200" w:firstLine="560"/>
        <w:rPr>
          <w:rFonts w:ascii="宋体" w:hAnsi="宋体"/>
          <w:sz w:val="28"/>
          <w:szCs w:val="28"/>
        </w:rPr>
      </w:pPr>
      <w:r w:rsidRPr="003E1B50">
        <w:rPr>
          <w:rFonts w:ascii="宋体" w:hAnsi="宋体" w:hint="eastAsia"/>
          <w:sz w:val="28"/>
          <w:szCs w:val="28"/>
        </w:rPr>
        <w:t>2.法定代表人资格证明书原件；</w:t>
      </w:r>
    </w:p>
    <w:p w14:paraId="27956FA3" w14:textId="77777777" w:rsidR="00C728AB" w:rsidRPr="003E1B50" w:rsidRDefault="00C728AB" w:rsidP="00C728AB">
      <w:pPr>
        <w:tabs>
          <w:tab w:val="left" w:pos="0"/>
        </w:tabs>
        <w:spacing w:line="560" w:lineRule="exact"/>
        <w:ind w:firstLineChars="200" w:firstLine="560"/>
        <w:rPr>
          <w:rFonts w:ascii="宋体" w:hAnsi="宋体"/>
          <w:sz w:val="28"/>
          <w:szCs w:val="28"/>
        </w:rPr>
      </w:pPr>
      <w:r w:rsidRPr="003E1B50">
        <w:rPr>
          <w:rFonts w:ascii="宋体" w:hAnsi="宋体" w:hint="eastAsia"/>
          <w:sz w:val="28"/>
          <w:szCs w:val="28"/>
        </w:rPr>
        <w:t>3.法定代表人授权书原件；</w:t>
      </w:r>
    </w:p>
    <w:p w14:paraId="2AE87830" w14:textId="77777777" w:rsidR="00C728AB" w:rsidRPr="003E1B50" w:rsidRDefault="00C728AB" w:rsidP="00C728AB">
      <w:pPr>
        <w:spacing w:line="560" w:lineRule="exact"/>
        <w:ind w:firstLineChars="200" w:firstLine="560"/>
        <w:rPr>
          <w:rFonts w:ascii="宋体" w:hAnsi="宋体"/>
          <w:sz w:val="28"/>
          <w:szCs w:val="28"/>
        </w:rPr>
      </w:pPr>
      <w:r w:rsidRPr="003E1B50">
        <w:rPr>
          <w:rFonts w:ascii="宋体" w:hAnsi="宋体" w:hint="eastAsia"/>
          <w:sz w:val="28"/>
          <w:szCs w:val="28"/>
        </w:rPr>
        <w:t>4</w:t>
      </w:r>
      <w:r w:rsidRPr="003E1B50">
        <w:rPr>
          <w:rFonts w:ascii="宋体" w:hAnsi="宋体"/>
          <w:sz w:val="28"/>
          <w:szCs w:val="28"/>
        </w:rPr>
        <w:t>.非外资企业或外资控股企业的书面声明</w:t>
      </w:r>
      <w:r w:rsidRPr="003E1B50">
        <w:rPr>
          <w:rFonts w:ascii="宋体" w:hAnsi="宋体" w:hint="eastAsia"/>
          <w:sz w:val="28"/>
          <w:szCs w:val="28"/>
        </w:rPr>
        <w:t>（企业提供，事业单位、军队单位不需要提供）</w:t>
      </w:r>
      <w:r w:rsidRPr="003E1B50">
        <w:rPr>
          <w:rFonts w:ascii="宋体" w:hAnsi="宋体"/>
          <w:sz w:val="28"/>
          <w:szCs w:val="28"/>
        </w:rPr>
        <w:t>；</w:t>
      </w:r>
    </w:p>
    <w:p w14:paraId="33579737" w14:textId="77777777" w:rsidR="00C728AB" w:rsidRPr="003E1B50" w:rsidRDefault="00C728AB" w:rsidP="00C728AB">
      <w:pPr>
        <w:spacing w:line="560" w:lineRule="exact"/>
        <w:ind w:firstLineChars="200" w:firstLine="560"/>
        <w:rPr>
          <w:rFonts w:ascii="宋体" w:hAnsi="宋体"/>
          <w:sz w:val="28"/>
          <w:szCs w:val="28"/>
        </w:rPr>
      </w:pPr>
      <w:r w:rsidRPr="003E1B50">
        <w:rPr>
          <w:rFonts w:ascii="宋体" w:hAnsi="宋体" w:hint="eastAsia"/>
          <w:sz w:val="28"/>
          <w:szCs w:val="28"/>
        </w:rPr>
        <w:t>5</w:t>
      </w:r>
      <w:r w:rsidRPr="003E1B50">
        <w:rPr>
          <w:rFonts w:ascii="宋体" w:hAnsi="宋体"/>
          <w:sz w:val="28"/>
          <w:szCs w:val="28"/>
        </w:rPr>
        <w:t>.投标供应商主要股东或出资人信息</w:t>
      </w:r>
      <w:r w:rsidRPr="003E1B50">
        <w:rPr>
          <w:rFonts w:ascii="宋体" w:hAnsi="宋体" w:hint="eastAsia"/>
          <w:sz w:val="28"/>
          <w:szCs w:val="28"/>
        </w:rPr>
        <w:t>；</w:t>
      </w:r>
    </w:p>
    <w:p w14:paraId="3F4E0D8E" w14:textId="4250E149" w:rsidR="0069461A" w:rsidRDefault="00C728AB" w:rsidP="00C728AB">
      <w:pPr>
        <w:tabs>
          <w:tab w:val="left" w:pos="0"/>
        </w:tabs>
        <w:spacing w:line="560" w:lineRule="atLeast"/>
        <w:ind w:firstLineChars="200" w:firstLine="560"/>
        <w:rPr>
          <w:rFonts w:ascii="仿宋" w:eastAsia="仿宋" w:hAnsi="仿宋"/>
          <w:sz w:val="28"/>
          <w:szCs w:val="28"/>
        </w:rPr>
      </w:pPr>
      <w:r w:rsidRPr="003E1B50">
        <w:rPr>
          <w:rFonts w:ascii="宋体" w:hAnsi="宋体" w:hint="eastAsia"/>
          <w:sz w:val="28"/>
          <w:szCs w:val="28"/>
        </w:rPr>
        <w:lastRenderedPageBreak/>
        <w:t>6.未被“信用中国”网站列入失信被执行人、重大税收违法案件当事人名单，未被列入政府采购严重失信行为记录名单，未被列入军队供应商暂停名单，未在军队采购供应商失信名单禁入处罚期内的承诺书；</w:t>
      </w:r>
    </w:p>
    <w:p w14:paraId="03D8C75E" w14:textId="07FDB4ED" w:rsidR="00D87FD0" w:rsidRPr="00D87FD0" w:rsidRDefault="00D87FD0" w:rsidP="00D87FD0">
      <w:pPr>
        <w:tabs>
          <w:tab w:val="left" w:pos="0"/>
        </w:tabs>
        <w:spacing w:line="560" w:lineRule="atLeast"/>
        <w:ind w:firstLineChars="200" w:firstLine="560"/>
        <w:rPr>
          <w:rFonts w:ascii="仿宋" w:eastAsia="仿宋" w:hAnsi="仿宋"/>
          <w:b/>
          <w:bCs/>
          <w:sz w:val="28"/>
          <w:szCs w:val="28"/>
        </w:rPr>
      </w:pPr>
      <w:r w:rsidRPr="00D87FD0">
        <w:rPr>
          <w:rFonts w:ascii="仿宋" w:eastAsia="仿宋" w:hAnsi="仿宋" w:hint="eastAsia"/>
          <w:sz w:val="28"/>
          <w:szCs w:val="28"/>
        </w:rPr>
        <w:t>供应商须将</w:t>
      </w:r>
      <w:r w:rsidR="0069461A">
        <w:rPr>
          <w:rFonts w:ascii="仿宋" w:eastAsia="仿宋" w:hAnsi="仿宋" w:hint="eastAsia"/>
          <w:sz w:val="28"/>
          <w:szCs w:val="28"/>
        </w:rPr>
        <w:t>以上</w:t>
      </w:r>
      <w:r w:rsidRPr="00D87FD0">
        <w:rPr>
          <w:rFonts w:ascii="仿宋" w:eastAsia="仿宋" w:hAnsi="仿宋" w:hint="eastAsia"/>
          <w:sz w:val="28"/>
          <w:szCs w:val="28"/>
        </w:rPr>
        <w:t>“</w:t>
      </w:r>
      <w:r w:rsidR="0069461A">
        <w:rPr>
          <w:rFonts w:ascii="仿宋" w:eastAsia="仿宋" w:hAnsi="仿宋" w:hint="eastAsia"/>
          <w:sz w:val="28"/>
          <w:szCs w:val="28"/>
        </w:rPr>
        <w:t>报名</w:t>
      </w:r>
      <w:r w:rsidRPr="00D87FD0">
        <w:rPr>
          <w:rFonts w:ascii="仿宋" w:eastAsia="仿宋" w:hAnsi="仿宋" w:hint="eastAsia"/>
          <w:sz w:val="28"/>
          <w:szCs w:val="28"/>
        </w:rPr>
        <w:t>资料”盖章版扫描件上传至报名链接附件中，未上传报名资料或报名资料不符合要求的供应商将不予查阅和出售询价文件。未按以上要求上传报名资料将导致供应商报名不成功，提交报名资料后须联系：魏工15369273227，确认我公司是否收到报名资料，我公司收到相关文件及汇款后，经审查合格后将询价文件发送至供应商电子邮箱（报名成功）。</w:t>
      </w:r>
      <w:r w:rsidRPr="00D87FD0">
        <w:rPr>
          <w:rFonts w:ascii="仿宋" w:eastAsia="仿宋" w:hAnsi="仿宋" w:hint="eastAsia"/>
          <w:b/>
          <w:bCs/>
          <w:sz w:val="28"/>
          <w:szCs w:val="28"/>
        </w:rPr>
        <w:t>投标报名有效性：以投标报名截止时间前收到全部正确的报名资料及标书款汇款底单为准。</w:t>
      </w:r>
    </w:p>
    <w:p w14:paraId="2E651E5E" w14:textId="77777777" w:rsidR="00D87FD0" w:rsidRPr="00D87FD0" w:rsidRDefault="00D87FD0" w:rsidP="00D87FD0">
      <w:pPr>
        <w:tabs>
          <w:tab w:val="left" w:pos="0"/>
        </w:tabs>
        <w:spacing w:line="560" w:lineRule="atLeast"/>
        <w:ind w:firstLineChars="200" w:firstLine="560"/>
        <w:rPr>
          <w:rFonts w:ascii="仿宋" w:eastAsia="仿宋" w:hAnsi="仿宋"/>
          <w:sz w:val="28"/>
          <w:szCs w:val="28"/>
        </w:rPr>
      </w:pPr>
      <w:r w:rsidRPr="00D87FD0">
        <w:rPr>
          <w:rFonts w:ascii="仿宋" w:eastAsia="仿宋" w:hAnsi="仿宋" w:hint="eastAsia"/>
          <w:sz w:val="28"/>
          <w:szCs w:val="28"/>
        </w:rPr>
        <w:t xml:space="preserve"> 收款单位：</w:t>
      </w:r>
      <w:bookmarkStart w:id="25" w:name="_Hlk116384810"/>
      <w:r w:rsidRPr="00D87FD0">
        <w:rPr>
          <w:rFonts w:ascii="仿宋" w:eastAsia="仿宋" w:hAnsi="仿宋" w:hint="eastAsia"/>
          <w:sz w:val="28"/>
          <w:szCs w:val="28"/>
        </w:rPr>
        <w:t>中工国际招标有限公司辽宁分公司</w:t>
      </w:r>
      <w:bookmarkEnd w:id="25"/>
    </w:p>
    <w:p w14:paraId="784ABEFB" w14:textId="77777777" w:rsidR="00D87FD0" w:rsidRPr="00D87FD0" w:rsidRDefault="00D87FD0" w:rsidP="00D87FD0">
      <w:pPr>
        <w:tabs>
          <w:tab w:val="left" w:pos="0"/>
        </w:tabs>
        <w:spacing w:line="560" w:lineRule="atLeast"/>
        <w:ind w:firstLineChars="200" w:firstLine="560"/>
        <w:rPr>
          <w:rFonts w:ascii="仿宋" w:eastAsia="仿宋" w:hAnsi="仿宋"/>
          <w:sz w:val="28"/>
          <w:szCs w:val="28"/>
        </w:rPr>
      </w:pPr>
      <w:r w:rsidRPr="00D87FD0">
        <w:rPr>
          <w:rFonts w:ascii="仿宋" w:eastAsia="仿宋" w:hAnsi="仿宋" w:hint="eastAsia"/>
          <w:sz w:val="28"/>
          <w:szCs w:val="28"/>
        </w:rPr>
        <w:t>开户银行：</w:t>
      </w:r>
      <w:bookmarkStart w:id="26" w:name="_Hlk116384818"/>
      <w:r w:rsidRPr="00D87FD0">
        <w:rPr>
          <w:rFonts w:ascii="仿宋" w:eastAsia="仿宋" w:hAnsi="仿宋" w:hint="eastAsia"/>
          <w:sz w:val="28"/>
          <w:szCs w:val="28"/>
        </w:rPr>
        <w:t>中国工商银行股份有限公司沈阳南五马路支行</w:t>
      </w:r>
      <w:bookmarkEnd w:id="26"/>
    </w:p>
    <w:p w14:paraId="668DA448" w14:textId="77777777" w:rsidR="00D87FD0" w:rsidRPr="00D87FD0" w:rsidRDefault="00D87FD0" w:rsidP="00D87FD0">
      <w:pPr>
        <w:tabs>
          <w:tab w:val="left" w:pos="0"/>
        </w:tabs>
        <w:spacing w:line="560" w:lineRule="atLeast"/>
        <w:ind w:firstLineChars="200" w:firstLine="560"/>
        <w:rPr>
          <w:rFonts w:ascii="仿宋" w:eastAsia="仿宋" w:hAnsi="仿宋"/>
          <w:sz w:val="28"/>
          <w:szCs w:val="28"/>
        </w:rPr>
      </w:pPr>
      <w:r w:rsidRPr="00D87FD0">
        <w:rPr>
          <w:rFonts w:ascii="仿宋" w:eastAsia="仿宋" w:hAnsi="仿宋" w:hint="eastAsia"/>
          <w:sz w:val="28"/>
          <w:szCs w:val="28"/>
        </w:rPr>
        <w:t>银行账号：</w:t>
      </w:r>
      <w:bookmarkStart w:id="27" w:name="_Hlk116384827"/>
      <w:r w:rsidRPr="00D87FD0">
        <w:rPr>
          <w:rFonts w:ascii="仿宋" w:eastAsia="仿宋" w:hAnsi="仿宋"/>
          <w:sz w:val="28"/>
          <w:szCs w:val="28"/>
        </w:rPr>
        <w:t>3301003109200039657</w:t>
      </w:r>
      <w:bookmarkEnd w:id="27"/>
    </w:p>
    <w:p w14:paraId="62E45D28" w14:textId="74918D1D" w:rsidR="00D87FD0" w:rsidRPr="00D87FD0" w:rsidRDefault="00D87FD0" w:rsidP="00D87FD0">
      <w:pPr>
        <w:tabs>
          <w:tab w:val="left" w:pos="0"/>
        </w:tabs>
        <w:spacing w:line="560" w:lineRule="atLeast"/>
        <w:ind w:firstLineChars="200" w:firstLine="560"/>
        <w:rPr>
          <w:rFonts w:ascii="仿宋" w:eastAsia="仿宋" w:hAnsi="仿宋"/>
          <w:sz w:val="28"/>
          <w:szCs w:val="28"/>
        </w:rPr>
      </w:pPr>
      <w:r w:rsidRPr="00D87FD0">
        <w:rPr>
          <w:rFonts w:ascii="仿宋" w:eastAsia="仿宋" w:hAnsi="仿宋" w:hint="eastAsia"/>
          <w:sz w:val="28"/>
          <w:szCs w:val="28"/>
        </w:rPr>
        <w:t>备注：标书款+</w:t>
      </w:r>
      <w:r w:rsidRPr="00D87FD0">
        <w:rPr>
          <w:rFonts w:ascii="仿宋" w:eastAsia="仿宋" w:hAnsi="仿宋"/>
          <w:sz w:val="28"/>
          <w:szCs w:val="28"/>
        </w:rPr>
        <w:t xml:space="preserve"> </w:t>
      </w:r>
      <w:r w:rsidR="00C728AB" w:rsidRPr="00C728AB">
        <w:rPr>
          <w:rFonts w:ascii="仿宋" w:eastAsia="仿宋" w:hAnsi="仿宋"/>
          <w:sz w:val="28"/>
          <w:szCs w:val="28"/>
        </w:rPr>
        <w:t>22121830</w:t>
      </w:r>
    </w:p>
    <w:p w14:paraId="7E1FFDFD" w14:textId="6DD6C329" w:rsidR="00200C19" w:rsidRPr="00D87FD0" w:rsidRDefault="00D87FD0" w:rsidP="00D87FD0">
      <w:pPr>
        <w:rPr>
          <w:rFonts w:ascii="仿宋" w:eastAsia="仿宋" w:hAnsi="仿宋"/>
          <w:sz w:val="28"/>
          <w:szCs w:val="28"/>
        </w:rPr>
      </w:pPr>
      <w:r w:rsidRPr="00D87FD0">
        <w:rPr>
          <w:rFonts w:ascii="仿宋" w:eastAsia="仿宋" w:hAnsi="仿宋" w:hint="eastAsia"/>
          <w:sz w:val="28"/>
          <w:szCs w:val="28"/>
        </w:rPr>
        <w:t>电汇标书款注意事项：因电汇标书款备注款项用途有误导致的无法查询到具体询价项目及包号的情况，供应商须在报名截止时间前重新电汇标书款，由此产生的退款手续费及其他影响由供应商自行承担。</w:t>
      </w:r>
    </w:p>
    <w:p w14:paraId="2C5FCB2C" w14:textId="005124CA" w:rsidR="00200C19" w:rsidRDefault="007B72C0">
      <w:pPr>
        <w:pStyle w:val="2"/>
        <w:spacing w:line="360" w:lineRule="auto"/>
        <w:rPr>
          <w:rFonts w:ascii="黑体" w:hAnsi="黑体" w:cs="宋体"/>
          <w:b w:val="0"/>
          <w:sz w:val="28"/>
          <w:szCs w:val="28"/>
        </w:rPr>
      </w:pPr>
      <w:bookmarkStart w:id="28" w:name="_Toc28359018"/>
      <w:bookmarkStart w:id="29" w:name="_Toc28359095"/>
      <w:bookmarkStart w:id="30" w:name="_Toc35393636"/>
      <w:bookmarkStart w:id="31" w:name="_Toc35393805"/>
      <w:r>
        <w:rPr>
          <w:rFonts w:ascii="黑体" w:hAnsi="黑体" w:cs="宋体" w:hint="eastAsia"/>
          <w:b w:val="0"/>
          <w:sz w:val="28"/>
          <w:szCs w:val="28"/>
        </w:rPr>
        <w:t>七、凡对本次采购提出询问，请按</w:t>
      </w:r>
      <w:r>
        <w:rPr>
          <w:rFonts w:ascii="黑体" w:hAnsi="黑体" w:cs="宋体"/>
          <w:b w:val="0"/>
          <w:sz w:val="28"/>
          <w:szCs w:val="28"/>
        </w:rPr>
        <w:t>以下方式</w:t>
      </w:r>
      <w:r>
        <w:rPr>
          <w:rFonts w:ascii="黑体" w:hAnsi="黑体" w:cs="宋体" w:hint="eastAsia"/>
          <w:b w:val="0"/>
          <w:sz w:val="28"/>
          <w:szCs w:val="28"/>
        </w:rPr>
        <w:t>联系。</w:t>
      </w:r>
      <w:bookmarkEnd w:id="28"/>
      <w:bookmarkEnd w:id="29"/>
      <w:bookmarkEnd w:id="30"/>
      <w:bookmarkEnd w:id="31"/>
    </w:p>
    <w:p w14:paraId="2E3D9E4D" w14:textId="77777777" w:rsidR="00D87FD0" w:rsidRPr="006706E8" w:rsidRDefault="00D87FD0" w:rsidP="00D87FD0">
      <w:pPr>
        <w:widowControl/>
        <w:jc w:val="left"/>
        <w:rPr>
          <w:rFonts w:ascii="仿宋_GB2312" w:eastAsia="仿宋_GB2312"/>
          <w:sz w:val="28"/>
          <w:szCs w:val="28"/>
        </w:rPr>
      </w:pPr>
      <w:r w:rsidRPr="006706E8">
        <w:rPr>
          <w:rFonts w:ascii="仿宋" w:eastAsia="仿宋" w:hAnsi="仿宋" w:cs="宋体" w:hint="eastAsia"/>
          <w:sz w:val="28"/>
          <w:szCs w:val="28"/>
        </w:rPr>
        <w:t xml:space="preserve">　　1.采购人信息</w:t>
      </w:r>
    </w:p>
    <w:p w14:paraId="0CEEC23F" w14:textId="77777777" w:rsidR="00D87FD0" w:rsidRPr="006706E8" w:rsidRDefault="00D87FD0" w:rsidP="00D87FD0">
      <w:pPr>
        <w:spacing w:line="360" w:lineRule="auto"/>
        <w:ind w:leftChars="371" w:left="1129" w:hangingChars="125" w:hanging="350"/>
        <w:jc w:val="left"/>
        <w:rPr>
          <w:rFonts w:ascii="仿宋" w:eastAsia="仿宋" w:hAnsi="仿宋"/>
          <w:sz w:val="28"/>
          <w:szCs w:val="28"/>
        </w:rPr>
      </w:pPr>
      <w:r w:rsidRPr="006706E8">
        <w:rPr>
          <w:rFonts w:ascii="仿宋" w:eastAsia="仿宋" w:hAnsi="仿宋" w:hint="eastAsia"/>
          <w:sz w:val="28"/>
          <w:szCs w:val="28"/>
        </w:rPr>
        <w:t>名 称：</w:t>
      </w:r>
      <w:r>
        <w:rPr>
          <w:rFonts w:ascii="仿宋" w:eastAsia="仿宋" w:hAnsi="仿宋" w:hint="eastAsia"/>
          <w:sz w:val="28"/>
          <w:szCs w:val="28"/>
          <w:u w:val="single"/>
        </w:rPr>
        <w:t>某部</w:t>
      </w:r>
    </w:p>
    <w:p w14:paraId="3E9EAF4C" w14:textId="77777777" w:rsidR="00D87FD0" w:rsidRPr="00A8212B" w:rsidRDefault="00D87FD0" w:rsidP="00D87FD0">
      <w:pPr>
        <w:spacing w:line="360" w:lineRule="auto"/>
        <w:ind w:leftChars="371" w:left="1129" w:hangingChars="125" w:hanging="350"/>
        <w:jc w:val="left"/>
        <w:rPr>
          <w:rFonts w:ascii="仿宋" w:eastAsia="仿宋" w:hAnsi="仿宋"/>
          <w:sz w:val="28"/>
          <w:szCs w:val="28"/>
          <w:u w:val="single"/>
        </w:rPr>
      </w:pPr>
      <w:r w:rsidRPr="006706E8">
        <w:rPr>
          <w:rFonts w:ascii="仿宋" w:eastAsia="仿宋" w:hAnsi="仿宋" w:hint="eastAsia"/>
          <w:sz w:val="28"/>
          <w:szCs w:val="28"/>
        </w:rPr>
        <w:lastRenderedPageBreak/>
        <w:t>地址：</w:t>
      </w:r>
      <w:r>
        <w:rPr>
          <w:rFonts w:ascii="仿宋" w:eastAsia="仿宋" w:hAnsi="仿宋" w:hint="eastAsia"/>
          <w:sz w:val="28"/>
          <w:szCs w:val="28"/>
          <w:u w:val="single"/>
        </w:rPr>
        <w:t>/</w:t>
      </w:r>
    </w:p>
    <w:p w14:paraId="68B7CA3A" w14:textId="77777777" w:rsidR="00D87FD0" w:rsidRPr="006706E8" w:rsidRDefault="00D87FD0" w:rsidP="00D87FD0">
      <w:pPr>
        <w:spacing w:line="360" w:lineRule="auto"/>
        <w:ind w:leftChars="371" w:left="1129" w:hangingChars="125" w:hanging="350"/>
        <w:jc w:val="left"/>
        <w:rPr>
          <w:rFonts w:ascii="仿宋" w:eastAsia="仿宋" w:hAnsi="仿宋"/>
          <w:sz w:val="28"/>
          <w:szCs w:val="28"/>
          <w:u w:val="single"/>
        </w:rPr>
      </w:pPr>
      <w:r w:rsidRPr="006706E8">
        <w:rPr>
          <w:rFonts w:ascii="仿宋" w:eastAsia="仿宋" w:hAnsi="仿宋" w:hint="eastAsia"/>
          <w:sz w:val="28"/>
          <w:szCs w:val="28"/>
        </w:rPr>
        <w:t>联系方式：</w:t>
      </w:r>
      <w:bookmarkStart w:id="32" w:name="_Toc28359086"/>
      <w:bookmarkStart w:id="33" w:name="_Toc28359009"/>
      <w:r>
        <w:rPr>
          <w:rFonts w:ascii="仿宋" w:eastAsia="仿宋" w:hAnsi="仿宋" w:hint="eastAsia"/>
          <w:sz w:val="28"/>
          <w:szCs w:val="28"/>
          <w:u w:val="single"/>
        </w:rPr>
        <w:t>/</w:t>
      </w:r>
    </w:p>
    <w:p w14:paraId="6DD6082E" w14:textId="77777777" w:rsidR="00D87FD0" w:rsidRPr="006706E8" w:rsidRDefault="00D87FD0" w:rsidP="00D87FD0">
      <w:pPr>
        <w:spacing w:line="360" w:lineRule="auto"/>
        <w:ind w:leftChars="371" w:left="1129" w:hangingChars="125" w:hanging="350"/>
        <w:jc w:val="left"/>
        <w:rPr>
          <w:rFonts w:ascii="仿宋" w:eastAsia="仿宋" w:hAnsi="仿宋"/>
          <w:sz w:val="28"/>
          <w:szCs w:val="28"/>
        </w:rPr>
      </w:pPr>
      <w:r w:rsidRPr="006706E8">
        <w:rPr>
          <w:rFonts w:ascii="仿宋" w:eastAsia="仿宋" w:hAnsi="仿宋" w:cs="宋体" w:hint="eastAsia"/>
          <w:sz w:val="28"/>
          <w:szCs w:val="28"/>
        </w:rPr>
        <w:t>2.采购代理机构信息</w:t>
      </w:r>
      <w:bookmarkEnd w:id="32"/>
      <w:bookmarkEnd w:id="33"/>
    </w:p>
    <w:p w14:paraId="4704C93E" w14:textId="77777777" w:rsidR="00D87FD0" w:rsidRPr="006706E8" w:rsidRDefault="00D87FD0" w:rsidP="00D87FD0">
      <w:pPr>
        <w:spacing w:line="360" w:lineRule="auto"/>
        <w:ind w:firstLineChars="300" w:firstLine="840"/>
        <w:rPr>
          <w:rFonts w:ascii="仿宋" w:eastAsia="仿宋" w:hAnsi="仿宋"/>
          <w:sz w:val="28"/>
          <w:szCs w:val="28"/>
        </w:rPr>
      </w:pPr>
      <w:r w:rsidRPr="006706E8">
        <w:rPr>
          <w:rFonts w:ascii="仿宋" w:eastAsia="仿宋" w:hAnsi="仿宋" w:hint="eastAsia"/>
          <w:sz w:val="28"/>
          <w:szCs w:val="28"/>
        </w:rPr>
        <w:t>名 称：</w:t>
      </w:r>
      <w:r w:rsidRPr="006706E8">
        <w:rPr>
          <w:rFonts w:ascii="仿宋" w:eastAsia="仿宋" w:hAnsi="仿宋" w:hint="eastAsia"/>
          <w:sz w:val="28"/>
          <w:szCs w:val="28"/>
          <w:u w:val="single"/>
        </w:rPr>
        <w:t>中工国际招标有限公司</w:t>
      </w:r>
    </w:p>
    <w:p w14:paraId="1DA9252B" w14:textId="77777777" w:rsidR="00D87FD0" w:rsidRPr="006706E8" w:rsidRDefault="00D87FD0" w:rsidP="00D87FD0">
      <w:pPr>
        <w:spacing w:line="360" w:lineRule="auto"/>
        <w:ind w:firstLineChars="300" w:firstLine="840"/>
        <w:rPr>
          <w:rFonts w:ascii="仿宋" w:eastAsia="仿宋" w:hAnsi="仿宋"/>
          <w:sz w:val="28"/>
          <w:szCs w:val="28"/>
        </w:rPr>
      </w:pPr>
      <w:r w:rsidRPr="006706E8">
        <w:rPr>
          <w:rFonts w:ascii="仿宋" w:eastAsia="仿宋" w:hAnsi="仿宋" w:hint="eastAsia"/>
          <w:sz w:val="28"/>
          <w:szCs w:val="28"/>
        </w:rPr>
        <w:t>地　址：</w:t>
      </w:r>
      <w:r w:rsidRPr="000D6357">
        <w:rPr>
          <w:rFonts w:ascii="仿宋" w:eastAsia="仿宋" w:hAnsi="仿宋" w:hint="eastAsia"/>
          <w:sz w:val="28"/>
          <w:szCs w:val="28"/>
          <w:u w:val="single"/>
        </w:rPr>
        <w:t>辽宁省沈阳市和平区太原南街90号商贸国际B座1909</w:t>
      </w:r>
    </w:p>
    <w:p w14:paraId="7D03ADB2" w14:textId="7329301D" w:rsidR="00D87FD0" w:rsidRPr="006706E8" w:rsidRDefault="00D87FD0" w:rsidP="00D87FD0">
      <w:pPr>
        <w:spacing w:line="360" w:lineRule="auto"/>
        <w:ind w:firstLineChars="300" w:firstLine="840"/>
        <w:rPr>
          <w:rFonts w:ascii="仿宋" w:eastAsia="仿宋" w:hAnsi="仿宋"/>
          <w:sz w:val="28"/>
          <w:szCs w:val="28"/>
        </w:rPr>
      </w:pPr>
      <w:r w:rsidRPr="006706E8">
        <w:rPr>
          <w:rFonts w:ascii="仿宋" w:eastAsia="仿宋" w:hAnsi="仿宋" w:hint="eastAsia"/>
          <w:sz w:val="28"/>
          <w:szCs w:val="28"/>
        </w:rPr>
        <w:t>联系方式：</w:t>
      </w:r>
      <w:bookmarkStart w:id="34" w:name="_Toc28359010"/>
      <w:bookmarkStart w:id="35" w:name="_Toc28359087"/>
      <w:r w:rsidRPr="006706E8">
        <w:rPr>
          <w:rFonts w:ascii="仿宋" w:eastAsia="仿宋" w:hAnsi="仿宋" w:hint="eastAsia"/>
          <w:sz w:val="28"/>
          <w:szCs w:val="28"/>
          <w:u w:val="single"/>
        </w:rPr>
        <w:t>魏</w:t>
      </w:r>
      <w:r>
        <w:rPr>
          <w:rFonts w:ascii="仿宋" w:eastAsia="仿宋" w:hAnsi="仿宋" w:hint="eastAsia"/>
          <w:sz w:val="28"/>
          <w:szCs w:val="28"/>
          <w:u w:val="single"/>
        </w:rPr>
        <w:t>新卓</w:t>
      </w:r>
      <w:r w:rsidR="00C728AB">
        <w:rPr>
          <w:rFonts w:ascii="仿宋" w:eastAsia="仿宋" w:hAnsi="仿宋" w:hint="eastAsia"/>
          <w:sz w:val="28"/>
          <w:szCs w:val="28"/>
          <w:u w:val="single"/>
        </w:rPr>
        <w:t>、吉涵</w:t>
      </w:r>
      <w:r>
        <w:rPr>
          <w:rFonts w:ascii="仿宋" w:eastAsia="仿宋" w:hAnsi="仿宋" w:hint="eastAsia"/>
          <w:sz w:val="28"/>
          <w:szCs w:val="28"/>
          <w:u w:val="single"/>
        </w:rPr>
        <w:t>1</w:t>
      </w:r>
      <w:r>
        <w:rPr>
          <w:rFonts w:ascii="仿宋" w:eastAsia="仿宋" w:hAnsi="仿宋"/>
          <w:sz w:val="28"/>
          <w:szCs w:val="28"/>
          <w:u w:val="single"/>
        </w:rPr>
        <w:t>5369273227</w:t>
      </w:r>
    </w:p>
    <w:p w14:paraId="112B8605" w14:textId="77777777" w:rsidR="00D87FD0" w:rsidRPr="006706E8" w:rsidRDefault="00D87FD0" w:rsidP="00D87FD0">
      <w:pPr>
        <w:spacing w:line="360" w:lineRule="auto"/>
        <w:ind w:firstLineChars="300" w:firstLine="840"/>
        <w:rPr>
          <w:rFonts w:ascii="仿宋" w:eastAsia="仿宋" w:hAnsi="仿宋"/>
          <w:sz w:val="28"/>
          <w:szCs w:val="28"/>
          <w:u w:val="single"/>
        </w:rPr>
      </w:pPr>
      <w:r w:rsidRPr="006706E8">
        <w:rPr>
          <w:rFonts w:ascii="仿宋" w:eastAsia="仿宋" w:hAnsi="仿宋" w:cs="宋体" w:hint="eastAsia"/>
          <w:sz w:val="28"/>
          <w:szCs w:val="28"/>
        </w:rPr>
        <w:t>3.项目</w:t>
      </w:r>
      <w:r w:rsidRPr="006706E8">
        <w:rPr>
          <w:rFonts w:ascii="仿宋" w:eastAsia="仿宋" w:hAnsi="仿宋" w:cs="宋体"/>
          <w:sz w:val="28"/>
          <w:szCs w:val="28"/>
        </w:rPr>
        <w:t>联系方式</w:t>
      </w:r>
      <w:bookmarkEnd w:id="34"/>
      <w:bookmarkEnd w:id="35"/>
    </w:p>
    <w:p w14:paraId="4DC12723" w14:textId="7BF07E41" w:rsidR="00D87FD0" w:rsidRPr="006706E8" w:rsidRDefault="00D87FD0" w:rsidP="00D87FD0">
      <w:pPr>
        <w:pStyle w:val="a5"/>
        <w:spacing w:line="360" w:lineRule="auto"/>
        <w:ind w:firstLineChars="300" w:firstLine="840"/>
        <w:rPr>
          <w:rFonts w:ascii="仿宋" w:eastAsia="仿宋" w:hAnsi="仿宋"/>
          <w:sz w:val="28"/>
          <w:szCs w:val="28"/>
        </w:rPr>
      </w:pPr>
      <w:r w:rsidRPr="006706E8">
        <w:rPr>
          <w:rFonts w:ascii="仿宋" w:eastAsia="仿宋" w:hAnsi="仿宋" w:hint="eastAsia"/>
          <w:sz w:val="28"/>
          <w:szCs w:val="28"/>
        </w:rPr>
        <w:t>项目联系人：</w:t>
      </w:r>
      <w:r w:rsidRPr="006706E8">
        <w:rPr>
          <w:rFonts w:ascii="仿宋" w:eastAsia="仿宋" w:hAnsi="仿宋" w:hint="eastAsia"/>
          <w:sz w:val="28"/>
          <w:szCs w:val="28"/>
          <w:u w:val="single"/>
        </w:rPr>
        <w:t>魏</w:t>
      </w:r>
      <w:r>
        <w:rPr>
          <w:rFonts w:ascii="仿宋" w:eastAsia="仿宋" w:hAnsi="仿宋" w:hint="eastAsia"/>
          <w:sz w:val="28"/>
          <w:szCs w:val="28"/>
          <w:u w:val="single"/>
        </w:rPr>
        <w:t>新卓</w:t>
      </w:r>
      <w:r w:rsidR="00C728AB">
        <w:rPr>
          <w:rFonts w:ascii="仿宋" w:eastAsia="仿宋" w:hAnsi="仿宋" w:hint="eastAsia"/>
          <w:sz w:val="28"/>
          <w:szCs w:val="28"/>
          <w:u w:val="single"/>
        </w:rPr>
        <w:t>、吉涵</w:t>
      </w:r>
    </w:p>
    <w:p w14:paraId="0DE2AB6F" w14:textId="060741D6" w:rsidR="00200C19" w:rsidRDefault="00D87FD0" w:rsidP="00D87FD0">
      <w:pPr>
        <w:spacing w:line="360" w:lineRule="auto"/>
        <w:ind w:firstLineChars="300" w:firstLine="840"/>
        <w:rPr>
          <w:rFonts w:ascii="仿宋" w:eastAsia="仿宋" w:hAnsi="仿宋"/>
          <w:sz w:val="28"/>
          <w:szCs w:val="28"/>
          <w:u w:val="single"/>
        </w:rPr>
      </w:pPr>
      <w:r w:rsidRPr="006706E8">
        <w:rPr>
          <w:rFonts w:ascii="仿宋" w:eastAsia="仿宋" w:hAnsi="仿宋" w:hint="eastAsia"/>
          <w:sz w:val="28"/>
          <w:szCs w:val="28"/>
        </w:rPr>
        <w:t>电　话：</w:t>
      </w:r>
      <w:r>
        <w:rPr>
          <w:rFonts w:ascii="仿宋" w:eastAsia="仿宋" w:hAnsi="仿宋" w:hint="eastAsia"/>
          <w:sz w:val="28"/>
          <w:szCs w:val="28"/>
          <w:u w:val="single"/>
        </w:rPr>
        <w:t>1</w:t>
      </w:r>
      <w:r>
        <w:rPr>
          <w:rFonts w:ascii="仿宋" w:eastAsia="仿宋" w:hAnsi="仿宋"/>
          <w:sz w:val="28"/>
          <w:szCs w:val="28"/>
          <w:u w:val="single"/>
        </w:rPr>
        <w:t>5369273227</w:t>
      </w:r>
    </w:p>
    <w:p w14:paraId="4BD7728E" w14:textId="09DBFB18" w:rsidR="00200C19" w:rsidRDefault="00200C19" w:rsidP="004C2D56">
      <w:pPr>
        <w:spacing w:line="360" w:lineRule="auto"/>
        <w:rPr>
          <w:rFonts w:ascii="仿宋_GB2312" w:eastAsia="仿宋_GB2312"/>
          <w:b/>
          <w:bCs/>
          <w:kern w:val="44"/>
          <w:sz w:val="28"/>
          <w:szCs w:val="28"/>
        </w:rPr>
      </w:pPr>
    </w:p>
    <w:sectPr w:rsidR="00200C19">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DCD10" w14:textId="77777777" w:rsidR="00327443" w:rsidRDefault="00327443">
      <w:r>
        <w:separator/>
      </w:r>
    </w:p>
  </w:endnote>
  <w:endnote w:type="continuationSeparator" w:id="0">
    <w:p w14:paraId="7476DFEE" w14:textId="77777777" w:rsidR="00327443" w:rsidRDefault="0032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663037"/>
    </w:sdtPr>
    <w:sdtContent>
      <w:p w14:paraId="386287C8" w14:textId="77777777" w:rsidR="00200C19" w:rsidRDefault="00000000">
        <w:pPr>
          <w:pStyle w:val="aa"/>
          <w:jc w:val="center"/>
        </w:pPr>
        <w:r>
          <w:fldChar w:fldCharType="begin"/>
        </w:r>
        <w:r>
          <w:instrText>PAGE   \* MERGEFORMAT</w:instrText>
        </w:r>
        <w:r>
          <w:fldChar w:fldCharType="separate"/>
        </w:r>
        <w:r>
          <w:rPr>
            <w:lang w:val="zh-CN"/>
          </w:rPr>
          <w:t>1</w:t>
        </w:r>
        <w:r>
          <w:fldChar w:fldCharType="end"/>
        </w:r>
      </w:p>
    </w:sdtContent>
  </w:sdt>
  <w:p w14:paraId="36FFD674" w14:textId="77777777" w:rsidR="00200C19" w:rsidRDefault="00200C1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6ED49" w14:textId="77777777" w:rsidR="00327443" w:rsidRDefault="00327443">
      <w:r>
        <w:separator/>
      </w:r>
    </w:p>
  </w:footnote>
  <w:footnote w:type="continuationSeparator" w:id="0">
    <w:p w14:paraId="1FA6E350" w14:textId="77777777" w:rsidR="00327443" w:rsidRDefault="00327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4094"/>
    <w:rsid w:val="000312DE"/>
    <w:rsid w:val="0005737B"/>
    <w:rsid w:val="000726D8"/>
    <w:rsid w:val="000A6769"/>
    <w:rsid w:val="000D3B95"/>
    <w:rsid w:val="000D5040"/>
    <w:rsid w:val="000D6508"/>
    <w:rsid w:val="00110BD8"/>
    <w:rsid w:val="00151C8B"/>
    <w:rsid w:val="001B12E5"/>
    <w:rsid w:val="00200C19"/>
    <w:rsid w:val="00244094"/>
    <w:rsid w:val="00246690"/>
    <w:rsid w:val="002F4172"/>
    <w:rsid w:val="00322E12"/>
    <w:rsid w:val="00327443"/>
    <w:rsid w:val="0037427E"/>
    <w:rsid w:val="003D04C7"/>
    <w:rsid w:val="00430D5D"/>
    <w:rsid w:val="00445621"/>
    <w:rsid w:val="004B0417"/>
    <w:rsid w:val="004C2D56"/>
    <w:rsid w:val="004F0CA3"/>
    <w:rsid w:val="004F449A"/>
    <w:rsid w:val="004F55A2"/>
    <w:rsid w:val="005902A4"/>
    <w:rsid w:val="006939FC"/>
    <w:rsid w:val="0069461A"/>
    <w:rsid w:val="00742B76"/>
    <w:rsid w:val="0079663A"/>
    <w:rsid w:val="007B72C0"/>
    <w:rsid w:val="007D562D"/>
    <w:rsid w:val="007E2D83"/>
    <w:rsid w:val="0080774A"/>
    <w:rsid w:val="00877C6E"/>
    <w:rsid w:val="008974EE"/>
    <w:rsid w:val="008A1192"/>
    <w:rsid w:val="008A2FE7"/>
    <w:rsid w:val="0090581E"/>
    <w:rsid w:val="00934AB6"/>
    <w:rsid w:val="00966F02"/>
    <w:rsid w:val="009A15C7"/>
    <w:rsid w:val="00A30F31"/>
    <w:rsid w:val="00A3374C"/>
    <w:rsid w:val="00AC6C83"/>
    <w:rsid w:val="00AE6E75"/>
    <w:rsid w:val="00C22F71"/>
    <w:rsid w:val="00C37A88"/>
    <w:rsid w:val="00C52F06"/>
    <w:rsid w:val="00C61BBE"/>
    <w:rsid w:val="00C728AB"/>
    <w:rsid w:val="00C95981"/>
    <w:rsid w:val="00D26832"/>
    <w:rsid w:val="00D87FD0"/>
    <w:rsid w:val="00DA7067"/>
    <w:rsid w:val="00DC09FA"/>
    <w:rsid w:val="00E457B7"/>
    <w:rsid w:val="00E702D6"/>
    <w:rsid w:val="00E75E92"/>
    <w:rsid w:val="00E95DE0"/>
    <w:rsid w:val="00ED7C2A"/>
    <w:rsid w:val="00EE3266"/>
    <w:rsid w:val="00F53A4B"/>
    <w:rsid w:val="217C6D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727B2"/>
  <w15:docId w15:val="{D81C5008-35C8-4BFA-85D6-3E2CECB6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TOC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5">
    <w:name w:val="Plain Text"/>
    <w:basedOn w:val="a"/>
    <w:link w:val="11"/>
    <w:qFormat/>
    <w:rPr>
      <w:rFonts w:ascii="宋体" w:eastAsiaTheme="minorEastAsia" w:hAnsi="Courier New" w:cstheme="minorBidi"/>
      <w:szCs w:val="22"/>
    </w:rPr>
  </w:style>
  <w:style w:type="paragraph" w:styleId="a6">
    <w:name w:val="Date"/>
    <w:basedOn w:val="a"/>
    <w:next w:val="a"/>
    <w:link w:val="a7"/>
    <w:qFormat/>
    <w:pPr>
      <w:adjustRightInd w:val="0"/>
      <w:spacing w:line="360" w:lineRule="atLeast"/>
      <w:textAlignment w:val="baseline"/>
    </w:pPr>
    <w:rPr>
      <w:rFonts w:ascii="宋体" w:cs="宋体"/>
      <w:kern w:val="0"/>
      <w:sz w:val="24"/>
      <w:szCs w:val="24"/>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TOC2">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1">
    <w:name w:val="Body Text 2"/>
    <w:basedOn w:val="a"/>
    <w:link w:val="22"/>
    <w:qFormat/>
    <w:pPr>
      <w:spacing w:after="120" w:line="480" w:lineRule="auto"/>
    </w:pPr>
  </w:style>
  <w:style w:type="paragraph" w:styleId="ae">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3"/>
    <w:next w:val="a3"/>
    <w:link w:val="af0"/>
    <w:uiPriority w:val="99"/>
    <w:semiHidden/>
    <w:unhideWhenUsed/>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000FF" w:themeColor="hyperlink"/>
      <w:u w:val="single"/>
    </w:rPr>
  </w:style>
  <w:style w:type="character" w:styleId="af3">
    <w:name w:val="annotation reference"/>
    <w:basedOn w:val="a0"/>
    <w:uiPriority w:val="99"/>
    <w:semiHidden/>
    <w:unhideWhenUsed/>
    <w:qFormat/>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Arial"/>
      <w:b/>
      <w:bCs/>
      <w:sz w:val="32"/>
      <w:szCs w:val="32"/>
    </w:rPr>
  </w:style>
  <w:style w:type="character" w:customStyle="1" w:styleId="a4">
    <w:name w:val="批注文字 字符"/>
    <w:basedOn w:val="a0"/>
    <w:link w:val="a3"/>
    <w:uiPriority w:val="99"/>
    <w:semiHidden/>
    <w:qFormat/>
    <w:rPr>
      <w:rFonts w:ascii="Times New Roman" w:eastAsia="宋体" w:hAnsi="Times New Roman" w:cs="Times New Roman"/>
      <w:szCs w:val="21"/>
    </w:rPr>
  </w:style>
  <w:style w:type="character" w:customStyle="1" w:styleId="11">
    <w:name w:val="纯文本 字符1"/>
    <w:basedOn w:val="a0"/>
    <w:link w:val="a5"/>
    <w:qFormat/>
    <w:rPr>
      <w:rFonts w:ascii="宋体" w:hAnsi="Courier New"/>
    </w:rPr>
  </w:style>
  <w:style w:type="character" w:customStyle="1" w:styleId="a7">
    <w:name w:val="日期 字符"/>
    <w:basedOn w:val="a0"/>
    <w:link w:val="a6"/>
    <w:qFormat/>
    <w:rPr>
      <w:rFonts w:ascii="宋体" w:eastAsia="宋体" w:hAnsi="Times New Roman" w:cs="宋体"/>
      <w:kern w:val="0"/>
      <w:sz w:val="24"/>
      <w:szCs w:val="24"/>
    </w:rPr>
  </w:style>
  <w:style w:type="character" w:customStyle="1" w:styleId="a9">
    <w:name w:val="批注框文本 字符"/>
    <w:basedOn w:val="a0"/>
    <w:link w:val="a8"/>
    <w:uiPriority w:val="99"/>
    <w:semiHidden/>
    <w:qFormat/>
    <w:rPr>
      <w:rFonts w:ascii="Times New Roman" w:eastAsia="宋体" w:hAnsi="Times New Roman" w:cs="Times New Roman"/>
      <w:sz w:val="18"/>
      <w:szCs w:val="18"/>
    </w:rPr>
  </w:style>
  <w:style w:type="character" w:customStyle="1" w:styleId="22">
    <w:name w:val="正文文本 2 字符"/>
    <w:basedOn w:val="a0"/>
    <w:link w:val="21"/>
    <w:qFormat/>
    <w:rPr>
      <w:rFonts w:ascii="Times New Roman" w:eastAsia="宋体" w:hAnsi="Times New Roman" w:cs="Times New Roman"/>
      <w:szCs w:val="21"/>
    </w:rPr>
  </w:style>
  <w:style w:type="character" w:customStyle="1" w:styleId="af0">
    <w:name w:val="批注主题 字符"/>
    <w:basedOn w:val="a4"/>
    <w:link w:val="af"/>
    <w:uiPriority w:val="99"/>
    <w:semiHidden/>
    <w:qFormat/>
    <w:rPr>
      <w:rFonts w:ascii="Times New Roman" w:eastAsia="宋体" w:hAnsi="Times New Roman" w:cs="Times New Roman"/>
      <w:b/>
      <w:bCs/>
      <w:szCs w:val="21"/>
    </w:rPr>
  </w:style>
  <w:style w:type="character" w:customStyle="1" w:styleId="af4">
    <w:name w:val="纯文本 字符"/>
    <w:basedOn w:val="a0"/>
    <w:uiPriority w:val="99"/>
    <w:semiHidden/>
    <w:qFormat/>
    <w:rPr>
      <w:rFonts w:asciiTheme="minorEastAsia" w:hAnsi="Courier New" w:cs="Courier New"/>
      <w:szCs w:val="21"/>
    </w:rPr>
  </w:style>
  <w:style w:type="paragraph" w:styleId="af5">
    <w:name w:val="List Paragraph"/>
    <w:basedOn w:val="a"/>
    <w:uiPriority w:val="34"/>
    <w:qFormat/>
    <w:pPr>
      <w:ind w:firstLineChars="200" w:firstLine="420"/>
    </w:pPr>
  </w:style>
  <w:style w:type="paragraph" w:customStyle="1" w:styleId="12">
    <w:name w:val="修订1"/>
    <w:hidden/>
    <w:uiPriority w:val="99"/>
    <w:semiHidden/>
    <w:qFormat/>
    <w:rPr>
      <w:rFonts w:ascii="Times New Roman" w:eastAsia="宋体" w:hAnsi="Times New Roman" w:cs="Times New Roman"/>
      <w:kern w:val="2"/>
      <w:sz w:val="21"/>
      <w:szCs w:val="21"/>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0">
    <w:name w:val="TOC 标题2"/>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285</Words>
  <Characters>1628</Characters>
  <Application>Microsoft Office Word</Application>
  <DocSecurity>0</DocSecurity>
  <Lines>13</Lines>
  <Paragraphs>3</Paragraphs>
  <ScaleCrop>false</ScaleCrop>
  <Company>Hewlett-Packard Company</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新卓</cp:lastModifiedBy>
  <cp:revision>39</cp:revision>
  <cp:lastPrinted>2020-03-23T07:37:00Z</cp:lastPrinted>
  <dcterms:created xsi:type="dcterms:W3CDTF">2020-03-18T03:22:00Z</dcterms:created>
  <dcterms:modified xsi:type="dcterms:W3CDTF">2023-02-15T03:49:00Z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