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D34F0" w14:textId="3FE1C906" w:rsidR="00DF751C" w:rsidRDefault="00DF751C" w:rsidP="00DF751C">
      <w:pPr>
        <w:pStyle w:val="1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t>0</w:t>
      </w:r>
      <w:r w:rsidR="002F2BA4">
        <w:rPr>
          <w:rFonts w:ascii="仿宋" w:eastAsia="仿宋" w:hAnsi="仿宋"/>
          <w:kern w:val="2"/>
          <w:sz w:val="24"/>
          <w:szCs w:val="24"/>
        </w:rPr>
        <w:t>7</w:t>
      </w:r>
      <w:r>
        <w:rPr>
          <w:rFonts w:ascii="仿宋" w:eastAsia="仿宋" w:hAnsi="仿宋" w:hint="eastAsia"/>
          <w:kern w:val="2"/>
          <w:sz w:val="24"/>
          <w:szCs w:val="24"/>
        </w:rPr>
        <w:t>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6443"/>
      </w:tblGrid>
      <w:tr w:rsidR="00166E2A" w14:paraId="2B48435D" w14:textId="77777777" w:rsidTr="00166E2A">
        <w:trPr>
          <w:trHeight w:val="414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48FF0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BF3C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</w:tr>
      <w:tr w:rsidR="00166E2A" w14:paraId="02D37D48" w14:textId="77777777" w:rsidTr="00166E2A">
        <w:trPr>
          <w:trHeight w:val="1601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2340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0745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化学换肤术护理包</w:t>
            </w:r>
          </w:p>
        </w:tc>
      </w:tr>
      <w:tr w:rsidR="00166E2A" w14:paraId="62B11699" w14:textId="77777777" w:rsidTr="00166E2A">
        <w:trPr>
          <w:trHeight w:val="689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9DED8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6B3FB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注射用修饰透明质酸钠凝胶</w:t>
            </w:r>
          </w:p>
        </w:tc>
      </w:tr>
      <w:tr w:rsidR="00166E2A" w14:paraId="33EC9D2F" w14:textId="77777777" w:rsidTr="00166E2A">
        <w:trPr>
          <w:trHeight w:val="1601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CD4A2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62609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注射用透明质酸钠复合溶1</w:t>
            </w:r>
          </w:p>
        </w:tc>
      </w:tr>
      <w:tr w:rsidR="00166E2A" w14:paraId="0D14B93F" w14:textId="77777777" w:rsidTr="00166E2A">
        <w:trPr>
          <w:trHeight w:val="1601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6F050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DF78A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注射用透明质酸钠复合溶液2</w:t>
            </w:r>
          </w:p>
        </w:tc>
      </w:tr>
      <w:tr w:rsidR="00166E2A" w14:paraId="780AD8D0" w14:textId="77777777" w:rsidTr="00166E2A">
        <w:trPr>
          <w:trHeight w:val="553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5C82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0D106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医用冷敷贴</w:t>
            </w:r>
          </w:p>
        </w:tc>
      </w:tr>
      <w:tr w:rsidR="00166E2A" w14:paraId="04338BB6" w14:textId="77777777" w:rsidTr="00166E2A">
        <w:trPr>
          <w:trHeight w:val="734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C93CE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F2392" w14:textId="77777777" w:rsidR="00166E2A" w:rsidRDefault="00166E2A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液体成膜敷料</w:t>
            </w:r>
          </w:p>
        </w:tc>
      </w:tr>
    </w:tbl>
    <w:p w14:paraId="488366E9" w14:textId="77777777" w:rsidR="00DF751C" w:rsidRDefault="00DF751C" w:rsidP="00DF751C">
      <w:pPr>
        <w:pStyle w:val="Defaul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p w14:paraId="39171420" w14:textId="4C01C22E" w:rsidR="00166E2A" w:rsidRDefault="00166E2A">
      <w:pPr>
        <w:widowControl/>
        <w:spacing w:before="0" w:beforeAutospacing="0" w:after="0" w:line="240" w:lineRule="auto"/>
        <w:jc w:val="left"/>
        <w:rPr>
          <w:rFonts w:ascii="仿宋" w:eastAsia="仿宋" w:hAnsi="仿宋" w:cs="宋体"/>
          <w:b/>
          <w:bCs/>
          <w:color w:val="000000"/>
          <w:kern w:val="0"/>
          <w:sz w:val="24"/>
          <w:szCs w:val="24"/>
        </w:rPr>
      </w:pPr>
      <w:r>
        <w:rPr>
          <w:rFonts w:ascii="仿宋" w:eastAsia="仿宋" w:hAnsi="仿宋"/>
          <w:b/>
          <w:bCs/>
        </w:rPr>
        <w:br w:type="page"/>
      </w:r>
    </w:p>
    <w:p w14:paraId="17AD5C40" w14:textId="77777777" w:rsidR="002F2BA4" w:rsidRDefault="002F2BA4" w:rsidP="002F2BA4">
      <w:pPr>
        <w:pStyle w:val="1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lastRenderedPageBreak/>
        <w:t>08包</w:t>
      </w:r>
    </w:p>
    <w:p w14:paraId="70B8B586" w14:textId="77777777" w:rsidR="002F2BA4" w:rsidRDefault="002F2BA4" w:rsidP="002F2BA4">
      <w:pPr>
        <w:pStyle w:val="Default"/>
        <w:spacing w:line="360" w:lineRule="auto"/>
        <w:rPr>
          <w:rFonts w:ascii="仿宋" w:eastAsia="仿宋" w:hAnsi="仿宋"/>
        </w:rPr>
      </w:pPr>
      <w:r>
        <w:rPr>
          <w:rFonts w:ascii="仿宋" w:eastAsia="仿宋" w:hAnsi="仿宋"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3"/>
        <w:gridCol w:w="6443"/>
      </w:tblGrid>
      <w:tr w:rsidR="002F2BA4" w14:paraId="7718D9CD" w14:textId="77777777" w:rsidTr="00E9650B">
        <w:trPr>
          <w:trHeight w:val="381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8D14F" w14:textId="77777777" w:rsidR="002F2BA4" w:rsidRDefault="002F2BA4" w:rsidP="00E9650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2B8D0" w14:textId="77777777" w:rsidR="002F2BA4" w:rsidRDefault="002F2BA4" w:rsidP="00E9650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</w:tr>
      <w:tr w:rsidR="002F2BA4" w14:paraId="483DBC9F" w14:textId="77777777" w:rsidTr="00E9650B">
        <w:trPr>
          <w:trHeight w:val="381"/>
          <w:jc w:val="center"/>
        </w:trPr>
        <w:tc>
          <w:tcPr>
            <w:tcW w:w="11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8904D" w14:textId="77777777" w:rsidR="002F2BA4" w:rsidRDefault="002F2BA4" w:rsidP="00E9650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8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49325" w14:textId="77777777" w:rsidR="002F2BA4" w:rsidRDefault="002F2BA4" w:rsidP="00E9650B">
            <w:pPr>
              <w:widowControl/>
              <w:snapToGrid w:val="0"/>
              <w:spacing w:line="320" w:lineRule="atLeas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α-L-岩藻糖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苷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酶检测试剂盒（速率法）</w:t>
            </w:r>
          </w:p>
        </w:tc>
      </w:tr>
    </w:tbl>
    <w:p w14:paraId="0379F2DC" w14:textId="77777777" w:rsidR="002F2BA4" w:rsidRDefault="002F2BA4" w:rsidP="002F2BA4">
      <w:pPr>
        <w:pStyle w:val="Default"/>
        <w:rPr>
          <w:rFonts w:ascii="仿宋" w:eastAsia="仿宋" w:hAnsi="仿宋"/>
        </w:rPr>
      </w:pPr>
    </w:p>
    <w:p w14:paraId="7A834522" w14:textId="77777777" w:rsidR="00DF751C" w:rsidRPr="002F2BA4" w:rsidRDefault="00DF751C" w:rsidP="00DF751C">
      <w:pPr>
        <w:pStyle w:val="Default"/>
        <w:rPr>
          <w:rFonts w:ascii="仿宋" w:eastAsia="仿宋" w:hAnsi="仿宋"/>
          <w:b/>
          <w:bCs/>
        </w:rPr>
      </w:pPr>
    </w:p>
    <w:p w14:paraId="6A1085B2" w14:textId="449B2C39" w:rsidR="00DF751C" w:rsidRPr="005D13B5" w:rsidRDefault="002F2BA4" w:rsidP="005D13B5">
      <w:pPr>
        <w:widowControl/>
        <w:spacing w:before="0" w:beforeAutospacing="0" w:after="0" w:line="240" w:lineRule="auto"/>
        <w:jc w:val="left"/>
        <w:rPr>
          <w:rFonts w:ascii="仿宋" w:eastAsia="仿宋" w:hAnsi="仿宋" w:cs="宋体" w:hint="eastAsia"/>
          <w:color w:val="000000"/>
          <w:kern w:val="0"/>
          <w:sz w:val="24"/>
          <w:szCs w:val="24"/>
        </w:rPr>
      </w:pPr>
      <w:r>
        <w:rPr>
          <w:rFonts w:ascii="仿宋" w:eastAsia="仿宋" w:hAnsi="仿宋"/>
        </w:rPr>
        <w:br w:type="page"/>
      </w:r>
    </w:p>
    <w:p w14:paraId="5EBDC46B" w14:textId="4804BBD6" w:rsidR="00DF751C" w:rsidRDefault="00DF751C" w:rsidP="00DF751C">
      <w:pPr>
        <w:pStyle w:val="1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 w:hint="eastAsia"/>
          <w:kern w:val="2"/>
          <w:sz w:val="24"/>
          <w:szCs w:val="24"/>
        </w:rPr>
        <w:lastRenderedPageBreak/>
        <w:t>0</w:t>
      </w:r>
      <w:r w:rsidR="002F2BA4">
        <w:rPr>
          <w:rFonts w:ascii="仿宋" w:eastAsia="仿宋" w:hAnsi="仿宋"/>
          <w:kern w:val="2"/>
          <w:sz w:val="24"/>
          <w:szCs w:val="24"/>
        </w:rPr>
        <w:t>9</w:t>
      </w:r>
      <w:r>
        <w:rPr>
          <w:rFonts w:ascii="仿宋" w:eastAsia="仿宋" w:hAnsi="仿宋" w:hint="eastAsia"/>
          <w:kern w:val="2"/>
          <w:sz w:val="24"/>
          <w:szCs w:val="24"/>
        </w:rPr>
        <w:t>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1"/>
        <w:gridCol w:w="5975"/>
      </w:tblGrid>
      <w:tr w:rsidR="00166E2A" w14:paraId="3C98774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52B51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B9239" w14:textId="77777777" w:rsidR="00166E2A" w:rsidRDefault="00166E2A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</w:tr>
      <w:tr w:rsidR="00166E2A" w14:paraId="3EA8271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5226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B9E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</w:t>
            </w:r>
          </w:p>
        </w:tc>
      </w:tr>
      <w:tr w:rsidR="00166E2A" w14:paraId="0BA6B32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17E1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0250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</w:t>
            </w:r>
          </w:p>
        </w:tc>
      </w:tr>
      <w:tr w:rsidR="00166E2A" w14:paraId="6CB25EB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C8E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EB7F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定制式固定义齿3</w:t>
            </w:r>
          </w:p>
        </w:tc>
      </w:tr>
      <w:tr w:rsidR="00166E2A" w14:paraId="69F26EB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EF9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C74F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定制式固定义齿4</w:t>
            </w:r>
          </w:p>
        </w:tc>
      </w:tr>
      <w:tr w:rsidR="00166E2A" w14:paraId="601E606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E3AE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78BE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定制式固定义齿5</w:t>
            </w:r>
          </w:p>
        </w:tc>
      </w:tr>
      <w:tr w:rsidR="00166E2A" w14:paraId="33C2131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57CF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76A3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定制式固定义齿6</w:t>
            </w:r>
          </w:p>
        </w:tc>
      </w:tr>
      <w:tr w:rsidR="00166E2A" w14:paraId="57000FD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3D8F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8638C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定制式固定义齿7</w:t>
            </w:r>
          </w:p>
        </w:tc>
      </w:tr>
      <w:tr w:rsidR="00166E2A" w14:paraId="7DAC41C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DA71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14D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定制式固定义齿8</w:t>
            </w:r>
          </w:p>
        </w:tc>
      </w:tr>
      <w:tr w:rsidR="00166E2A" w14:paraId="0FCB2B6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59FB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AC9FD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定制式固定义齿9</w:t>
            </w:r>
          </w:p>
        </w:tc>
      </w:tr>
      <w:tr w:rsidR="00166E2A" w14:paraId="6625556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CEDA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5F45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定制式固定义齿10</w:t>
            </w:r>
          </w:p>
        </w:tc>
      </w:tr>
      <w:tr w:rsidR="00166E2A" w14:paraId="6C12107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A8CC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07ED9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定制式固定义齿11</w:t>
            </w:r>
          </w:p>
        </w:tc>
      </w:tr>
      <w:tr w:rsidR="00166E2A" w14:paraId="0E581BD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2AC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9FED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定制式固定义齿12</w:t>
            </w:r>
          </w:p>
        </w:tc>
      </w:tr>
      <w:tr w:rsidR="00166E2A" w14:paraId="67D5111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C22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330D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定制式固定义齿13</w:t>
            </w:r>
          </w:p>
        </w:tc>
      </w:tr>
      <w:tr w:rsidR="00166E2A" w14:paraId="0EE6C96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DAF4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AA77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定制式固定义齿14</w:t>
            </w:r>
          </w:p>
        </w:tc>
      </w:tr>
      <w:tr w:rsidR="00166E2A" w14:paraId="62F3B58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A078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0ABD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定制式固定义齿15</w:t>
            </w:r>
          </w:p>
        </w:tc>
      </w:tr>
      <w:tr w:rsidR="00166E2A" w14:paraId="2B37C70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818D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EDD2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定制式固定义齿16</w:t>
            </w:r>
          </w:p>
        </w:tc>
      </w:tr>
      <w:tr w:rsidR="00166E2A" w14:paraId="3C1F947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ADC6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6A0E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定制式固定义齿17</w:t>
            </w:r>
          </w:p>
        </w:tc>
      </w:tr>
      <w:tr w:rsidR="00166E2A" w14:paraId="1B43788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F9E2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320D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定制式固定义齿18</w:t>
            </w:r>
          </w:p>
        </w:tc>
      </w:tr>
      <w:tr w:rsidR="00166E2A" w14:paraId="0944AD90" w14:textId="77777777" w:rsidTr="00166E2A">
        <w:trPr>
          <w:trHeight w:val="1390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279F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E3D7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定制式固定义齿19</w:t>
            </w:r>
          </w:p>
        </w:tc>
      </w:tr>
      <w:tr w:rsidR="00166E2A" w14:paraId="743C6E3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313E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DF4D4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定制式固定义齿20</w:t>
            </w:r>
          </w:p>
        </w:tc>
      </w:tr>
      <w:tr w:rsidR="00166E2A" w14:paraId="6817534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DE58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BAEC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定制式固定义齿21</w:t>
            </w:r>
          </w:p>
        </w:tc>
      </w:tr>
      <w:tr w:rsidR="00166E2A" w14:paraId="576E1AB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31C8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9DD9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定制式固定义齿22</w:t>
            </w:r>
          </w:p>
        </w:tc>
      </w:tr>
      <w:tr w:rsidR="00166E2A" w14:paraId="57B320C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34A5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7315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定制式固定义齿23</w:t>
            </w:r>
          </w:p>
        </w:tc>
      </w:tr>
      <w:tr w:rsidR="00166E2A" w14:paraId="527991D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D7AD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D557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定制式固定义齿24</w:t>
            </w:r>
          </w:p>
        </w:tc>
      </w:tr>
      <w:tr w:rsidR="00166E2A" w14:paraId="5757785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D4D7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1659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定制式固定义齿25</w:t>
            </w:r>
          </w:p>
        </w:tc>
      </w:tr>
      <w:tr w:rsidR="00166E2A" w14:paraId="4B39E21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1742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108D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定制式固定义齿26</w:t>
            </w:r>
          </w:p>
        </w:tc>
      </w:tr>
      <w:tr w:rsidR="00166E2A" w14:paraId="69F2194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493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A15F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定制式固定义齿27</w:t>
            </w:r>
          </w:p>
        </w:tc>
      </w:tr>
      <w:tr w:rsidR="00166E2A" w14:paraId="1C21922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1139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23F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定制式固定义齿28</w:t>
            </w:r>
          </w:p>
        </w:tc>
      </w:tr>
      <w:tr w:rsidR="00166E2A" w14:paraId="4A9AAF5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1DAF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ABB1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定制式固定义齿29</w:t>
            </w:r>
          </w:p>
        </w:tc>
      </w:tr>
      <w:tr w:rsidR="00166E2A" w14:paraId="07ECEB4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6768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3ECB0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定制式固定义齿30</w:t>
            </w:r>
          </w:p>
        </w:tc>
      </w:tr>
      <w:tr w:rsidR="00166E2A" w14:paraId="2FAC9D0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BC2D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D773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定制式固定义齿31</w:t>
            </w:r>
          </w:p>
        </w:tc>
      </w:tr>
      <w:tr w:rsidR="00166E2A" w14:paraId="7CC3D2E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A30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B380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定制式固定义齿32</w:t>
            </w:r>
          </w:p>
        </w:tc>
      </w:tr>
      <w:tr w:rsidR="00166E2A" w14:paraId="53843CF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DFF6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B90B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</w:t>
            </w:r>
          </w:p>
        </w:tc>
      </w:tr>
      <w:tr w:rsidR="00166E2A" w14:paraId="0B60889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2C9E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8B9C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</w:t>
            </w:r>
          </w:p>
        </w:tc>
      </w:tr>
      <w:tr w:rsidR="00166E2A" w14:paraId="65C5623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5EA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171C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定制式活动义齿3</w:t>
            </w:r>
          </w:p>
        </w:tc>
      </w:tr>
      <w:tr w:rsidR="00166E2A" w14:paraId="7897900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5CF4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D442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定制式活动义齿4</w:t>
            </w:r>
          </w:p>
        </w:tc>
      </w:tr>
      <w:tr w:rsidR="00166E2A" w14:paraId="12B3A43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DBF0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7337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定制式活动义齿5</w:t>
            </w:r>
          </w:p>
        </w:tc>
      </w:tr>
      <w:tr w:rsidR="00166E2A" w14:paraId="32D8BED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FDB7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396B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定制式活动义齿6</w:t>
            </w:r>
          </w:p>
        </w:tc>
      </w:tr>
      <w:tr w:rsidR="00166E2A" w14:paraId="52EA27A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E48C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B9C4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定制式活动义齿7</w:t>
            </w:r>
          </w:p>
        </w:tc>
      </w:tr>
      <w:tr w:rsidR="00166E2A" w14:paraId="48D924E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0E5B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8D34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定制式活动义齿8</w:t>
            </w:r>
          </w:p>
        </w:tc>
      </w:tr>
      <w:tr w:rsidR="00166E2A" w14:paraId="6F63BE0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6A253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5A4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定制式活动义齿9</w:t>
            </w:r>
          </w:p>
        </w:tc>
      </w:tr>
      <w:tr w:rsidR="00166E2A" w14:paraId="57B3B05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23F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71D6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定制式活动义齿10</w:t>
            </w:r>
          </w:p>
        </w:tc>
      </w:tr>
      <w:tr w:rsidR="00166E2A" w14:paraId="1F2D9F9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C1F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ECC3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定制式活动义齿11</w:t>
            </w:r>
          </w:p>
        </w:tc>
      </w:tr>
      <w:tr w:rsidR="00166E2A" w14:paraId="2F2A37D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06B7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7F85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定制式活动义齿12</w:t>
            </w:r>
          </w:p>
        </w:tc>
      </w:tr>
      <w:tr w:rsidR="00166E2A" w14:paraId="681206F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D2B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9FD9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定制式活动义齿13</w:t>
            </w:r>
          </w:p>
        </w:tc>
      </w:tr>
      <w:tr w:rsidR="00166E2A" w14:paraId="3139B30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3205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D13F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定制式活动义齿14</w:t>
            </w:r>
          </w:p>
        </w:tc>
      </w:tr>
      <w:tr w:rsidR="00166E2A" w14:paraId="3184419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61ED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9C4E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定制式活动义齿15</w:t>
            </w:r>
          </w:p>
        </w:tc>
      </w:tr>
      <w:tr w:rsidR="00166E2A" w14:paraId="0B2C26C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4427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6096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定制式活动义齿16</w:t>
            </w:r>
          </w:p>
        </w:tc>
      </w:tr>
      <w:tr w:rsidR="00166E2A" w14:paraId="04A90C1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7659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0795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定制式活动义齿17</w:t>
            </w:r>
          </w:p>
        </w:tc>
      </w:tr>
      <w:tr w:rsidR="00166E2A" w14:paraId="779F049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1E86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DC90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定制式活动义齿18</w:t>
            </w:r>
          </w:p>
        </w:tc>
      </w:tr>
      <w:tr w:rsidR="00166E2A" w14:paraId="6750F80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0A88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B3A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定制式活动义齿19</w:t>
            </w:r>
          </w:p>
        </w:tc>
      </w:tr>
      <w:tr w:rsidR="00166E2A" w14:paraId="735FCF0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8029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7C00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定制式活动义齿20</w:t>
            </w:r>
          </w:p>
        </w:tc>
      </w:tr>
      <w:tr w:rsidR="00166E2A" w14:paraId="4B6453A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5783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18C7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定制式活动义齿21</w:t>
            </w:r>
          </w:p>
        </w:tc>
      </w:tr>
      <w:tr w:rsidR="00166E2A" w14:paraId="6E281C6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AAD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93DF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定制式活动义齿22</w:t>
            </w:r>
          </w:p>
        </w:tc>
      </w:tr>
      <w:tr w:rsidR="00166E2A" w14:paraId="3C2D74E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616B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199E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定制式活动义齿23</w:t>
            </w:r>
          </w:p>
        </w:tc>
      </w:tr>
      <w:tr w:rsidR="00166E2A" w14:paraId="116DBAA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9FBF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2E70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定制式活动义齿24</w:t>
            </w:r>
          </w:p>
        </w:tc>
      </w:tr>
      <w:tr w:rsidR="00166E2A" w14:paraId="6C7C775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EE05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1B94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定制式活动义齿25</w:t>
            </w:r>
          </w:p>
        </w:tc>
      </w:tr>
      <w:tr w:rsidR="00166E2A" w14:paraId="0D88D24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B0B2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90E7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定制式活动义齿26</w:t>
            </w:r>
          </w:p>
        </w:tc>
      </w:tr>
      <w:tr w:rsidR="00166E2A" w14:paraId="68045ED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7EC3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2D246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定制式活动义齿27</w:t>
            </w:r>
          </w:p>
        </w:tc>
      </w:tr>
      <w:tr w:rsidR="00166E2A" w14:paraId="529387D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79E2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AE03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定制式活动义齿28</w:t>
            </w:r>
          </w:p>
        </w:tc>
      </w:tr>
      <w:tr w:rsidR="00166E2A" w14:paraId="2F4B864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CFCE6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D0F5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定制式活动义齿29</w:t>
            </w:r>
          </w:p>
        </w:tc>
      </w:tr>
      <w:tr w:rsidR="00166E2A" w14:paraId="6117F1E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C380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E284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定制式活动义齿30</w:t>
            </w:r>
          </w:p>
        </w:tc>
      </w:tr>
      <w:tr w:rsidR="00166E2A" w14:paraId="62F0B24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8F22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DBE7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定制式活动义齿31</w:t>
            </w:r>
          </w:p>
        </w:tc>
      </w:tr>
      <w:tr w:rsidR="00166E2A" w14:paraId="1FEDBB9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3935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8A37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定制式活动义齿32</w:t>
            </w:r>
          </w:p>
        </w:tc>
      </w:tr>
      <w:tr w:rsidR="00166E2A" w14:paraId="473BE7A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3773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1322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</w:t>
            </w:r>
          </w:p>
        </w:tc>
      </w:tr>
      <w:tr w:rsidR="00166E2A" w14:paraId="06A423D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1C67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4E7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</w:t>
            </w:r>
          </w:p>
        </w:tc>
      </w:tr>
      <w:tr w:rsidR="00166E2A" w14:paraId="5F7DE5F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F1DF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2D24B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</w:t>
            </w:r>
          </w:p>
        </w:tc>
      </w:tr>
      <w:tr w:rsidR="00166E2A" w14:paraId="176AB79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C6E0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5E3F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</w:t>
            </w:r>
          </w:p>
        </w:tc>
      </w:tr>
      <w:tr w:rsidR="00166E2A" w14:paraId="3242A2D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314D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69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28FC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</w:t>
            </w:r>
          </w:p>
        </w:tc>
      </w:tr>
      <w:tr w:rsidR="00166E2A" w14:paraId="5BCDF7E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D951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DEA7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</w:t>
            </w:r>
          </w:p>
        </w:tc>
      </w:tr>
      <w:tr w:rsidR="00166E2A" w14:paraId="77E6C06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D7ED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E7D0F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</w:t>
            </w:r>
          </w:p>
        </w:tc>
      </w:tr>
      <w:tr w:rsidR="00166E2A" w14:paraId="6044894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0486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72DC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</w:t>
            </w:r>
          </w:p>
        </w:tc>
      </w:tr>
      <w:tr w:rsidR="00166E2A" w14:paraId="1585466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48DE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36C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</w:t>
            </w:r>
          </w:p>
        </w:tc>
      </w:tr>
      <w:tr w:rsidR="00166E2A" w14:paraId="4D02654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A8FC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9A54C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</w:t>
            </w:r>
          </w:p>
        </w:tc>
      </w:tr>
      <w:tr w:rsidR="00166E2A" w14:paraId="1073B4D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4C50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6EAF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定制式矫治器11</w:t>
            </w:r>
          </w:p>
        </w:tc>
      </w:tr>
      <w:tr w:rsidR="00166E2A" w14:paraId="0C1C0EB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D9B5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CF60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定制式矫治器12</w:t>
            </w:r>
          </w:p>
        </w:tc>
      </w:tr>
      <w:tr w:rsidR="00166E2A" w14:paraId="30822CF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2D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3DF2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定制式矫治器13</w:t>
            </w:r>
          </w:p>
        </w:tc>
      </w:tr>
      <w:tr w:rsidR="00166E2A" w14:paraId="1FBE0A4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349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4E47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定制式矫治器14</w:t>
            </w:r>
          </w:p>
        </w:tc>
      </w:tr>
      <w:tr w:rsidR="00166E2A" w14:paraId="1927090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DC0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79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DD66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定制式矫治器15</w:t>
            </w:r>
          </w:p>
        </w:tc>
      </w:tr>
      <w:tr w:rsidR="00166E2A" w14:paraId="337B535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2FA0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EFB9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定制式矫治器16</w:t>
            </w:r>
          </w:p>
        </w:tc>
      </w:tr>
      <w:tr w:rsidR="00166E2A" w14:paraId="2A7615D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91B9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CB7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定制式矫治器17</w:t>
            </w:r>
          </w:p>
        </w:tc>
      </w:tr>
      <w:tr w:rsidR="00166E2A" w14:paraId="7A5C663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0073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1680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定制式矫治器18</w:t>
            </w:r>
          </w:p>
        </w:tc>
      </w:tr>
      <w:tr w:rsidR="00166E2A" w14:paraId="11493D1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98A9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C6F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定制式矫治器19</w:t>
            </w:r>
          </w:p>
        </w:tc>
      </w:tr>
      <w:tr w:rsidR="00166E2A" w14:paraId="3F0122C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B83CE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4EBD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定制式矫治器20</w:t>
            </w:r>
          </w:p>
        </w:tc>
      </w:tr>
      <w:tr w:rsidR="00166E2A" w14:paraId="3D78A0E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FD3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202D8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定制式矫治器21</w:t>
            </w:r>
          </w:p>
        </w:tc>
      </w:tr>
      <w:tr w:rsidR="00166E2A" w14:paraId="33ADDC2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225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50B3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定制式矫治器22</w:t>
            </w:r>
          </w:p>
        </w:tc>
      </w:tr>
      <w:tr w:rsidR="00166E2A" w14:paraId="0CED38A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3070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168F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定制式矫治器23</w:t>
            </w:r>
          </w:p>
        </w:tc>
      </w:tr>
      <w:tr w:rsidR="00166E2A" w14:paraId="40810D6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2542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22F1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定制式矫治器24</w:t>
            </w:r>
          </w:p>
        </w:tc>
      </w:tr>
      <w:tr w:rsidR="00166E2A" w14:paraId="5897634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C0B6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89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7E1FD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定制式矫治器25</w:t>
            </w:r>
          </w:p>
        </w:tc>
      </w:tr>
      <w:tr w:rsidR="00166E2A" w14:paraId="7E1E734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810E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D48A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定制式矫治器26</w:t>
            </w:r>
          </w:p>
        </w:tc>
      </w:tr>
      <w:tr w:rsidR="00166E2A" w14:paraId="33273FB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9AB3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9FB7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定制式矫治器27</w:t>
            </w:r>
          </w:p>
        </w:tc>
      </w:tr>
      <w:tr w:rsidR="00166E2A" w14:paraId="4B5F2BD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2B8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A167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定制式矫治器28</w:t>
            </w:r>
          </w:p>
        </w:tc>
      </w:tr>
      <w:tr w:rsidR="00166E2A" w14:paraId="54C75AD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262C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332B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定制式矫治器29</w:t>
            </w:r>
          </w:p>
        </w:tc>
      </w:tr>
      <w:tr w:rsidR="00166E2A" w14:paraId="5BE8E76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5CEF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129FA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定制式矫治器30</w:t>
            </w:r>
          </w:p>
        </w:tc>
      </w:tr>
      <w:tr w:rsidR="00166E2A" w14:paraId="6D9B41A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1BA0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B4C9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定制式矫治器31</w:t>
            </w:r>
          </w:p>
        </w:tc>
      </w:tr>
      <w:tr w:rsidR="00166E2A" w14:paraId="02A55DC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34D8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314EF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定制式矫治器32</w:t>
            </w:r>
          </w:p>
        </w:tc>
      </w:tr>
      <w:tr w:rsidR="00166E2A" w14:paraId="3A8181B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B2D6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A86C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定制式矫治器33</w:t>
            </w:r>
          </w:p>
        </w:tc>
      </w:tr>
      <w:tr w:rsidR="00166E2A" w14:paraId="71FF5A1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59B2B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9804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定制式矫治器34</w:t>
            </w:r>
          </w:p>
        </w:tc>
      </w:tr>
      <w:tr w:rsidR="00166E2A" w14:paraId="0BFAD73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301C3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99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841F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定制式矫治器35</w:t>
            </w:r>
          </w:p>
        </w:tc>
      </w:tr>
      <w:tr w:rsidR="00166E2A" w14:paraId="614F851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FD1F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6E14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定制式矫治器36</w:t>
            </w:r>
          </w:p>
        </w:tc>
      </w:tr>
      <w:tr w:rsidR="00166E2A" w14:paraId="4B5E8FA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156F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2F20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定制式矫治器37</w:t>
            </w:r>
          </w:p>
        </w:tc>
      </w:tr>
      <w:tr w:rsidR="00166E2A" w14:paraId="2AFA0E6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A9F8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8733B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定制式矫治器38</w:t>
            </w:r>
          </w:p>
        </w:tc>
      </w:tr>
      <w:tr w:rsidR="00166E2A" w14:paraId="082CFBC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877C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8547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定制式矫治器39</w:t>
            </w:r>
          </w:p>
        </w:tc>
      </w:tr>
      <w:tr w:rsidR="00166E2A" w14:paraId="588F9CE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41C3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C68A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定制式矫治器40</w:t>
            </w:r>
          </w:p>
        </w:tc>
      </w:tr>
      <w:tr w:rsidR="00166E2A" w14:paraId="7DEDD46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2578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3BBB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定制式矫治器41</w:t>
            </w:r>
          </w:p>
        </w:tc>
      </w:tr>
      <w:tr w:rsidR="00166E2A" w14:paraId="46B983F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FB0C7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A64A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定制式矫治器42</w:t>
            </w:r>
          </w:p>
        </w:tc>
      </w:tr>
      <w:tr w:rsidR="00166E2A" w14:paraId="5EE9F6B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960D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41EF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定制式矫治器43</w:t>
            </w:r>
          </w:p>
        </w:tc>
      </w:tr>
      <w:tr w:rsidR="00166E2A" w14:paraId="2056252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9A72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DC47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定制式矫治器44</w:t>
            </w:r>
          </w:p>
        </w:tc>
      </w:tr>
      <w:tr w:rsidR="00166E2A" w14:paraId="2354190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DB564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AB6B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定制式矫治器45</w:t>
            </w:r>
          </w:p>
        </w:tc>
      </w:tr>
      <w:tr w:rsidR="00166E2A" w14:paraId="133ED48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079D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5EBB6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定制式矫治器46</w:t>
            </w:r>
          </w:p>
        </w:tc>
      </w:tr>
      <w:tr w:rsidR="00166E2A" w14:paraId="3635A64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C8EE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B2BC1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定制式矫治器47</w:t>
            </w:r>
          </w:p>
        </w:tc>
      </w:tr>
      <w:tr w:rsidR="00166E2A" w14:paraId="3D33CA9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3958B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D840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定制式矫治器48</w:t>
            </w:r>
          </w:p>
        </w:tc>
      </w:tr>
      <w:tr w:rsidR="00166E2A" w14:paraId="3A8AD59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0F5F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44D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定制式矫治器49</w:t>
            </w:r>
          </w:p>
        </w:tc>
      </w:tr>
      <w:tr w:rsidR="00166E2A" w14:paraId="5A59C08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20FC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4F98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定制式矫治器50</w:t>
            </w:r>
          </w:p>
        </w:tc>
      </w:tr>
      <w:tr w:rsidR="00166E2A" w14:paraId="74F0671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AC71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3A57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定制式矫治器51</w:t>
            </w:r>
          </w:p>
        </w:tc>
      </w:tr>
      <w:tr w:rsidR="00166E2A" w14:paraId="3352C19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B0389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0BA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定制式矫治器52</w:t>
            </w:r>
          </w:p>
        </w:tc>
      </w:tr>
      <w:tr w:rsidR="00166E2A" w14:paraId="382A984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8ACB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66EEE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定制式矫治器53</w:t>
            </w:r>
          </w:p>
        </w:tc>
      </w:tr>
      <w:tr w:rsidR="00166E2A" w14:paraId="7774D6F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103D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D28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定制式矫治器54</w:t>
            </w:r>
          </w:p>
        </w:tc>
      </w:tr>
      <w:tr w:rsidR="00166E2A" w14:paraId="08430B5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788E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421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定制式矫治器55</w:t>
            </w:r>
          </w:p>
        </w:tc>
      </w:tr>
      <w:tr w:rsidR="00166E2A" w14:paraId="26A8CA4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163FE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DC9A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定制式矫治器56</w:t>
            </w:r>
          </w:p>
        </w:tc>
      </w:tr>
      <w:tr w:rsidR="00166E2A" w14:paraId="44574CA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4DCD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9C05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定制式矫治器57</w:t>
            </w:r>
          </w:p>
        </w:tc>
      </w:tr>
      <w:tr w:rsidR="00166E2A" w14:paraId="5ED83C0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25796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AEC46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定制式矫治器58</w:t>
            </w:r>
          </w:p>
        </w:tc>
      </w:tr>
      <w:tr w:rsidR="00166E2A" w14:paraId="70C4013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3717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5DB4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定制式矫治器59</w:t>
            </w:r>
          </w:p>
        </w:tc>
      </w:tr>
      <w:tr w:rsidR="00166E2A" w14:paraId="6CF9872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0126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E7E2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定制式矫治器60</w:t>
            </w:r>
          </w:p>
        </w:tc>
      </w:tr>
      <w:tr w:rsidR="00166E2A" w14:paraId="6F93843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969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54FE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定制式矫治器61</w:t>
            </w:r>
          </w:p>
        </w:tc>
      </w:tr>
      <w:tr w:rsidR="00166E2A" w14:paraId="6ECB9F6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45185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C309A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定制式矫治器62</w:t>
            </w:r>
          </w:p>
        </w:tc>
      </w:tr>
      <w:tr w:rsidR="00166E2A" w14:paraId="44C7ED6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EE48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2964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定制式矫治器63</w:t>
            </w:r>
          </w:p>
        </w:tc>
      </w:tr>
      <w:tr w:rsidR="00166E2A" w14:paraId="6197CF1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A55A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3F4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定制式矫治器64</w:t>
            </w:r>
          </w:p>
        </w:tc>
      </w:tr>
      <w:tr w:rsidR="00166E2A" w14:paraId="1F31E35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F1B94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E54B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定制式矫治器65</w:t>
            </w:r>
          </w:p>
        </w:tc>
      </w:tr>
      <w:tr w:rsidR="00166E2A" w14:paraId="335E3E2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EC690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5661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定制式矫治器66</w:t>
            </w:r>
          </w:p>
        </w:tc>
      </w:tr>
      <w:tr w:rsidR="00166E2A" w14:paraId="1B64857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346F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5C8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定制式矫治器67</w:t>
            </w:r>
          </w:p>
        </w:tc>
      </w:tr>
      <w:tr w:rsidR="00166E2A" w14:paraId="21A9B1B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0741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2F5C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定制式矫治器68</w:t>
            </w:r>
          </w:p>
        </w:tc>
      </w:tr>
      <w:tr w:rsidR="00166E2A" w14:paraId="45F5BD8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35F4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9BC5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定制式矫治器69</w:t>
            </w:r>
          </w:p>
        </w:tc>
      </w:tr>
      <w:tr w:rsidR="00166E2A" w14:paraId="0B788BB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D54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AEA3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定制式矫治器70</w:t>
            </w:r>
          </w:p>
        </w:tc>
      </w:tr>
      <w:tr w:rsidR="00166E2A" w14:paraId="0818890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944EA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9795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定制式矫治器71</w:t>
            </w:r>
          </w:p>
        </w:tc>
      </w:tr>
      <w:tr w:rsidR="00166E2A" w14:paraId="25B6F63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E8FF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F6B5B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定制式矫治器72</w:t>
            </w:r>
          </w:p>
        </w:tc>
      </w:tr>
      <w:tr w:rsidR="00166E2A" w14:paraId="5350F02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12D7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A2DF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定制式矫治器73</w:t>
            </w:r>
          </w:p>
        </w:tc>
      </w:tr>
      <w:tr w:rsidR="00166E2A" w14:paraId="6162DDD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EA5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403D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定制式矫治器74</w:t>
            </w:r>
          </w:p>
        </w:tc>
      </w:tr>
      <w:tr w:rsidR="00166E2A" w14:paraId="160D40F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E6106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0CE5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定制式矫治器75</w:t>
            </w:r>
          </w:p>
        </w:tc>
      </w:tr>
      <w:tr w:rsidR="00166E2A" w14:paraId="31E85C8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1F44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8562F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定制式矫治器76</w:t>
            </w:r>
          </w:p>
        </w:tc>
      </w:tr>
      <w:tr w:rsidR="00166E2A" w14:paraId="1625AE5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2AB3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DF46B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定制式矫治器77</w:t>
            </w:r>
          </w:p>
        </w:tc>
      </w:tr>
      <w:tr w:rsidR="00166E2A" w14:paraId="7DAD96A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DBBA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4350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定制式矫治器78</w:t>
            </w:r>
          </w:p>
        </w:tc>
      </w:tr>
      <w:tr w:rsidR="00166E2A" w14:paraId="09088DF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A917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C410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定制式矫治器79</w:t>
            </w:r>
          </w:p>
        </w:tc>
      </w:tr>
      <w:tr w:rsidR="00166E2A" w14:paraId="73A0ED5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AF1C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A503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定制式矫治器80</w:t>
            </w:r>
          </w:p>
        </w:tc>
      </w:tr>
      <w:tr w:rsidR="00166E2A" w14:paraId="345D27D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BD5CD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FC6A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定制式矫治器81</w:t>
            </w:r>
          </w:p>
        </w:tc>
      </w:tr>
      <w:tr w:rsidR="00166E2A" w14:paraId="3B3B69A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D8E6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DE2EC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定制式矫治器82</w:t>
            </w:r>
          </w:p>
        </w:tc>
      </w:tr>
      <w:tr w:rsidR="00166E2A" w14:paraId="45D8213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50348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C269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定制式矫治器83</w:t>
            </w:r>
          </w:p>
        </w:tc>
      </w:tr>
      <w:tr w:rsidR="00166E2A" w14:paraId="53731A4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E382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D2AD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定制式矫治器84</w:t>
            </w:r>
          </w:p>
        </w:tc>
      </w:tr>
      <w:tr w:rsidR="00166E2A" w14:paraId="54E0DA5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499E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C5B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定制式矫治器85</w:t>
            </w:r>
          </w:p>
        </w:tc>
      </w:tr>
      <w:tr w:rsidR="00166E2A" w14:paraId="2EF9765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8E3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0118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定制式矫治器86</w:t>
            </w:r>
          </w:p>
        </w:tc>
      </w:tr>
      <w:tr w:rsidR="00166E2A" w14:paraId="11D413A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3D038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C2BE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定制式矫治器87</w:t>
            </w:r>
          </w:p>
        </w:tc>
      </w:tr>
      <w:tr w:rsidR="00166E2A" w14:paraId="297F7EE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1B02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7A0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定制式矫治器88</w:t>
            </w:r>
          </w:p>
        </w:tc>
      </w:tr>
      <w:tr w:rsidR="00166E2A" w14:paraId="347622C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3342D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75E4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定制式矫治器89</w:t>
            </w:r>
          </w:p>
        </w:tc>
      </w:tr>
      <w:tr w:rsidR="00166E2A" w14:paraId="76BBACE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E5F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F35B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定制式矫治器90</w:t>
            </w:r>
          </w:p>
        </w:tc>
      </w:tr>
      <w:tr w:rsidR="00166E2A" w14:paraId="2D9BE0F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E5CBA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1969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定制式矫治器91</w:t>
            </w:r>
          </w:p>
        </w:tc>
      </w:tr>
      <w:tr w:rsidR="00166E2A" w14:paraId="4E06253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12BB8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0E25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定制式矫治器92</w:t>
            </w:r>
          </w:p>
        </w:tc>
      </w:tr>
      <w:tr w:rsidR="00166E2A" w14:paraId="683D39B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E407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AEEE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定制式矫治器93</w:t>
            </w:r>
          </w:p>
        </w:tc>
      </w:tr>
      <w:tr w:rsidR="00166E2A" w14:paraId="13E54E3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B1C7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DEBF2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定制式矫治器94</w:t>
            </w:r>
          </w:p>
        </w:tc>
      </w:tr>
      <w:tr w:rsidR="00166E2A" w14:paraId="1BBAC6B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78AC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159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93972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定制式矫治器95</w:t>
            </w:r>
          </w:p>
        </w:tc>
      </w:tr>
      <w:tr w:rsidR="00166E2A" w14:paraId="6F2A723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6618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6503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定制式矫治器96</w:t>
            </w:r>
          </w:p>
        </w:tc>
      </w:tr>
      <w:tr w:rsidR="00166E2A" w14:paraId="6C686DD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C717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A833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定制式矫治器97</w:t>
            </w:r>
          </w:p>
        </w:tc>
      </w:tr>
      <w:tr w:rsidR="00166E2A" w14:paraId="7021836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714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A16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定制式矫治器98</w:t>
            </w:r>
          </w:p>
        </w:tc>
      </w:tr>
      <w:tr w:rsidR="00166E2A" w14:paraId="342BD8C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B7D8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A65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定制式矫治器99</w:t>
            </w:r>
          </w:p>
        </w:tc>
      </w:tr>
      <w:tr w:rsidR="00166E2A" w14:paraId="15A616C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89D4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70CE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定制式矫治器100</w:t>
            </w:r>
          </w:p>
        </w:tc>
      </w:tr>
      <w:tr w:rsidR="00166E2A" w14:paraId="18B480B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5063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C6D1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定制式矫治器101</w:t>
            </w:r>
          </w:p>
        </w:tc>
      </w:tr>
      <w:tr w:rsidR="00166E2A" w14:paraId="5657D5E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A7E7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2657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定制式矫治器102</w:t>
            </w:r>
          </w:p>
        </w:tc>
      </w:tr>
      <w:tr w:rsidR="00166E2A" w14:paraId="42CD753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B4DEC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0B9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定制式矫治器103</w:t>
            </w:r>
          </w:p>
        </w:tc>
      </w:tr>
      <w:tr w:rsidR="00166E2A" w14:paraId="67013F2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1718C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F251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定制式矫治器104</w:t>
            </w:r>
          </w:p>
        </w:tc>
      </w:tr>
      <w:tr w:rsidR="00166E2A" w14:paraId="35D5D34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1DF4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40055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定制式矫治器105</w:t>
            </w:r>
          </w:p>
        </w:tc>
      </w:tr>
      <w:tr w:rsidR="00166E2A" w14:paraId="2015024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7B6A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7907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定制式矫治器106</w:t>
            </w:r>
          </w:p>
        </w:tc>
      </w:tr>
      <w:tr w:rsidR="00166E2A" w14:paraId="478682B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5225A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3B84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定制式矫治器107</w:t>
            </w:r>
          </w:p>
        </w:tc>
      </w:tr>
      <w:tr w:rsidR="00166E2A" w14:paraId="5427D67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1D7C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F248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定制式矫治器108</w:t>
            </w:r>
          </w:p>
        </w:tc>
      </w:tr>
      <w:tr w:rsidR="00166E2A" w14:paraId="780FE26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B7A4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E11E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定制式矫治器109</w:t>
            </w:r>
          </w:p>
        </w:tc>
      </w:tr>
      <w:tr w:rsidR="00166E2A" w14:paraId="4B35ACA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D313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5831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定制式矫治器110</w:t>
            </w:r>
          </w:p>
        </w:tc>
      </w:tr>
      <w:tr w:rsidR="00166E2A" w14:paraId="7B552AD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D27E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0D3B0" w14:textId="77777777" w:rsidR="00166E2A" w:rsidRDefault="00166E2A">
            <w:pPr>
              <w:widowControl/>
              <w:jc w:val="left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 xml:space="preserve">定制式矫治器111 </w:t>
            </w:r>
          </w:p>
        </w:tc>
      </w:tr>
      <w:tr w:rsidR="00166E2A" w14:paraId="3F583EE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804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BF01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定制式矫治器112</w:t>
            </w:r>
          </w:p>
        </w:tc>
      </w:tr>
      <w:tr w:rsidR="00166E2A" w14:paraId="6745FD7F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1D10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BA5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定制式矫治器113</w:t>
            </w:r>
          </w:p>
        </w:tc>
      </w:tr>
      <w:tr w:rsidR="00166E2A" w14:paraId="621B626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AD79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94C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166E2A" w14:paraId="7D06FAF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AAE4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179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CE81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166E2A" w14:paraId="23E8DE2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7D4C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2BA8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  <w:tr w:rsidR="00166E2A" w14:paraId="3532BE9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F2F3F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45CC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</w:tr>
      <w:tr w:rsidR="00166E2A" w14:paraId="02F531C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5BB2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AD33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</w:tr>
      <w:tr w:rsidR="00166E2A" w14:paraId="17094F5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2800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52D0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</w:p>
        </w:tc>
      </w:tr>
      <w:tr w:rsidR="00166E2A" w14:paraId="4339B9D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354512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7B18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</w:p>
        </w:tc>
      </w:tr>
      <w:tr w:rsidR="00166E2A" w14:paraId="1945F95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ACDD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8549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</w:p>
        </w:tc>
      </w:tr>
      <w:tr w:rsidR="00166E2A" w14:paraId="64FC8A30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7AE89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9402C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</w:p>
        </w:tc>
      </w:tr>
      <w:tr w:rsidR="00166E2A" w14:paraId="71E3B18C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389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DDDAF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</w:p>
        </w:tc>
      </w:tr>
      <w:tr w:rsidR="00166E2A" w14:paraId="73E3E71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1F342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FC1F7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11</w:t>
            </w:r>
          </w:p>
        </w:tc>
      </w:tr>
      <w:tr w:rsidR="00166E2A" w14:paraId="77B4741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24C41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189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4118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12</w:t>
            </w:r>
          </w:p>
        </w:tc>
      </w:tr>
      <w:tr w:rsidR="00166E2A" w14:paraId="0EE775C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D1B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715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13</w:t>
            </w:r>
          </w:p>
        </w:tc>
      </w:tr>
      <w:tr w:rsidR="00166E2A" w14:paraId="7B45F059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9D781B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57B7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14</w:t>
            </w:r>
          </w:p>
        </w:tc>
      </w:tr>
      <w:tr w:rsidR="00166E2A" w14:paraId="0C5A4E1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2718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2BB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15</w:t>
            </w:r>
          </w:p>
        </w:tc>
      </w:tr>
      <w:tr w:rsidR="00166E2A" w14:paraId="5A44261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39E4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AF6C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16</w:t>
            </w:r>
          </w:p>
        </w:tc>
      </w:tr>
      <w:tr w:rsidR="00166E2A" w14:paraId="5914C35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58039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4AB9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17</w:t>
            </w:r>
          </w:p>
        </w:tc>
      </w:tr>
      <w:tr w:rsidR="00166E2A" w14:paraId="1DA81A5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6A2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203B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18</w:t>
            </w:r>
          </w:p>
        </w:tc>
      </w:tr>
      <w:tr w:rsidR="00166E2A" w14:paraId="2E373115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7B65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A80DF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19</w:t>
            </w:r>
          </w:p>
        </w:tc>
      </w:tr>
      <w:tr w:rsidR="00166E2A" w14:paraId="66549BA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C2F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DD9B0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20</w:t>
            </w:r>
          </w:p>
        </w:tc>
      </w:tr>
      <w:tr w:rsidR="00166E2A" w14:paraId="4114A7F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3DAC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4C522A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21</w:t>
            </w:r>
          </w:p>
        </w:tc>
      </w:tr>
      <w:tr w:rsidR="00166E2A" w14:paraId="6CB0D07B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BD8B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199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5AA3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22</w:t>
            </w:r>
          </w:p>
        </w:tc>
      </w:tr>
      <w:tr w:rsidR="00166E2A" w14:paraId="246B01D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AE7F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183C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23</w:t>
            </w:r>
          </w:p>
        </w:tc>
      </w:tr>
      <w:tr w:rsidR="00166E2A" w14:paraId="0A4F23D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36C6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3761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24</w:t>
            </w:r>
          </w:p>
        </w:tc>
      </w:tr>
      <w:tr w:rsidR="00166E2A" w14:paraId="339E9E1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E307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624C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25</w:t>
            </w:r>
          </w:p>
        </w:tc>
      </w:tr>
      <w:tr w:rsidR="00166E2A" w14:paraId="5213B7CD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24975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E2E5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26</w:t>
            </w:r>
          </w:p>
        </w:tc>
      </w:tr>
      <w:tr w:rsidR="00166E2A" w14:paraId="1E36AF01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F196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D52E9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27</w:t>
            </w:r>
          </w:p>
        </w:tc>
      </w:tr>
      <w:tr w:rsidR="00166E2A" w14:paraId="778A207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46D97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D047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28</w:t>
            </w:r>
          </w:p>
        </w:tc>
      </w:tr>
      <w:tr w:rsidR="00166E2A" w14:paraId="580E43D2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C4C73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D9BB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29</w:t>
            </w:r>
          </w:p>
        </w:tc>
      </w:tr>
      <w:tr w:rsidR="00166E2A" w14:paraId="7B812AC4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CABD4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8A401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30</w:t>
            </w:r>
          </w:p>
        </w:tc>
      </w:tr>
      <w:tr w:rsidR="00166E2A" w14:paraId="1C3DB523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52ACCC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208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BBD0D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31</w:t>
            </w:r>
          </w:p>
        </w:tc>
      </w:tr>
      <w:tr w:rsidR="00166E2A" w14:paraId="606AC02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AB1C5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209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292EE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32</w:t>
            </w:r>
          </w:p>
        </w:tc>
      </w:tr>
      <w:tr w:rsidR="00166E2A" w14:paraId="7235ED7A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5A9E70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210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7D1BB6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33</w:t>
            </w:r>
          </w:p>
        </w:tc>
      </w:tr>
      <w:tr w:rsidR="00166E2A" w14:paraId="0351BB9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45F0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211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F47C4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34</w:t>
            </w:r>
          </w:p>
        </w:tc>
      </w:tr>
      <w:tr w:rsidR="00166E2A" w14:paraId="7E473C96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635F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212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23C93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35</w:t>
            </w:r>
          </w:p>
        </w:tc>
      </w:tr>
      <w:tr w:rsidR="00166E2A" w14:paraId="50BE6CC8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C4C9E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lastRenderedPageBreak/>
              <w:t>213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40245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36</w:t>
            </w:r>
          </w:p>
        </w:tc>
      </w:tr>
      <w:tr w:rsidR="00166E2A" w14:paraId="527171E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01CA8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214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38375D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37</w:t>
            </w:r>
          </w:p>
        </w:tc>
      </w:tr>
      <w:tr w:rsidR="00166E2A" w14:paraId="45C634B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2B7A31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215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B8A62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38</w:t>
            </w:r>
          </w:p>
        </w:tc>
      </w:tr>
      <w:tr w:rsidR="00166E2A" w14:paraId="71B93BAE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22986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216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FE4FB" w14:textId="77777777" w:rsidR="00166E2A" w:rsidRDefault="00166E2A">
            <w:pPr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39</w:t>
            </w:r>
          </w:p>
        </w:tc>
      </w:tr>
      <w:tr w:rsidR="00166E2A" w14:paraId="5DF16207" w14:textId="77777777" w:rsidTr="00166E2A">
        <w:trPr>
          <w:trHeight w:val="381"/>
          <w:jc w:val="center"/>
        </w:trPr>
        <w:tc>
          <w:tcPr>
            <w:tcW w:w="1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3663D" w14:textId="77777777" w:rsidR="00166E2A" w:rsidRDefault="00166E2A">
            <w:pPr>
              <w:jc w:val="center"/>
              <w:rPr>
                <w:rFonts w:ascii="仿宋" w:eastAsia="仿宋" w:hAnsi="仿宋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  <w:szCs w:val="24"/>
              </w:rPr>
              <w:t>217</w:t>
            </w:r>
          </w:p>
        </w:tc>
        <w:tc>
          <w:tcPr>
            <w:tcW w:w="36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E61EE1" w14:textId="77777777" w:rsidR="00166E2A" w:rsidRDefault="00166E2A">
            <w:pPr>
              <w:widowControl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定制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式保持器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40</w:t>
            </w:r>
          </w:p>
        </w:tc>
      </w:tr>
    </w:tbl>
    <w:p w14:paraId="104A857B" w14:textId="7C484335" w:rsidR="00DF751C" w:rsidRDefault="00DF751C" w:rsidP="00DF751C">
      <w:pPr>
        <w:widowControl/>
        <w:snapToGrid w:val="0"/>
        <w:spacing w:line="360" w:lineRule="auto"/>
        <w:jc w:val="left"/>
        <w:textAlignment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</w:t>
      </w:r>
    </w:p>
    <w:p w14:paraId="7D59F75C" w14:textId="33CAAFBF" w:rsidR="00DF751C" w:rsidRDefault="00DF751C" w:rsidP="00DF751C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</w:p>
    <w:p w14:paraId="7F7372CA" w14:textId="6AC135C7" w:rsidR="00166E2A" w:rsidRDefault="00DF751C" w:rsidP="00DF751C">
      <w:pPr>
        <w:widowControl/>
        <w:snapToGrid w:val="0"/>
        <w:spacing w:line="360" w:lineRule="auto"/>
        <w:jc w:val="left"/>
        <w:textAlignment w:val="center"/>
        <w:rPr>
          <w:rFonts w:ascii="仿宋" w:eastAsia="仿宋" w:hAnsi="仿宋"/>
          <w:color w:val="000000"/>
          <w:kern w:val="0"/>
          <w:sz w:val="24"/>
          <w:szCs w:val="24"/>
        </w:rPr>
      </w:pPr>
      <w:r>
        <w:rPr>
          <w:rFonts w:ascii="仿宋" w:eastAsia="仿宋" w:hAnsi="仿宋" w:hint="eastAsia"/>
          <w:color w:val="000000"/>
          <w:kern w:val="0"/>
          <w:sz w:val="24"/>
          <w:szCs w:val="24"/>
        </w:rPr>
        <w:t xml:space="preserve"> </w:t>
      </w:r>
    </w:p>
    <w:p w14:paraId="11390018" w14:textId="77777777" w:rsidR="00166E2A" w:rsidRDefault="00166E2A" w:rsidP="00166E2A">
      <w:pPr>
        <w:pStyle w:val="a0"/>
      </w:pPr>
      <w:r>
        <w:br w:type="page"/>
      </w:r>
    </w:p>
    <w:p w14:paraId="5238DE9E" w14:textId="77777777" w:rsidR="00DF751C" w:rsidRDefault="00DF751C" w:rsidP="00DF751C">
      <w:pPr>
        <w:widowControl/>
        <w:snapToGrid w:val="0"/>
        <w:spacing w:line="360" w:lineRule="auto"/>
        <w:jc w:val="left"/>
        <w:textAlignment w:val="center"/>
        <w:rPr>
          <w:rFonts w:ascii="仿宋" w:eastAsia="仿宋" w:hAnsi="仿宋"/>
          <w:color w:val="000000"/>
          <w:kern w:val="0"/>
          <w:sz w:val="24"/>
          <w:szCs w:val="24"/>
        </w:rPr>
      </w:pPr>
    </w:p>
    <w:p w14:paraId="5C8C8DB2" w14:textId="77777777" w:rsidR="00DF751C" w:rsidRDefault="00DF751C" w:rsidP="00DF751C">
      <w:pPr>
        <w:pStyle w:val="Default"/>
        <w:wordWrap w:val="0"/>
        <w:autoSpaceDN/>
        <w:spacing w:line="360" w:lineRule="auto"/>
        <w:ind w:leftChars="100" w:left="210" w:firstLineChars="200" w:firstLine="480"/>
        <w:rPr>
          <w:rFonts w:ascii="仿宋" w:eastAsia="仿宋" w:hAnsi="仿宋"/>
        </w:rPr>
      </w:pPr>
    </w:p>
    <w:p w14:paraId="1F09DA23" w14:textId="386E4675" w:rsidR="00DF751C" w:rsidRDefault="002F2BA4" w:rsidP="00DF751C">
      <w:pPr>
        <w:pStyle w:val="1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/>
          <w:kern w:val="2"/>
          <w:sz w:val="24"/>
          <w:szCs w:val="24"/>
        </w:rPr>
        <w:t>13</w:t>
      </w:r>
      <w:r w:rsidR="00DF751C">
        <w:rPr>
          <w:rFonts w:ascii="仿宋" w:eastAsia="仿宋" w:hAnsi="仿宋" w:hint="eastAsia"/>
          <w:kern w:val="2"/>
          <w:sz w:val="24"/>
          <w:szCs w:val="24"/>
        </w:rPr>
        <w:t xml:space="preserve">包 </w:t>
      </w:r>
    </w:p>
    <w:p w14:paraId="580230DA" w14:textId="77777777" w:rsidR="00DF751C" w:rsidRDefault="00DF751C" w:rsidP="00DF751C">
      <w:pPr>
        <w:pStyle w:val="Default"/>
        <w:rPr>
          <w:rFonts w:ascii="仿宋" w:eastAsia="仿宋" w:hAnsi="仿宋"/>
          <w:b/>
          <w:bCs/>
        </w:rPr>
      </w:pPr>
      <w:r>
        <w:rPr>
          <w:rFonts w:ascii="仿宋" w:eastAsia="仿宋" w:hAnsi="仿宋" w:hint="eastAsia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6225"/>
      </w:tblGrid>
      <w:tr w:rsidR="00D029F0" w14:paraId="3A244C4D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079D" w14:textId="77777777" w:rsidR="00D029F0" w:rsidRDefault="00D029F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60BDE" w14:textId="77777777" w:rsidR="00D029F0" w:rsidRDefault="00D029F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</w:tr>
      <w:tr w:rsidR="00D029F0" w14:paraId="70B77DB0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FCF8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86526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复合碘医用消毒棉签</w:t>
            </w:r>
          </w:p>
        </w:tc>
      </w:tr>
      <w:tr w:rsidR="00D029F0" w14:paraId="71A7F8C1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DAE77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E9DE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一次性使用负压引流（吸引）接管</w:t>
            </w:r>
          </w:p>
        </w:tc>
      </w:tr>
      <w:tr w:rsidR="00D029F0" w14:paraId="66D4EBF3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EF0C2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72B00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创口贴（埋线贴）</w:t>
            </w:r>
          </w:p>
        </w:tc>
      </w:tr>
      <w:tr w:rsidR="00D029F0" w14:paraId="374B14AB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B960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104CA1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聚乙醇酸可吸收缝合线（PGA)</w:t>
            </w:r>
          </w:p>
        </w:tc>
      </w:tr>
      <w:tr w:rsidR="00D029F0" w14:paraId="0D09EF96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4A6CE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602000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一次性医用防护口罩（N95)</w:t>
            </w:r>
          </w:p>
        </w:tc>
      </w:tr>
      <w:tr w:rsidR="00D029F0" w14:paraId="7388E540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9034A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017C2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一次性使用人体动脉血样采集器</w:t>
            </w:r>
          </w:p>
        </w:tc>
      </w:tr>
      <w:tr w:rsidR="00D029F0" w14:paraId="7001A1D8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FBA5D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D7433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钙石灰</w:t>
            </w:r>
          </w:p>
        </w:tc>
      </w:tr>
      <w:tr w:rsidR="00D029F0" w14:paraId="47FF2097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ADC46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2631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气管切开插管</w:t>
            </w:r>
          </w:p>
        </w:tc>
      </w:tr>
      <w:tr w:rsidR="00D029F0" w14:paraId="58D39828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21CCB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76CB6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气管插管</w:t>
            </w:r>
          </w:p>
        </w:tc>
      </w:tr>
      <w:tr w:rsidR="00D029F0" w14:paraId="17D7CB59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10D5F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AE35C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人工呼吸急救苏醒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球套组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</w:tr>
      <w:tr w:rsidR="00D029F0" w14:paraId="6662A5E9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A0D146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95042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人工呼吸急救苏醒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球套组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</w:tr>
      <w:tr w:rsidR="00D029F0" w14:paraId="11EA3000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3DBB2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025C3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隔离衣</w:t>
            </w:r>
          </w:p>
        </w:tc>
      </w:tr>
      <w:tr w:rsidR="00D029F0" w14:paraId="392DD44B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03D40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AA482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线锯条</w:t>
            </w:r>
          </w:p>
        </w:tc>
      </w:tr>
      <w:tr w:rsidR="00D029F0" w14:paraId="07B55B70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61A0A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1AE79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止血带</w:t>
            </w:r>
          </w:p>
        </w:tc>
      </w:tr>
      <w:tr w:rsidR="00D029F0" w14:paraId="6D78CEF1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192A8" w14:textId="77777777" w:rsidR="00D029F0" w:rsidRDefault="00D029F0">
            <w:pPr>
              <w:widowControl/>
              <w:snapToGrid w:val="0"/>
              <w:spacing w:after="0"/>
              <w:jc w:val="center"/>
              <w:textAlignment w:val="center"/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40F00" w14:textId="77777777" w:rsidR="00D029F0" w:rsidRDefault="00D029F0">
            <w:pPr>
              <w:snapToGrid w:val="0"/>
              <w:spacing w:after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启闭式消毒盒</w:t>
            </w:r>
          </w:p>
        </w:tc>
      </w:tr>
    </w:tbl>
    <w:p w14:paraId="2703831D" w14:textId="7984A79D" w:rsidR="00D029F0" w:rsidRDefault="00D029F0" w:rsidP="00DF751C">
      <w:pPr>
        <w:pStyle w:val="Default"/>
        <w:rPr>
          <w:rFonts w:ascii="仿宋" w:eastAsia="仿宋" w:hAnsi="仿宋"/>
          <w:b/>
          <w:bCs/>
        </w:rPr>
      </w:pPr>
    </w:p>
    <w:p w14:paraId="4031838F" w14:textId="4EF03816" w:rsidR="00DF751C" w:rsidRPr="001120F7" w:rsidRDefault="00D029F0" w:rsidP="001120F7">
      <w:pPr>
        <w:pStyle w:val="a0"/>
        <w:rPr>
          <w:rFonts w:cs="宋体"/>
          <w:color w:val="000000"/>
          <w:kern w:val="0"/>
          <w:sz w:val="24"/>
          <w:szCs w:val="24"/>
        </w:rPr>
      </w:pPr>
      <w:r>
        <w:br w:type="page"/>
      </w:r>
    </w:p>
    <w:p w14:paraId="69D71E35" w14:textId="37697CF7" w:rsidR="00DF751C" w:rsidRDefault="002F2BA4" w:rsidP="00DF751C">
      <w:pPr>
        <w:pStyle w:val="1"/>
        <w:spacing w:line="400" w:lineRule="exact"/>
        <w:rPr>
          <w:rFonts w:ascii="仿宋" w:eastAsia="仿宋" w:hAnsi="仿宋"/>
          <w:kern w:val="2"/>
          <w:sz w:val="24"/>
          <w:szCs w:val="24"/>
        </w:rPr>
      </w:pPr>
      <w:r>
        <w:rPr>
          <w:rFonts w:ascii="仿宋" w:eastAsia="仿宋" w:hAnsi="仿宋"/>
          <w:kern w:val="2"/>
          <w:sz w:val="24"/>
          <w:szCs w:val="24"/>
        </w:rPr>
        <w:lastRenderedPageBreak/>
        <w:t>17</w:t>
      </w:r>
      <w:r w:rsidR="00DF751C">
        <w:rPr>
          <w:rFonts w:ascii="仿宋" w:eastAsia="仿宋" w:hAnsi="仿宋" w:hint="eastAsia"/>
          <w:kern w:val="2"/>
          <w:sz w:val="24"/>
          <w:szCs w:val="24"/>
        </w:rPr>
        <w:t>包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1"/>
        <w:gridCol w:w="6225"/>
      </w:tblGrid>
      <w:tr w:rsidR="00D029F0" w14:paraId="27687953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EB80F" w14:textId="77777777" w:rsidR="00D029F0" w:rsidRDefault="00D029F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80B5D" w14:textId="77777777" w:rsidR="00D029F0" w:rsidRDefault="00D029F0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4"/>
              </w:rPr>
              <w:t>产品名称</w:t>
            </w:r>
          </w:p>
        </w:tc>
      </w:tr>
      <w:tr w:rsidR="00D029F0" w14:paraId="43ED69B7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33121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09FE0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一次性使用无菌注射器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</w:p>
        </w:tc>
      </w:tr>
      <w:tr w:rsidR="00D029F0" w14:paraId="7DB8AD72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D7045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C8B1EC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一次性使用无菌注射器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</w:p>
        </w:tc>
      </w:tr>
      <w:tr w:rsidR="00D029F0" w14:paraId="3683D69A" w14:textId="77777777" w:rsidTr="00D029F0">
        <w:trPr>
          <w:trHeight w:val="414"/>
          <w:jc w:val="center"/>
        </w:trPr>
        <w:tc>
          <w:tcPr>
            <w:tcW w:w="1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2DE22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0919A" w14:textId="77777777" w:rsidR="00D029F0" w:rsidRDefault="00D029F0">
            <w:pPr>
              <w:spacing w:line="273" w:lineRule="auto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 xml:space="preserve">一次性使用无菌注射器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带针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3</w:t>
            </w:r>
          </w:p>
        </w:tc>
      </w:tr>
    </w:tbl>
    <w:p w14:paraId="3A02D0EF" w14:textId="77777777" w:rsidR="001603E9" w:rsidRPr="00DF751C" w:rsidRDefault="001603E9"/>
    <w:sectPr w:rsidR="001603E9" w:rsidRPr="00DF75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à.ā">
    <w:charset w:val="00"/>
    <w:family w:val="auto"/>
    <w:pitch w:val="default"/>
  </w:font>
  <w:font w:name="pingfang sc semibold"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E9"/>
    <w:rsid w:val="001120F7"/>
    <w:rsid w:val="001603E9"/>
    <w:rsid w:val="00166E2A"/>
    <w:rsid w:val="002F2BA4"/>
    <w:rsid w:val="004F0E3B"/>
    <w:rsid w:val="005844F1"/>
    <w:rsid w:val="005D13B5"/>
    <w:rsid w:val="00D029F0"/>
    <w:rsid w:val="00D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FE962"/>
  <w15:chartTrackingRefBased/>
  <w15:docId w15:val="{734A61AD-057F-4AE7-BD3D-88049E69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F751C"/>
    <w:pPr>
      <w:widowControl w:val="0"/>
      <w:spacing w:before="100" w:beforeAutospacing="1" w:after="160" w:line="256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0"/>
    <w:uiPriority w:val="99"/>
    <w:qFormat/>
    <w:rsid w:val="00DF751C"/>
    <w:pPr>
      <w:keepNext/>
      <w:keepLines/>
      <w:spacing w:before="340" w:beforeAutospacing="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rsid w:val="00DF751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0">
    <w:name w:val="Body Text"/>
    <w:basedOn w:val="a"/>
    <w:next w:val="a4"/>
    <w:link w:val="a5"/>
    <w:uiPriority w:val="99"/>
    <w:unhideWhenUsed/>
    <w:rsid w:val="00DF751C"/>
    <w:pPr>
      <w:spacing w:after="120"/>
    </w:pPr>
  </w:style>
  <w:style w:type="character" w:customStyle="1" w:styleId="a5">
    <w:name w:val="正文文本 字符"/>
    <w:basedOn w:val="a1"/>
    <w:link w:val="a0"/>
    <w:uiPriority w:val="99"/>
    <w:rsid w:val="00DF751C"/>
    <w:rPr>
      <w:rFonts w:ascii="Times New Roman" w:eastAsia="宋体" w:hAnsi="Times New Roman" w:cs="Times New Roman"/>
      <w:szCs w:val="21"/>
    </w:rPr>
  </w:style>
  <w:style w:type="paragraph" w:customStyle="1" w:styleId="msonormal0">
    <w:name w:val="msonormal"/>
    <w:basedOn w:val="a"/>
    <w:rsid w:val="00DF751C"/>
    <w:pPr>
      <w:widowControl/>
      <w:spacing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Normal (Web)"/>
    <w:basedOn w:val="a"/>
    <w:uiPriority w:val="99"/>
    <w:unhideWhenUsed/>
    <w:rsid w:val="00DF751C"/>
    <w:pPr>
      <w:widowControl/>
      <w:spacing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4">
    <w:name w:val="List"/>
    <w:basedOn w:val="a"/>
    <w:uiPriority w:val="99"/>
    <w:unhideWhenUsed/>
    <w:rsid w:val="00DF751C"/>
    <w:pPr>
      <w:spacing w:after="0" w:line="240" w:lineRule="auto"/>
      <w:ind w:left="200" w:hangingChars="200" w:hanging="200"/>
    </w:pPr>
    <w:rPr>
      <w:rFonts w:ascii="宋体" w:eastAsia="微软雅黑" w:hAnsi="宋体" w:cs="宋体"/>
      <w:kern w:val="0"/>
      <w:sz w:val="34"/>
      <w:szCs w:val="34"/>
    </w:rPr>
  </w:style>
  <w:style w:type="paragraph" w:customStyle="1" w:styleId="Default">
    <w:name w:val="Default"/>
    <w:basedOn w:val="a"/>
    <w:next w:val="a"/>
    <w:rsid w:val="00DF751C"/>
    <w:pPr>
      <w:autoSpaceDE w:val="0"/>
      <w:autoSpaceDN w:val="0"/>
      <w:adjustRightInd w:val="0"/>
      <w:spacing w:before="0" w:beforeAutospacing="0" w:after="0" w:line="240" w:lineRule="auto"/>
      <w:jc w:val="left"/>
    </w:pPr>
    <w:rPr>
      <w:rFonts w:ascii="楷体à.ā" w:cs="宋体"/>
      <w:color w:val="000000"/>
      <w:kern w:val="0"/>
      <w:sz w:val="24"/>
      <w:szCs w:val="24"/>
    </w:rPr>
  </w:style>
  <w:style w:type="paragraph" w:customStyle="1" w:styleId="p1">
    <w:name w:val="p1"/>
    <w:basedOn w:val="a"/>
    <w:rsid w:val="00DF751C"/>
    <w:pPr>
      <w:spacing w:after="0" w:line="240" w:lineRule="auto"/>
      <w:jc w:val="left"/>
    </w:pPr>
    <w:rPr>
      <w:rFonts w:ascii="pingfang sc semibold" w:hAnsi="pingfang sc semibold" w:cs="宋体"/>
      <w:kern w:val="0"/>
      <w:sz w:val="34"/>
      <w:szCs w:val="34"/>
    </w:rPr>
  </w:style>
  <w:style w:type="paragraph" w:styleId="a7">
    <w:name w:val="List Paragraph"/>
    <w:basedOn w:val="a"/>
    <w:uiPriority w:val="99"/>
    <w:qFormat/>
    <w:rsid w:val="00DF751C"/>
    <w:pPr>
      <w:ind w:firstLineChars="200" w:firstLine="420"/>
    </w:pPr>
  </w:style>
  <w:style w:type="paragraph" w:customStyle="1" w:styleId="a8">
    <w:name w:val="正文首行缩进"/>
    <w:basedOn w:val="a0"/>
    <w:rsid w:val="00DF751C"/>
    <w:pPr>
      <w:ind w:firstLineChars="100" w:firstLine="420"/>
    </w:pPr>
    <w:rPr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6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509</Words>
  <Characters>2905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女士 张</dc:creator>
  <cp:keywords/>
  <dc:description/>
  <cp:lastModifiedBy>女士 张</cp:lastModifiedBy>
  <cp:revision>9</cp:revision>
  <dcterms:created xsi:type="dcterms:W3CDTF">2023-01-11T03:03:00Z</dcterms:created>
  <dcterms:modified xsi:type="dcterms:W3CDTF">2023-02-09T06:48:00Z</dcterms:modified>
</cp:coreProperties>
</file>