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0"/>
        </w:tabs>
        <w:autoSpaceDE w:val="0"/>
        <w:autoSpaceDN w:val="0"/>
        <w:adjustRightInd w:val="0"/>
        <w:spacing w:before="0" w:after="0" w:line="360" w:lineRule="auto"/>
        <w:jc w:val="center"/>
        <w:rPr>
          <w:rFonts w:hint="eastAsia" w:ascii="宋体" w:hAnsi="宋体" w:eastAsia="宋体" w:cs="宋体"/>
          <w:sz w:val="32"/>
          <w:szCs w:val="32"/>
          <w:lang w:eastAsia="zh-CN"/>
        </w:rPr>
      </w:pPr>
      <w:bookmarkStart w:id="0" w:name="_Toc35393813"/>
      <w:r>
        <w:rPr>
          <w:rFonts w:hint="eastAsia" w:ascii="宋体" w:hAnsi="宋体" w:eastAsia="宋体" w:cs="宋体"/>
          <w:sz w:val="32"/>
          <w:szCs w:val="32"/>
        </w:rPr>
        <w:t>广西润腾工程咨询有限公司扶绥县人民医院新建感染性疾病科综合楼10kV专变受电工程项目更正公告</w:t>
      </w:r>
      <w:bookmarkEnd w:id="0"/>
      <w:r>
        <w:rPr>
          <w:rFonts w:hint="eastAsia" w:ascii="宋体" w:hAnsi="宋体" w:eastAsia="宋体" w:cs="宋体"/>
          <w:sz w:val="32"/>
          <w:szCs w:val="32"/>
          <w:lang w:eastAsia="zh-CN"/>
        </w:rPr>
        <w:t>（一）</w:t>
      </w:r>
    </w:p>
    <w:p>
      <w:pPr>
        <w:pStyle w:val="5"/>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sz w:val="24"/>
          <w:szCs w:val="24"/>
        </w:rPr>
      </w:pPr>
      <w:bookmarkStart w:id="1" w:name="_Toc35393645"/>
      <w:bookmarkStart w:id="2" w:name="_Toc28359027"/>
      <w:bookmarkStart w:id="3" w:name="_Toc35393814"/>
      <w:bookmarkStart w:id="4" w:name="_Toc28359104"/>
      <w:r>
        <w:rPr>
          <w:rFonts w:hint="eastAsia" w:ascii="宋体" w:hAnsi="宋体" w:eastAsia="宋体" w:cs="宋体"/>
          <w:b w:val="0"/>
          <w:sz w:val="24"/>
          <w:szCs w:val="24"/>
        </w:rPr>
        <w:t>一、项目基本情况</w:t>
      </w:r>
      <w:bookmarkEnd w:id="1"/>
      <w:bookmarkEnd w:id="2"/>
      <w:bookmarkEnd w:id="3"/>
      <w:bookmarkEnd w:id="4"/>
    </w:p>
    <w:p>
      <w:pPr>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原公告的采购项目编号：CZZC2023-C2-210002-GXRT</w:t>
      </w:r>
    </w:p>
    <w:p>
      <w:pPr>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原公告的采购项目名称：扶绥县人民医院新建感染性疾病科综合楼10kV专变受电工程项目</w:t>
      </w:r>
    </w:p>
    <w:p>
      <w:pPr>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首次公告日期：</w:t>
      </w:r>
      <w:r>
        <w:rPr>
          <w:rFonts w:hint="eastAsia" w:ascii="宋体" w:hAnsi="宋体" w:eastAsia="宋体" w:cs="宋体"/>
          <w:sz w:val="24"/>
          <w:szCs w:val="24"/>
          <w:u w:val="none"/>
          <w:lang w:val="en-US" w:eastAsia="zh-CN"/>
        </w:rPr>
        <w:t>2023年2月13日</w:t>
      </w:r>
    </w:p>
    <w:p>
      <w:pPr>
        <w:pStyle w:val="5"/>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sz w:val="24"/>
          <w:szCs w:val="24"/>
        </w:rPr>
      </w:pPr>
      <w:bookmarkStart w:id="5" w:name="_Toc28359028"/>
      <w:bookmarkStart w:id="6" w:name="_Toc28359105"/>
      <w:bookmarkStart w:id="7" w:name="_Toc35393815"/>
      <w:bookmarkStart w:id="8" w:name="_Toc35393646"/>
      <w:r>
        <w:rPr>
          <w:rFonts w:hint="eastAsia" w:ascii="宋体" w:hAnsi="宋体" w:eastAsia="宋体" w:cs="宋体"/>
          <w:b w:val="0"/>
          <w:sz w:val="24"/>
          <w:szCs w:val="24"/>
        </w:rPr>
        <w:t>二、更正信息</w:t>
      </w:r>
      <w:bookmarkEnd w:id="5"/>
      <w:bookmarkEnd w:id="6"/>
      <w:bookmarkEnd w:id="7"/>
      <w:bookmarkEnd w:id="8"/>
    </w:p>
    <w:p>
      <w:pPr>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更正事项：□采购公告 </w:t>
      </w:r>
      <w:r>
        <w:rPr>
          <w:rFonts w:hint="eastAsia" w:ascii="宋体" w:hAnsi="宋体" w:eastAsia="宋体" w:cs="宋体"/>
          <w:sz w:val="24"/>
          <w:szCs w:val="24"/>
          <w:lang w:eastAsia="zh-CN"/>
        </w:rPr>
        <w:t>☑</w:t>
      </w:r>
      <w:r>
        <w:rPr>
          <w:rFonts w:hint="eastAsia" w:ascii="宋体" w:hAnsi="宋体" w:eastAsia="宋体" w:cs="宋体"/>
          <w:sz w:val="24"/>
          <w:szCs w:val="24"/>
        </w:rPr>
        <w:t xml:space="preserve">采购文件 □采购结果     </w:t>
      </w:r>
    </w:p>
    <w:p>
      <w:pPr>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更正内容：</w:t>
      </w:r>
      <w:r>
        <w:rPr>
          <w:rFonts w:hint="eastAsia" w:ascii="宋体" w:hAnsi="宋体" w:eastAsia="宋体" w:cs="宋体"/>
          <w:sz w:val="24"/>
          <w:szCs w:val="24"/>
          <w:lang w:eastAsia="zh-CN"/>
        </w:rPr>
        <w:t>本项目已上传图纸，请各供应商自行登录“政采云”平台（https：//www.zcygov.cn）下载图纸。</w:t>
      </w:r>
    </w:p>
    <w:p>
      <w:pPr>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更正日期：2023年2月</w:t>
      </w:r>
      <w:r>
        <w:rPr>
          <w:rFonts w:hint="eastAsia" w:ascii="宋体" w:hAnsi="宋体" w:cs="宋体"/>
          <w:sz w:val="24"/>
          <w:szCs w:val="24"/>
          <w:lang w:val="en-US" w:eastAsia="zh-CN"/>
        </w:rPr>
        <w:t>14</w:t>
      </w:r>
      <w:bookmarkStart w:id="15" w:name="_GoBack"/>
      <w:bookmarkEnd w:id="15"/>
      <w:r>
        <w:rPr>
          <w:rFonts w:hint="eastAsia" w:ascii="宋体" w:hAnsi="宋体" w:eastAsia="宋体" w:cs="宋体"/>
          <w:sz w:val="24"/>
          <w:szCs w:val="24"/>
        </w:rPr>
        <w:t>日</w:t>
      </w:r>
    </w:p>
    <w:p>
      <w:pPr>
        <w:pStyle w:val="5"/>
        <w:pageBreakBefore w:val="0"/>
        <w:widowControl w:val="0"/>
        <w:numPr>
          <w:ilvl w:val="0"/>
          <w:numId w:val="1"/>
        </w:numPr>
        <w:kinsoku/>
        <w:wordWrap/>
        <w:overflowPunct/>
        <w:topLinePunct w:val="0"/>
        <w:autoSpaceDE/>
        <w:autoSpaceDN/>
        <w:bidi w:val="0"/>
        <w:adjustRightInd/>
        <w:snapToGrid/>
        <w:spacing w:line="360" w:lineRule="exact"/>
        <w:textAlignment w:val="auto"/>
        <w:rPr>
          <w:rFonts w:hint="eastAsia" w:ascii="宋体" w:hAnsi="宋体" w:eastAsia="宋体" w:cs="宋体"/>
          <w:b w:val="0"/>
          <w:sz w:val="24"/>
          <w:szCs w:val="24"/>
        </w:rPr>
      </w:pPr>
      <w:bookmarkStart w:id="9" w:name="_Toc35393647"/>
      <w:bookmarkStart w:id="10" w:name="_Toc35393816"/>
      <w:r>
        <w:rPr>
          <w:rFonts w:hint="eastAsia" w:ascii="宋体" w:hAnsi="宋体" w:eastAsia="宋体" w:cs="宋体"/>
          <w:b w:val="0"/>
          <w:sz w:val="24"/>
          <w:szCs w:val="24"/>
        </w:rPr>
        <w:t>其他补充事宜</w:t>
      </w:r>
      <w:bookmarkEnd w:id="9"/>
      <w:bookmarkEnd w:id="10"/>
    </w:p>
    <w:p>
      <w:pPr>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p>
      <w:pPr>
        <w:pStyle w:val="5"/>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sz w:val="24"/>
          <w:szCs w:val="24"/>
        </w:rPr>
      </w:pPr>
      <w:bookmarkStart w:id="11" w:name="_Toc28359029"/>
      <w:bookmarkStart w:id="12" w:name="_Toc35393817"/>
      <w:bookmarkStart w:id="13" w:name="_Toc28359106"/>
      <w:bookmarkStart w:id="14" w:name="_Toc35393648"/>
      <w:r>
        <w:rPr>
          <w:rFonts w:hint="eastAsia" w:ascii="宋体" w:hAnsi="宋体" w:eastAsia="宋体" w:cs="宋体"/>
          <w:b w:val="0"/>
          <w:sz w:val="24"/>
          <w:szCs w:val="24"/>
        </w:rPr>
        <w:t>四、凡对本次公告内容提出询问，请按以下方式联系。</w:t>
      </w:r>
      <w:bookmarkEnd w:id="11"/>
      <w:bookmarkEnd w:id="12"/>
      <w:bookmarkEnd w:id="13"/>
      <w:bookmarkEnd w:id="14"/>
    </w:p>
    <w:p>
      <w:pPr>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1.采购人信息</w:t>
      </w:r>
    </w:p>
    <w:p>
      <w:pPr>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 xml:space="preserve">名 称：扶绥县人民医院 </w:t>
      </w:r>
    </w:p>
    <w:p>
      <w:pPr>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地址：扶绥县新宁镇新宁街173号</w:t>
      </w:r>
    </w:p>
    <w:p>
      <w:pPr>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项目联系人:包峻名</w:t>
      </w:r>
    </w:p>
    <w:p>
      <w:pPr>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 xml:space="preserve">联系电话：0771-7682085 </w:t>
      </w:r>
    </w:p>
    <w:p>
      <w:pPr>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2.采购代理机构信息</w:t>
      </w:r>
    </w:p>
    <w:p>
      <w:pPr>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名 称：广西润腾工程咨询有限公司</w:t>
      </w:r>
    </w:p>
    <w:p>
      <w:pPr>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地　址：南宁市良庆区五象大道401号南宁航洋信和广场1号楼十五层1531号</w:t>
      </w:r>
    </w:p>
    <w:p>
      <w:pPr>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 xml:space="preserve">联系电话：0771-5855525 </w:t>
      </w:r>
    </w:p>
    <w:p>
      <w:pPr>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3.项目联系方式</w:t>
      </w:r>
    </w:p>
    <w:p>
      <w:pPr>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项目联系人：韦娅娜</w:t>
      </w:r>
    </w:p>
    <w:p>
      <w:pPr>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 xml:space="preserve">电    话：0771-5855525 </w:t>
      </w:r>
    </w:p>
    <w:p>
      <w:pPr>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u w:val="single"/>
        </w:rPr>
      </w:pPr>
    </w:p>
    <w:p>
      <w:pPr>
        <w:pageBreakBefore w:val="0"/>
        <w:widowControl w:val="0"/>
        <w:kinsoku/>
        <w:wordWrap/>
        <w:overflowPunct/>
        <w:topLinePunct w:val="0"/>
        <w:autoSpaceDE/>
        <w:autoSpaceDN/>
        <w:bidi w:val="0"/>
        <w:adjustRightInd/>
        <w:snapToGrid/>
        <w:spacing w:line="360" w:lineRule="exact"/>
        <w:ind w:firstLine="480" w:firstLineChars="200"/>
        <w:jc w:val="right"/>
        <w:textAlignment w:val="auto"/>
        <w:rPr>
          <w:rFonts w:hint="eastAsia" w:ascii="宋体" w:hAnsi="宋体" w:eastAsia="宋体" w:cs="宋体"/>
          <w:sz w:val="24"/>
          <w:szCs w:val="24"/>
          <w:u w:val="none"/>
        </w:rPr>
      </w:pPr>
      <w:r>
        <w:rPr>
          <w:rFonts w:hint="eastAsia" w:ascii="宋体" w:hAnsi="宋体" w:eastAsia="宋体" w:cs="宋体"/>
          <w:sz w:val="24"/>
          <w:szCs w:val="24"/>
          <w:u w:val="none"/>
        </w:rPr>
        <w:t>广西润腾工程咨询有限公司</w:t>
      </w:r>
    </w:p>
    <w:p>
      <w:pPr>
        <w:pageBreakBefore w:val="0"/>
        <w:widowControl w:val="0"/>
        <w:kinsoku/>
        <w:wordWrap/>
        <w:overflowPunct/>
        <w:topLinePunct w:val="0"/>
        <w:autoSpaceDE/>
        <w:autoSpaceDN/>
        <w:bidi w:val="0"/>
        <w:adjustRightInd/>
        <w:snapToGrid/>
        <w:spacing w:line="360" w:lineRule="exact"/>
        <w:ind w:firstLine="480" w:firstLineChars="200"/>
        <w:jc w:val="right"/>
        <w:textAlignment w:val="auto"/>
        <w:rPr>
          <w:rFonts w:hint="eastAsia" w:ascii="宋体" w:hAnsi="宋体" w:eastAsia="宋体" w:cs="宋体"/>
          <w:sz w:val="24"/>
          <w:szCs w:val="24"/>
          <w:u w:val="none"/>
        </w:rPr>
      </w:pPr>
      <w:r>
        <w:rPr>
          <w:rFonts w:hint="eastAsia" w:ascii="宋体" w:hAnsi="宋体" w:eastAsia="宋体" w:cs="宋体"/>
          <w:sz w:val="24"/>
          <w:szCs w:val="24"/>
          <w:u w:val="none"/>
        </w:rPr>
        <w:t>2023年2月1</w:t>
      </w:r>
      <w:r>
        <w:rPr>
          <w:rFonts w:hint="eastAsia" w:ascii="宋体" w:hAnsi="宋体" w:eastAsia="宋体" w:cs="宋体"/>
          <w:sz w:val="24"/>
          <w:szCs w:val="24"/>
          <w:u w:val="none"/>
          <w:lang w:val="en-US" w:eastAsia="zh-CN"/>
        </w:rPr>
        <w:t>4</w:t>
      </w:r>
      <w:r>
        <w:rPr>
          <w:rFonts w:hint="eastAsia" w:ascii="宋体" w:hAnsi="宋体" w:cs="宋体"/>
          <w:sz w:val="24"/>
          <w:szCs w:val="24"/>
          <w:u w:val="none"/>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B09F2"/>
    <w:multiLevelType w:val="singleLevel"/>
    <w:tmpl w:val="602B09F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C240C5"/>
    <w:rsid w:val="113C3AD8"/>
    <w:rsid w:val="34C240C5"/>
    <w:rsid w:val="37604352"/>
    <w:rsid w:val="787E5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unhideWhenUsed/>
    <w:qFormat/>
    <w:uiPriority w:val="99"/>
    <w:pPr>
      <w:spacing w:after="120"/>
    </w:pPr>
  </w:style>
  <w:style w:type="paragraph" w:styleId="6">
    <w:name w:val="annotation text"/>
    <w:basedOn w:val="1"/>
    <w:qFormat/>
    <w:uiPriority w:val="99"/>
    <w:pPr>
      <w:jc w:val="left"/>
    </w:pPr>
  </w:style>
  <w:style w:type="paragraph" w:styleId="7">
    <w:name w:val="Plain Text"/>
    <w:basedOn w:val="1"/>
    <w:qFormat/>
    <w:uiPriority w:val="0"/>
    <w:rPr>
      <w:rFonts w:ascii="宋体" w:hAnsi="Courier New" w:eastAsiaTheme="minorEastAsia" w:cstheme="minorBidi"/>
      <w:szCs w:val="22"/>
    </w:rPr>
  </w:style>
  <w:style w:type="table" w:styleId="9">
    <w:name w:val="Table Grid"/>
    <w:basedOn w:val="8"/>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2023-02-13T09:34:00Z</dcterms:created>
  <dc:creator>swag</dc:creator>
  <cp:lastModifiedBy>swag</cp:lastModifiedBy>
  <dcterms:modified xsi:type="dcterms:W3CDTF">2023-02-14T01:14:30Z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