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b/>
          <w:bCs/>
          <w:i w:val="0"/>
          <w:caps w:val="0"/>
          <w:color w:val="auto"/>
          <w:spacing w:val="0"/>
          <w:sz w:val="36"/>
          <w:szCs w:val="36"/>
          <w:shd w:val="clear" w:fill="FFFFFF"/>
        </w:rPr>
      </w:pPr>
      <w:r>
        <w:rPr>
          <w:rFonts w:hint="eastAsia"/>
          <w:b/>
          <w:bCs/>
          <w:i w:val="0"/>
          <w:caps w:val="0"/>
          <w:color w:val="auto"/>
          <w:spacing w:val="0"/>
          <w:sz w:val="36"/>
          <w:szCs w:val="36"/>
          <w:shd w:val="clear" w:fill="FFFFFF"/>
          <w:lang w:val="en-US" w:eastAsia="zh-CN"/>
        </w:rPr>
        <w:t>浦城县应急管理局企业标准化创建和定级评审单位购买服务采购项目--</w:t>
      </w:r>
      <w:r>
        <w:rPr>
          <w:b/>
          <w:bCs/>
          <w:i w:val="0"/>
          <w:caps w:val="0"/>
          <w:color w:val="auto"/>
          <w:spacing w:val="0"/>
          <w:sz w:val="36"/>
          <w:szCs w:val="36"/>
          <w:shd w:val="clear" w:fill="FFFFFF"/>
        </w:rPr>
        <w:t>结果公告</w:t>
      </w:r>
    </w:p>
    <w:tbl>
      <w:tblPr>
        <w:tblStyle w:val="7"/>
        <w:tblpPr w:leftFromText="181" w:rightFromText="181" w:vertAnchor="text" w:horzAnchor="page" w:tblpXSpec="center" w:tblpY="1"/>
        <w:tblOverlap w:val="never"/>
        <w:tblW w:w="101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48"/>
        <w:gridCol w:w="7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1、项目名称：</w:t>
            </w:r>
          </w:p>
        </w:tc>
        <w:tc>
          <w:tcPr>
            <w:tcW w:w="7201"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浦城县应急管理局企业标准化创建和定级评审单位购买服务采购项目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2、项目编号：</w:t>
            </w:r>
          </w:p>
        </w:tc>
        <w:tc>
          <w:tcPr>
            <w:tcW w:w="7201"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FJZY浦采招[2023]-001号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3、采购人名称：</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浦城县应急管理局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地址：</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浦城县皇华山路395号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项目负责人：</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何建平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联系电话：</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eastAsia="zh-CN"/>
              </w:rPr>
              <w:t>18396582430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4、代理机构名称：</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rPr>
              <w:t>福建众亿工程项目管理有限公司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地址：</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kern w:val="0"/>
                <w:sz w:val="21"/>
                <w:szCs w:val="21"/>
              </w:rPr>
              <w:t>浦城县御景华府</w:t>
            </w:r>
            <w:r>
              <w:rPr>
                <w:rFonts w:hint="eastAsia" w:asciiTheme="minorEastAsia" w:hAnsiTheme="minorEastAsia" w:cstheme="minorEastAsia"/>
                <w:b w:val="0"/>
                <w:bCs w:val="0"/>
                <w:color w:val="auto"/>
                <w:kern w:val="0"/>
                <w:sz w:val="21"/>
                <w:szCs w:val="21"/>
                <w:lang w:val="en-US" w:eastAsia="zh-CN"/>
              </w:rPr>
              <w:t>6号楼101店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经办人：</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0"/>
                <w:sz w:val="21"/>
                <w:szCs w:val="21"/>
              </w:rPr>
              <w:t>张</w:t>
            </w:r>
            <w:r>
              <w:rPr>
                <w:rFonts w:hint="eastAsia" w:asciiTheme="minorEastAsia" w:hAnsiTheme="minorEastAsia" w:cstheme="minorEastAsia"/>
                <w:b w:val="0"/>
                <w:bCs w:val="0"/>
                <w:color w:val="auto"/>
                <w:kern w:val="0"/>
                <w:sz w:val="21"/>
                <w:szCs w:val="21"/>
                <w:lang w:val="en-US" w:eastAsia="zh-CN"/>
              </w:rPr>
              <w:t xml:space="preserve">  </w:t>
            </w:r>
            <w:r>
              <w:rPr>
                <w:rFonts w:hint="eastAsia" w:asciiTheme="minorEastAsia" w:hAnsiTheme="minorEastAsia" w:cstheme="minorEastAsia"/>
                <w:b w:val="0"/>
                <w:bCs w:val="0"/>
                <w:color w:val="auto"/>
                <w:kern w:val="0"/>
                <w:sz w:val="21"/>
                <w:szCs w:val="21"/>
                <w:lang w:eastAsia="zh-CN"/>
              </w:rPr>
              <w:t>敏</w:t>
            </w:r>
            <w:r>
              <w:rPr>
                <w:rFonts w:hint="eastAsia" w:asciiTheme="minorEastAsia" w:hAnsiTheme="minorEastAsia" w:eastAsiaTheme="minorEastAsia" w:cstheme="minorEastAsia"/>
                <w:b w:val="0"/>
                <w:bCs w:val="0"/>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联系电话：</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b w:val="0"/>
                <w:bCs w:val="0"/>
                <w:color w:val="auto"/>
                <w:kern w:val="0"/>
                <w:sz w:val="21"/>
                <w:szCs w:val="21"/>
                <w:lang w:eastAsia="zh-CN"/>
              </w:rPr>
              <w:t>13799121627</w:t>
            </w:r>
            <w:r>
              <w:rPr>
                <w:rFonts w:hint="eastAsia" w:asciiTheme="minorEastAsia" w:hAnsiTheme="minorEastAsia" w:eastAsiaTheme="minorEastAsia" w:cstheme="minorEastAsia"/>
                <w:b w:val="0"/>
                <w:bCs w:val="0"/>
                <w:color w:val="auto"/>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5、采购公告日期：</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default" w:asciiTheme="minorEastAsia" w:hAnsiTheme="minorEastAsia" w:eastAsiaTheme="minorEastAsia" w:cstheme="minorEastAsia"/>
                <w:color w:val="auto"/>
                <w:sz w:val="21"/>
                <w:szCs w:val="21"/>
                <w:lang w:val="en-US"/>
              </w:rPr>
            </w:pPr>
            <w:r>
              <w:rPr>
                <w:rFonts w:hint="eastAsia" w:asciiTheme="minorEastAsia" w:hAnsiTheme="minorEastAsia" w:cstheme="minorEastAsia"/>
                <w:color w:val="auto"/>
                <w:sz w:val="21"/>
                <w:szCs w:val="21"/>
                <w:lang w:val="en-US" w:eastAsia="zh-CN"/>
              </w:rPr>
              <w:t>2023-01-16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6、采购结果确定日期：</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21" w:leftChars="10" w:right="21" w:rightChars="10"/>
              <w:jc w:val="both"/>
              <w:textAlignment w:val="auto"/>
              <w:outlineLvl w:val="9"/>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2023-02-03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7、资格性及符合性审查情况：</w:t>
            </w:r>
          </w:p>
        </w:tc>
        <w:tc>
          <w:tcPr>
            <w:tcW w:w="7201"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各投标人均通过资格性及符合性审查。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10149" w:type="dxa"/>
            <w:gridSpan w:val="2"/>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8、成交情况：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0" w:hRule="atLeast"/>
          <w:jc w:val="center"/>
        </w:trPr>
        <w:tc>
          <w:tcPr>
            <w:tcW w:w="10149" w:type="dxa"/>
            <w:gridSpan w:val="2"/>
            <w:shd w:val="clear" w:color="auto" w:fill="auto"/>
            <w:tcMar>
              <w:top w:w="30" w:type="dxa"/>
              <w:left w:w="30" w:type="dxa"/>
              <w:bottom w:w="30" w:type="dxa"/>
              <w:right w:w="30" w:type="dxa"/>
            </w:tcMar>
            <w:vAlign w:val="center"/>
          </w:tcPr>
          <w:tbl>
            <w:tblPr>
              <w:tblStyle w:val="7"/>
              <w:tblpPr w:leftFromText="180" w:rightFromText="180" w:vertAnchor="text" w:horzAnchor="page" w:tblpX="13" w:tblpY="330"/>
              <w:tblOverlap w:val="never"/>
              <w:tblW w:w="10077"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596"/>
              <w:gridCol w:w="491"/>
              <w:gridCol w:w="2084"/>
              <w:gridCol w:w="856"/>
              <w:gridCol w:w="1200"/>
              <w:gridCol w:w="1360"/>
              <w:gridCol w:w="1534"/>
              <w:gridCol w:w="1000"/>
              <w:gridCol w:w="95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03" w:hRule="atLeast"/>
              </w:trPr>
              <w:tc>
                <w:tcPr>
                  <w:tcW w:w="5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line="260" w:lineRule="exact"/>
                    <w:ind w:left="21" w:leftChars="10" w:right="21" w:rightChars="1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合同包</w:t>
                  </w:r>
                </w:p>
              </w:tc>
              <w:tc>
                <w:tcPr>
                  <w:tcW w:w="49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品目号</w:t>
                  </w:r>
                </w:p>
              </w:tc>
              <w:tc>
                <w:tcPr>
                  <w:tcW w:w="20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line="260" w:lineRule="exact"/>
                    <w:ind w:left="21" w:leftChars="10" w:right="21" w:rightChars="10"/>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采购标的</w:t>
                  </w:r>
                </w:p>
              </w:tc>
              <w:tc>
                <w:tcPr>
                  <w:tcW w:w="8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数量</w:t>
                  </w:r>
                </w:p>
              </w:tc>
              <w:tc>
                <w:tcPr>
                  <w:tcW w:w="12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品目号</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预算</w:t>
                  </w:r>
                </w:p>
              </w:tc>
              <w:tc>
                <w:tcPr>
                  <w:tcW w:w="136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交付</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szCs w:val="21"/>
                      <w:lang w:val="en-US" w:eastAsia="zh-CN"/>
                    </w:rPr>
                    <w:t>条件</w:t>
                  </w:r>
                </w:p>
              </w:tc>
              <w:tc>
                <w:tcPr>
                  <w:tcW w:w="1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服务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kern w:val="0"/>
                      <w:sz w:val="21"/>
                      <w:szCs w:val="21"/>
                      <w:lang w:bidi="ar"/>
                    </w:rPr>
                    <w:t>时间</w:t>
                  </w:r>
                </w:p>
              </w:tc>
              <w:tc>
                <w:tcPr>
                  <w:tcW w:w="100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中标总价</w:t>
                  </w:r>
                </w:p>
              </w:tc>
              <w:tc>
                <w:tcPr>
                  <w:tcW w:w="9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综合得分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12" w:hRule="atLeast"/>
              </w:trPr>
              <w:tc>
                <w:tcPr>
                  <w:tcW w:w="596" w:type="dxa"/>
                  <w:vMerge w:val="restart"/>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line="300" w:lineRule="exact"/>
                    <w:ind w:left="21" w:leftChars="10" w:right="21" w:rightChars="10"/>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kern w:val="0"/>
                      <w:sz w:val="21"/>
                      <w:szCs w:val="21"/>
                      <w:lang w:val="en-US" w:eastAsia="zh-CN" w:bidi="ar"/>
                    </w:rPr>
                    <w:t>1</w:t>
                  </w:r>
                </w:p>
              </w:tc>
              <w:tc>
                <w:tcPr>
                  <w:tcW w:w="491"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kern w:val="0"/>
                      <w:sz w:val="21"/>
                      <w:szCs w:val="21"/>
                      <w:lang w:val="en-US" w:eastAsia="zh-CN" w:bidi="ar"/>
                    </w:rPr>
                  </w:pPr>
                  <w:r>
                    <w:rPr>
                      <w:rFonts w:hint="eastAsia" w:ascii="宋体" w:hAnsi="宋体" w:eastAsia="宋体" w:cs="宋体"/>
                      <w:color w:val="auto"/>
                      <w:kern w:val="0"/>
                      <w:sz w:val="21"/>
                      <w:szCs w:val="21"/>
                    </w:rPr>
                    <w:t>1-1</w:t>
                  </w:r>
                </w:p>
              </w:tc>
              <w:tc>
                <w:tcPr>
                  <w:tcW w:w="2084" w:type="dxa"/>
                  <w:tcBorders>
                    <w:top w:val="outset" w:color="000000" w:sz="6" w:space="0"/>
                    <w:left w:val="outset" w:color="000000" w:sz="6" w:space="0"/>
                    <w:right w:val="outset" w:color="000000" w:sz="6" w:space="0"/>
                  </w:tcBorders>
                  <w:shd w:val="clear" w:color="auto" w:fill="FFFFFF"/>
                  <w:vAlign w:val="center"/>
                </w:tcPr>
                <w:p>
                  <w:pPr>
                    <w:widowControl/>
                    <w:jc w:val="center"/>
                    <w:rPr>
                      <w:rFonts w:hint="eastAsia" w:ascii="宋体" w:hAnsi="宋体" w:eastAsia="宋体" w:cs="宋体"/>
                      <w:color w:val="auto"/>
                      <w:kern w:val="0"/>
                      <w:sz w:val="21"/>
                      <w:szCs w:val="21"/>
                      <w:lang w:val="en-US" w:eastAsia="zh-CN" w:bidi="ar"/>
                    </w:rPr>
                  </w:pPr>
                  <w:r>
                    <w:rPr>
                      <w:rFonts w:hint="eastAsia" w:ascii="宋体" w:hAnsi="宋体" w:eastAsia="宋体" w:cs="宋体"/>
                      <w:kern w:val="0"/>
                      <w:sz w:val="21"/>
                      <w:szCs w:val="21"/>
                      <w:lang w:val="en-US" w:eastAsia="zh-CN" w:bidi="ar"/>
                    </w:rPr>
                    <w:t>其他专业技术服务</w:t>
                  </w:r>
                </w:p>
              </w:tc>
              <w:tc>
                <w:tcPr>
                  <w:tcW w:w="856"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套</w:t>
                  </w:r>
                  <w:r>
                    <w:rPr>
                      <w:rFonts w:hint="eastAsia" w:ascii="宋体" w:hAnsi="宋体" w:eastAsia="宋体" w:cs="宋体"/>
                      <w:color w:val="auto"/>
                      <w:kern w:val="0"/>
                      <w:sz w:val="21"/>
                      <w:szCs w:val="21"/>
                    </w:rPr>
                    <w:t>)</w:t>
                  </w:r>
                </w:p>
              </w:tc>
              <w:tc>
                <w:tcPr>
                  <w:tcW w:w="1200" w:type="dxa"/>
                  <w:tcBorders>
                    <w:top w:val="outset" w:color="000000" w:sz="6" w:space="0"/>
                    <w:left w:val="outset" w:color="000000" w:sz="6" w:space="0"/>
                    <w:right w:val="outset" w:color="000000" w:sz="6" w:space="0"/>
                  </w:tcBorders>
                  <w:shd w:val="clear" w:color="auto" w:fill="FFFFFF"/>
                  <w:vAlign w:val="center"/>
                </w:tcPr>
                <w:p>
                  <w:pPr>
                    <w:widowControl/>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000000" w:themeColor="text1"/>
                      <w:kern w:val="0"/>
                      <w:sz w:val="21"/>
                      <w:szCs w:val="21"/>
                      <w:lang w:val="en-US" w:eastAsia="zh-CN"/>
                      <w14:textFill>
                        <w14:solidFill>
                          <w14:schemeClr w14:val="tx1"/>
                        </w14:solidFill>
                      </w14:textFill>
                    </w:rPr>
                    <w:t>42400</w:t>
                  </w:r>
                </w:p>
              </w:tc>
              <w:tc>
                <w:tcPr>
                  <w:tcW w:w="1360" w:type="dxa"/>
                  <w:vMerge w:val="restart"/>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完成合同约定的服务内容</w:t>
                  </w:r>
                </w:p>
              </w:tc>
              <w:tc>
                <w:tcPr>
                  <w:tcW w:w="1534" w:type="dxa"/>
                  <w:vMerge w:val="restart"/>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合同签订后，按合同要求完成服务。</w:t>
                  </w:r>
                </w:p>
              </w:tc>
              <w:tc>
                <w:tcPr>
                  <w:tcW w:w="1000" w:type="dxa"/>
                  <w:vMerge w:val="restart"/>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color w:val="auto"/>
                      <w:kern w:val="0"/>
                      <w:sz w:val="21"/>
                      <w:szCs w:val="21"/>
                      <w:lang w:val="en-US" w:eastAsia="zh-CN" w:bidi="ar"/>
                    </w:rPr>
                    <w:t>324000</w:t>
                  </w:r>
                </w:p>
              </w:tc>
              <w:tc>
                <w:tcPr>
                  <w:tcW w:w="956" w:type="dxa"/>
                  <w:vMerge w:val="restart"/>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85.00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12" w:hRule="atLeast"/>
              </w:trPr>
              <w:tc>
                <w:tcPr>
                  <w:tcW w:w="596"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pPr>
                </w:p>
              </w:tc>
              <w:tc>
                <w:tcPr>
                  <w:tcW w:w="491"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w:t>
                  </w:r>
                </w:p>
              </w:tc>
              <w:tc>
                <w:tcPr>
                  <w:tcW w:w="2084"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lang w:val="en-US" w:eastAsia="zh-CN" w:bidi="ar"/>
                    </w:rPr>
                    <w:t>其他专业技术服务</w:t>
                  </w:r>
                </w:p>
              </w:tc>
              <w:tc>
                <w:tcPr>
                  <w:tcW w:w="856"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套</w:t>
                  </w:r>
                  <w:r>
                    <w:rPr>
                      <w:rFonts w:hint="eastAsia" w:ascii="宋体" w:hAnsi="宋体" w:eastAsia="宋体" w:cs="宋体"/>
                      <w:color w:val="auto"/>
                      <w:kern w:val="0"/>
                      <w:sz w:val="21"/>
                      <w:szCs w:val="21"/>
                    </w:rPr>
                    <w:t>)</w:t>
                  </w:r>
                </w:p>
              </w:tc>
              <w:tc>
                <w:tcPr>
                  <w:tcW w:w="1200" w:type="dxa"/>
                  <w:tcBorders>
                    <w:top w:val="outset" w:color="000000" w:sz="6" w:space="0"/>
                    <w:left w:val="outset" w:color="000000" w:sz="6" w:space="0"/>
                    <w:right w:val="outset" w:color="000000" w:sz="6" w:space="0"/>
                  </w:tcBorders>
                  <w:shd w:val="clear" w:color="auto" w:fill="FFFFFF"/>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43500</w:t>
                  </w:r>
                </w:p>
              </w:tc>
              <w:tc>
                <w:tcPr>
                  <w:tcW w:w="1360"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c>
                <w:tcPr>
                  <w:tcW w:w="1534" w:type="dxa"/>
                  <w:vMerge w:val="continue"/>
                  <w:tcBorders>
                    <w:left w:val="outset" w:color="000000" w:sz="6" w:space="0"/>
                    <w:right w:val="outset" w:color="000000" w:sz="6" w:space="0"/>
                  </w:tcBorders>
                  <w:shd w:val="clear" w:color="auto" w:fill="FFFFFF"/>
                  <w:vAlign w:val="center"/>
                </w:tcPr>
                <w:p>
                  <w:pPr>
                    <w:widowControl/>
                    <w:jc w:val="center"/>
                    <w:rPr>
                      <w:rFonts w:hint="eastAsia" w:ascii="宋体" w:hAnsi="宋体" w:eastAsia="宋体" w:cs="宋体"/>
                      <w:color w:val="auto"/>
                      <w:kern w:val="0"/>
                      <w:sz w:val="21"/>
                      <w:szCs w:val="21"/>
                    </w:rPr>
                  </w:pPr>
                </w:p>
              </w:tc>
              <w:tc>
                <w:tcPr>
                  <w:tcW w:w="1000"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c>
                <w:tcPr>
                  <w:tcW w:w="956"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12" w:hRule="atLeast"/>
              </w:trPr>
              <w:tc>
                <w:tcPr>
                  <w:tcW w:w="596"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c>
                <w:tcPr>
                  <w:tcW w:w="491"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2084"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kern w:val="0"/>
                      <w:sz w:val="21"/>
                      <w:szCs w:val="21"/>
                      <w:lang w:val="en-US" w:eastAsia="zh-CN" w:bidi="ar"/>
                    </w:rPr>
                    <w:t>其他专业技术服务</w:t>
                  </w:r>
                </w:p>
              </w:tc>
              <w:tc>
                <w:tcPr>
                  <w:tcW w:w="856" w:type="dxa"/>
                  <w:tcBorders>
                    <w:top w:val="outset" w:color="000000" w:sz="6" w:space="0"/>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套</w:t>
                  </w:r>
                  <w:r>
                    <w:rPr>
                      <w:rFonts w:hint="eastAsia" w:ascii="宋体" w:hAnsi="宋体" w:eastAsia="宋体" w:cs="宋体"/>
                      <w:color w:val="auto"/>
                      <w:kern w:val="0"/>
                      <w:sz w:val="21"/>
                      <w:szCs w:val="21"/>
                    </w:rPr>
                    <w:t>)</w:t>
                  </w:r>
                </w:p>
              </w:tc>
              <w:tc>
                <w:tcPr>
                  <w:tcW w:w="1200" w:type="dxa"/>
                  <w:tcBorders>
                    <w:top w:val="outset" w:color="000000" w:sz="6" w:space="0"/>
                    <w:left w:val="outset" w:color="000000" w:sz="6" w:space="0"/>
                    <w:right w:val="outset" w:color="000000" w:sz="6" w:space="0"/>
                  </w:tcBorders>
                  <w:shd w:val="clear" w:color="auto" w:fill="FFFFFF"/>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239400</w:t>
                  </w:r>
                </w:p>
              </w:tc>
              <w:tc>
                <w:tcPr>
                  <w:tcW w:w="1360" w:type="dxa"/>
                  <w:vMerge w:val="continue"/>
                  <w:tcBorders>
                    <w:left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c>
                <w:tcPr>
                  <w:tcW w:w="1534" w:type="dxa"/>
                  <w:vMerge w:val="continue"/>
                  <w:tcBorders>
                    <w:left w:val="outset" w:color="000000" w:sz="6" w:space="0"/>
                    <w:right w:val="outset" w:color="000000" w:sz="6" w:space="0"/>
                  </w:tcBorders>
                  <w:shd w:val="clear" w:color="auto" w:fill="FFFFFF"/>
                  <w:vAlign w:val="center"/>
                </w:tcPr>
                <w:p>
                  <w:pPr>
                    <w:widowControl/>
                    <w:jc w:val="center"/>
                    <w:rPr>
                      <w:rFonts w:hint="eastAsia" w:ascii="宋体" w:hAnsi="宋体" w:eastAsia="宋体" w:cs="宋体"/>
                      <w:color w:val="auto"/>
                      <w:kern w:val="0"/>
                      <w:sz w:val="21"/>
                      <w:szCs w:val="21"/>
                    </w:rPr>
                  </w:pPr>
                </w:p>
              </w:tc>
              <w:tc>
                <w:tcPr>
                  <w:tcW w:w="1000" w:type="dxa"/>
                  <w:vMerge w:val="continue"/>
                  <w:tcBorders>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c>
                <w:tcPr>
                  <w:tcW w:w="956" w:type="dxa"/>
                  <w:vMerge w:val="continue"/>
                  <w:tcBorders>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trPr>
              <w:tc>
                <w:tcPr>
                  <w:tcW w:w="317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服务要求或标的的基本概况</w:t>
                  </w:r>
                </w:p>
              </w:tc>
              <w:tc>
                <w:tcPr>
                  <w:tcW w:w="6906"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rPr>
                    <w:t>详见投标文件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trPr>
              <w:tc>
                <w:tcPr>
                  <w:tcW w:w="317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中标供应商名称</w:t>
                  </w:r>
                </w:p>
              </w:tc>
              <w:tc>
                <w:tcPr>
                  <w:tcW w:w="6906"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福建永翔安全技术有限公司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trPr>
              <w:tc>
                <w:tcPr>
                  <w:tcW w:w="3171" w:type="dxa"/>
                  <w:gridSpan w:val="3"/>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 w:leftChars="20" w:right="42" w:rightChars="2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中标供应商地址</w:t>
                  </w:r>
                </w:p>
              </w:tc>
              <w:tc>
                <w:tcPr>
                  <w:tcW w:w="6906" w:type="dxa"/>
                  <w:gridSpan w:val="6"/>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浦城县南浦北路369号1424室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trPr>
              <w:tc>
                <w:tcPr>
                  <w:tcW w:w="317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line="260" w:lineRule="exact"/>
                    <w:ind w:left="42" w:leftChars="20" w:right="42" w:rightChars="2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中标金额</w:t>
                  </w:r>
                </w:p>
              </w:tc>
              <w:tc>
                <w:tcPr>
                  <w:tcW w:w="690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324000元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40" w:hRule="atLeast"/>
              </w:trPr>
              <w:tc>
                <w:tcPr>
                  <w:tcW w:w="3171"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line="260" w:lineRule="exact"/>
                    <w:ind w:left="42" w:leftChars="20" w:right="42" w:rightChars="20"/>
                    <w:jc w:val="left"/>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综合得分</w:t>
                  </w:r>
                </w:p>
              </w:tc>
              <w:tc>
                <w:tcPr>
                  <w:tcW w:w="690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85.00分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包1</w:t>
            </w:r>
            <w:r>
              <w:rPr>
                <w:rFonts w:hint="eastAsia" w:asciiTheme="minorEastAsia" w:hAnsiTheme="minorEastAsia" w:eastAsiaTheme="minorEastAsia" w:cstheme="minorEastAsia"/>
                <w:color w:val="auto"/>
                <w:sz w:val="21"/>
                <w:szCs w:val="21"/>
                <w:lang w:val="en-US" w:eastAsia="zh-CN"/>
              </w:rPr>
              <w:t xml:space="preserve">                                                                      </w:t>
            </w:r>
            <w:r>
              <w:rPr>
                <w:rFonts w:ascii="宋体" w:hAnsi="宋体" w:eastAsia="宋体" w:cs="宋体"/>
                <w:color w:val="auto"/>
                <w:kern w:val="0"/>
                <w:sz w:val="22"/>
                <w:szCs w:val="22"/>
              </w:rPr>
              <w:t>金额单位：人民币</w:t>
            </w:r>
            <w:r>
              <w:rPr>
                <w:rFonts w:hint="eastAsia" w:cs="宋体"/>
                <w:color w:val="auto"/>
                <w:kern w:val="0"/>
                <w:sz w:val="22"/>
                <w:szCs w:val="22"/>
                <w:lang w:val="en-US" w:eastAsia="zh-CN"/>
              </w:rPr>
              <w:t xml:space="preserve">  </w:t>
            </w:r>
            <w:r>
              <w:rPr>
                <w:rFonts w:ascii="宋体" w:hAnsi="宋体" w:eastAsia="宋体" w:cs="宋体"/>
                <w:color w:val="auto"/>
                <w:kern w:val="0"/>
                <w:sz w:val="22"/>
                <w:szCs w:val="22"/>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10149" w:type="dxa"/>
            <w:gridSpan w:val="2"/>
            <w:shd w:val="clear" w:color="auto" w:fill="auto"/>
            <w:tcMar>
              <w:top w:w="30" w:type="dxa"/>
              <w:left w:w="30" w:type="dxa"/>
              <w:bottom w:w="30" w:type="dxa"/>
              <w:right w:w="3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val="en-US" w:eastAsia="zh-CN" w:bidi="ar"/>
              </w:rPr>
              <w:t>9、收费金额：</w:t>
            </w:r>
            <w:r>
              <w:rPr>
                <w:rFonts w:hint="eastAsia" w:asciiTheme="minorEastAsia" w:hAnsiTheme="minorEastAsia" w:cstheme="minorEastAsia"/>
                <w:color w:val="auto"/>
                <w:kern w:val="0"/>
                <w:sz w:val="21"/>
                <w:szCs w:val="21"/>
                <w:lang w:val="en-US" w:eastAsia="zh-CN" w:bidi="ar"/>
              </w:rPr>
              <w:t>4860</w:t>
            </w:r>
            <w:r>
              <w:rPr>
                <w:rFonts w:hint="eastAsia" w:asciiTheme="minorEastAsia" w:hAnsiTheme="minorEastAsia" w:eastAsiaTheme="minorEastAsia" w:cstheme="minorEastAsia"/>
                <w:color w:val="auto"/>
                <w:kern w:val="0"/>
                <w:sz w:val="21"/>
                <w:szCs w:val="21"/>
                <w:lang w:val="en-US" w:eastAsia="zh-CN" w:bidi="ar"/>
              </w:rPr>
              <w:t>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收费标准：本项目招标代理服务费由成交供应商支付。代理机构将按国家发展计划委员会计价格[2002]1980号文件规定的货物类标准向成交供应商收取。成交供应商应在领取中标通知书的同时一次性向招标代理机构缴纳招标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10149" w:type="dxa"/>
            <w:gridSpan w:val="2"/>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10、其他（协议供货、定点采购项目信息）：/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 w:hRule="atLeast"/>
          <w:jc w:val="center"/>
        </w:trPr>
        <w:tc>
          <w:tcPr>
            <w:tcW w:w="10149" w:type="dxa"/>
            <w:gridSpan w:val="2"/>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11、谈判小组成员名单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采购人代表：</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何建平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948" w:type="dxa"/>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评审专家：</w:t>
            </w:r>
          </w:p>
        </w:tc>
        <w:tc>
          <w:tcPr>
            <w:tcW w:w="7201" w:type="dxa"/>
            <w:shd w:val="clear" w:color="auto" w:fill="auto"/>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孟海前、黄继英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0" w:hRule="atLeast"/>
          <w:jc w:val="center"/>
        </w:trPr>
        <w:tc>
          <w:tcPr>
            <w:tcW w:w="10149" w:type="dxa"/>
            <w:gridSpan w:val="2"/>
            <w:shd w:val="clear" w:color="auto" w:fill="auto"/>
            <w:tcMar>
              <w:top w:w="30" w:type="dxa"/>
              <w:left w:w="30" w:type="dxa"/>
              <w:bottom w:w="3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12、公告期限为本公告之日起1个工作日。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391"/>
        <w:jc w:val="right"/>
        <w:textAlignment w:val="auto"/>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福建众亿工程项目管理有限公司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391"/>
        <w:jc w:val="center"/>
        <w:textAlignment w:val="auto"/>
        <w:rPr>
          <w:rFonts w:hint="eastAsia"/>
          <w:lang w:eastAsia="zh-CN"/>
        </w:rPr>
      </w:pPr>
      <w:r>
        <w:rPr>
          <w:rFonts w:hint="eastAsia" w:cs="宋体"/>
          <w:i w:val="0"/>
          <w:caps w:val="0"/>
          <w:color w:val="auto"/>
          <w:spacing w:val="0"/>
          <w:sz w:val="21"/>
          <w:szCs w:val="21"/>
          <w:shd w:val="clear" w:fill="FFFFFF"/>
          <w:lang w:val="en-US" w:eastAsia="zh-CN"/>
        </w:rPr>
        <w:t xml:space="preserve">                                                  </w:t>
      </w:r>
      <w:r>
        <w:rPr>
          <w:rFonts w:hint="eastAsia" w:cs="宋体"/>
          <w:i w:val="0"/>
          <w:caps w:val="0"/>
          <w:color w:val="auto"/>
          <w:spacing w:val="0"/>
          <w:sz w:val="21"/>
          <w:szCs w:val="21"/>
          <w:shd w:val="clear" w:fill="FFFFFF"/>
          <w:lang w:eastAsia="zh-CN"/>
        </w:rPr>
        <w:t>2023</w:t>
      </w:r>
      <w:r>
        <w:rPr>
          <w:rFonts w:hint="eastAsia" w:ascii="宋体" w:hAnsi="宋体" w:eastAsia="宋体" w:cs="宋体"/>
          <w:i w:val="0"/>
          <w:caps w:val="0"/>
          <w:color w:val="auto"/>
          <w:spacing w:val="0"/>
          <w:sz w:val="21"/>
          <w:szCs w:val="21"/>
          <w:shd w:val="clear" w:fill="FFFFFF"/>
        </w:rPr>
        <w:t>年</w:t>
      </w:r>
      <w:r>
        <w:rPr>
          <w:rFonts w:hint="eastAsia" w:cs="宋体"/>
          <w:i w:val="0"/>
          <w:caps w:val="0"/>
          <w:color w:val="auto"/>
          <w:spacing w:val="0"/>
          <w:sz w:val="21"/>
          <w:szCs w:val="21"/>
          <w:shd w:val="clear" w:fill="FFFFFF"/>
          <w:lang w:val="en-US" w:eastAsia="zh-CN"/>
        </w:rPr>
        <w:t>2</w:t>
      </w:r>
      <w:r>
        <w:rPr>
          <w:rFonts w:hint="eastAsia" w:ascii="宋体" w:hAnsi="宋体" w:eastAsia="宋体" w:cs="宋体"/>
          <w:i w:val="0"/>
          <w:caps w:val="0"/>
          <w:color w:val="auto"/>
          <w:spacing w:val="0"/>
          <w:sz w:val="21"/>
          <w:szCs w:val="21"/>
          <w:shd w:val="clear" w:fill="FFFFFF"/>
        </w:rPr>
        <w:t>月</w:t>
      </w:r>
      <w:r>
        <w:rPr>
          <w:rFonts w:hint="eastAsia" w:cs="宋体"/>
          <w:i w:val="0"/>
          <w:caps w:val="0"/>
          <w:color w:val="auto"/>
          <w:spacing w:val="0"/>
          <w:sz w:val="21"/>
          <w:szCs w:val="21"/>
          <w:shd w:val="clear" w:fill="FFFFFF"/>
          <w:lang w:val="en-US" w:eastAsia="zh-CN"/>
        </w:rPr>
        <w:t>8</w:t>
      </w:r>
      <w:bookmarkStart w:id="0" w:name="_GoBack"/>
      <w:bookmarkEnd w:id="0"/>
      <w:r>
        <w:rPr>
          <w:rFonts w:hint="eastAsia" w:ascii="宋体" w:hAnsi="宋体" w:eastAsia="宋体" w:cs="宋体"/>
          <w:i w:val="0"/>
          <w:caps w:val="0"/>
          <w:color w:val="auto"/>
          <w:spacing w:val="0"/>
          <w:sz w:val="21"/>
          <w:szCs w:val="21"/>
          <w:shd w:val="clear" w:fill="FFFFFF"/>
        </w:rPr>
        <w:t>日</w:t>
      </w:r>
    </w:p>
    <w:sectPr>
      <w:headerReference r:id="rId3" w:type="default"/>
      <w:footerReference r:id="rId4" w:type="default"/>
      <w:pgSz w:w="11906" w:h="16838"/>
      <w:pgMar w:top="1247" w:right="1800" w:bottom="124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panose1 w:val="02020603050405020304"/>
    <w:charset w:val="00"/>
    <w:family w:val="roman"/>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rPr>
        <w:rFonts w:hint="eastAsia" w:ascii="黑体" w:eastAsia="黑体" w:cs="Times New Roman"/>
        <w:sz w:val="32"/>
      </w:rPr>
    </w:lvl>
    <w:lvl w:ilvl="1" w:tentative="0">
      <w:start w:val="1"/>
      <w:numFmt w:val="upperLetter"/>
      <w:pStyle w:val="2"/>
      <w:suff w:val="nothing"/>
      <w:lvlText w:val="%2"/>
      <w:lvlJc w:val="left"/>
      <w:rPr>
        <w:rFonts w:hint="default" w:ascii="CG Times" w:hAnsi="CG Times" w:cs="Times New Roman"/>
        <w:b/>
        <w:i w:val="0"/>
        <w:sz w:val="28"/>
      </w:rPr>
    </w:lvl>
    <w:lvl w:ilvl="2" w:tentative="0">
      <w:start w:val="1"/>
      <w:numFmt w:val="decimal"/>
      <w:lvlRestart w:val="0"/>
      <w:suff w:val="nothing"/>
      <w:lvlText w:val="%3"/>
      <w:lvlJc w:val="left"/>
      <w:rPr>
        <w:rFonts w:hint="eastAsia" w:ascii="宋体" w:eastAsia="宋体" w:cs="Times New Roman"/>
        <w:b/>
        <w:i w:val="0"/>
        <w:sz w:val="28"/>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WUwYWU3NjFmNjU3ZTM3YjE1YTliNTUyYWU1OWUifQ=="/>
  </w:docVars>
  <w:rsids>
    <w:rsidRoot w:val="277F0C31"/>
    <w:rsid w:val="00230EFB"/>
    <w:rsid w:val="002E5CFD"/>
    <w:rsid w:val="00521C64"/>
    <w:rsid w:val="005D6081"/>
    <w:rsid w:val="00EF7E5B"/>
    <w:rsid w:val="00F85C87"/>
    <w:rsid w:val="01600974"/>
    <w:rsid w:val="02424A05"/>
    <w:rsid w:val="02D32D8A"/>
    <w:rsid w:val="0336401F"/>
    <w:rsid w:val="03C61A79"/>
    <w:rsid w:val="04A0118F"/>
    <w:rsid w:val="05956171"/>
    <w:rsid w:val="059C31DC"/>
    <w:rsid w:val="06740620"/>
    <w:rsid w:val="07503664"/>
    <w:rsid w:val="075C08DD"/>
    <w:rsid w:val="07772BEB"/>
    <w:rsid w:val="07B17B6F"/>
    <w:rsid w:val="07BA0873"/>
    <w:rsid w:val="07C46C76"/>
    <w:rsid w:val="084D4F3F"/>
    <w:rsid w:val="085E46C8"/>
    <w:rsid w:val="08AF206C"/>
    <w:rsid w:val="08C443B1"/>
    <w:rsid w:val="08DA7406"/>
    <w:rsid w:val="09280816"/>
    <w:rsid w:val="0A0F209F"/>
    <w:rsid w:val="0A1A7FDD"/>
    <w:rsid w:val="0A29783F"/>
    <w:rsid w:val="0A670975"/>
    <w:rsid w:val="0A9020EC"/>
    <w:rsid w:val="0AC03C29"/>
    <w:rsid w:val="0AE9343B"/>
    <w:rsid w:val="0BDC5AB4"/>
    <w:rsid w:val="0BF367E4"/>
    <w:rsid w:val="0C3F2EFD"/>
    <w:rsid w:val="0C642EB1"/>
    <w:rsid w:val="0C7F33D2"/>
    <w:rsid w:val="0CEF7AB0"/>
    <w:rsid w:val="0D013D29"/>
    <w:rsid w:val="0D6A179C"/>
    <w:rsid w:val="0DC413BD"/>
    <w:rsid w:val="0DCB4EBC"/>
    <w:rsid w:val="0E894C53"/>
    <w:rsid w:val="0EA72589"/>
    <w:rsid w:val="0F93583C"/>
    <w:rsid w:val="0FE024A1"/>
    <w:rsid w:val="105768B9"/>
    <w:rsid w:val="10611543"/>
    <w:rsid w:val="10963047"/>
    <w:rsid w:val="1134185E"/>
    <w:rsid w:val="11600CE2"/>
    <w:rsid w:val="11B919F2"/>
    <w:rsid w:val="131764DF"/>
    <w:rsid w:val="138562B0"/>
    <w:rsid w:val="13F512E5"/>
    <w:rsid w:val="14421D06"/>
    <w:rsid w:val="14AF79CD"/>
    <w:rsid w:val="14FE3C0E"/>
    <w:rsid w:val="16BD196A"/>
    <w:rsid w:val="16DB4412"/>
    <w:rsid w:val="174067BD"/>
    <w:rsid w:val="17654510"/>
    <w:rsid w:val="17711763"/>
    <w:rsid w:val="17C27F09"/>
    <w:rsid w:val="17CE1850"/>
    <w:rsid w:val="180E1E4B"/>
    <w:rsid w:val="184B2A3B"/>
    <w:rsid w:val="185A0C60"/>
    <w:rsid w:val="18A603EF"/>
    <w:rsid w:val="1A285684"/>
    <w:rsid w:val="1AD83C78"/>
    <w:rsid w:val="1B594AAE"/>
    <w:rsid w:val="1B6E5DB2"/>
    <w:rsid w:val="1B964924"/>
    <w:rsid w:val="1BA14278"/>
    <w:rsid w:val="1BCE5F24"/>
    <w:rsid w:val="1C9A7AE4"/>
    <w:rsid w:val="1D0620F6"/>
    <w:rsid w:val="1DEC68EC"/>
    <w:rsid w:val="1EEC1F83"/>
    <w:rsid w:val="1F46377B"/>
    <w:rsid w:val="1F5637D7"/>
    <w:rsid w:val="1FAB759A"/>
    <w:rsid w:val="1FFE1C97"/>
    <w:rsid w:val="20154FBE"/>
    <w:rsid w:val="205B26A9"/>
    <w:rsid w:val="208A0485"/>
    <w:rsid w:val="21160FA1"/>
    <w:rsid w:val="2137288C"/>
    <w:rsid w:val="226C766B"/>
    <w:rsid w:val="22F16A68"/>
    <w:rsid w:val="22F23C33"/>
    <w:rsid w:val="230D0A5C"/>
    <w:rsid w:val="235A30A7"/>
    <w:rsid w:val="243B4AAF"/>
    <w:rsid w:val="24523797"/>
    <w:rsid w:val="249A6D84"/>
    <w:rsid w:val="24DA7507"/>
    <w:rsid w:val="25565F2F"/>
    <w:rsid w:val="25902161"/>
    <w:rsid w:val="25F1752B"/>
    <w:rsid w:val="2606769A"/>
    <w:rsid w:val="27105EE0"/>
    <w:rsid w:val="271C1907"/>
    <w:rsid w:val="274248A2"/>
    <w:rsid w:val="277F0C31"/>
    <w:rsid w:val="27AE2F55"/>
    <w:rsid w:val="27BD1130"/>
    <w:rsid w:val="282159C3"/>
    <w:rsid w:val="28CE4880"/>
    <w:rsid w:val="28CF64F9"/>
    <w:rsid w:val="297F128B"/>
    <w:rsid w:val="29C708A8"/>
    <w:rsid w:val="2AD74902"/>
    <w:rsid w:val="2BF44072"/>
    <w:rsid w:val="2D26016B"/>
    <w:rsid w:val="2E3A2E42"/>
    <w:rsid w:val="2E6563FA"/>
    <w:rsid w:val="2F0B5350"/>
    <w:rsid w:val="2F313C7A"/>
    <w:rsid w:val="30071A48"/>
    <w:rsid w:val="300D06A7"/>
    <w:rsid w:val="303A3968"/>
    <w:rsid w:val="304378D9"/>
    <w:rsid w:val="30625D84"/>
    <w:rsid w:val="30671865"/>
    <w:rsid w:val="306F678C"/>
    <w:rsid w:val="30B90A3E"/>
    <w:rsid w:val="310F4FC8"/>
    <w:rsid w:val="314231A2"/>
    <w:rsid w:val="31701E11"/>
    <w:rsid w:val="319031B9"/>
    <w:rsid w:val="321B2844"/>
    <w:rsid w:val="321B3B59"/>
    <w:rsid w:val="322B3865"/>
    <w:rsid w:val="325066EC"/>
    <w:rsid w:val="32725F51"/>
    <w:rsid w:val="32F77FBD"/>
    <w:rsid w:val="334236F9"/>
    <w:rsid w:val="336C4CA4"/>
    <w:rsid w:val="340C4D0D"/>
    <w:rsid w:val="366172DC"/>
    <w:rsid w:val="37A324A8"/>
    <w:rsid w:val="38A41FCF"/>
    <w:rsid w:val="391B10EF"/>
    <w:rsid w:val="397512A9"/>
    <w:rsid w:val="398A44CF"/>
    <w:rsid w:val="3BE30F47"/>
    <w:rsid w:val="3BEC189E"/>
    <w:rsid w:val="3BF65397"/>
    <w:rsid w:val="3C605ADB"/>
    <w:rsid w:val="3C722F44"/>
    <w:rsid w:val="3C912A7E"/>
    <w:rsid w:val="3D4F2B7D"/>
    <w:rsid w:val="3D9E20D8"/>
    <w:rsid w:val="3DA3304A"/>
    <w:rsid w:val="3DBE32CC"/>
    <w:rsid w:val="3DFB3CBD"/>
    <w:rsid w:val="3E4D4F85"/>
    <w:rsid w:val="3F747116"/>
    <w:rsid w:val="3FC43265"/>
    <w:rsid w:val="40520F48"/>
    <w:rsid w:val="40C17300"/>
    <w:rsid w:val="414B5B1A"/>
    <w:rsid w:val="42352784"/>
    <w:rsid w:val="42A827B6"/>
    <w:rsid w:val="432C35AF"/>
    <w:rsid w:val="435963BF"/>
    <w:rsid w:val="438428DE"/>
    <w:rsid w:val="43DD46DA"/>
    <w:rsid w:val="43FE1CFC"/>
    <w:rsid w:val="4407618C"/>
    <w:rsid w:val="44151D2F"/>
    <w:rsid w:val="452B18DC"/>
    <w:rsid w:val="45A10520"/>
    <w:rsid w:val="464E1CFE"/>
    <w:rsid w:val="465F4E9F"/>
    <w:rsid w:val="47704CD4"/>
    <w:rsid w:val="47766DF3"/>
    <w:rsid w:val="480215F8"/>
    <w:rsid w:val="481D067E"/>
    <w:rsid w:val="485D504B"/>
    <w:rsid w:val="486D2F30"/>
    <w:rsid w:val="48CC15CB"/>
    <w:rsid w:val="490D7921"/>
    <w:rsid w:val="492C75A1"/>
    <w:rsid w:val="4A1E06C6"/>
    <w:rsid w:val="4A3E574F"/>
    <w:rsid w:val="4BCC315F"/>
    <w:rsid w:val="4CE72752"/>
    <w:rsid w:val="4D053758"/>
    <w:rsid w:val="4D6C0EF6"/>
    <w:rsid w:val="4DF7296B"/>
    <w:rsid w:val="4F2E7D70"/>
    <w:rsid w:val="50AF7BB2"/>
    <w:rsid w:val="516C7574"/>
    <w:rsid w:val="524A336F"/>
    <w:rsid w:val="52890A5B"/>
    <w:rsid w:val="52FC722A"/>
    <w:rsid w:val="534226D5"/>
    <w:rsid w:val="534F1D82"/>
    <w:rsid w:val="535F0217"/>
    <w:rsid w:val="539D6C96"/>
    <w:rsid w:val="54E515B1"/>
    <w:rsid w:val="55ED5CBA"/>
    <w:rsid w:val="56310558"/>
    <w:rsid w:val="56791109"/>
    <w:rsid w:val="56AD0969"/>
    <w:rsid w:val="56F57098"/>
    <w:rsid w:val="570A61C9"/>
    <w:rsid w:val="57A10394"/>
    <w:rsid w:val="58A2435C"/>
    <w:rsid w:val="59782445"/>
    <w:rsid w:val="59B75D4F"/>
    <w:rsid w:val="59E2654A"/>
    <w:rsid w:val="5AB80116"/>
    <w:rsid w:val="5AD94592"/>
    <w:rsid w:val="5B7447F5"/>
    <w:rsid w:val="5B9754EC"/>
    <w:rsid w:val="5BA313AA"/>
    <w:rsid w:val="5CB116F8"/>
    <w:rsid w:val="5DFD18EF"/>
    <w:rsid w:val="5E964186"/>
    <w:rsid w:val="5EFF2C74"/>
    <w:rsid w:val="5F560815"/>
    <w:rsid w:val="5F746F44"/>
    <w:rsid w:val="5F8B3725"/>
    <w:rsid w:val="61893F54"/>
    <w:rsid w:val="61AC0706"/>
    <w:rsid w:val="61D25EBD"/>
    <w:rsid w:val="61D45165"/>
    <w:rsid w:val="621E597D"/>
    <w:rsid w:val="62734541"/>
    <w:rsid w:val="62911861"/>
    <w:rsid w:val="62A6467B"/>
    <w:rsid w:val="63305E0E"/>
    <w:rsid w:val="6559510B"/>
    <w:rsid w:val="65AF4303"/>
    <w:rsid w:val="65EF6C82"/>
    <w:rsid w:val="663102A7"/>
    <w:rsid w:val="664960D2"/>
    <w:rsid w:val="66672E3B"/>
    <w:rsid w:val="66A1749A"/>
    <w:rsid w:val="66E31EAE"/>
    <w:rsid w:val="66FB1CD5"/>
    <w:rsid w:val="676E629C"/>
    <w:rsid w:val="68052E36"/>
    <w:rsid w:val="68370D48"/>
    <w:rsid w:val="69284DA5"/>
    <w:rsid w:val="69753729"/>
    <w:rsid w:val="69D51CC8"/>
    <w:rsid w:val="6A1933EB"/>
    <w:rsid w:val="6A826A47"/>
    <w:rsid w:val="6AAD4A96"/>
    <w:rsid w:val="6AFA55F4"/>
    <w:rsid w:val="6AFB6625"/>
    <w:rsid w:val="6C6A4773"/>
    <w:rsid w:val="6D0B6D26"/>
    <w:rsid w:val="6D535020"/>
    <w:rsid w:val="6DC25AAE"/>
    <w:rsid w:val="6DEB4149"/>
    <w:rsid w:val="6E356067"/>
    <w:rsid w:val="6E6937E7"/>
    <w:rsid w:val="6EBA5C21"/>
    <w:rsid w:val="6F294C71"/>
    <w:rsid w:val="6F783536"/>
    <w:rsid w:val="6FB044D1"/>
    <w:rsid w:val="6FBA090B"/>
    <w:rsid w:val="6FF0048C"/>
    <w:rsid w:val="707347AA"/>
    <w:rsid w:val="707A1038"/>
    <w:rsid w:val="708C53BD"/>
    <w:rsid w:val="710D09EB"/>
    <w:rsid w:val="71762870"/>
    <w:rsid w:val="71AA6068"/>
    <w:rsid w:val="71B7214C"/>
    <w:rsid w:val="72EB476D"/>
    <w:rsid w:val="72F741D3"/>
    <w:rsid w:val="730F00FA"/>
    <w:rsid w:val="74352EE7"/>
    <w:rsid w:val="744B4320"/>
    <w:rsid w:val="744E1282"/>
    <w:rsid w:val="751E6192"/>
    <w:rsid w:val="76827B09"/>
    <w:rsid w:val="76C970AA"/>
    <w:rsid w:val="76FA378E"/>
    <w:rsid w:val="775421F1"/>
    <w:rsid w:val="777B39F3"/>
    <w:rsid w:val="779E4DFD"/>
    <w:rsid w:val="77DD168D"/>
    <w:rsid w:val="794928B3"/>
    <w:rsid w:val="79A465CA"/>
    <w:rsid w:val="7A36391C"/>
    <w:rsid w:val="7A6D7BEF"/>
    <w:rsid w:val="7BCD172C"/>
    <w:rsid w:val="7C19238A"/>
    <w:rsid w:val="7C261126"/>
    <w:rsid w:val="7C5906E0"/>
    <w:rsid w:val="7C8B145C"/>
    <w:rsid w:val="7CE40AAE"/>
    <w:rsid w:val="7CED143B"/>
    <w:rsid w:val="7CEF1D94"/>
    <w:rsid w:val="7D1C30EA"/>
    <w:rsid w:val="7D69087F"/>
    <w:rsid w:val="7DF00611"/>
    <w:rsid w:val="7E5314A7"/>
    <w:rsid w:val="7F01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MSG_EN_FONT_STYLE_NAME_TEMPLATE_ROLE_NUMBER MSG_EN_FONT_STYLE_NAME_BY_ROLE_TEXT 71"/>
    <w:basedOn w:val="1"/>
    <w:link w:val="11"/>
    <w:unhideWhenUsed/>
    <w:qFormat/>
    <w:uiPriority w:val="99"/>
    <w:pPr>
      <w:shd w:val="clear" w:color="auto" w:fill="FFFFFF"/>
      <w:spacing w:before="340" w:after="220" w:line="200" w:lineRule="exact"/>
      <w:jc w:val="distribute"/>
    </w:pPr>
    <w:rPr>
      <w:rFonts w:ascii="宋体" w:hAnsi="宋体" w:eastAsia="宋体" w:cs="宋体"/>
      <w:color w:val="000000"/>
      <w:sz w:val="24"/>
      <w:szCs w:val="20"/>
      <w:lang w:val="en-US"/>
    </w:rPr>
  </w:style>
  <w:style w:type="character" w:customStyle="1" w:styleId="11">
    <w:name w:val="MSG_EN_FONT_STYLE_NAME_TEMPLATE_ROLE_NUMBER MSG_EN_FONT_STYLE_NAME_BY_ROLE_TEXT 7_"/>
    <w:basedOn w:val="9"/>
    <w:link w:val="10"/>
    <w:unhideWhenUsed/>
    <w:qFormat/>
    <w:locked/>
    <w:uiPriority w:val="99"/>
    <w:rPr>
      <w:rFonts w:ascii="宋体" w:hAnsi="宋体" w:eastAsia="宋体" w:cs="宋体"/>
      <w:color w:val="000000"/>
      <w:sz w:val="24"/>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8</Pages>
  <Words>1761</Words>
  <Characters>2046</Characters>
  <Lines>0</Lines>
  <Paragraphs>0</Paragraphs>
  <TotalTime>1</TotalTime>
  <ScaleCrop>false</ScaleCrop>
  <LinksUpToDate>false</LinksUpToDate>
  <CharactersWithSpaces>2187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2018-11-14T03:15:00Z</dcterms:created>
  <dc:creator>Administrator</dc:creator>
  <cp:lastModifiedBy>rainy/ka</cp:lastModifiedBy>
  <cp:lastPrinted>2019-10-25T03:03:00Z</cp:lastPrinted>
  <dcterms:modified xsi:type="dcterms:W3CDTF">2023-02-08T00:41:55Z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860998FF4CF348DBB55162B336A95E45</vt:lpwstr>
  </property>
</Properties>
</file>