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right="0" w:rightChars="0"/>
        <w:jc w:val="center"/>
        <w:rPr>
          <w:rFonts w:hint="eastAsia" w:asciiTheme="minorEastAsia" w:hAnsiTheme="minorEastAsia" w:eastAsiaTheme="minorEastAsia"/>
          <w:b/>
          <w:bCs/>
          <w:color w:val="auto"/>
          <w:sz w:val="28"/>
          <w:highlight w:val="none"/>
          <w:lang w:eastAsia="zh-CN"/>
        </w:rPr>
      </w:pPr>
      <w:r>
        <w:rPr>
          <w:rFonts w:hint="eastAsia" w:asciiTheme="minorEastAsia" w:hAnsiTheme="minorEastAsia" w:eastAsiaTheme="minorEastAsia"/>
          <w:b/>
          <w:bCs/>
          <w:color w:val="auto"/>
          <w:sz w:val="28"/>
          <w:highlight w:val="none"/>
          <w:lang w:eastAsia="zh-CN"/>
        </w:rPr>
        <w:t>云南省烟草公司大理州公司育才路金星小区14套周转房公开拍卖服务项目</w:t>
      </w:r>
    </w:p>
    <w:p>
      <w:pPr>
        <w:widowControl/>
        <w:ind w:left="0" w:leftChars="0" w:right="0" w:rightChars="0"/>
        <w:jc w:val="center"/>
        <w:rPr>
          <w:rFonts w:asciiTheme="minorEastAsia" w:hAnsiTheme="minorEastAsia" w:eastAsiaTheme="minorEastAsia"/>
          <w:b/>
          <w:color w:val="auto"/>
          <w:sz w:val="28"/>
          <w:highlight w:val="none"/>
        </w:rPr>
      </w:pPr>
      <w:r>
        <w:rPr>
          <w:rFonts w:hint="eastAsia" w:asciiTheme="minorEastAsia" w:hAnsiTheme="minorEastAsia" w:eastAsiaTheme="minorEastAsia"/>
          <w:b/>
          <w:bCs/>
          <w:color w:val="auto"/>
          <w:sz w:val="28"/>
          <w:highlight w:val="none"/>
        </w:rPr>
        <w:t>招标</w:t>
      </w:r>
      <w:r>
        <w:rPr>
          <w:rFonts w:asciiTheme="minorEastAsia" w:hAnsiTheme="minorEastAsia" w:eastAsiaTheme="minorEastAsia"/>
          <w:b/>
          <w:bCs/>
          <w:color w:val="auto"/>
          <w:sz w:val="28"/>
          <w:highlight w:val="none"/>
        </w:rPr>
        <w:t>公告</w:t>
      </w:r>
    </w:p>
    <w:p>
      <w:pPr>
        <w:widowControl/>
        <w:ind w:left="0" w:leftChars="0" w:right="0" w:rightChars="0" w:firstLine="565" w:firstLineChars="202"/>
        <w:rPr>
          <w:color w:val="auto"/>
          <w:sz w:val="28"/>
          <w:highlight w:val="none"/>
        </w:rPr>
      </w:pPr>
      <w:r>
        <w:rPr>
          <w:rFonts w:hint="eastAsia"/>
          <w:color w:val="auto"/>
          <w:sz w:val="28"/>
          <w:highlight w:val="none"/>
          <w:lang w:eastAsia="zh-CN"/>
        </w:rPr>
        <w:t>大理腾普建设工程造价咨询招标代理有限公司</w:t>
      </w:r>
      <w:r>
        <w:rPr>
          <w:rFonts w:hint="eastAsia"/>
          <w:color w:val="auto"/>
          <w:sz w:val="28"/>
          <w:highlight w:val="none"/>
        </w:rPr>
        <w:t>受云南省烟草公司大理州公司的委托，就</w:t>
      </w:r>
      <w:r>
        <w:rPr>
          <w:rFonts w:hint="eastAsia"/>
          <w:color w:val="auto"/>
          <w:sz w:val="28"/>
          <w:highlight w:val="none"/>
          <w:lang w:eastAsia="zh-CN"/>
        </w:rPr>
        <w:t>云南省烟草公司大理州公司育才路金星小区14套周转房公开拍卖服务项目</w:t>
      </w:r>
      <w:r>
        <w:rPr>
          <w:rFonts w:hint="eastAsia"/>
          <w:color w:val="auto"/>
          <w:sz w:val="28"/>
          <w:highlight w:val="none"/>
        </w:rPr>
        <w:t>进行公开招标（采用</w:t>
      </w:r>
      <w:r>
        <w:rPr>
          <w:color w:val="auto"/>
          <w:sz w:val="28"/>
          <w:highlight w:val="none"/>
        </w:rPr>
        <w:t>网络协同方式</w:t>
      </w:r>
      <w:r>
        <w:rPr>
          <w:rFonts w:hint="eastAsia"/>
          <w:color w:val="auto"/>
          <w:sz w:val="28"/>
          <w:highlight w:val="none"/>
        </w:rPr>
        <w:t>）。根据《中华人民共和国招标投标法》</w:t>
      </w:r>
      <w:r>
        <w:rPr>
          <w:color w:val="auto"/>
          <w:sz w:val="28"/>
          <w:highlight w:val="none"/>
        </w:rPr>
        <w:t>《</w:t>
      </w:r>
      <w:r>
        <w:rPr>
          <w:rFonts w:hint="eastAsia"/>
          <w:color w:val="auto"/>
          <w:sz w:val="28"/>
          <w:highlight w:val="none"/>
        </w:rPr>
        <w:t>电子招标投标办法</w:t>
      </w:r>
      <w:r>
        <w:rPr>
          <w:color w:val="auto"/>
          <w:sz w:val="28"/>
          <w:highlight w:val="none"/>
        </w:rPr>
        <w:t>》</w:t>
      </w:r>
      <w:r>
        <w:rPr>
          <w:rFonts w:hint="eastAsia"/>
          <w:color w:val="auto"/>
          <w:sz w:val="28"/>
          <w:highlight w:val="none"/>
        </w:rPr>
        <w:t>等有关法律、法规的规定，按照公开、公平、公正、诚实信用的原则，竭诚欢迎符合条件、具备履约能力的供应商参加。</w:t>
      </w:r>
    </w:p>
    <w:p>
      <w:pPr>
        <w:widowControl/>
        <w:ind w:left="0" w:leftChars="0" w:right="0" w:rightChars="0"/>
        <w:rPr>
          <w:color w:val="auto"/>
          <w:sz w:val="28"/>
          <w:highlight w:val="none"/>
        </w:rPr>
      </w:pPr>
      <w:r>
        <w:rPr>
          <w:rFonts w:hint="eastAsia"/>
          <w:color w:val="auto"/>
          <w:sz w:val="28"/>
          <w:highlight w:val="none"/>
        </w:rPr>
        <w:t>1.项目概况与采购范围</w:t>
      </w:r>
    </w:p>
    <w:p>
      <w:pPr>
        <w:widowControl/>
        <w:ind w:left="0" w:leftChars="0" w:right="0" w:rightChars="0"/>
        <w:rPr>
          <w:rFonts w:hint="eastAsia" w:eastAsia="仿宋_GB2312"/>
          <w:color w:val="auto"/>
          <w:sz w:val="28"/>
          <w:highlight w:val="none"/>
          <w:lang w:eastAsia="zh-CN"/>
        </w:rPr>
      </w:pPr>
      <w:r>
        <w:rPr>
          <w:rFonts w:hint="eastAsia"/>
          <w:color w:val="auto"/>
          <w:sz w:val="28"/>
          <w:highlight w:val="none"/>
        </w:rPr>
        <w:t>1.1项目名称：</w:t>
      </w:r>
      <w:r>
        <w:rPr>
          <w:rFonts w:hint="eastAsia"/>
          <w:color w:val="auto"/>
          <w:sz w:val="28"/>
          <w:highlight w:val="none"/>
          <w:lang w:eastAsia="zh-CN"/>
        </w:rPr>
        <w:t>云南省烟草公司大理州公司育才路金星小区14套周转房公开拍卖服务项目</w:t>
      </w:r>
    </w:p>
    <w:p>
      <w:pPr>
        <w:widowControl/>
        <w:ind w:left="0" w:leftChars="0" w:right="0" w:rightChars="0"/>
        <w:rPr>
          <w:color w:val="auto"/>
          <w:sz w:val="28"/>
          <w:highlight w:val="none"/>
        </w:rPr>
      </w:pPr>
      <w:r>
        <w:rPr>
          <w:rFonts w:hint="eastAsia"/>
          <w:color w:val="auto"/>
          <w:sz w:val="28"/>
          <w:highlight w:val="none"/>
        </w:rPr>
        <w:t>1.2招标编号：</w:t>
      </w:r>
      <w:r>
        <w:rPr>
          <w:rFonts w:hint="eastAsia"/>
          <w:color w:val="auto"/>
          <w:sz w:val="28"/>
          <w:highlight w:val="none"/>
          <w:lang w:eastAsia="zh-CN"/>
        </w:rPr>
        <w:t>TPDL-2022-C321-4</w:t>
      </w:r>
      <w:r>
        <w:rPr>
          <w:rFonts w:hint="eastAsia"/>
          <w:color w:val="auto"/>
          <w:sz w:val="28"/>
          <w:highlight w:val="none"/>
        </w:rPr>
        <w:t xml:space="preserve"> </w:t>
      </w:r>
    </w:p>
    <w:p>
      <w:pPr>
        <w:widowControl/>
        <w:ind w:left="0" w:leftChars="0" w:right="0" w:rightChars="0"/>
        <w:rPr>
          <w:color w:val="auto"/>
          <w:sz w:val="28"/>
          <w:highlight w:val="none"/>
        </w:rPr>
      </w:pPr>
      <w:r>
        <w:rPr>
          <w:rFonts w:hint="eastAsia"/>
          <w:color w:val="auto"/>
          <w:sz w:val="28"/>
          <w:highlight w:val="none"/>
        </w:rPr>
        <w:t>1.3采购方式：公开招标</w:t>
      </w:r>
    </w:p>
    <w:p>
      <w:pPr>
        <w:widowControl/>
        <w:ind w:left="0" w:leftChars="0" w:right="0" w:rightChars="0"/>
        <w:rPr>
          <w:rFonts w:hint="default" w:eastAsia="仿宋_GB2312"/>
          <w:color w:val="auto"/>
          <w:sz w:val="28"/>
          <w:highlight w:val="none"/>
          <w:lang w:val="en-US" w:eastAsia="zh-CN"/>
        </w:rPr>
      </w:pPr>
      <w:r>
        <w:rPr>
          <w:rFonts w:hint="eastAsia"/>
          <w:color w:val="auto"/>
          <w:sz w:val="28"/>
          <w:highlight w:val="none"/>
        </w:rPr>
        <w:t>1.4项目内容及相关要求：</w:t>
      </w:r>
      <w:r>
        <w:rPr>
          <w:rFonts w:hint="eastAsia"/>
          <w:color w:val="auto"/>
          <w:sz w:val="28"/>
          <w:highlight w:val="none"/>
          <w:lang w:val="en-US" w:eastAsia="zh-CN"/>
        </w:rPr>
        <w:t>选取拍卖单位为本项目资产提供整体拍卖服务工作，具体详见招标文件。</w:t>
      </w:r>
    </w:p>
    <w:p>
      <w:pPr>
        <w:widowControl/>
        <w:ind w:left="0" w:leftChars="0" w:right="0" w:rightChars="0"/>
        <w:rPr>
          <w:rFonts w:hint="eastAsia"/>
          <w:color w:val="auto"/>
          <w:sz w:val="28"/>
          <w:highlight w:val="none"/>
          <w:lang w:val="en-US" w:eastAsia="zh-CN"/>
        </w:rPr>
      </w:pPr>
      <w:r>
        <w:rPr>
          <w:rFonts w:hint="eastAsia"/>
          <w:color w:val="auto"/>
          <w:sz w:val="28"/>
          <w:highlight w:val="none"/>
          <w:lang w:val="en-US" w:eastAsia="zh-CN"/>
        </w:rPr>
        <w:t>①整体资产评估价值：564.76万元；</w:t>
      </w:r>
    </w:p>
    <w:p>
      <w:pPr>
        <w:widowControl/>
        <w:ind w:left="0" w:leftChars="0" w:right="0" w:rightChars="0"/>
        <w:rPr>
          <w:rFonts w:hint="eastAsia"/>
          <w:color w:val="auto"/>
          <w:sz w:val="28"/>
          <w:highlight w:val="none"/>
          <w:lang w:val="en-US" w:eastAsia="zh-CN"/>
        </w:rPr>
      </w:pPr>
      <w:r>
        <w:rPr>
          <w:rFonts w:hint="eastAsia"/>
          <w:color w:val="auto"/>
          <w:sz w:val="28"/>
          <w:highlight w:val="none"/>
          <w:lang w:val="en-US" w:eastAsia="zh-CN"/>
        </w:rPr>
        <w:t>②投标上限控制价（含税）：拍卖标的成交价的3%。</w:t>
      </w:r>
    </w:p>
    <w:p>
      <w:pPr>
        <w:widowControl/>
        <w:ind w:left="0" w:leftChars="0" w:right="0" w:rightChars="0"/>
        <w:rPr>
          <w:rFonts w:hint="eastAsia" w:eastAsia="仿宋_GB2312"/>
          <w:color w:val="auto"/>
          <w:sz w:val="28"/>
          <w:highlight w:val="none"/>
          <w:lang w:eastAsia="zh-CN"/>
        </w:rPr>
      </w:pPr>
      <w:r>
        <w:rPr>
          <w:rFonts w:hint="eastAsia"/>
          <w:color w:val="auto"/>
          <w:sz w:val="28"/>
          <w:highlight w:val="none"/>
        </w:rPr>
        <w:t>1.</w:t>
      </w:r>
      <w:r>
        <w:rPr>
          <w:rFonts w:hint="eastAsia"/>
          <w:color w:val="auto"/>
          <w:sz w:val="28"/>
          <w:highlight w:val="none"/>
          <w:lang w:val="en-US" w:eastAsia="zh-CN"/>
        </w:rPr>
        <w:t>5服务期</w:t>
      </w:r>
      <w:r>
        <w:rPr>
          <w:rFonts w:hint="eastAsia"/>
          <w:color w:val="auto"/>
          <w:sz w:val="28"/>
          <w:highlight w:val="none"/>
        </w:rPr>
        <w:t>：自合同签订之日起至完成拍卖服务为止</w:t>
      </w:r>
      <w:r>
        <w:rPr>
          <w:rFonts w:hint="eastAsia"/>
          <w:color w:val="auto"/>
          <w:sz w:val="28"/>
          <w:highlight w:val="none"/>
          <w:lang w:eastAsia="zh-CN"/>
        </w:rPr>
        <w:t>。</w:t>
      </w:r>
    </w:p>
    <w:p>
      <w:pPr>
        <w:widowControl/>
        <w:ind w:left="0" w:leftChars="0" w:right="0" w:rightChars="0"/>
        <w:rPr>
          <w:rFonts w:hint="default" w:eastAsia="仿宋_GB2312"/>
          <w:color w:val="auto"/>
          <w:sz w:val="28"/>
          <w:highlight w:val="none"/>
          <w:lang w:val="en-US" w:eastAsia="zh-CN"/>
        </w:rPr>
      </w:pPr>
      <w:r>
        <w:rPr>
          <w:rFonts w:hint="eastAsia"/>
          <w:color w:val="auto"/>
          <w:sz w:val="28"/>
          <w:highlight w:val="none"/>
        </w:rPr>
        <w:t>1.</w:t>
      </w:r>
      <w:r>
        <w:rPr>
          <w:rFonts w:hint="eastAsia"/>
          <w:color w:val="auto"/>
          <w:sz w:val="28"/>
          <w:highlight w:val="none"/>
          <w:lang w:val="en-US" w:eastAsia="zh-CN"/>
        </w:rPr>
        <w:t>6服务地点</w:t>
      </w:r>
      <w:r>
        <w:rPr>
          <w:rFonts w:hint="eastAsia"/>
          <w:color w:val="auto"/>
          <w:sz w:val="28"/>
          <w:highlight w:val="none"/>
        </w:rPr>
        <w:t>：</w:t>
      </w:r>
      <w:r>
        <w:rPr>
          <w:rFonts w:hint="eastAsia"/>
          <w:color w:val="auto"/>
          <w:sz w:val="28"/>
          <w:highlight w:val="none"/>
          <w:lang w:val="en-US" w:eastAsia="zh-CN"/>
        </w:rPr>
        <w:t>招标人指定的地点。</w:t>
      </w:r>
    </w:p>
    <w:p>
      <w:pPr>
        <w:widowControl/>
        <w:ind w:left="0" w:leftChars="0" w:right="0" w:rightChars="0"/>
        <w:rPr>
          <w:color w:val="auto"/>
          <w:sz w:val="28"/>
          <w:highlight w:val="none"/>
        </w:rPr>
      </w:pPr>
      <w:r>
        <w:rPr>
          <w:rFonts w:hint="eastAsia"/>
          <w:color w:val="auto"/>
          <w:sz w:val="28"/>
          <w:highlight w:val="none"/>
        </w:rPr>
        <w:t>2.投标供应商资格要求：</w:t>
      </w:r>
    </w:p>
    <w:p>
      <w:pPr>
        <w:pStyle w:val="2"/>
        <w:ind w:left="240" w:firstLine="461"/>
        <w:rPr>
          <w:rFonts w:hint="eastAsia"/>
          <w:color w:val="auto"/>
          <w:sz w:val="24"/>
          <w:szCs w:val="22"/>
          <w:highlight w:val="none"/>
          <w:lang w:val="en-US" w:eastAsia="zh-CN"/>
        </w:rPr>
      </w:pPr>
      <w:r>
        <w:rPr>
          <w:rFonts w:hint="default"/>
          <w:color w:val="auto"/>
          <w:sz w:val="24"/>
          <w:szCs w:val="22"/>
          <w:highlight w:val="none"/>
        </w:rPr>
        <w:t>2</w:t>
      </w:r>
      <w:r>
        <w:rPr>
          <w:color w:val="auto"/>
          <w:sz w:val="24"/>
          <w:szCs w:val="22"/>
          <w:highlight w:val="none"/>
        </w:rPr>
        <w:t>.1</w:t>
      </w:r>
      <w:r>
        <w:rPr>
          <w:rFonts w:hint="eastAsia"/>
          <w:color w:val="auto"/>
          <w:sz w:val="24"/>
          <w:szCs w:val="22"/>
          <w:highlight w:val="none"/>
        </w:rPr>
        <w:t>投标人必须是具有独立承担民事责任能力的法人</w:t>
      </w:r>
      <w:r>
        <w:rPr>
          <w:rFonts w:hint="eastAsia"/>
          <w:color w:val="auto"/>
          <w:sz w:val="24"/>
          <w:szCs w:val="22"/>
          <w:highlight w:val="none"/>
          <w:lang w:val="en-US" w:eastAsia="zh-CN"/>
        </w:rPr>
        <w:t>或其他组织</w:t>
      </w:r>
      <w:r>
        <w:rPr>
          <w:rFonts w:hint="eastAsia"/>
          <w:color w:val="auto"/>
          <w:sz w:val="24"/>
          <w:szCs w:val="22"/>
          <w:highlight w:val="none"/>
        </w:rPr>
        <w:t>，提供有效的营业执照</w:t>
      </w:r>
      <w:r>
        <w:rPr>
          <w:rFonts w:hint="eastAsia"/>
          <w:color w:val="auto"/>
          <w:sz w:val="24"/>
          <w:szCs w:val="22"/>
          <w:highlight w:val="none"/>
          <w:lang w:eastAsia="zh-CN"/>
        </w:rPr>
        <w:t>、银行基本账户开户许可证或基本存款账户信息</w:t>
      </w:r>
      <w:r>
        <w:rPr>
          <w:rFonts w:hint="eastAsia"/>
          <w:color w:val="auto"/>
          <w:sz w:val="24"/>
          <w:szCs w:val="22"/>
          <w:highlight w:val="none"/>
        </w:rPr>
        <w:t>；</w:t>
      </w:r>
      <w:r>
        <w:rPr>
          <w:rFonts w:hint="eastAsia"/>
          <w:color w:val="auto"/>
          <w:sz w:val="24"/>
          <w:szCs w:val="22"/>
          <w:highlight w:val="none"/>
          <w:lang w:val="en-US" w:eastAsia="zh-CN"/>
        </w:rPr>
        <w:t>具备本次服务能力的合格供应商；</w:t>
      </w:r>
    </w:p>
    <w:p>
      <w:pPr>
        <w:pStyle w:val="2"/>
        <w:ind w:left="240" w:firstLine="461"/>
        <w:rPr>
          <w:rFonts w:hint="eastAsia"/>
          <w:color w:val="auto"/>
          <w:sz w:val="24"/>
          <w:szCs w:val="22"/>
          <w:highlight w:val="none"/>
          <w:lang w:val="en-US" w:eastAsia="zh-CN"/>
        </w:rPr>
      </w:pPr>
      <w:r>
        <w:rPr>
          <w:rFonts w:hint="eastAsia"/>
          <w:color w:val="auto"/>
          <w:sz w:val="24"/>
          <w:szCs w:val="22"/>
          <w:highlight w:val="none"/>
          <w:lang w:val="en-US" w:eastAsia="zh-CN"/>
        </w:rPr>
        <w:t>2.2投标人必须具有有效的《拍卖经营批准证书》（扫描件加盖公章）；</w:t>
      </w:r>
    </w:p>
    <w:p>
      <w:pPr>
        <w:pStyle w:val="2"/>
        <w:ind w:left="240" w:firstLine="461"/>
        <w:rPr>
          <w:rFonts w:hint="default"/>
          <w:color w:val="auto"/>
          <w:sz w:val="24"/>
          <w:szCs w:val="22"/>
          <w:highlight w:val="none"/>
          <w:lang w:val="en-US" w:eastAsia="zh-CN"/>
        </w:rPr>
      </w:pPr>
      <w:r>
        <w:rPr>
          <w:rFonts w:hint="eastAsia"/>
          <w:color w:val="auto"/>
          <w:sz w:val="24"/>
          <w:szCs w:val="22"/>
          <w:highlight w:val="none"/>
          <w:lang w:val="en-US" w:eastAsia="zh-CN"/>
        </w:rPr>
        <w:t>2.3拟投入本项目的项目负责人必须具有有效的《中华人民共和国拍卖师执业资格证书》，且是本单位的在职人员（扫描件加盖公章）；</w:t>
      </w:r>
    </w:p>
    <w:p>
      <w:pPr>
        <w:pStyle w:val="2"/>
        <w:ind w:left="240" w:firstLine="461"/>
        <w:rPr>
          <w:rFonts w:hint="eastAsia" w:eastAsia="仿宋_GB2312"/>
          <w:color w:val="auto"/>
          <w:sz w:val="24"/>
          <w:szCs w:val="22"/>
          <w:highlight w:val="none"/>
          <w:lang w:eastAsia="zh-CN"/>
        </w:rPr>
      </w:pPr>
      <w:r>
        <w:rPr>
          <w:rFonts w:hint="default"/>
          <w:color w:val="auto"/>
          <w:sz w:val="24"/>
          <w:szCs w:val="22"/>
          <w:highlight w:val="none"/>
        </w:rPr>
        <w:t>2</w:t>
      </w:r>
      <w:r>
        <w:rPr>
          <w:color w:val="auto"/>
          <w:sz w:val="24"/>
          <w:szCs w:val="22"/>
          <w:highlight w:val="none"/>
        </w:rPr>
        <w:t>.</w:t>
      </w:r>
      <w:r>
        <w:rPr>
          <w:rFonts w:hint="eastAsia"/>
          <w:color w:val="auto"/>
          <w:sz w:val="24"/>
          <w:szCs w:val="22"/>
          <w:highlight w:val="none"/>
          <w:lang w:val="en-US" w:eastAsia="zh-CN"/>
        </w:rPr>
        <w:t>4</w:t>
      </w:r>
      <w:r>
        <w:rPr>
          <w:rFonts w:hint="eastAsia"/>
          <w:color w:val="auto"/>
          <w:sz w:val="24"/>
          <w:szCs w:val="22"/>
          <w:highlight w:val="none"/>
        </w:rPr>
        <w:t>投标人财务状况良好，提供2020年</w:t>
      </w:r>
      <w:r>
        <w:rPr>
          <w:rFonts w:hint="eastAsia"/>
          <w:color w:val="auto"/>
          <w:sz w:val="24"/>
          <w:szCs w:val="22"/>
          <w:highlight w:val="none"/>
          <w:lang w:val="en-US" w:eastAsia="zh-CN"/>
        </w:rPr>
        <w:t>至今任意一年的</w:t>
      </w:r>
      <w:r>
        <w:rPr>
          <w:rFonts w:hint="eastAsia"/>
          <w:color w:val="auto"/>
          <w:sz w:val="24"/>
          <w:szCs w:val="22"/>
          <w:highlight w:val="none"/>
        </w:rPr>
        <w:t>经具有资质的第三方审计的财务会计报表，包括审计报告、资产负债表、现金流量表、利润表（扫描件加盖公章）；或近期（2019年至今任意一年的或任意一个月的）财务会计报表（扫描件加盖公章）；或可提供自投标文件提交截止时间前三个月内开户银行出具的资信证明或资金存款证明（扫描件加盖公章）；注：投标人可根据自身情况提供上述任意一种证明材料</w:t>
      </w:r>
      <w:r>
        <w:rPr>
          <w:rFonts w:hint="eastAsia"/>
          <w:color w:val="auto"/>
          <w:sz w:val="24"/>
          <w:szCs w:val="22"/>
          <w:highlight w:val="none"/>
          <w:lang w:eastAsia="zh-CN"/>
        </w:rPr>
        <w:t>；</w:t>
      </w:r>
    </w:p>
    <w:p>
      <w:pPr>
        <w:pStyle w:val="2"/>
        <w:ind w:left="240" w:firstLine="461"/>
        <w:rPr>
          <w:color w:val="auto"/>
          <w:sz w:val="24"/>
          <w:szCs w:val="22"/>
          <w:highlight w:val="none"/>
        </w:rPr>
      </w:pPr>
      <w:r>
        <w:rPr>
          <w:rFonts w:hint="default"/>
          <w:color w:val="auto"/>
          <w:sz w:val="24"/>
          <w:szCs w:val="22"/>
          <w:highlight w:val="none"/>
        </w:rPr>
        <w:t>2</w:t>
      </w:r>
      <w:r>
        <w:rPr>
          <w:color w:val="auto"/>
          <w:sz w:val="24"/>
          <w:szCs w:val="22"/>
          <w:highlight w:val="none"/>
        </w:rPr>
        <w:t>.</w:t>
      </w:r>
      <w:r>
        <w:rPr>
          <w:rFonts w:hint="eastAsia"/>
          <w:color w:val="auto"/>
          <w:sz w:val="24"/>
          <w:szCs w:val="22"/>
          <w:highlight w:val="none"/>
          <w:lang w:val="en-US" w:eastAsia="zh-CN"/>
        </w:rPr>
        <w:t>5</w:t>
      </w:r>
      <w:r>
        <w:rPr>
          <w:rFonts w:hint="eastAsia"/>
          <w:color w:val="auto"/>
          <w:sz w:val="24"/>
          <w:szCs w:val="22"/>
          <w:highlight w:val="none"/>
        </w:rPr>
        <w:t>投标人须提供缴税所属时间在</w:t>
      </w:r>
      <w:r>
        <w:rPr>
          <w:rFonts w:hint="eastAsia"/>
          <w:color w:val="auto"/>
          <w:sz w:val="24"/>
          <w:szCs w:val="22"/>
          <w:highlight w:val="none"/>
          <w:lang w:val="en-US" w:eastAsia="zh-CN"/>
        </w:rPr>
        <w:t>2022</w:t>
      </w:r>
      <w:r>
        <w:rPr>
          <w:rFonts w:hint="eastAsia"/>
          <w:color w:val="auto"/>
          <w:sz w:val="24"/>
          <w:szCs w:val="22"/>
          <w:highlight w:val="none"/>
        </w:rPr>
        <w:t>年0</w:t>
      </w:r>
      <w:r>
        <w:rPr>
          <w:rFonts w:hint="eastAsia"/>
          <w:color w:val="auto"/>
          <w:sz w:val="24"/>
          <w:szCs w:val="22"/>
          <w:highlight w:val="none"/>
          <w:lang w:val="en-US" w:eastAsia="zh-CN"/>
        </w:rPr>
        <w:t>1</w:t>
      </w:r>
      <w:r>
        <w:rPr>
          <w:rFonts w:hint="eastAsia"/>
          <w:color w:val="auto"/>
          <w:sz w:val="24"/>
          <w:szCs w:val="22"/>
          <w:highlight w:val="none"/>
        </w:rPr>
        <w:t>月至本项目投标文件提交截止时间前任意</w:t>
      </w:r>
      <w:r>
        <w:rPr>
          <w:rFonts w:hint="eastAsia"/>
          <w:color w:val="auto"/>
          <w:sz w:val="24"/>
          <w:szCs w:val="22"/>
          <w:highlight w:val="none"/>
          <w:lang w:val="en-US" w:eastAsia="zh-CN"/>
        </w:rPr>
        <w:t>3</w:t>
      </w:r>
      <w:r>
        <w:rPr>
          <w:rFonts w:hint="eastAsia"/>
          <w:color w:val="auto"/>
          <w:sz w:val="24"/>
          <w:szCs w:val="22"/>
          <w:highlight w:val="none"/>
        </w:rPr>
        <w:t>个月的税务局税收通用缴款书或银行电子缴税（费）凭证或税务局出具纳税情况的相关证明，依法免税的，应提供依法免税的相关证明文件（扫描件加盖公章）；</w:t>
      </w:r>
    </w:p>
    <w:p>
      <w:pPr>
        <w:pStyle w:val="2"/>
        <w:ind w:left="240" w:firstLine="461"/>
        <w:rPr>
          <w:color w:val="auto"/>
          <w:sz w:val="24"/>
          <w:szCs w:val="22"/>
          <w:highlight w:val="none"/>
        </w:rPr>
      </w:pPr>
      <w:r>
        <w:rPr>
          <w:rFonts w:hint="default"/>
          <w:color w:val="auto"/>
          <w:sz w:val="24"/>
          <w:szCs w:val="22"/>
          <w:highlight w:val="none"/>
        </w:rPr>
        <w:t>2</w:t>
      </w:r>
      <w:r>
        <w:rPr>
          <w:color w:val="auto"/>
          <w:sz w:val="24"/>
          <w:szCs w:val="22"/>
          <w:highlight w:val="none"/>
        </w:rPr>
        <w:t>.</w:t>
      </w:r>
      <w:r>
        <w:rPr>
          <w:rFonts w:hint="eastAsia"/>
          <w:color w:val="auto"/>
          <w:sz w:val="24"/>
          <w:szCs w:val="22"/>
          <w:highlight w:val="none"/>
          <w:lang w:val="en-US" w:eastAsia="zh-CN"/>
        </w:rPr>
        <w:t>6</w:t>
      </w:r>
      <w:r>
        <w:rPr>
          <w:rFonts w:hint="eastAsia"/>
          <w:color w:val="auto"/>
          <w:sz w:val="24"/>
          <w:szCs w:val="22"/>
          <w:highlight w:val="none"/>
        </w:rPr>
        <w:t>投标人须提供缴费所属时间在</w:t>
      </w:r>
      <w:r>
        <w:rPr>
          <w:rFonts w:hint="eastAsia"/>
          <w:color w:val="auto"/>
          <w:sz w:val="24"/>
          <w:szCs w:val="22"/>
          <w:highlight w:val="none"/>
          <w:lang w:val="en-US" w:eastAsia="zh-CN"/>
        </w:rPr>
        <w:t>2022</w:t>
      </w:r>
      <w:r>
        <w:rPr>
          <w:rFonts w:hint="eastAsia"/>
          <w:color w:val="auto"/>
          <w:sz w:val="24"/>
          <w:szCs w:val="22"/>
          <w:highlight w:val="none"/>
        </w:rPr>
        <w:t>年0</w:t>
      </w:r>
      <w:r>
        <w:rPr>
          <w:rFonts w:hint="eastAsia"/>
          <w:color w:val="auto"/>
          <w:sz w:val="24"/>
          <w:szCs w:val="22"/>
          <w:highlight w:val="none"/>
          <w:lang w:val="en-US" w:eastAsia="zh-CN"/>
        </w:rPr>
        <w:t>1</w:t>
      </w:r>
      <w:r>
        <w:rPr>
          <w:rFonts w:hint="eastAsia"/>
          <w:color w:val="auto"/>
          <w:sz w:val="24"/>
          <w:szCs w:val="22"/>
          <w:highlight w:val="none"/>
        </w:rPr>
        <w:t>月至本项目投标文件提交截止时间前任意3个月的社会保险费缴款书或银行电子缴税（费）凭证或社保管理部门出具的有效的缴款证明，依法免缴的，应提供依法免缴的相关证明文件（扫描件加盖公章）；</w:t>
      </w:r>
    </w:p>
    <w:p>
      <w:pPr>
        <w:pStyle w:val="2"/>
        <w:ind w:left="240" w:firstLine="461"/>
        <w:rPr>
          <w:color w:val="auto"/>
          <w:sz w:val="24"/>
          <w:szCs w:val="22"/>
          <w:highlight w:val="none"/>
        </w:rPr>
      </w:pPr>
      <w:r>
        <w:rPr>
          <w:rFonts w:hint="default"/>
          <w:color w:val="auto"/>
          <w:sz w:val="24"/>
          <w:szCs w:val="22"/>
          <w:highlight w:val="none"/>
        </w:rPr>
        <w:t>2</w:t>
      </w:r>
      <w:r>
        <w:rPr>
          <w:color w:val="auto"/>
          <w:sz w:val="24"/>
          <w:szCs w:val="22"/>
          <w:highlight w:val="none"/>
        </w:rPr>
        <w:t>.</w:t>
      </w:r>
      <w:r>
        <w:rPr>
          <w:rFonts w:hint="eastAsia"/>
          <w:color w:val="auto"/>
          <w:sz w:val="24"/>
          <w:szCs w:val="22"/>
          <w:highlight w:val="none"/>
          <w:lang w:val="en-US" w:eastAsia="zh-CN"/>
        </w:rPr>
        <w:t>7</w:t>
      </w:r>
      <w:r>
        <w:rPr>
          <w:rFonts w:hint="eastAsia"/>
          <w:color w:val="auto"/>
          <w:sz w:val="24"/>
          <w:szCs w:val="22"/>
          <w:highlight w:val="none"/>
        </w:rPr>
        <w:t>投标人必须提供参加采购活动前3年内在经营活动中没有重大违法记录的书面声明（重大违法记录，是指投标人因违法经营受到刑事处罚或者责令停产停业、吊销许可证或者执照、较大数额罚款等行政处罚）；</w:t>
      </w:r>
    </w:p>
    <w:p>
      <w:pPr>
        <w:pStyle w:val="2"/>
        <w:ind w:left="240" w:firstLine="461"/>
        <w:rPr>
          <w:color w:val="auto"/>
          <w:sz w:val="24"/>
          <w:szCs w:val="22"/>
          <w:highlight w:val="none"/>
        </w:rPr>
      </w:pPr>
      <w:r>
        <w:rPr>
          <w:color w:val="auto"/>
          <w:sz w:val="24"/>
          <w:szCs w:val="22"/>
          <w:highlight w:val="none"/>
        </w:rPr>
        <w:t>2.</w:t>
      </w:r>
      <w:r>
        <w:rPr>
          <w:rFonts w:hint="eastAsia"/>
          <w:color w:val="auto"/>
          <w:sz w:val="24"/>
          <w:szCs w:val="22"/>
          <w:highlight w:val="none"/>
          <w:lang w:val="en-US" w:eastAsia="zh-CN"/>
        </w:rPr>
        <w:t>8</w:t>
      </w:r>
      <w:r>
        <w:rPr>
          <w:rFonts w:hint="eastAsia"/>
          <w:color w:val="auto"/>
          <w:sz w:val="24"/>
          <w:szCs w:val="22"/>
          <w:highlight w:val="none"/>
          <w:lang w:val="en-US" w:eastAsia="zh-Hans"/>
        </w:rPr>
        <w:t>信誉要求</w:t>
      </w:r>
      <w:r>
        <w:rPr>
          <w:rFonts w:hint="eastAsia"/>
          <w:color w:val="auto"/>
          <w:sz w:val="24"/>
          <w:szCs w:val="22"/>
          <w:highlight w:val="none"/>
          <w:lang w:eastAsia="zh-CN"/>
        </w:rPr>
        <w:t>：</w:t>
      </w:r>
      <w:r>
        <w:rPr>
          <w:rFonts w:hint="eastAsia"/>
          <w:color w:val="auto"/>
          <w:sz w:val="24"/>
          <w:szCs w:val="22"/>
          <w:highlight w:val="none"/>
          <w:lang w:val="en-US" w:eastAsia="zh-Hans"/>
        </w:rPr>
        <w:t>由</w:t>
      </w:r>
      <w:r>
        <w:rPr>
          <w:rFonts w:hint="eastAsia"/>
          <w:color w:val="auto"/>
          <w:sz w:val="24"/>
          <w:szCs w:val="22"/>
          <w:highlight w:val="none"/>
        </w:rPr>
        <w:t>招标代理机构在相关官方网站及烟草行业限时禁入供应商库内进行查询、核实并向评标委员会报告：</w:t>
      </w:r>
    </w:p>
    <w:p>
      <w:pPr>
        <w:pStyle w:val="2"/>
        <w:ind w:left="240" w:firstLine="461"/>
        <w:rPr>
          <w:rFonts w:hint="eastAsia"/>
          <w:color w:val="auto"/>
          <w:sz w:val="24"/>
          <w:szCs w:val="22"/>
          <w:highlight w:val="none"/>
        </w:rPr>
      </w:pPr>
      <w:r>
        <w:rPr>
          <w:rFonts w:hint="eastAsia"/>
          <w:color w:val="auto"/>
          <w:sz w:val="24"/>
          <w:szCs w:val="22"/>
          <w:highlight w:val="none"/>
        </w:rPr>
        <w:t>（1）参加本次采购活动前3年内，在中国政府采购网（http://www.ccgp.gov.cn/）未被列入政府采购严重违法失信行为记录名单；</w:t>
      </w:r>
    </w:p>
    <w:p>
      <w:pPr>
        <w:pStyle w:val="2"/>
        <w:ind w:left="240" w:firstLine="461"/>
        <w:rPr>
          <w:rFonts w:hint="eastAsia"/>
          <w:color w:val="auto"/>
          <w:sz w:val="24"/>
          <w:szCs w:val="22"/>
          <w:highlight w:val="none"/>
        </w:rPr>
      </w:pPr>
      <w:r>
        <w:rPr>
          <w:rFonts w:hint="default"/>
          <w:color w:val="auto"/>
          <w:sz w:val="24"/>
          <w:szCs w:val="22"/>
          <w:highlight w:val="none"/>
        </w:rPr>
        <w:t>（2）</w:t>
      </w:r>
      <w:r>
        <w:rPr>
          <w:rFonts w:hint="eastAsia"/>
          <w:color w:val="auto"/>
          <w:sz w:val="24"/>
          <w:szCs w:val="22"/>
          <w:highlight w:val="none"/>
        </w:rPr>
        <w:t>参加本次采购活动前3年内，在信用中国（http://www.creditchina.gov.cn/）未被纳入“失信被执行人名单”“</w:t>
      </w:r>
      <w:r>
        <w:rPr>
          <w:rFonts w:hint="eastAsia"/>
          <w:color w:val="auto"/>
          <w:sz w:val="24"/>
          <w:szCs w:val="22"/>
          <w:highlight w:val="none"/>
          <w:lang w:eastAsia="zh-CN"/>
        </w:rPr>
        <w:t>重大税收违法失信主体</w:t>
      </w:r>
      <w:r>
        <w:rPr>
          <w:rFonts w:hint="eastAsia"/>
          <w:color w:val="auto"/>
          <w:sz w:val="24"/>
          <w:szCs w:val="22"/>
          <w:highlight w:val="none"/>
        </w:rPr>
        <w:t>”</w:t>
      </w:r>
      <w:r>
        <w:rPr>
          <w:rFonts w:hint="default"/>
          <w:color w:val="auto"/>
          <w:sz w:val="24"/>
          <w:szCs w:val="22"/>
          <w:highlight w:val="none"/>
        </w:rPr>
        <w:t>；</w:t>
      </w:r>
    </w:p>
    <w:p>
      <w:pPr>
        <w:pStyle w:val="2"/>
        <w:ind w:left="240" w:firstLine="461"/>
        <w:rPr>
          <w:color w:val="auto"/>
          <w:sz w:val="24"/>
          <w:szCs w:val="22"/>
          <w:highlight w:val="none"/>
        </w:rPr>
      </w:pPr>
      <w:r>
        <w:rPr>
          <w:rFonts w:hint="default"/>
          <w:color w:val="auto"/>
          <w:sz w:val="24"/>
          <w:szCs w:val="22"/>
          <w:highlight w:val="none"/>
        </w:rPr>
        <w:t>（3）</w:t>
      </w:r>
      <w:r>
        <w:rPr>
          <w:rFonts w:hint="eastAsia"/>
          <w:color w:val="auto"/>
          <w:sz w:val="24"/>
          <w:szCs w:val="22"/>
          <w:highlight w:val="none"/>
        </w:rPr>
        <w:t>参加本次采购活动前3年内，</w:t>
      </w:r>
      <w:r>
        <w:rPr>
          <w:rFonts w:hint="eastAsia"/>
          <w:color w:val="auto"/>
          <w:sz w:val="24"/>
          <w:szCs w:val="22"/>
          <w:highlight w:val="none"/>
          <w:lang w:val="en-US" w:eastAsia="zh-Hans"/>
        </w:rPr>
        <w:t>投标人及其</w:t>
      </w:r>
      <w:r>
        <w:rPr>
          <w:rFonts w:hint="eastAsia"/>
          <w:color w:val="auto"/>
          <w:sz w:val="24"/>
          <w:szCs w:val="22"/>
          <w:highlight w:val="none"/>
          <w:lang w:val="en-US" w:eastAsia="zh-CN"/>
        </w:rPr>
        <w:t>法定代表人</w:t>
      </w:r>
      <w:r>
        <w:rPr>
          <w:rFonts w:hint="default"/>
          <w:color w:val="auto"/>
          <w:sz w:val="24"/>
          <w:szCs w:val="22"/>
          <w:highlight w:val="none"/>
          <w:lang w:eastAsia="zh-Hans"/>
        </w:rPr>
        <w:t>（</w:t>
      </w:r>
      <w:r>
        <w:rPr>
          <w:rFonts w:hint="eastAsia"/>
          <w:color w:val="auto"/>
          <w:sz w:val="24"/>
          <w:szCs w:val="22"/>
          <w:highlight w:val="none"/>
          <w:lang w:val="en-US" w:eastAsia="zh-Hans"/>
        </w:rPr>
        <w:t>负责人</w:t>
      </w:r>
      <w:r>
        <w:rPr>
          <w:rFonts w:hint="default"/>
          <w:color w:val="auto"/>
          <w:sz w:val="24"/>
          <w:szCs w:val="22"/>
          <w:highlight w:val="none"/>
          <w:lang w:eastAsia="zh-Hans"/>
        </w:rPr>
        <w:t>）</w:t>
      </w:r>
      <w:r>
        <w:rPr>
          <w:rFonts w:hint="eastAsia"/>
          <w:color w:val="auto"/>
          <w:sz w:val="24"/>
          <w:szCs w:val="22"/>
          <w:highlight w:val="none"/>
        </w:rPr>
        <w:t>在中国裁判文书网（https://wenshu.court.gov.cn/）上</w:t>
      </w:r>
      <w:r>
        <w:rPr>
          <w:rFonts w:hint="eastAsia"/>
          <w:color w:val="auto"/>
          <w:sz w:val="24"/>
          <w:szCs w:val="22"/>
          <w:highlight w:val="none"/>
          <w:lang w:val="en-US" w:eastAsia="zh-Hans"/>
        </w:rPr>
        <w:t>无</w:t>
      </w:r>
      <w:r>
        <w:rPr>
          <w:rFonts w:hint="eastAsia"/>
          <w:color w:val="auto"/>
          <w:sz w:val="24"/>
          <w:szCs w:val="22"/>
          <w:highlight w:val="none"/>
        </w:rPr>
        <w:t>行贿犯罪记录</w:t>
      </w:r>
      <w:r>
        <w:rPr>
          <w:rFonts w:hint="default"/>
          <w:color w:val="auto"/>
          <w:sz w:val="24"/>
          <w:szCs w:val="22"/>
          <w:highlight w:val="none"/>
        </w:rPr>
        <w:t>；</w:t>
      </w:r>
    </w:p>
    <w:p>
      <w:pPr>
        <w:pStyle w:val="2"/>
        <w:ind w:left="240" w:firstLine="461"/>
        <w:rPr>
          <w:rFonts w:hint="eastAsia"/>
          <w:color w:val="auto"/>
          <w:sz w:val="24"/>
          <w:szCs w:val="22"/>
          <w:highlight w:val="none"/>
        </w:rPr>
      </w:pPr>
      <w:r>
        <w:rPr>
          <w:rFonts w:hint="eastAsia"/>
          <w:color w:val="auto"/>
          <w:sz w:val="24"/>
          <w:szCs w:val="22"/>
          <w:highlight w:val="none"/>
        </w:rPr>
        <w:t>（</w:t>
      </w:r>
      <w:r>
        <w:rPr>
          <w:rFonts w:hint="default"/>
          <w:color w:val="auto"/>
          <w:sz w:val="24"/>
          <w:szCs w:val="22"/>
          <w:highlight w:val="none"/>
        </w:rPr>
        <w:t>4</w:t>
      </w:r>
      <w:r>
        <w:rPr>
          <w:rFonts w:hint="eastAsia"/>
          <w:color w:val="auto"/>
          <w:sz w:val="24"/>
          <w:szCs w:val="22"/>
          <w:highlight w:val="none"/>
        </w:rPr>
        <w:t>）参加本次采购活动前3年内，</w:t>
      </w:r>
      <w:r>
        <w:rPr>
          <w:rFonts w:hint="eastAsia"/>
          <w:color w:val="auto"/>
          <w:sz w:val="24"/>
          <w:szCs w:val="22"/>
          <w:highlight w:val="none"/>
          <w:lang w:val="en-US" w:eastAsia="zh-Hans"/>
        </w:rPr>
        <w:t>在</w:t>
      </w:r>
      <w:r>
        <w:rPr>
          <w:rFonts w:hint="eastAsia"/>
          <w:color w:val="auto"/>
          <w:sz w:val="24"/>
          <w:szCs w:val="22"/>
          <w:highlight w:val="none"/>
        </w:rPr>
        <w:t>“国家企业信用信息公示系统（http://www.gsxt.gov.cn/）”网站</w:t>
      </w:r>
      <w:r>
        <w:rPr>
          <w:rFonts w:hint="eastAsia"/>
          <w:color w:val="auto"/>
          <w:sz w:val="24"/>
          <w:szCs w:val="22"/>
          <w:highlight w:val="none"/>
          <w:lang w:val="en-US" w:eastAsia="zh-Hans"/>
        </w:rPr>
        <w:t>未被</w:t>
      </w:r>
      <w:r>
        <w:rPr>
          <w:rFonts w:hint="eastAsia"/>
          <w:color w:val="auto"/>
          <w:sz w:val="24"/>
          <w:szCs w:val="22"/>
          <w:highlight w:val="none"/>
        </w:rPr>
        <w:t>列入经营异常名录信息、</w:t>
      </w:r>
      <w:r>
        <w:rPr>
          <w:rFonts w:hint="eastAsia"/>
          <w:color w:val="auto"/>
          <w:sz w:val="24"/>
          <w:szCs w:val="22"/>
          <w:highlight w:val="none"/>
          <w:lang w:val="en-US" w:eastAsia="zh-Hans"/>
        </w:rPr>
        <w:t>未被</w:t>
      </w:r>
      <w:r>
        <w:rPr>
          <w:rFonts w:hint="eastAsia"/>
          <w:color w:val="auto"/>
          <w:sz w:val="24"/>
          <w:szCs w:val="22"/>
          <w:highlight w:val="none"/>
        </w:rPr>
        <w:t>列入严重违法失信名单（已被移出的除外</w:t>
      </w:r>
      <w:r>
        <w:rPr>
          <w:rFonts w:hint="default"/>
          <w:color w:val="auto"/>
          <w:sz w:val="24"/>
          <w:szCs w:val="22"/>
          <w:highlight w:val="none"/>
        </w:rPr>
        <w:t>）；</w:t>
      </w:r>
    </w:p>
    <w:p>
      <w:pPr>
        <w:pStyle w:val="2"/>
        <w:ind w:left="240" w:firstLine="461"/>
        <w:rPr>
          <w:color w:val="auto"/>
          <w:sz w:val="24"/>
          <w:szCs w:val="22"/>
          <w:highlight w:val="none"/>
        </w:rPr>
      </w:pPr>
      <w:r>
        <w:rPr>
          <w:rFonts w:hint="default"/>
          <w:color w:val="auto"/>
          <w:sz w:val="24"/>
          <w:szCs w:val="22"/>
          <w:highlight w:val="none"/>
        </w:rPr>
        <w:t>（5）</w:t>
      </w:r>
      <w:r>
        <w:rPr>
          <w:rFonts w:hint="eastAsia"/>
          <w:color w:val="auto"/>
          <w:sz w:val="24"/>
          <w:szCs w:val="22"/>
          <w:highlight w:val="none"/>
          <w:lang w:eastAsia="zh-CN"/>
        </w:rPr>
        <w:t>法定代表人</w:t>
      </w:r>
      <w:r>
        <w:rPr>
          <w:rFonts w:hint="eastAsia"/>
          <w:color w:val="auto"/>
          <w:sz w:val="24"/>
          <w:szCs w:val="22"/>
          <w:highlight w:val="none"/>
        </w:rPr>
        <w:t>为同一个人的两个及两个以上法人、母公司、全资子公司及其控股公司，都不得在同一招标项目中同时投标，否则作废标处理。</w:t>
      </w:r>
    </w:p>
    <w:p>
      <w:pPr>
        <w:pStyle w:val="2"/>
        <w:ind w:left="240" w:firstLine="461"/>
        <w:rPr>
          <w:color w:val="auto"/>
          <w:sz w:val="24"/>
          <w:szCs w:val="22"/>
          <w:highlight w:val="none"/>
        </w:rPr>
      </w:pPr>
      <w:r>
        <w:rPr>
          <w:rFonts w:hint="eastAsia"/>
          <w:color w:val="auto"/>
          <w:sz w:val="24"/>
          <w:szCs w:val="22"/>
          <w:highlight w:val="none"/>
        </w:rPr>
        <w:t>（</w:t>
      </w:r>
      <w:r>
        <w:rPr>
          <w:rFonts w:hint="default"/>
          <w:color w:val="auto"/>
          <w:sz w:val="24"/>
          <w:szCs w:val="22"/>
          <w:highlight w:val="none"/>
        </w:rPr>
        <w:t>6</w:t>
      </w:r>
      <w:r>
        <w:rPr>
          <w:rFonts w:hint="eastAsia"/>
          <w:color w:val="auto"/>
          <w:sz w:val="24"/>
          <w:szCs w:val="22"/>
          <w:highlight w:val="none"/>
        </w:rPr>
        <w:t>）投标</w:t>
      </w:r>
      <w:r>
        <w:rPr>
          <w:rFonts w:hint="eastAsia"/>
          <w:color w:val="auto"/>
          <w:sz w:val="24"/>
          <w:szCs w:val="22"/>
          <w:highlight w:val="none"/>
          <w:lang w:val="en-US" w:eastAsia="zh-Hans"/>
        </w:rPr>
        <w:t>人</w:t>
      </w:r>
      <w:r>
        <w:rPr>
          <w:rFonts w:hint="eastAsia"/>
          <w:color w:val="auto"/>
          <w:sz w:val="24"/>
          <w:szCs w:val="22"/>
          <w:highlight w:val="none"/>
        </w:rPr>
        <w:t>及其</w:t>
      </w:r>
      <w:r>
        <w:rPr>
          <w:rFonts w:hint="eastAsia"/>
          <w:color w:val="auto"/>
          <w:sz w:val="24"/>
          <w:szCs w:val="22"/>
          <w:highlight w:val="none"/>
          <w:lang w:eastAsia="zh-CN"/>
        </w:rPr>
        <w:t>法定代表人</w:t>
      </w:r>
      <w:r>
        <w:rPr>
          <w:rFonts w:hint="eastAsia"/>
          <w:color w:val="auto"/>
          <w:sz w:val="24"/>
          <w:szCs w:val="22"/>
          <w:highlight w:val="none"/>
        </w:rPr>
        <w:t>、主要负责人和行贿人未被正式列入中国烟草总公司、</w:t>
      </w:r>
      <w:r>
        <w:rPr>
          <w:rFonts w:hint="eastAsia"/>
          <w:color w:val="auto"/>
          <w:sz w:val="24"/>
          <w:szCs w:val="22"/>
          <w:highlight w:val="none"/>
          <w:lang w:val="en-US" w:eastAsia="zh-Hans"/>
        </w:rPr>
        <w:t>中国烟草总公司云南省公司</w:t>
      </w:r>
      <w:r>
        <w:rPr>
          <w:rFonts w:hint="eastAsia"/>
          <w:color w:val="auto"/>
          <w:sz w:val="24"/>
          <w:szCs w:val="22"/>
          <w:highlight w:val="none"/>
        </w:rPr>
        <w:t>发布的“存在行贿行为供应商名单”</w:t>
      </w:r>
      <w:r>
        <w:rPr>
          <w:rFonts w:hint="default"/>
          <w:color w:val="auto"/>
          <w:sz w:val="24"/>
          <w:szCs w:val="22"/>
          <w:highlight w:val="none"/>
        </w:rPr>
        <w:t>，</w:t>
      </w:r>
      <w:r>
        <w:rPr>
          <w:rFonts w:hint="eastAsia"/>
          <w:color w:val="auto"/>
          <w:sz w:val="24"/>
          <w:szCs w:val="22"/>
          <w:highlight w:val="none"/>
        </w:rPr>
        <w:t>未被正式列入由中国烟草总公司转发的行业其他工商企业“存在行贿行为供应商名单”。</w:t>
      </w:r>
    </w:p>
    <w:p>
      <w:pPr>
        <w:pStyle w:val="2"/>
        <w:ind w:left="240" w:firstLine="461"/>
        <w:rPr>
          <w:color w:val="auto"/>
          <w:sz w:val="24"/>
          <w:szCs w:val="22"/>
          <w:highlight w:val="none"/>
        </w:rPr>
      </w:pPr>
      <w:r>
        <w:rPr>
          <w:color w:val="auto"/>
          <w:sz w:val="24"/>
          <w:szCs w:val="22"/>
          <w:highlight w:val="none"/>
        </w:rPr>
        <w:t>2.</w:t>
      </w:r>
      <w:r>
        <w:rPr>
          <w:rFonts w:hint="eastAsia"/>
          <w:color w:val="auto"/>
          <w:sz w:val="24"/>
          <w:szCs w:val="22"/>
          <w:highlight w:val="none"/>
          <w:lang w:val="en-US" w:eastAsia="zh-CN"/>
        </w:rPr>
        <w:t>9</w:t>
      </w:r>
      <w:r>
        <w:rPr>
          <w:rFonts w:hint="eastAsia"/>
          <w:color w:val="auto"/>
          <w:sz w:val="24"/>
          <w:szCs w:val="22"/>
          <w:highlight w:val="none"/>
        </w:rPr>
        <w:t>本项目</w:t>
      </w:r>
      <w:r>
        <w:rPr>
          <w:rFonts w:hint="eastAsia"/>
          <w:b/>
          <w:bCs/>
          <w:color w:val="auto"/>
          <w:sz w:val="24"/>
          <w:szCs w:val="22"/>
          <w:highlight w:val="none"/>
        </w:rPr>
        <w:t>（不接受）</w:t>
      </w:r>
      <w:r>
        <w:rPr>
          <w:rFonts w:hint="eastAsia"/>
          <w:color w:val="auto"/>
          <w:sz w:val="24"/>
          <w:szCs w:val="22"/>
          <w:highlight w:val="none"/>
        </w:rPr>
        <w:t>联合体投标。</w:t>
      </w:r>
    </w:p>
    <w:p>
      <w:pPr>
        <w:widowControl/>
        <w:ind w:left="0" w:leftChars="0" w:right="0" w:rightChars="0"/>
        <w:rPr>
          <w:color w:val="auto"/>
          <w:sz w:val="28"/>
          <w:highlight w:val="none"/>
        </w:rPr>
      </w:pPr>
      <w:r>
        <w:rPr>
          <w:rFonts w:hint="eastAsia"/>
          <w:color w:val="auto"/>
          <w:sz w:val="28"/>
          <w:highlight w:val="none"/>
        </w:rPr>
        <w:t>3.报名及招标文件的获取：</w:t>
      </w:r>
    </w:p>
    <w:p>
      <w:pPr>
        <w:widowControl/>
        <w:ind w:left="0" w:leftChars="0" w:right="0" w:rightChars="0"/>
        <w:rPr>
          <w:color w:val="auto"/>
          <w:sz w:val="28"/>
          <w:highlight w:val="none"/>
        </w:rPr>
      </w:pPr>
      <w:r>
        <w:rPr>
          <w:rFonts w:hint="eastAsia"/>
          <w:color w:val="auto"/>
          <w:sz w:val="28"/>
          <w:highlight w:val="none"/>
        </w:rPr>
        <w:t>3.1报名及</w:t>
      </w:r>
      <w:r>
        <w:rPr>
          <w:color w:val="auto"/>
          <w:sz w:val="28"/>
          <w:highlight w:val="none"/>
        </w:rPr>
        <w:t>招标文件获取</w:t>
      </w:r>
      <w:r>
        <w:rPr>
          <w:rFonts w:hint="eastAsia"/>
          <w:color w:val="auto"/>
          <w:sz w:val="28"/>
          <w:highlight w:val="none"/>
        </w:rPr>
        <w:t>时间：</w:t>
      </w:r>
      <w:r>
        <w:rPr>
          <w:rFonts w:hint="eastAsia"/>
          <w:color w:val="auto"/>
          <w:sz w:val="28"/>
          <w:highlight w:val="none"/>
          <w:lang w:val="en-US" w:eastAsia="zh-CN"/>
        </w:rPr>
        <w:t>2023</w:t>
      </w:r>
      <w:r>
        <w:rPr>
          <w:rFonts w:hint="eastAsia"/>
          <w:color w:val="auto"/>
          <w:sz w:val="28"/>
          <w:highlight w:val="none"/>
        </w:rPr>
        <w:t>年</w:t>
      </w:r>
      <w:r>
        <w:rPr>
          <w:rFonts w:hint="eastAsia"/>
          <w:color w:val="auto"/>
          <w:sz w:val="28"/>
          <w:highlight w:val="none"/>
          <w:lang w:val="en-US" w:eastAsia="zh-CN"/>
        </w:rPr>
        <w:t>2</w:t>
      </w:r>
      <w:r>
        <w:rPr>
          <w:rFonts w:hint="eastAsia"/>
          <w:color w:val="auto"/>
          <w:sz w:val="28"/>
          <w:highlight w:val="none"/>
        </w:rPr>
        <w:t>月</w:t>
      </w:r>
      <w:r>
        <w:rPr>
          <w:rFonts w:hint="eastAsia"/>
          <w:color w:val="auto"/>
          <w:sz w:val="28"/>
          <w:highlight w:val="none"/>
          <w:lang w:val="en-US" w:eastAsia="zh-CN"/>
        </w:rPr>
        <w:t>9</w:t>
      </w:r>
      <w:r>
        <w:rPr>
          <w:rFonts w:hint="eastAsia"/>
          <w:color w:val="auto"/>
          <w:sz w:val="28"/>
          <w:highlight w:val="none"/>
        </w:rPr>
        <w:t>日至</w:t>
      </w:r>
      <w:r>
        <w:rPr>
          <w:rFonts w:hint="eastAsia"/>
          <w:color w:val="auto"/>
          <w:sz w:val="28"/>
          <w:highlight w:val="none"/>
          <w:lang w:val="en-US" w:eastAsia="zh-CN"/>
        </w:rPr>
        <w:t>2023</w:t>
      </w:r>
      <w:r>
        <w:rPr>
          <w:rFonts w:hint="eastAsia"/>
          <w:color w:val="auto"/>
          <w:sz w:val="28"/>
          <w:highlight w:val="none"/>
        </w:rPr>
        <w:t>年</w:t>
      </w:r>
      <w:r>
        <w:rPr>
          <w:rFonts w:hint="eastAsia"/>
          <w:color w:val="auto"/>
          <w:sz w:val="28"/>
          <w:highlight w:val="none"/>
          <w:lang w:val="en-US" w:eastAsia="zh-CN"/>
        </w:rPr>
        <w:t>2</w:t>
      </w:r>
      <w:r>
        <w:rPr>
          <w:rFonts w:hint="eastAsia"/>
          <w:color w:val="auto"/>
          <w:sz w:val="28"/>
          <w:highlight w:val="none"/>
        </w:rPr>
        <w:t>月</w:t>
      </w:r>
      <w:r>
        <w:rPr>
          <w:rFonts w:hint="eastAsia"/>
          <w:color w:val="auto"/>
          <w:sz w:val="28"/>
          <w:highlight w:val="none"/>
          <w:lang w:val="en-US" w:eastAsia="zh-CN"/>
        </w:rPr>
        <w:t>15</w:t>
      </w:r>
      <w:r>
        <w:rPr>
          <w:rFonts w:hint="eastAsia"/>
          <w:color w:val="auto"/>
          <w:sz w:val="28"/>
          <w:highlight w:val="none"/>
        </w:rPr>
        <w:t>日（法定公休日、法定节假日除外），每日上午8:30时至11:30时，下午2:00时至5:30时。</w:t>
      </w:r>
    </w:p>
    <w:p>
      <w:pPr>
        <w:widowControl/>
        <w:ind w:left="0" w:leftChars="0" w:right="0" w:rightChars="0"/>
        <w:rPr>
          <w:color w:val="auto"/>
          <w:sz w:val="28"/>
          <w:highlight w:val="none"/>
        </w:rPr>
      </w:pPr>
      <w:r>
        <w:rPr>
          <w:color w:val="auto"/>
          <w:sz w:val="28"/>
          <w:highlight w:val="none"/>
        </w:rPr>
        <w:t>3.2</w:t>
      </w:r>
      <w:r>
        <w:rPr>
          <w:rFonts w:hint="eastAsia"/>
          <w:color w:val="auto"/>
          <w:sz w:val="28"/>
          <w:highlight w:val="none"/>
          <w:lang w:val="en-US" w:eastAsia="zh-CN"/>
        </w:rPr>
        <w:t>报名方式</w:t>
      </w:r>
      <w:r>
        <w:rPr>
          <w:rFonts w:hint="eastAsia"/>
          <w:color w:val="auto"/>
          <w:sz w:val="28"/>
          <w:highlight w:val="none"/>
        </w:rPr>
        <w:t>：网上报名《大理烟草商业电子招标投标平台》。</w:t>
      </w:r>
    </w:p>
    <w:p>
      <w:pPr>
        <w:widowControl/>
        <w:ind w:left="0" w:leftChars="0" w:right="0" w:rightChars="0"/>
        <w:rPr>
          <w:color w:val="auto"/>
          <w:sz w:val="28"/>
          <w:highlight w:val="none"/>
        </w:rPr>
      </w:pPr>
      <w:r>
        <w:rPr>
          <w:rFonts w:hint="eastAsia"/>
          <w:color w:val="auto"/>
          <w:sz w:val="28"/>
          <w:highlight w:val="none"/>
        </w:rPr>
        <w:t>3.</w:t>
      </w:r>
      <w:r>
        <w:rPr>
          <w:color w:val="auto"/>
          <w:sz w:val="28"/>
          <w:highlight w:val="none"/>
        </w:rPr>
        <w:t>3</w:t>
      </w:r>
      <w:r>
        <w:rPr>
          <w:rFonts w:hint="eastAsia"/>
          <w:color w:val="auto"/>
          <w:sz w:val="28"/>
          <w:highlight w:val="none"/>
        </w:rPr>
        <w:t>电子招标文件售价为每份</w:t>
      </w:r>
      <w:r>
        <w:rPr>
          <w:rFonts w:hint="eastAsia"/>
          <w:color w:val="auto"/>
          <w:sz w:val="28"/>
          <w:highlight w:val="none"/>
          <w:lang w:val="en-US" w:eastAsia="zh-CN"/>
        </w:rPr>
        <w:t>300</w:t>
      </w:r>
      <w:r>
        <w:rPr>
          <w:rFonts w:hint="eastAsia"/>
          <w:color w:val="auto"/>
          <w:sz w:val="28"/>
          <w:highlight w:val="none"/>
        </w:rPr>
        <w:t>.00元，售后不退。</w:t>
      </w:r>
    </w:p>
    <w:p>
      <w:pPr>
        <w:widowControl/>
        <w:ind w:left="0" w:leftChars="0" w:right="0" w:rightChars="0"/>
        <w:rPr>
          <w:color w:val="auto"/>
          <w:sz w:val="28"/>
          <w:highlight w:val="none"/>
        </w:rPr>
      </w:pPr>
      <w:r>
        <w:rPr>
          <w:rFonts w:hint="eastAsia"/>
          <w:color w:val="auto"/>
          <w:sz w:val="28"/>
          <w:highlight w:val="none"/>
        </w:rPr>
        <w:t>3.</w:t>
      </w:r>
      <w:r>
        <w:rPr>
          <w:color w:val="auto"/>
          <w:sz w:val="28"/>
          <w:highlight w:val="none"/>
        </w:rPr>
        <w:t>4</w:t>
      </w:r>
      <w:r>
        <w:rPr>
          <w:rFonts w:hint="eastAsia"/>
          <w:color w:val="auto"/>
          <w:sz w:val="28"/>
          <w:highlight w:val="none"/>
        </w:rPr>
        <w:t>投标</w:t>
      </w:r>
      <w:r>
        <w:rPr>
          <w:color w:val="auto"/>
          <w:sz w:val="28"/>
          <w:highlight w:val="none"/>
        </w:rPr>
        <w:t>保证金：本项目</w:t>
      </w:r>
      <w:r>
        <w:rPr>
          <w:rFonts w:hint="eastAsia"/>
          <w:color w:val="auto"/>
          <w:sz w:val="28"/>
          <w:highlight w:val="none"/>
        </w:rPr>
        <w:t>投标</w:t>
      </w:r>
      <w:r>
        <w:rPr>
          <w:color w:val="auto"/>
          <w:sz w:val="28"/>
          <w:highlight w:val="none"/>
        </w:rPr>
        <w:t>保</w:t>
      </w:r>
      <w:bookmarkStart w:id="0" w:name="_GoBack"/>
      <w:bookmarkEnd w:id="0"/>
      <w:r>
        <w:rPr>
          <w:color w:val="auto"/>
          <w:sz w:val="28"/>
          <w:highlight w:val="none"/>
        </w:rPr>
        <w:t>证金</w:t>
      </w:r>
      <w:r>
        <w:rPr>
          <w:rFonts w:hint="eastAsia"/>
          <w:color w:val="auto"/>
          <w:sz w:val="28"/>
          <w:highlight w:val="none"/>
        </w:rPr>
        <w:t>为人民币</w:t>
      </w:r>
      <w:r>
        <w:rPr>
          <w:rFonts w:hint="eastAsia"/>
          <w:color w:val="auto"/>
          <w:sz w:val="28"/>
          <w:highlight w:val="none"/>
          <w:lang w:val="en-US" w:eastAsia="zh-CN"/>
        </w:rPr>
        <w:t>叁仟</w:t>
      </w:r>
      <w:r>
        <w:rPr>
          <w:rFonts w:hint="eastAsia"/>
          <w:color w:val="auto"/>
          <w:sz w:val="28"/>
          <w:highlight w:val="none"/>
        </w:rPr>
        <w:t>元（￥</w:t>
      </w:r>
      <w:r>
        <w:rPr>
          <w:rFonts w:hint="eastAsia"/>
          <w:color w:val="auto"/>
          <w:sz w:val="28"/>
          <w:highlight w:val="none"/>
          <w:lang w:val="en-US" w:eastAsia="zh-CN"/>
        </w:rPr>
        <w:t>3000.</w:t>
      </w:r>
      <w:r>
        <w:rPr>
          <w:rFonts w:hint="eastAsia"/>
          <w:color w:val="auto"/>
          <w:sz w:val="28"/>
          <w:highlight w:val="none"/>
        </w:rPr>
        <w:t>00元），各</w:t>
      </w:r>
      <w:r>
        <w:rPr>
          <w:color w:val="auto"/>
          <w:sz w:val="28"/>
          <w:highlight w:val="none"/>
        </w:rPr>
        <w:t>投标人按招标文件要求的时间交纳</w:t>
      </w:r>
      <w:r>
        <w:rPr>
          <w:rFonts w:hint="eastAsia"/>
          <w:color w:val="auto"/>
          <w:sz w:val="28"/>
          <w:highlight w:val="none"/>
        </w:rPr>
        <w:t>。投标</w:t>
      </w:r>
      <w:r>
        <w:rPr>
          <w:color w:val="auto"/>
          <w:sz w:val="28"/>
          <w:highlight w:val="none"/>
        </w:rPr>
        <w:t>保证金</w:t>
      </w:r>
      <w:r>
        <w:rPr>
          <w:rFonts w:hint="eastAsia"/>
          <w:color w:val="auto"/>
          <w:sz w:val="28"/>
          <w:highlight w:val="none"/>
        </w:rPr>
        <w:t>由招标</w:t>
      </w:r>
      <w:r>
        <w:rPr>
          <w:color w:val="auto"/>
          <w:sz w:val="28"/>
          <w:highlight w:val="none"/>
        </w:rPr>
        <w:t>代理机构负责收取和退还</w:t>
      </w:r>
      <w:r>
        <w:rPr>
          <w:rFonts w:hint="eastAsia"/>
          <w:color w:val="auto"/>
          <w:sz w:val="28"/>
          <w:highlight w:val="none"/>
        </w:rPr>
        <w:t>，并承担相应的法律责任。投标</w:t>
      </w:r>
      <w:r>
        <w:rPr>
          <w:color w:val="auto"/>
          <w:sz w:val="28"/>
          <w:highlight w:val="none"/>
        </w:rPr>
        <w:t>保证金交纳账户</w:t>
      </w:r>
      <w:r>
        <w:rPr>
          <w:rFonts w:hint="eastAsia"/>
          <w:color w:val="auto"/>
          <w:sz w:val="28"/>
          <w:highlight w:val="none"/>
        </w:rPr>
        <w:t>详见招标</w:t>
      </w:r>
      <w:r>
        <w:rPr>
          <w:color w:val="auto"/>
          <w:sz w:val="28"/>
          <w:highlight w:val="none"/>
        </w:rPr>
        <w:t>文件。</w:t>
      </w:r>
    </w:p>
    <w:p>
      <w:pPr>
        <w:widowControl/>
        <w:ind w:left="0" w:leftChars="0" w:right="0" w:rightChars="0"/>
        <w:rPr>
          <w:rFonts w:hint="eastAsia"/>
          <w:color w:val="auto"/>
          <w:sz w:val="28"/>
          <w:highlight w:val="none"/>
        </w:rPr>
      </w:pPr>
      <w:r>
        <w:rPr>
          <w:rFonts w:hint="eastAsia"/>
          <w:color w:val="auto"/>
          <w:sz w:val="28"/>
          <w:highlight w:val="none"/>
        </w:rPr>
        <w:t>3.5投标人报名时按《大理烟草商业电子招标投标平台》提示要求提供</w:t>
      </w:r>
      <w:r>
        <w:rPr>
          <w:rFonts w:hint="eastAsia"/>
          <w:color w:val="auto"/>
          <w:sz w:val="28"/>
          <w:highlight w:val="none"/>
          <w:lang w:eastAsia="zh-CN"/>
        </w:rPr>
        <w:t>法定代表人</w:t>
      </w:r>
      <w:r>
        <w:rPr>
          <w:rFonts w:hint="eastAsia"/>
          <w:color w:val="auto"/>
          <w:sz w:val="28"/>
          <w:highlight w:val="none"/>
        </w:rPr>
        <w:t>身份证明书、授权委托书、被授权人身份证复印件、联系方式及其他相关证件</w:t>
      </w:r>
      <w:r>
        <w:rPr>
          <w:rFonts w:hint="eastAsia"/>
          <w:color w:val="auto"/>
          <w:sz w:val="28"/>
          <w:highlight w:val="none"/>
          <w:lang w:eastAsia="zh-CN"/>
        </w:rPr>
        <w:t>（</w:t>
      </w:r>
      <w:r>
        <w:rPr>
          <w:rFonts w:hint="eastAsia"/>
          <w:color w:val="auto"/>
          <w:sz w:val="28"/>
          <w:highlight w:val="none"/>
          <w:lang w:val="en-US" w:eastAsia="zh-CN"/>
        </w:rPr>
        <w:t>2.1-2.6条要求资料</w:t>
      </w:r>
      <w:r>
        <w:rPr>
          <w:rFonts w:hint="eastAsia"/>
          <w:color w:val="auto"/>
          <w:sz w:val="28"/>
          <w:highlight w:val="none"/>
          <w:lang w:eastAsia="zh-CN"/>
        </w:rPr>
        <w:t>）</w:t>
      </w:r>
      <w:r>
        <w:rPr>
          <w:rFonts w:hint="eastAsia"/>
          <w:color w:val="auto"/>
          <w:sz w:val="28"/>
          <w:highlight w:val="none"/>
        </w:rPr>
        <w:t>扫描件一套（加盖公章）上传至系统对应目录。</w:t>
      </w:r>
    </w:p>
    <w:p>
      <w:pPr>
        <w:widowControl/>
        <w:ind w:left="0" w:leftChars="0" w:right="0" w:rightChars="0" w:firstLine="560" w:firstLineChars="200"/>
        <w:rPr>
          <w:color w:val="auto"/>
          <w:sz w:val="28"/>
          <w:highlight w:val="none"/>
        </w:rPr>
      </w:pPr>
      <w:r>
        <w:rPr>
          <w:rFonts w:hint="eastAsia"/>
          <w:color w:val="auto"/>
          <w:sz w:val="28"/>
          <w:highlight w:val="none"/>
        </w:rPr>
        <w:t>报名方式：详见附件一。</w:t>
      </w:r>
    </w:p>
    <w:p>
      <w:pPr>
        <w:widowControl/>
        <w:ind w:left="0" w:leftChars="0" w:right="0" w:rightChars="0"/>
        <w:rPr>
          <w:color w:val="auto"/>
          <w:sz w:val="28"/>
          <w:highlight w:val="none"/>
        </w:rPr>
      </w:pPr>
      <w:r>
        <w:rPr>
          <w:rFonts w:hint="eastAsia"/>
          <w:color w:val="auto"/>
          <w:sz w:val="28"/>
          <w:highlight w:val="none"/>
        </w:rPr>
        <w:t>4.开标时间：</w:t>
      </w:r>
      <w:r>
        <w:rPr>
          <w:rFonts w:hint="eastAsia"/>
          <w:color w:val="auto"/>
          <w:sz w:val="28"/>
          <w:highlight w:val="none"/>
          <w:lang w:val="en-US" w:eastAsia="zh-CN"/>
        </w:rPr>
        <w:t>2023</w:t>
      </w:r>
      <w:r>
        <w:rPr>
          <w:rFonts w:hint="eastAsia"/>
          <w:color w:val="auto"/>
          <w:sz w:val="28"/>
          <w:highlight w:val="none"/>
        </w:rPr>
        <w:t>年</w:t>
      </w:r>
      <w:r>
        <w:rPr>
          <w:rFonts w:hint="eastAsia"/>
          <w:color w:val="auto"/>
          <w:sz w:val="28"/>
          <w:highlight w:val="none"/>
          <w:lang w:val="en-US" w:eastAsia="zh-CN"/>
        </w:rPr>
        <w:t>3</w:t>
      </w:r>
      <w:r>
        <w:rPr>
          <w:rFonts w:hint="eastAsia"/>
          <w:color w:val="auto"/>
          <w:sz w:val="28"/>
          <w:highlight w:val="none"/>
        </w:rPr>
        <w:t>月</w:t>
      </w:r>
      <w:r>
        <w:rPr>
          <w:rFonts w:hint="eastAsia"/>
          <w:color w:val="auto"/>
          <w:sz w:val="28"/>
          <w:highlight w:val="none"/>
          <w:lang w:val="en-US" w:eastAsia="zh-CN"/>
        </w:rPr>
        <w:t>1</w:t>
      </w:r>
      <w:r>
        <w:rPr>
          <w:rFonts w:hint="eastAsia"/>
          <w:color w:val="auto"/>
          <w:sz w:val="28"/>
          <w:highlight w:val="none"/>
        </w:rPr>
        <w:t>日</w:t>
      </w:r>
      <w:r>
        <w:rPr>
          <w:rFonts w:hint="eastAsia"/>
          <w:color w:val="auto"/>
          <w:sz w:val="28"/>
          <w:highlight w:val="none"/>
          <w:lang w:val="en-US" w:eastAsia="zh-CN"/>
        </w:rPr>
        <w:t>9</w:t>
      </w:r>
      <w:r>
        <w:rPr>
          <w:rFonts w:hint="eastAsia"/>
          <w:color w:val="auto"/>
          <w:sz w:val="28"/>
          <w:highlight w:val="none"/>
        </w:rPr>
        <w:t>时</w:t>
      </w:r>
      <w:r>
        <w:rPr>
          <w:rFonts w:hint="eastAsia"/>
          <w:color w:val="auto"/>
          <w:sz w:val="28"/>
          <w:highlight w:val="none"/>
          <w:lang w:val="en-US" w:eastAsia="zh-CN"/>
        </w:rPr>
        <w:t>00</w:t>
      </w:r>
      <w:r>
        <w:rPr>
          <w:rFonts w:hint="eastAsia"/>
          <w:color w:val="auto"/>
          <w:sz w:val="28"/>
          <w:highlight w:val="none"/>
        </w:rPr>
        <w:t>分。</w:t>
      </w:r>
    </w:p>
    <w:p>
      <w:pPr>
        <w:widowControl/>
        <w:ind w:left="0" w:leftChars="0" w:right="0" w:rightChars="0"/>
        <w:rPr>
          <w:color w:val="auto"/>
          <w:sz w:val="28"/>
          <w:highlight w:val="none"/>
        </w:rPr>
      </w:pPr>
      <w:r>
        <w:rPr>
          <w:rFonts w:hint="eastAsia"/>
          <w:color w:val="auto"/>
          <w:sz w:val="28"/>
          <w:highlight w:val="none"/>
        </w:rPr>
        <w:t>5</w:t>
      </w:r>
      <w:r>
        <w:rPr>
          <w:color w:val="auto"/>
          <w:sz w:val="28"/>
          <w:highlight w:val="none"/>
        </w:rPr>
        <w:t>.</w:t>
      </w:r>
      <w:r>
        <w:rPr>
          <w:rFonts w:hint="eastAsia"/>
          <w:color w:val="auto"/>
          <w:sz w:val="28"/>
          <w:highlight w:val="none"/>
        </w:rPr>
        <w:t>开标地点：云南省大理州烟草专卖局（公司）（大理市鹤庆路71号）。</w:t>
      </w:r>
    </w:p>
    <w:p>
      <w:pPr>
        <w:widowControl/>
        <w:ind w:left="0" w:leftChars="0" w:right="0" w:rightChars="0"/>
        <w:rPr>
          <w:rFonts w:hint="eastAsia" w:ascii="仿宋" w:hAnsi="仿宋" w:eastAsia="仿宋" w:cs="仿宋"/>
          <w:color w:val="auto"/>
          <w:sz w:val="28"/>
          <w:highlight w:val="none"/>
        </w:rPr>
      </w:pPr>
      <w:r>
        <w:rPr>
          <w:rFonts w:hint="eastAsia" w:ascii="仿宋" w:hAnsi="仿宋" w:eastAsia="仿宋" w:cs="仿宋"/>
          <w:color w:val="auto"/>
          <w:sz w:val="28"/>
          <w:highlight w:val="none"/>
        </w:rPr>
        <w:t>6.本项目采用电子招标投标方式招标，通过远程企业微信视频和《大理烟草商业电子招标投标平台》双平台同时进行,投标人无需到现场参加开标会议。电子投标文件格式为压缩（加密）的文件，压缩文件格式为ZIP格式，无需对压缩包内的PDF投标文件及投标一览表excel文件单独加密，投标人在电子招标投标开标时间前将压缩（加密）文件上传至《大理烟草商业电子招标投标平台》上对应的投标项目里，无需提供纸质版投标文件，评标委员会以电子投标文件进行评审。</w:t>
      </w:r>
    </w:p>
    <w:p>
      <w:pPr>
        <w:pStyle w:val="2"/>
        <w:ind w:left="240"/>
        <w:rPr>
          <w:rFonts w:hint="eastAsia" w:ascii="仿宋" w:hAnsi="仿宋" w:eastAsia="仿宋" w:cs="仿宋"/>
          <w:color w:val="auto"/>
          <w:highlight w:val="none"/>
        </w:rPr>
      </w:pPr>
      <w:r>
        <w:rPr>
          <w:rFonts w:hint="eastAsia" w:ascii="仿宋" w:hAnsi="仿宋" w:eastAsia="仿宋" w:cs="仿宋"/>
          <w:color w:val="auto"/>
          <w:highlight w:val="none"/>
        </w:rPr>
        <w:t>投标文件制作说明详见附件</w:t>
      </w:r>
    </w:p>
    <w:p>
      <w:pPr>
        <w:widowControl/>
        <w:ind w:left="0" w:leftChars="0" w:right="0" w:rightChars="0"/>
        <w:rPr>
          <w:rFonts w:ascii="仿宋" w:hAnsi="仿宋" w:eastAsia="仿宋" w:cs="仿宋"/>
          <w:color w:val="auto"/>
          <w:sz w:val="28"/>
          <w:highlight w:val="none"/>
        </w:rPr>
      </w:pPr>
      <w:r>
        <w:rPr>
          <w:rFonts w:hint="eastAsia" w:ascii="仿宋" w:hAnsi="仿宋" w:eastAsia="仿宋" w:cs="仿宋"/>
          <w:color w:val="auto"/>
          <w:sz w:val="28"/>
          <w:highlight w:val="none"/>
        </w:rPr>
        <w:t>7.电子招标投标流程：详见招标文件《第八章 电子招标投标采购流程》。对本次电子招标投标开标有疑问的，可在开标前向代理机构咨询。</w:t>
      </w:r>
    </w:p>
    <w:p>
      <w:pPr>
        <w:widowControl/>
        <w:ind w:left="0" w:leftChars="0" w:right="0" w:rightChars="0"/>
        <w:rPr>
          <w:rFonts w:ascii="仿宋" w:hAnsi="仿宋" w:eastAsia="仿宋" w:cs="仿宋"/>
          <w:color w:val="auto"/>
          <w:sz w:val="28"/>
          <w:highlight w:val="none"/>
        </w:rPr>
      </w:pPr>
      <w:r>
        <w:rPr>
          <w:rFonts w:hint="eastAsia" w:ascii="仿宋" w:hAnsi="仿宋" w:eastAsia="仿宋" w:cs="仿宋"/>
          <w:color w:val="auto"/>
          <w:sz w:val="28"/>
          <w:highlight w:val="none"/>
        </w:rPr>
        <w:t>8.发布媒介</w:t>
      </w:r>
    </w:p>
    <w:p>
      <w:pPr>
        <w:widowControl/>
        <w:ind w:left="0" w:leftChars="0" w:right="0" w:rightChars="0"/>
        <w:rPr>
          <w:rFonts w:ascii="仿宋" w:hAnsi="仿宋" w:eastAsia="仿宋" w:cs="仿宋"/>
          <w:color w:val="auto"/>
          <w:sz w:val="28"/>
          <w:highlight w:val="none"/>
        </w:rPr>
      </w:pPr>
      <w:r>
        <w:rPr>
          <w:rFonts w:hint="eastAsia" w:ascii="仿宋" w:hAnsi="仿宋" w:eastAsia="仿宋" w:cs="仿宋"/>
          <w:color w:val="auto"/>
          <w:sz w:val="28"/>
          <w:highlight w:val="none"/>
        </w:rPr>
        <w:t>本项目招标公告同时在中国政府采购网</w:t>
      </w:r>
      <w:r>
        <w:rPr>
          <w:rStyle w:val="5"/>
          <w:rFonts w:hint="eastAsia" w:eastAsia="仿宋"/>
          <w:color w:val="auto"/>
          <w:sz w:val="21"/>
          <w:szCs w:val="21"/>
          <w:highlight w:val="none"/>
        </w:rPr>
        <w:t>（http://www.ccgp.gov.cn/）</w:t>
      </w:r>
      <w:r>
        <w:rPr>
          <w:rFonts w:hint="eastAsia" w:ascii="仿宋" w:hAnsi="仿宋" w:eastAsia="仿宋" w:cs="仿宋"/>
          <w:color w:val="auto"/>
          <w:sz w:val="28"/>
          <w:highlight w:val="none"/>
        </w:rPr>
        <w:t>、中国招标投标公共</w:t>
      </w:r>
      <w:r>
        <w:rPr>
          <w:rFonts w:hint="eastAsia" w:ascii="仿宋" w:hAnsi="仿宋" w:eastAsia="仿宋" w:cs="仿宋"/>
          <w:color w:val="auto"/>
          <w:sz w:val="28"/>
          <w:highlight w:val="none"/>
          <w:lang w:val="en-US" w:eastAsia="zh-CN"/>
        </w:rPr>
        <w:t>服务</w:t>
      </w:r>
      <w:r>
        <w:rPr>
          <w:rFonts w:hint="eastAsia" w:ascii="仿宋" w:hAnsi="仿宋" w:eastAsia="仿宋" w:cs="仿宋"/>
          <w:color w:val="auto"/>
          <w:sz w:val="28"/>
          <w:highlight w:val="none"/>
        </w:rPr>
        <w:t>平台</w:t>
      </w:r>
      <w:r>
        <w:rPr>
          <w:rStyle w:val="5"/>
          <w:rFonts w:hint="eastAsia" w:eastAsia="仿宋"/>
          <w:color w:val="auto"/>
          <w:sz w:val="21"/>
          <w:szCs w:val="21"/>
          <w:highlight w:val="none"/>
        </w:rPr>
        <w:t>（www.cebpubservice.com）</w:t>
      </w:r>
      <w:r>
        <w:rPr>
          <w:rFonts w:hint="eastAsia" w:ascii="仿宋" w:hAnsi="仿宋" w:eastAsia="仿宋" w:cs="仿宋"/>
          <w:color w:val="auto"/>
          <w:sz w:val="28"/>
          <w:highlight w:val="none"/>
        </w:rPr>
        <w:t>、云南省烟草专卖局网站</w:t>
      </w:r>
      <w:r>
        <w:rPr>
          <w:rStyle w:val="5"/>
          <w:rFonts w:hint="eastAsia" w:eastAsia="仿宋"/>
          <w:color w:val="auto"/>
          <w:sz w:val="21"/>
          <w:szCs w:val="21"/>
          <w:highlight w:val="none"/>
        </w:rPr>
        <w:t>（www.yn-tobacco.com</w:t>
      </w:r>
      <w:r>
        <w:rPr>
          <w:rStyle w:val="5"/>
          <w:rFonts w:hint="eastAsia" w:eastAsia="仿宋"/>
          <w:color w:val="auto"/>
          <w:sz w:val="21"/>
          <w:szCs w:val="21"/>
          <w:highlight w:val="none"/>
          <w:lang w:eastAsia="zh-CN"/>
        </w:rPr>
        <w:t>）</w:t>
      </w:r>
      <w:r>
        <w:rPr>
          <w:rFonts w:hint="eastAsia" w:ascii="仿宋" w:hAnsi="仿宋" w:eastAsia="仿宋" w:cs="仿宋"/>
          <w:color w:val="auto"/>
          <w:sz w:val="28"/>
          <w:highlight w:val="none"/>
        </w:rPr>
        <w:t>上发布。</w:t>
      </w:r>
    </w:p>
    <w:p>
      <w:pPr>
        <w:widowControl/>
        <w:ind w:left="0" w:leftChars="0" w:right="0" w:rightChars="0"/>
        <w:rPr>
          <w:rFonts w:ascii="仿宋" w:hAnsi="仿宋" w:eastAsia="仿宋" w:cs="仿宋"/>
          <w:color w:val="auto"/>
          <w:sz w:val="28"/>
          <w:highlight w:val="none"/>
        </w:rPr>
      </w:pPr>
      <w:r>
        <w:rPr>
          <w:rFonts w:hint="eastAsia" w:ascii="仿宋" w:hAnsi="仿宋" w:eastAsia="仿宋" w:cs="仿宋"/>
          <w:color w:val="auto"/>
          <w:sz w:val="28"/>
          <w:highlight w:val="none"/>
        </w:rPr>
        <w:t>9.联系方式</w:t>
      </w:r>
    </w:p>
    <w:p>
      <w:pPr>
        <w:widowControl/>
        <w:ind w:left="0" w:leftChars="0" w:right="0" w:rightChars="0"/>
        <w:rPr>
          <w:rFonts w:hint="eastAsia" w:ascii="仿宋" w:hAnsi="仿宋" w:eastAsia="仿宋" w:cs="仿宋"/>
          <w:color w:val="auto"/>
          <w:sz w:val="28"/>
          <w:highlight w:val="none"/>
        </w:rPr>
      </w:pPr>
      <w:r>
        <w:rPr>
          <w:rFonts w:hint="eastAsia" w:ascii="仿宋" w:hAnsi="仿宋" w:eastAsia="仿宋" w:cs="仿宋"/>
          <w:color w:val="auto"/>
          <w:sz w:val="28"/>
          <w:highlight w:val="none"/>
        </w:rPr>
        <w:t>招标人：云南省烟草公司大理州公司</w:t>
      </w:r>
    </w:p>
    <w:p>
      <w:pPr>
        <w:widowControl/>
        <w:ind w:left="0" w:leftChars="0" w:right="0" w:rightChars="0"/>
        <w:rPr>
          <w:rFonts w:hint="default" w:ascii="仿宋" w:hAnsi="仿宋" w:eastAsia="仿宋" w:cs="仿宋"/>
          <w:color w:val="auto"/>
          <w:sz w:val="28"/>
          <w:highlight w:val="none"/>
          <w:lang w:val="en-US"/>
        </w:rPr>
      </w:pPr>
      <w:r>
        <w:rPr>
          <w:rFonts w:hint="eastAsia" w:ascii="仿宋" w:hAnsi="仿宋" w:eastAsia="仿宋" w:cs="仿宋"/>
          <w:color w:val="auto"/>
          <w:sz w:val="28"/>
          <w:highlight w:val="none"/>
        </w:rPr>
        <w:t>联系人及电话：</w:t>
      </w:r>
      <w:r>
        <w:rPr>
          <w:rFonts w:hint="eastAsia" w:ascii="仿宋" w:hAnsi="仿宋" w:eastAsia="仿宋" w:cs="仿宋"/>
          <w:color w:val="auto"/>
          <w:sz w:val="28"/>
          <w:highlight w:val="none"/>
          <w:lang w:val="en-US" w:eastAsia="zh-CN"/>
        </w:rPr>
        <w:t>杨先生13608729268、0872-2201777转8152</w:t>
      </w:r>
    </w:p>
    <w:p>
      <w:pPr>
        <w:widowControl/>
        <w:ind w:left="0" w:leftChars="0" w:right="0" w:rightChars="0"/>
        <w:rPr>
          <w:rFonts w:hint="eastAsia" w:ascii="仿宋" w:hAnsi="仿宋" w:eastAsia="仿宋" w:cs="仿宋"/>
          <w:color w:val="auto"/>
          <w:sz w:val="28"/>
          <w:highlight w:val="none"/>
        </w:rPr>
      </w:pPr>
      <w:r>
        <w:rPr>
          <w:rFonts w:hint="eastAsia" w:ascii="仿宋" w:hAnsi="仿宋" w:eastAsia="仿宋" w:cs="仿宋"/>
          <w:color w:val="auto"/>
          <w:sz w:val="28"/>
          <w:highlight w:val="none"/>
        </w:rPr>
        <w:t>代理机构：大理腾普建设工程造价咨询招标代理有限公司</w:t>
      </w:r>
    </w:p>
    <w:p>
      <w:pPr>
        <w:widowControl/>
        <w:ind w:left="0" w:leftChars="0" w:right="0" w:rightChars="0"/>
        <w:rPr>
          <w:rFonts w:hint="eastAsia" w:ascii="仿宋" w:hAnsi="仿宋" w:eastAsia="仿宋" w:cs="仿宋"/>
          <w:color w:val="auto"/>
          <w:sz w:val="28"/>
          <w:highlight w:val="none"/>
        </w:rPr>
      </w:pPr>
      <w:r>
        <w:rPr>
          <w:rFonts w:hint="eastAsia" w:ascii="仿宋" w:hAnsi="仿宋" w:eastAsia="仿宋" w:cs="仿宋"/>
          <w:color w:val="auto"/>
          <w:sz w:val="28"/>
          <w:highlight w:val="none"/>
        </w:rPr>
        <w:t>联系人及电话：王先生 15288157645、李先生 13108728489</w:t>
      </w:r>
    </w:p>
    <w:p>
      <w:pPr>
        <w:rPr>
          <w:rFonts w:hint="eastAsia"/>
          <w:color w:val="auto"/>
          <w:highlight w:val="none"/>
        </w:rPr>
      </w:pPr>
      <w:r>
        <w:rPr>
          <w:rFonts w:hint="eastAsia"/>
          <w:color w:val="auto"/>
          <w:highlight w:val="none"/>
        </w:rPr>
        <w:br w:type="page"/>
      </w:r>
    </w:p>
    <w:p>
      <w:pPr>
        <w:widowControl/>
        <w:ind w:left="0" w:leftChars="0" w:right="0" w:rightChars="0"/>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附件一：</w:t>
      </w:r>
    </w:p>
    <w:p>
      <w:pPr>
        <w:widowControl/>
        <w:spacing w:line="360" w:lineRule="auto"/>
        <w:ind w:left="0" w:leftChars="0" w:right="0" w:rightChars="0"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1、请投标单位</w:t>
      </w:r>
      <w:r>
        <w:rPr>
          <w:rFonts w:hint="eastAsia" w:ascii="仿宋" w:hAnsi="仿宋" w:eastAsia="仿宋" w:cs="仿宋"/>
          <w:b/>
          <w:bCs/>
          <w:color w:val="auto"/>
          <w:highlight w:val="none"/>
          <w:lang w:eastAsia="zh-CN"/>
        </w:rPr>
        <w:t>法定代表人/负责人</w:t>
      </w:r>
      <w:r>
        <w:rPr>
          <w:rFonts w:hint="eastAsia" w:ascii="仿宋" w:hAnsi="仿宋" w:eastAsia="仿宋" w:cs="仿宋"/>
          <w:b/>
          <w:bCs/>
          <w:color w:val="auto"/>
          <w:highlight w:val="none"/>
        </w:rPr>
        <w:t>或授权代理人电脑用户端通过登录以下注册链接和报名链接完成《大理烟草商业电子招标投标平台》投标单位的注册、对应投标项目的投标报名；</w:t>
      </w:r>
    </w:p>
    <w:p>
      <w:pPr>
        <w:widowControl/>
        <w:spacing w:line="360" w:lineRule="auto"/>
        <w:ind w:left="0" w:leftChars="0" w:right="0" w:rightChars="0"/>
        <w:rPr>
          <w:rFonts w:ascii="仿宋" w:hAnsi="仿宋" w:eastAsia="仿宋" w:cs="仿宋"/>
          <w:color w:val="auto"/>
          <w:sz w:val="21"/>
          <w:szCs w:val="21"/>
          <w:highlight w:val="none"/>
        </w:rPr>
      </w:pPr>
      <w:r>
        <w:rPr>
          <w:rFonts w:hint="eastAsia" w:ascii="仿宋" w:hAnsi="仿宋" w:eastAsia="仿宋" w:cs="仿宋"/>
          <w:color w:val="auto"/>
          <w:highlight w:val="none"/>
        </w:rPr>
        <w:t>注册链接：</w:t>
      </w:r>
      <w:r>
        <w:rPr>
          <w:color w:val="auto"/>
          <w:highlight w:val="none"/>
        </w:rPr>
        <w:fldChar w:fldCharType="begin"/>
      </w:r>
      <w:r>
        <w:rPr>
          <w:color w:val="auto"/>
          <w:highlight w:val="none"/>
        </w:rPr>
        <w:instrText xml:space="preserve"> HYPERLINK "http://dlqyh.neusoft-jinsha.com:8089/mm/onlineBidding/jsp/register.jsp" </w:instrText>
      </w:r>
      <w:r>
        <w:rPr>
          <w:color w:val="auto"/>
          <w:highlight w:val="none"/>
        </w:rPr>
        <w:fldChar w:fldCharType="separate"/>
      </w:r>
      <w:r>
        <w:rPr>
          <w:rStyle w:val="5"/>
          <w:rFonts w:eastAsia="仿宋"/>
          <w:color w:val="auto"/>
          <w:sz w:val="21"/>
          <w:szCs w:val="21"/>
          <w:highlight w:val="none"/>
        </w:rPr>
        <w:t>http://dlqyh.neusoft-jinsha.com:8089/mm/onlineBidding/jsp/register.jsp</w:t>
      </w:r>
      <w:r>
        <w:rPr>
          <w:rStyle w:val="5"/>
          <w:rFonts w:eastAsia="仿宋"/>
          <w:color w:val="auto"/>
          <w:sz w:val="21"/>
          <w:szCs w:val="21"/>
          <w:highlight w:val="none"/>
        </w:rPr>
        <w:fldChar w:fldCharType="end"/>
      </w:r>
    </w:p>
    <w:p>
      <w:pPr>
        <w:spacing w:line="360" w:lineRule="auto"/>
        <w:ind w:left="0" w:leftChars="0"/>
        <w:rPr>
          <w:rFonts w:ascii="仿宋" w:hAnsi="仿宋" w:eastAsia="仿宋" w:cs="仿宋"/>
          <w:color w:val="auto"/>
          <w:highlight w:val="none"/>
        </w:rPr>
      </w:pPr>
      <w:r>
        <w:rPr>
          <w:rFonts w:hint="eastAsia" w:ascii="仿宋" w:hAnsi="仿宋" w:eastAsia="仿宋" w:cs="仿宋"/>
          <w:color w:val="auto"/>
          <w:highlight w:val="none"/>
        </w:rPr>
        <w:t>报名链接：</w:t>
      </w:r>
      <w:r>
        <w:rPr>
          <w:color w:val="auto"/>
          <w:highlight w:val="none"/>
        </w:rPr>
        <w:fldChar w:fldCharType="begin"/>
      </w:r>
      <w:r>
        <w:rPr>
          <w:color w:val="auto"/>
          <w:highlight w:val="none"/>
        </w:rPr>
        <w:instrText xml:space="preserve"> HYPERLINK "http://dlqyh.neusoft-jinsha.com:8089/techcomp/security/login.jsp" </w:instrText>
      </w:r>
      <w:r>
        <w:rPr>
          <w:color w:val="auto"/>
          <w:highlight w:val="none"/>
        </w:rPr>
        <w:fldChar w:fldCharType="separate"/>
      </w:r>
      <w:r>
        <w:rPr>
          <w:rFonts w:hint="eastAsia" w:eastAsia="仿宋"/>
          <w:color w:val="auto"/>
          <w:sz w:val="21"/>
          <w:szCs w:val="21"/>
          <w:highlight w:val="none"/>
        </w:rPr>
        <w:t>http://dlqyh.neusoft-jinsha.com:8089/techcomp/security/login.jsp</w:t>
      </w:r>
      <w:r>
        <w:rPr>
          <w:rFonts w:hint="eastAsia" w:eastAsia="仿宋"/>
          <w:color w:val="auto"/>
          <w:sz w:val="21"/>
          <w:szCs w:val="21"/>
          <w:highlight w:val="none"/>
        </w:rPr>
        <w:fldChar w:fldCharType="end"/>
      </w:r>
    </w:p>
    <w:p>
      <w:pPr>
        <w:pStyle w:val="2"/>
        <w:spacing w:line="240" w:lineRule="auto"/>
        <w:ind w:left="0" w:leftChars="0" w:firstLine="482" w:firstLineChars="200"/>
        <w:rPr>
          <w:rFonts w:ascii="仿宋" w:hAnsi="仿宋" w:eastAsia="仿宋" w:cs="仿宋"/>
          <w:b/>
          <w:bCs/>
          <w:color w:val="auto"/>
          <w:sz w:val="24"/>
          <w:highlight w:val="none"/>
        </w:rPr>
      </w:pPr>
    </w:p>
    <w:p>
      <w:pPr>
        <w:pStyle w:val="2"/>
        <w:ind w:left="0" w:leftChars="0"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2、手机用户端通过扫描以下《大理烟草商业电子招标投标平台》注册二维码，完成投标单位注册、对应投标项目的投标报名。</w:t>
      </w:r>
    </w:p>
    <w:p>
      <w:pPr>
        <w:ind w:left="24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drawing>
          <wp:inline distT="0" distB="0" distL="0" distR="0">
            <wp:extent cx="1916430" cy="1916430"/>
            <wp:effectExtent l="0" t="0" r="3810" b="3810"/>
            <wp:docPr id="20" name="图片 20" descr="C:\Users\asus\Desktop\联图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sus\Desktop\联图二维码.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16430" cy="1916430"/>
                    </a:xfrm>
                    <a:prstGeom prst="rect">
                      <a:avLst/>
                    </a:prstGeom>
                    <a:noFill/>
                    <a:ln>
                      <a:noFill/>
                    </a:ln>
                  </pic:spPr>
                </pic:pic>
              </a:graphicData>
            </a:graphic>
          </wp:inline>
        </w:drawing>
      </w:r>
    </w:p>
    <w:p>
      <w:pPr>
        <w:ind w:left="240" w:firstLine="562" w:firstLineChars="200"/>
        <w:rPr>
          <w:rFonts w:ascii="仿宋" w:hAnsi="仿宋" w:eastAsia="仿宋" w:cs="仿宋"/>
          <w:b/>
          <w:bCs/>
          <w:color w:val="auto"/>
          <w:sz w:val="28"/>
          <w:highlight w:val="none"/>
        </w:rPr>
      </w:pPr>
    </w:p>
    <w:p>
      <w:r>
        <w:rPr>
          <w:rFonts w:hint="eastAsia" w:ascii="仿宋" w:hAnsi="仿宋" w:eastAsia="仿宋" w:cs="仿宋"/>
          <w:b/>
          <w:bCs/>
          <w:color w:val="auto"/>
          <w:sz w:val="24"/>
          <w:highlight w:val="none"/>
        </w:rPr>
        <w:t>3.投标人自行下载《大理烟草商业电子招标投标平台》电子招标投标采购流程用户操作手册（投标单位功能）</w:t>
      </w:r>
    </w:p>
    <w:sectPr>
      <w:pgSz w:w="11906" w:h="16838"/>
      <w:pgMar w:top="850" w:right="1134" w:bottom="85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240" w:right="240"/>
      </w:pPr>
      <w:r>
        <w:separator/>
      </w:r>
    </w:p>
  </w:endnote>
  <w:endnote w:type="continuationSeparator" w:id="1">
    <w:p>
      <w:pPr>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240" w:right="240"/>
      </w:pPr>
      <w:r>
        <w:separator/>
      </w:r>
    </w:p>
  </w:footnote>
  <w:footnote w:type="continuationSeparator" w:id="1">
    <w:p>
      <w:pPr>
        <w:ind w:left="240" w:right="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00524B3C"/>
    <w:rsid w:val="0CCA4428"/>
    <w:rsid w:val="0DA737CB"/>
    <w:rsid w:val="0E7818F2"/>
    <w:rsid w:val="10E90133"/>
    <w:rsid w:val="15C7048C"/>
    <w:rsid w:val="198D3A85"/>
    <w:rsid w:val="1FC14618"/>
    <w:rsid w:val="206247AC"/>
    <w:rsid w:val="254120B1"/>
    <w:rsid w:val="26BA70E3"/>
    <w:rsid w:val="2771370D"/>
    <w:rsid w:val="294F2EA1"/>
    <w:rsid w:val="2C3F16F6"/>
    <w:rsid w:val="2DA1313A"/>
    <w:rsid w:val="361172FB"/>
    <w:rsid w:val="36C4233B"/>
    <w:rsid w:val="39B269DA"/>
    <w:rsid w:val="3C420091"/>
    <w:rsid w:val="3D49015E"/>
    <w:rsid w:val="3FF67A64"/>
    <w:rsid w:val="40FE5640"/>
    <w:rsid w:val="416E6915"/>
    <w:rsid w:val="434F0A1C"/>
    <w:rsid w:val="43C60360"/>
    <w:rsid w:val="4DC8188E"/>
    <w:rsid w:val="50415E81"/>
    <w:rsid w:val="539E04A2"/>
    <w:rsid w:val="55D80F62"/>
    <w:rsid w:val="566A7BDC"/>
    <w:rsid w:val="646B24B2"/>
    <w:rsid w:val="64C51DB1"/>
    <w:rsid w:val="66551CAE"/>
    <w:rsid w:val="68926A92"/>
    <w:rsid w:val="6A29748B"/>
    <w:rsid w:val="6A670941"/>
    <w:rsid w:val="6C1170A8"/>
    <w:rsid w:val="7C897C21"/>
    <w:rsid w:val="7DBE396A"/>
    <w:rsid w:val="7FB4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440" w:leftChars="100" w:right="240" w:rightChars="100"/>
    </w:pPr>
    <w:rPr>
      <w:rFonts w:ascii="Times New Roman" w:hAnsi="Times New Roman" w:eastAsia="仿宋_GB2312"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before="100" w:beforeAutospacing="1" w:line="360" w:lineRule="auto"/>
      <w:ind w:firstLine="538" w:firstLineChars="192"/>
    </w:pPr>
    <w:rPr>
      <w:rFonts w:ascii="宋体" w:hAnsi="宋体"/>
      <w:sz w:val="28"/>
    </w:rPr>
  </w:style>
  <w:style w:type="character" w:styleId="5">
    <w:name w:val="FollowedHyperlink"/>
    <w:qFormat/>
    <w:uiPriority w:val="0"/>
    <w:rPr>
      <w:color w:val="80008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2022-07-19T01:04:00Z</dcterms:created>
  <dc:creator>ASUS</dc:creator>
  <cp:lastModifiedBy>微信用户</cp:lastModifiedBy>
  <dcterms:modified xsi:type="dcterms:W3CDTF">2023-02-08T01:20:24Z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A4B34EB88E964CDFB0D5F8781788E65D</vt:lpwstr>
  </property>
</Properties>
</file>