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 w:val="left" w:pos="3165"/>
          <w:tab w:val="center" w:pos="4153"/>
        </w:tabs>
        <w:autoSpaceDE w:val="0"/>
        <w:autoSpaceDN w:val="0"/>
        <w:adjustRightInd w:val="0"/>
        <w:spacing w:before="0" w:after="0" w:line="360" w:lineRule="auto"/>
        <w:jc w:val="center"/>
        <w:rPr>
          <w:rFonts w:hint="default" w:ascii="Times New Roman" w:hAnsi="Times New Roman" w:eastAsia="宋体" w:cs="Times New Roman"/>
          <w:sz w:val="36"/>
          <w:szCs w:val="36"/>
        </w:rPr>
      </w:pPr>
      <w:bookmarkStart w:id="0" w:name="_Toc35393789"/>
      <w:bookmarkStart w:id="1" w:name="_Toc28359001"/>
      <w:r>
        <w:rPr>
          <w:rFonts w:hint="eastAsia"/>
          <w:bCs/>
          <w:sz w:val="36"/>
          <w:szCs w:val="36"/>
          <w:lang w:eastAsia="zh-CN"/>
        </w:rPr>
        <w:t>“</w:t>
      </w:r>
      <w:r>
        <w:rPr>
          <w:rFonts w:hint="eastAsia"/>
          <w:bCs/>
          <w:sz w:val="36"/>
          <w:szCs w:val="36"/>
          <w:lang w:val="en-US" w:eastAsia="zh-CN"/>
        </w:rPr>
        <w:t>企业档案</w:t>
      </w:r>
      <w:r>
        <w:rPr>
          <w:rFonts w:hint="eastAsia"/>
          <w:bCs/>
          <w:sz w:val="36"/>
          <w:szCs w:val="36"/>
          <w:highlight w:val="none"/>
          <w:lang w:val="en-US" w:eastAsia="zh-CN"/>
        </w:rPr>
        <w:t>信息综合安全管理系统升级改造</w:t>
      </w:r>
      <w:r>
        <w:rPr>
          <w:rFonts w:hint="eastAsia"/>
          <w:bCs/>
          <w:sz w:val="36"/>
          <w:szCs w:val="36"/>
          <w:highlight w:val="none"/>
          <w:lang w:eastAsia="zh-CN"/>
        </w:rPr>
        <w:t>”</w:t>
      </w:r>
      <w:r>
        <w:rPr>
          <w:rFonts w:hint="eastAsia"/>
          <w:bCs/>
          <w:sz w:val="36"/>
          <w:szCs w:val="36"/>
          <w:highlight w:val="none"/>
        </w:rPr>
        <w:t>项目</w:t>
      </w:r>
      <w:r>
        <w:rPr>
          <w:rFonts w:hint="eastAsia"/>
          <w:bCs/>
          <w:sz w:val="36"/>
          <w:szCs w:val="36"/>
          <w:highlight w:val="none"/>
          <w:lang w:val="en-US" w:eastAsia="zh-CN"/>
        </w:rPr>
        <w:t>(第三包：测评)</w:t>
      </w:r>
      <w:r>
        <w:rPr>
          <w:rFonts w:hint="default" w:ascii="Times New Roman" w:hAnsi="Times New Roman" w:eastAsia="宋体" w:cs="Times New Roman"/>
          <w:sz w:val="36"/>
          <w:szCs w:val="36"/>
        </w:rPr>
        <w:t>招标公告</w:t>
      </w:r>
      <w:bookmarkEnd w:id="0"/>
      <w:bookmarkEnd w:id="1"/>
    </w:p>
    <w:p>
      <w:pPr>
        <w:pBdr>
          <w:top w:val="single" w:color="auto" w:sz="4" w:space="1"/>
          <w:left w:val="single" w:color="auto" w:sz="4" w:space="4"/>
          <w:bottom w:val="single" w:color="auto" w:sz="4" w:space="1"/>
          <w:right w:val="single" w:color="auto" w:sz="4" w:space="4"/>
        </w:pBdr>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u w:val="single"/>
        </w:rPr>
        <w:t xml:space="preserve">“企业档案信息综合安全管理系统升级改造”项目(第三包：测评) </w:t>
      </w:r>
      <w:r>
        <w:rPr>
          <w:rFonts w:hint="default" w:ascii="Times New Roman" w:hAnsi="Times New Roman" w:eastAsia="宋体" w:cs="Times New Roman"/>
          <w:sz w:val="28"/>
          <w:szCs w:val="28"/>
        </w:rPr>
        <w:t>招标项目的潜在投标人应在按照规定办理CA数字认证证书（北京一证通数字证书）后，自招标公告发布之日起持投标人自身数字证书登录北京市政府采购电子交易平台（http://zbcg-bjzc.zhongcy.com/bjczj-portal-site/index.html#/home）免费获取电子版招标文件，并于</w:t>
      </w:r>
      <w:r>
        <w:rPr>
          <w:rFonts w:hint="default" w:ascii="Times New Roman" w:hAnsi="Times New Roman" w:eastAsia="宋体" w:cs="Times New Roman"/>
          <w:sz w:val="28"/>
          <w:szCs w:val="28"/>
          <w:u w:val="single"/>
          <w:lang w:val="en-US" w:eastAsia="zh-CN"/>
        </w:rPr>
        <w:t>2023</w:t>
      </w:r>
      <w:r>
        <w:rPr>
          <w:rFonts w:hint="default" w:ascii="Times New Roman" w:hAnsi="Times New Roman" w:eastAsia="宋体" w:cs="Times New Roman"/>
          <w:sz w:val="28"/>
          <w:szCs w:val="28"/>
          <w:u w:val="single"/>
        </w:rPr>
        <w:t>年</w:t>
      </w:r>
      <w:r>
        <w:rPr>
          <w:rFonts w:hint="default" w:ascii="Times New Roman" w:hAnsi="Times New Roman" w:eastAsia="宋体" w:cs="Times New Roman"/>
          <w:sz w:val="28"/>
          <w:szCs w:val="28"/>
          <w:u w:val="single"/>
          <w:lang w:val="en-US" w:eastAsia="zh-CN"/>
        </w:rPr>
        <w:t>03</w:t>
      </w:r>
      <w:r>
        <w:rPr>
          <w:rFonts w:hint="default" w:ascii="Times New Roman" w:hAnsi="Times New Roman" w:eastAsia="宋体" w:cs="Times New Roman"/>
          <w:sz w:val="28"/>
          <w:szCs w:val="28"/>
          <w:u w:val="single"/>
        </w:rPr>
        <w:t>月</w:t>
      </w:r>
      <w:r>
        <w:rPr>
          <w:rFonts w:hint="default" w:ascii="Times New Roman" w:hAnsi="Times New Roman" w:eastAsia="宋体" w:cs="Times New Roman"/>
          <w:sz w:val="28"/>
          <w:szCs w:val="28"/>
          <w:u w:val="single"/>
          <w:lang w:val="en-US" w:eastAsia="zh-CN"/>
        </w:rPr>
        <w:t>0</w:t>
      </w:r>
      <w:bookmarkStart w:id="33" w:name="_GoBack"/>
      <w:bookmarkEnd w:id="33"/>
      <w:r>
        <w:rPr>
          <w:rFonts w:hint="default" w:ascii="Times New Roman" w:hAnsi="Times New Roman" w:eastAsia="宋体" w:cs="Times New Roman"/>
          <w:sz w:val="28"/>
          <w:szCs w:val="28"/>
          <w:u w:val="single"/>
          <w:lang w:val="en-US" w:eastAsia="zh-CN"/>
        </w:rPr>
        <w:t>1</w:t>
      </w:r>
      <w:r>
        <w:rPr>
          <w:rFonts w:hint="default" w:ascii="Times New Roman" w:hAnsi="Times New Roman" w:eastAsia="宋体" w:cs="Times New Roman"/>
          <w:sz w:val="28"/>
          <w:szCs w:val="28"/>
          <w:u w:val="single"/>
        </w:rPr>
        <w:t>日10点00分</w:t>
      </w:r>
      <w:r>
        <w:rPr>
          <w:rFonts w:hint="default" w:ascii="Times New Roman" w:hAnsi="Times New Roman" w:eastAsia="宋体" w:cs="Times New Roman"/>
          <w:bCs/>
          <w:sz w:val="28"/>
          <w:szCs w:val="28"/>
          <w:u w:val="none"/>
        </w:rPr>
        <w:t>（</w:t>
      </w:r>
      <w:r>
        <w:rPr>
          <w:rFonts w:hint="default" w:ascii="Times New Roman" w:hAnsi="Times New Roman" w:eastAsia="宋体" w:cs="Times New Roman"/>
          <w:bCs/>
          <w:sz w:val="28"/>
          <w:szCs w:val="28"/>
        </w:rPr>
        <w:t>北京时间）前递交投标文件</w:t>
      </w:r>
      <w:r>
        <w:rPr>
          <w:rFonts w:hint="default" w:ascii="Times New Roman" w:hAnsi="Times New Roman" w:eastAsia="宋体" w:cs="Times New Roman"/>
          <w:sz w:val="28"/>
          <w:szCs w:val="28"/>
        </w:rPr>
        <w:t>。</w:t>
      </w:r>
    </w:p>
    <w:p>
      <w:pPr>
        <w:rPr>
          <w:rFonts w:hint="default" w:ascii="Times New Roman" w:hAnsi="Times New Roman" w:eastAsia="宋体" w:cs="Times New Roman"/>
          <w:sz w:val="28"/>
          <w:szCs w:val="28"/>
        </w:rPr>
      </w:pPr>
    </w:p>
    <w:p>
      <w:pPr>
        <w:pStyle w:val="4"/>
        <w:spacing w:line="360" w:lineRule="auto"/>
        <w:rPr>
          <w:rFonts w:hint="default" w:ascii="Times New Roman" w:hAnsi="Times New Roman" w:eastAsia="宋体" w:cs="Times New Roman"/>
          <w:b w:val="0"/>
          <w:sz w:val="28"/>
          <w:szCs w:val="28"/>
        </w:rPr>
      </w:pPr>
      <w:bookmarkStart w:id="2" w:name="_Toc28359002"/>
      <w:bookmarkStart w:id="3" w:name="_Toc28359079"/>
      <w:bookmarkStart w:id="4" w:name="_Toc35393621"/>
      <w:bookmarkStart w:id="5" w:name="_Toc35393790"/>
      <w:bookmarkStart w:id="6" w:name="_Hlk24379207"/>
      <w:r>
        <w:rPr>
          <w:rFonts w:hint="default" w:ascii="Times New Roman" w:hAnsi="Times New Roman" w:eastAsia="宋体" w:cs="Times New Roman"/>
          <w:b w:val="0"/>
          <w:sz w:val="28"/>
          <w:szCs w:val="28"/>
        </w:rPr>
        <w:t>一、项目基本情况</w:t>
      </w:r>
      <w:bookmarkEnd w:id="2"/>
      <w:bookmarkEnd w:id="3"/>
      <w:bookmarkEnd w:id="4"/>
      <w:bookmarkEnd w:id="5"/>
    </w:p>
    <w:p>
      <w:pPr>
        <w:ind w:firstLine="560" w:firstLineChars="200"/>
        <w:rPr>
          <w:rFonts w:hint="default" w:ascii="Times New Roman" w:hAnsi="Times New Roman" w:eastAsia="宋体" w:cs="Times New Roman"/>
          <w:color w:val="FF0000"/>
          <w:sz w:val="28"/>
          <w:szCs w:val="28"/>
        </w:rPr>
      </w:pPr>
      <w:r>
        <w:rPr>
          <w:rFonts w:hint="default" w:ascii="Times New Roman" w:hAnsi="Times New Roman" w:eastAsia="宋体" w:cs="Times New Roman"/>
          <w:sz w:val="28"/>
          <w:szCs w:val="28"/>
        </w:rPr>
        <w:t>项目编号：BJJQ-2022-744-03</w:t>
      </w:r>
    </w:p>
    <w:p>
      <w:pPr>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项目名称：“企业档案信息综合安全管理系统升级改造”项目(第三包：测评)</w:t>
      </w:r>
    </w:p>
    <w:bookmarkEnd w:id="6"/>
    <w:p>
      <w:pPr>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预算金额：人民币</w:t>
      </w:r>
      <w:r>
        <w:rPr>
          <w:rFonts w:hint="eastAsia" w:ascii="Times New Roman" w:hAnsi="Times New Roman" w:eastAsia="宋体" w:cs="Times New Roman"/>
          <w:sz w:val="28"/>
          <w:szCs w:val="28"/>
          <w:lang w:val="en-US" w:eastAsia="zh-CN"/>
        </w:rPr>
        <w:t>34</w:t>
      </w:r>
      <w:r>
        <w:rPr>
          <w:rFonts w:hint="default" w:ascii="Times New Roman" w:hAnsi="Times New Roman" w:eastAsia="宋体" w:cs="Times New Roman"/>
          <w:sz w:val="28"/>
          <w:szCs w:val="28"/>
        </w:rPr>
        <w:t>万元</w:t>
      </w:r>
    </w:p>
    <w:p>
      <w:pPr>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最高限价（如有）：/</w:t>
      </w:r>
    </w:p>
    <w:p>
      <w:pPr>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rPr>
        <w:t>采购需求：</w:t>
      </w:r>
      <w:r>
        <w:rPr>
          <w:rFonts w:hint="eastAsia" w:ascii="Times New Roman" w:hAnsi="Times New Roman" w:eastAsia="宋体" w:cs="Times New Roman"/>
          <w:sz w:val="28"/>
          <w:szCs w:val="28"/>
          <w:lang w:val="en-US" w:eastAsia="zh-CN"/>
        </w:rPr>
        <w:t>为采购人提供“企业档案信息综合安全管理系统升级改造”测评服务</w:t>
      </w:r>
    </w:p>
    <w:p>
      <w:pPr>
        <w:ind w:firstLine="560" w:firstLineChars="200"/>
        <w:rPr>
          <w:rFonts w:hint="default" w:ascii="Times New Roman" w:hAnsi="Times New Roman" w:eastAsia="宋体" w:cs="Times New Roman"/>
          <w:sz w:val="28"/>
          <w:szCs w:val="28"/>
          <w:u w:val="single"/>
        </w:rPr>
      </w:pPr>
      <w:r>
        <w:rPr>
          <w:rFonts w:hint="default" w:ascii="Times New Roman" w:hAnsi="Times New Roman" w:eastAsia="宋体" w:cs="Times New Roman"/>
          <w:sz w:val="28"/>
          <w:szCs w:val="28"/>
        </w:rPr>
        <w:t>合同履行期限：</w:t>
      </w:r>
      <w:r>
        <w:rPr>
          <w:rFonts w:hint="default" w:ascii="Times New Roman" w:hAnsi="Times New Roman" w:eastAsia="宋体" w:cs="Times New Roman"/>
          <w:sz w:val="28"/>
          <w:szCs w:val="28"/>
          <w:lang w:val="en-US" w:eastAsia="zh-CN"/>
        </w:rPr>
        <w:t>详见招标文件</w:t>
      </w:r>
      <w:r>
        <w:rPr>
          <w:rFonts w:hint="default" w:ascii="Times New Roman" w:hAnsi="Times New Roman" w:eastAsia="宋体" w:cs="Times New Roman"/>
          <w:sz w:val="28"/>
          <w:szCs w:val="28"/>
        </w:rPr>
        <w:t>。</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本项目</w:t>
      </w:r>
      <w:r>
        <w:rPr>
          <w:rFonts w:hint="default" w:ascii="Times New Roman" w:hAnsi="Times New Roman" w:eastAsia="宋体" w:cs="Times New Roman"/>
          <w:sz w:val="28"/>
          <w:szCs w:val="28"/>
          <w:lang w:val="en-US" w:eastAsia="zh-CN"/>
        </w:rPr>
        <w:t>不</w:t>
      </w:r>
      <w:r>
        <w:rPr>
          <w:rFonts w:hint="default" w:ascii="Times New Roman" w:hAnsi="Times New Roman" w:eastAsia="宋体" w:cs="Times New Roman"/>
          <w:sz w:val="28"/>
          <w:szCs w:val="28"/>
        </w:rPr>
        <w:t>接受联合体投标。</w:t>
      </w:r>
    </w:p>
    <w:p>
      <w:pPr>
        <w:pStyle w:val="4"/>
        <w:spacing w:line="360" w:lineRule="auto"/>
        <w:rPr>
          <w:rFonts w:hint="default" w:ascii="Times New Roman" w:hAnsi="Times New Roman" w:eastAsia="宋体" w:cs="Times New Roman"/>
          <w:b w:val="0"/>
          <w:sz w:val="28"/>
          <w:szCs w:val="28"/>
        </w:rPr>
      </w:pPr>
      <w:bookmarkStart w:id="7" w:name="_Toc35393622"/>
      <w:bookmarkStart w:id="8" w:name="_Toc28359080"/>
      <w:bookmarkStart w:id="9" w:name="_Toc35393791"/>
      <w:bookmarkStart w:id="10" w:name="_Toc28359003"/>
      <w:r>
        <w:rPr>
          <w:rFonts w:hint="default" w:ascii="Times New Roman" w:hAnsi="Times New Roman" w:eastAsia="宋体" w:cs="Times New Roman"/>
          <w:b w:val="0"/>
          <w:sz w:val="28"/>
          <w:szCs w:val="28"/>
        </w:rPr>
        <w:t>二、申请人的资格要求：</w:t>
      </w:r>
      <w:bookmarkEnd w:id="7"/>
      <w:bookmarkEnd w:id="8"/>
      <w:bookmarkEnd w:id="9"/>
      <w:bookmarkEnd w:id="10"/>
    </w:p>
    <w:p>
      <w:pPr>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1.满足《中华人民共和国政府采购法》第二十二条规定；</w:t>
      </w:r>
    </w:p>
    <w:p>
      <w:pPr>
        <w:ind w:firstLine="560" w:firstLineChars="200"/>
        <w:rPr>
          <w:rFonts w:hint="default" w:ascii="Times New Roman" w:hAnsi="Times New Roman" w:eastAsia="宋体" w:cs="Times New Roman"/>
          <w:sz w:val="28"/>
          <w:szCs w:val="28"/>
        </w:rPr>
      </w:pPr>
      <w:bookmarkStart w:id="11" w:name="_Toc28359081"/>
      <w:bookmarkStart w:id="12" w:name="_Toc28359004"/>
      <w:r>
        <w:rPr>
          <w:rFonts w:hint="default" w:ascii="Times New Roman" w:hAnsi="Times New Roman" w:eastAsia="宋体" w:cs="Times New Roman"/>
          <w:sz w:val="28"/>
          <w:szCs w:val="28"/>
        </w:rPr>
        <w:t>2.落实政府采购政策需满足的资格要求：</w:t>
      </w:r>
    </w:p>
    <w:p>
      <w:pPr>
        <w:ind w:firstLine="560" w:firstLineChars="200"/>
        <w:rPr>
          <w:rFonts w:hint="default" w:ascii="Times New Roman" w:hAnsi="Times New Roman" w:eastAsia="宋体" w:cs="Times New Roman"/>
          <w:color w:val="auto"/>
          <w:sz w:val="28"/>
          <w:szCs w:val="28"/>
          <w:highlight w:val="none"/>
          <w:u w:val="single"/>
        </w:rPr>
      </w:pPr>
      <w:r>
        <w:rPr>
          <w:rFonts w:hint="default" w:ascii="Times New Roman" w:hAnsi="Times New Roman" w:eastAsia="宋体" w:cs="Times New Roman"/>
          <w:color w:val="auto"/>
          <w:sz w:val="28"/>
          <w:szCs w:val="28"/>
          <w:highlight w:val="none"/>
        </w:rPr>
        <w:t>2.1本项目不专门面向中小企业预留采购份额。</w:t>
      </w:r>
    </w:p>
    <w:p>
      <w:pPr>
        <w:ind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2.2投标人不得被列入失信被执行人、重大税收违法案件当事人名单、政府采购严重违法失信行为记录名单。</w:t>
      </w:r>
    </w:p>
    <w:p>
      <w:pPr>
        <w:pStyle w:val="2"/>
        <w:ind w:firstLine="560" w:firstLineChars="200"/>
        <w:rPr>
          <w:rFonts w:hint="default" w:ascii="Times New Roman" w:hAnsi="Times New Roman" w:eastAsia="宋体" w:cs="Times New Roman"/>
          <w:color w:val="auto"/>
          <w:kern w:val="2"/>
          <w:sz w:val="28"/>
          <w:szCs w:val="28"/>
          <w:lang w:val="en-US" w:eastAsia="zh-CN" w:bidi="ar-SA"/>
        </w:rPr>
      </w:pPr>
      <w:r>
        <w:rPr>
          <w:rFonts w:hint="default" w:ascii="Times New Roman" w:hAnsi="Times New Roman" w:eastAsia="宋体" w:cs="Times New Roman"/>
          <w:color w:val="auto"/>
          <w:kern w:val="2"/>
          <w:sz w:val="28"/>
          <w:szCs w:val="28"/>
          <w:lang w:val="en-US" w:eastAsia="zh-CN" w:bidi="ar-SA"/>
        </w:rPr>
        <w:t>2.3公益一类事业单位、使用事业编制且由财政拨款保障的群团组织不得参与本项目。</w:t>
      </w:r>
    </w:p>
    <w:p>
      <w:pPr>
        <w:numPr>
          <w:ilvl w:val="0"/>
          <w:numId w:val="1"/>
        </w:numPr>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本项目的特定资格要求：</w:t>
      </w:r>
    </w:p>
    <w:p>
      <w:pPr>
        <w:ind w:firstLine="480"/>
        <w:rPr>
          <w:rFonts w:hint="default" w:ascii="Times New Roman" w:hAnsi="Times New Roman" w:eastAsia="宋体" w:cs="Times New Roman"/>
          <w:color w:val="auto"/>
          <w:kern w:val="2"/>
          <w:sz w:val="28"/>
          <w:szCs w:val="28"/>
          <w:lang w:val="en-US" w:eastAsia="zh-CN" w:bidi="ar-SA"/>
        </w:rPr>
      </w:pPr>
      <w:r>
        <w:rPr>
          <w:rFonts w:hint="default" w:ascii="Times New Roman" w:hAnsi="Times New Roman" w:eastAsia="宋体" w:cs="Times New Roman"/>
          <w:color w:val="auto"/>
          <w:kern w:val="2"/>
          <w:sz w:val="28"/>
          <w:szCs w:val="28"/>
          <w:lang w:val="en-US" w:eastAsia="zh-CN" w:bidi="ar-SA"/>
        </w:rPr>
        <w:t>投标人须为全国网络安全等级测评与检测评估机构目录内单位且投标人须为商用密码应用安全性评估试点机构目录内单位。</w:t>
      </w:r>
    </w:p>
    <w:p>
      <w:pPr>
        <w:pStyle w:val="4"/>
        <w:spacing w:line="360" w:lineRule="auto"/>
        <w:rPr>
          <w:rFonts w:hint="default" w:ascii="Times New Roman" w:hAnsi="Times New Roman" w:eastAsia="宋体" w:cs="Times New Roman"/>
          <w:b w:val="0"/>
          <w:sz w:val="28"/>
          <w:szCs w:val="28"/>
        </w:rPr>
      </w:pPr>
      <w:bookmarkStart w:id="13" w:name="_Toc35393792"/>
      <w:bookmarkStart w:id="14" w:name="_Toc35393623"/>
      <w:r>
        <w:rPr>
          <w:rFonts w:hint="default" w:ascii="Times New Roman" w:hAnsi="Times New Roman" w:eastAsia="宋体" w:cs="Times New Roman"/>
          <w:b w:val="0"/>
          <w:sz w:val="28"/>
          <w:szCs w:val="28"/>
        </w:rPr>
        <w:t>三、获取招标文件</w:t>
      </w:r>
      <w:bookmarkEnd w:id="11"/>
      <w:bookmarkEnd w:id="12"/>
      <w:bookmarkEnd w:id="13"/>
      <w:bookmarkEnd w:id="14"/>
    </w:p>
    <w:p>
      <w:pPr>
        <w:spacing w:line="360" w:lineRule="auto"/>
        <w:ind w:firstLine="54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时间：</w:t>
      </w:r>
      <w:r>
        <w:rPr>
          <w:rFonts w:hint="default" w:ascii="Times New Roman" w:hAnsi="Times New Roman" w:eastAsia="宋体" w:cs="Times New Roman"/>
          <w:sz w:val="28"/>
          <w:szCs w:val="28"/>
          <w:u w:val="single"/>
        </w:rPr>
        <w:t>2023年02月08日至2023年02月15日</w:t>
      </w:r>
      <w:r>
        <w:rPr>
          <w:rFonts w:hint="default" w:ascii="Times New Roman" w:hAnsi="Times New Roman" w:eastAsia="宋体" w:cs="Times New Roman"/>
          <w:sz w:val="28"/>
          <w:szCs w:val="28"/>
        </w:rPr>
        <w:t>，每</w:t>
      </w:r>
      <w:r>
        <w:rPr>
          <w:rFonts w:hint="default" w:ascii="Times New Roman" w:hAnsi="Times New Roman" w:eastAsia="宋体" w:cs="Times New Roman"/>
          <w:color w:val="auto"/>
          <w:sz w:val="28"/>
          <w:szCs w:val="28"/>
        </w:rPr>
        <w:t>天上午</w:t>
      </w:r>
      <w:r>
        <w:rPr>
          <w:rFonts w:hint="default" w:ascii="Times New Roman" w:hAnsi="Times New Roman" w:eastAsia="宋体" w:cs="Times New Roman"/>
          <w:color w:val="auto"/>
          <w:sz w:val="28"/>
          <w:szCs w:val="28"/>
          <w:u w:val="single"/>
        </w:rPr>
        <w:t>09:00</w:t>
      </w:r>
      <w:r>
        <w:rPr>
          <w:rFonts w:hint="default" w:ascii="Times New Roman" w:hAnsi="Times New Roman" w:eastAsia="宋体" w:cs="Times New Roman"/>
          <w:color w:val="auto"/>
          <w:sz w:val="28"/>
          <w:szCs w:val="28"/>
        </w:rPr>
        <w:t>至</w:t>
      </w:r>
      <w:r>
        <w:rPr>
          <w:rFonts w:hint="default" w:ascii="Times New Roman" w:hAnsi="Times New Roman" w:eastAsia="宋体" w:cs="Times New Roman"/>
          <w:color w:val="auto"/>
          <w:sz w:val="28"/>
          <w:szCs w:val="28"/>
          <w:u w:val="single"/>
        </w:rPr>
        <w:t>12:00</w:t>
      </w:r>
      <w:r>
        <w:rPr>
          <w:rFonts w:hint="default" w:ascii="Times New Roman" w:hAnsi="Times New Roman" w:eastAsia="宋体" w:cs="Times New Roman"/>
          <w:color w:val="auto"/>
          <w:sz w:val="28"/>
          <w:szCs w:val="28"/>
        </w:rPr>
        <w:t>，下午</w:t>
      </w:r>
      <w:r>
        <w:rPr>
          <w:rFonts w:hint="default" w:ascii="Times New Roman" w:hAnsi="Times New Roman" w:eastAsia="宋体" w:cs="Times New Roman"/>
          <w:color w:val="auto"/>
          <w:sz w:val="28"/>
          <w:szCs w:val="28"/>
          <w:u w:val="single"/>
        </w:rPr>
        <w:t>12:00</w:t>
      </w:r>
      <w:r>
        <w:rPr>
          <w:rFonts w:hint="default" w:ascii="Times New Roman" w:hAnsi="Times New Roman" w:eastAsia="宋体" w:cs="Times New Roman"/>
          <w:color w:val="auto"/>
          <w:sz w:val="28"/>
          <w:szCs w:val="28"/>
        </w:rPr>
        <w:t>至</w:t>
      </w:r>
      <w:r>
        <w:rPr>
          <w:rFonts w:hint="default" w:ascii="Times New Roman" w:hAnsi="Times New Roman" w:eastAsia="宋体" w:cs="Times New Roman"/>
          <w:color w:val="auto"/>
          <w:sz w:val="28"/>
          <w:szCs w:val="28"/>
          <w:u w:val="single"/>
        </w:rPr>
        <w:t>17:00</w:t>
      </w:r>
      <w:r>
        <w:rPr>
          <w:rFonts w:hint="default" w:ascii="Times New Roman" w:hAnsi="Times New Roman" w:eastAsia="宋体" w:cs="Times New Roman"/>
          <w:color w:val="auto"/>
          <w:sz w:val="28"/>
          <w:szCs w:val="28"/>
        </w:rPr>
        <w:t>（北京时间，法定节假日</w:t>
      </w:r>
      <w:r>
        <w:rPr>
          <w:rFonts w:hint="default" w:ascii="Times New Roman" w:hAnsi="Times New Roman" w:eastAsia="宋体" w:cs="Times New Roman"/>
          <w:sz w:val="28"/>
          <w:szCs w:val="28"/>
        </w:rPr>
        <w:t>除外）</w:t>
      </w:r>
    </w:p>
    <w:p>
      <w:pPr>
        <w:spacing w:line="360" w:lineRule="auto"/>
        <w:ind w:firstLine="540"/>
        <w:rPr>
          <w:rFonts w:hint="default" w:ascii="Times New Roman" w:hAnsi="Times New Roman" w:eastAsia="宋体" w:cs="Times New Roman"/>
          <w:sz w:val="28"/>
          <w:szCs w:val="28"/>
          <w:u w:val="single"/>
        </w:rPr>
      </w:pPr>
      <w:r>
        <w:rPr>
          <w:rFonts w:hint="default" w:ascii="Times New Roman" w:hAnsi="Times New Roman" w:eastAsia="宋体" w:cs="Times New Roman"/>
          <w:sz w:val="28"/>
          <w:szCs w:val="28"/>
        </w:rPr>
        <w:t>地点：投标人按照规定办理CA数字认证证书（北京一证通数字证书）后，自招标公告发布之日起持投标人自身数字证书登录北京市政府采购电子交易平台免费</w:t>
      </w:r>
      <w:r>
        <w:rPr>
          <w:rFonts w:hint="default" w:ascii="Times New Roman" w:hAnsi="Times New Roman" w:eastAsia="宋体" w:cs="Times New Roman"/>
          <w:sz w:val="28"/>
          <w:szCs w:val="28"/>
          <w:lang w:val="en-US" w:eastAsia="zh-CN"/>
        </w:rPr>
        <w:t>下载</w:t>
      </w:r>
      <w:r>
        <w:rPr>
          <w:rFonts w:hint="default" w:ascii="Times New Roman" w:hAnsi="Times New Roman" w:eastAsia="宋体" w:cs="Times New Roman"/>
          <w:sz w:val="28"/>
          <w:szCs w:val="28"/>
        </w:rPr>
        <w:t>电子版招标文件。</w:t>
      </w:r>
    </w:p>
    <w:p>
      <w:pPr>
        <w:spacing w:line="360" w:lineRule="auto"/>
        <w:ind w:firstLine="54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方式：线上</w:t>
      </w:r>
      <w:r>
        <w:rPr>
          <w:rFonts w:hint="default" w:ascii="Times New Roman" w:hAnsi="Times New Roman" w:eastAsia="宋体" w:cs="Times New Roman"/>
          <w:sz w:val="28"/>
          <w:szCs w:val="28"/>
          <w:lang w:val="en-US" w:eastAsia="zh-CN"/>
        </w:rPr>
        <w:t>下载</w:t>
      </w:r>
      <w:r>
        <w:rPr>
          <w:rFonts w:hint="default" w:ascii="Times New Roman" w:hAnsi="Times New Roman" w:eastAsia="宋体" w:cs="Times New Roman"/>
          <w:sz w:val="28"/>
          <w:szCs w:val="28"/>
        </w:rPr>
        <w:t>。</w:t>
      </w:r>
    </w:p>
    <w:p>
      <w:pPr>
        <w:spacing w:line="360" w:lineRule="auto"/>
        <w:ind w:firstLine="54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1、投标人按照规定办理CA认证证书（北京一证通数字证书），详见北京市政府采购电子交易平台查阅 “用户指南”—“操作指南”—“市场主体CA办理操作流程指引”，按照程序要求办理。</w:t>
      </w:r>
    </w:p>
    <w:p>
      <w:pPr>
        <w:spacing w:line="360" w:lineRule="auto"/>
        <w:ind w:firstLine="54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2、于北京市政府采购电子交易平台“用户指南”—“操作指南”—“市场主体注册入库操作流程指引”进行自助注册绑定。</w:t>
      </w:r>
    </w:p>
    <w:p>
      <w:pPr>
        <w:spacing w:line="360" w:lineRule="auto"/>
        <w:ind w:firstLine="54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3、自招标公告发布之日起持自身数字证书登录北京市政府采购电子交易平台免费</w:t>
      </w:r>
      <w:r>
        <w:rPr>
          <w:rFonts w:hint="default" w:ascii="Times New Roman" w:hAnsi="Times New Roman" w:eastAsia="宋体" w:cs="Times New Roman"/>
          <w:sz w:val="28"/>
          <w:szCs w:val="28"/>
          <w:lang w:val="en-US" w:eastAsia="zh-CN"/>
        </w:rPr>
        <w:t>下载</w:t>
      </w:r>
      <w:r>
        <w:rPr>
          <w:rFonts w:hint="default" w:ascii="Times New Roman" w:hAnsi="Times New Roman" w:eastAsia="宋体" w:cs="Times New Roman"/>
          <w:sz w:val="28"/>
          <w:szCs w:val="28"/>
        </w:rPr>
        <w:t>电子版招标文件。</w:t>
      </w:r>
    </w:p>
    <w:p>
      <w:pPr>
        <w:spacing w:line="360" w:lineRule="auto"/>
        <w:ind w:firstLine="54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4、下载时间：</w:t>
      </w:r>
      <w:r>
        <w:rPr>
          <w:rFonts w:hint="default" w:ascii="Times New Roman" w:hAnsi="Times New Roman" w:eastAsia="宋体" w:cs="Times New Roman"/>
          <w:sz w:val="28"/>
          <w:szCs w:val="28"/>
          <w:u w:val="single"/>
        </w:rPr>
        <w:t>202</w:t>
      </w:r>
      <w:r>
        <w:rPr>
          <w:rFonts w:hint="eastAsia" w:ascii="Times New Roman" w:hAnsi="Times New Roman" w:eastAsia="宋体" w:cs="Times New Roman"/>
          <w:sz w:val="28"/>
          <w:szCs w:val="28"/>
          <w:u w:val="single"/>
          <w:lang w:val="en-US" w:eastAsia="zh-CN"/>
        </w:rPr>
        <w:t>3</w:t>
      </w:r>
      <w:r>
        <w:rPr>
          <w:rFonts w:hint="default" w:ascii="Times New Roman" w:hAnsi="Times New Roman" w:eastAsia="宋体" w:cs="Times New Roman"/>
          <w:sz w:val="28"/>
          <w:szCs w:val="28"/>
          <w:u w:val="single"/>
        </w:rPr>
        <w:t>年</w:t>
      </w:r>
      <w:r>
        <w:rPr>
          <w:rFonts w:hint="eastAsia" w:ascii="Times New Roman" w:hAnsi="Times New Roman" w:eastAsia="宋体" w:cs="Times New Roman"/>
          <w:sz w:val="28"/>
          <w:szCs w:val="28"/>
          <w:u w:val="single"/>
          <w:lang w:val="en-US" w:eastAsia="zh-CN"/>
        </w:rPr>
        <w:t>02</w:t>
      </w:r>
      <w:r>
        <w:rPr>
          <w:rFonts w:hint="default" w:ascii="Times New Roman" w:hAnsi="Times New Roman" w:eastAsia="宋体" w:cs="Times New Roman"/>
          <w:sz w:val="28"/>
          <w:szCs w:val="28"/>
          <w:u w:val="single"/>
        </w:rPr>
        <w:t>月</w:t>
      </w:r>
      <w:r>
        <w:rPr>
          <w:rFonts w:hint="eastAsia" w:ascii="Times New Roman" w:hAnsi="Times New Roman" w:eastAsia="宋体" w:cs="Times New Roman"/>
          <w:sz w:val="28"/>
          <w:szCs w:val="28"/>
          <w:u w:val="single"/>
          <w:lang w:val="en-US" w:eastAsia="zh-CN"/>
        </w:rPr>
        <w:t>08</w:t>
      </w:r>
      <w:r>
        <w:rPr>
          <w:rFonts w:hint="default" w:ascii="Times New Roman" w:hAnsi="Times New Roman" w:eastAsia="宋体" w:cs="Times New Roman"/>
          <w:sz w:val="28"/>
          <w:szCs w:val="28"/>
          <w:u w:val="single"/>
        </w:rPr>
        <w:t>日09:00 至202</w:t>
      </w:r>
      <w:r>
        <w:rPr>
          <w:rFonts w:hint="eastAsia" w:ascii="Times New Roman" w:hAnsi="Times New Roman" w:eastAsia="宋体" w:cs="Times New Roman"/>
          <w:sz w:val="28"/>
          <w:szCs w:val="28"/>
          <w:u w:val="single"/>
          <w:lang w:val="en-US" w:eastAsia="zh-CN"/>
        </w:rPr>
        <w:t>3</w:t>
      </w:r>
      <w:r>
        <w:rPr>
          <w:rFonts w:hint="default" w:ascii="Times New Roman" w:hAnsi="Times New Roman" w:eastAsia="宋体" w:cs="Times New Roman"/>
          <w:sz w:val="28"/>
          <w:szCs w:val="28"/>
          <w:u w:val="single"/>
        </w:rPr>
        <w:t>年</w:t>
      </w:r>
      <w:r>
        <w:rPr>
          <w:rFonts w:hint="eastAsia" w:ascii="Times New Roman" w:hAnsi="Times New Roman" w:eastAsia="宋体" w:cs="Times New Roman"/>
          <w:sz w:val="28"/>
          <w:szCs w:val="28"/>
          <w:u w:val="single"/>
          <w:lang w:val="en-US" w:eastAsia="zh-CN"/>
        </w:rPr>
        <w:t>0</w:t>
      </w:r>
      <w:r>
        <w:rPr>
          <w:rFonts w:hint="default" w:ascii="Times New Roman" w:hAnsi="Times New Roman" w:eastAsia="宋体" w:cs="Times New Roman"/>
          <w:sz w:val="28"/>
          <w:szCs w:val="28"/>
          <w:u w:val="single"/>
        </w:rPr>
        <w:t>2月</w:t>
      </w:r>
      <w:r>
        <w:rPr>
          <w:rFonts w:hint="eastAsia" w:ascii="Times New Roman" w:hAnsi="Times New Roman" w:eastAsia="宋体" w:cs="Times New Roman"/>
          <w:sz w:val="28"/>
          <w:szCs w:val="28"/>
          <w:u w:val="single"/>
          <w:lang w:val="en-US" w:eastAsia="zh-CN"/>
        </w:rPr>
        <w:t>15</w:t>
      </w:r>
      <w:r>
        <w:rPr>
          <w:rFonts w:hint="default" w:ascii="Times New Roman" w:hAnsi="Times New Roman" w:eastAsia="宋体" w:cs="Times New Roman"/>
          <w:sz w:val="28"/>
          <w:szCs w:val="28"/>
          <w:u w:val="single"/>
        </w:rPr>
        <w:t>日17:00</w:t>
      </w:r>
      <w:r>
        <w:rPr>
          <w:rFonts w:hint="default" w:ascii="Times New Roman" w:hAnsi="Times New Roman" w:eastAsia="宋体" w:cs="Times New Roman"/>
          <w:sz w:val="28"/>
          <w:szCs w:val="28"/>
        </w:rPr>
        <w:t>（北京时间）。</w:t>
      </w:r>
    </w:p>
    <w:p>
      <w:pPr>
        <w:spacing w:line="360" w:lineRule="auto"/>
        <w:ind w:firstLine="54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5、未按上述获取方式和期限下载招标文件的投标人无资格参加本次投标。</w:t>
      </w:r>
    </w:p>
    <w:p>
      <w:pPr>
        <w:spacing w:line="360" w:lineRule="auto"/>
        <w:ind w:firstLine="54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6、证书驱动下载：</w:t>
      </w:r>
    </w:p>
    <w:p>
      <w:pPr>
        <w:spacing w:line="360" w:lineRule="auto"/>
        <w:ind w:firstLine="54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于北京市政府采购电子交易平台“用户指南”—“工具下载”—“招标采购系统文件驱动安装包”下载相关驱动。</w:t>
      </w:r>
    </w:p>
    <w:p>
      <w:pPr>
        <w:spacing w:line="360" w:lineRule="auto"/>
        <w:ind w:firstLine="54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CA认证证书服务热线 010-58511086</w:t>
      </w:r>
    </w:p>
    <w:p>
      <w:pPr>
        <w:spacing w:line="360" w:lineRule="auto"/>
        <w:ind w:firstLine="54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技术支持服务热线 010-86483801 </w:t>
      </w:r>
    </w:p>
    <w:p>
      <w:pPr>
        <w:spacing w:line="360" w:lineRule="auto"/>
        <w:ind w:firstLine="540"/>
        <w:rPr>
          <w:rFonts w:hint="default" w:ascii="Times New Roman" w:hAnsi="Times New Roman" w:eastAsia="宋体" w:cs="Times New Roman"/>
          <w:sz w:val="28"/>
          <w:szCs w:val="28"/>
          <w:u w:val="single"/>
        </w:rPr>
      </w:pPr>
      <w:r>
        <w:rPr>
          <w:rFonts w:hint="default" w:ascii="Times New Roman" w:hAnsi="Times New Roman" w:eastAsia="宋体" w:cs="Times New Roman"/>
          <w:sz w:val="28"/>
          <w:szCs w:val="28"/>
        </w:rPr>
        <w:t>注意：本项目采用政府采购电子化招标（线上线下相结合形式），请投标人认真学习北京市政府采购电子交易平台发布的相关操作指引、演示视频等，核实数字认证证书情况确认是否符合本项目电子化招标要求。</w:t>
      </w:r>
    </w:p>
    <w:p>
      <w:pPr>
        <w:spacing w:line="360" w:lineRule="auto"/>
        <w:ind w:firstLine="540"/>
        <w:rPr>
          <w:rFonts w:hint="default" w:ascii="Times New Roman" w:hAnsi="Times New Roman" w:eastAsia="宋体" w:cs="Times New Roman"/>
          <w:color w:val="auto"/>
          <w:sz w:val="28"/>
          <w:szCs w:val="28"/>
        </w:rPr>
      </w:pPr>
      <w:r>
        <w:rPr>
          <w:rFonts w:hint="default" w:ascii="Times New Roman" w:hAnsi="Times New Roman" w:eastAsia="宋体" w:cs="Times New Roman"/>
          <w:sz w:val="28"/>
          <w:szCs w:val="28"/>
        </w:rPr>
        <w:t>售价</w:t>
      </w:r>
      <w:r>
        <w:rPr>
          <w:rFonts w:hint="default" w:ascii="Times New Roman" w:hAnsi="Times New Roman" w:eastAsia="宋体" w:cs="Times New Roman"/>
          <w:color w:val="auto"/>
          <w:sz w:val="28"/>
          <w:szCs w:val="28"/>
        </w:rPr>
        <w:t>：</w:t>
      </w:r>
      <w:r>
        <w:rPr>
          <w:rFonts w:hint="default" w:ascii="Times New Roman" w:hAnsi="Times New Roman" w:eastAsia="宋体" w:cs="Times New Roman"/>
          <w:color w:val="auto"/>
          <w:sz w:val="28"/>
          <w:szCs w:val="28"/>
          <w:lang w:val="en-US" w:eastAsia="zh-CN"/>
        </w:rPr>
        <w:t>0</w:t>
      </w:r>
      <w:r>
        <w:rPr>
          <w:rFonts w:hint="default" w:ascii="Times New Roman" w:hAnsi="Times New Roman" w:eastAsia="宋体" w:cs="Times New Roman"/>
          <w:color w:val="auto"/>
          <w:sz w:val="28"/>
          <w:szCs w:val="28"/>
        </w:rPr>
        <w:t>元（含电子版） 。</w:t>
      </w:r>
    </w:p>
    <w:p>
      <w:pPr>
        <w:pStyle w:val="4"/>
        <w:spacing w:line="360" w:lineRule="auto"/>
        <w:rPr>
          <w:rFonts w:hint="default" w:ascii="Times New Roman" w:hAnsi="Times New Roman" w:eastAsia="宋体" w:cs="Times New Roman"/>
          <w:b w:val="0"/>
          <w:sz w:val="28"/>
          <w:szCs w:val="28"/>
        </w:rPr>
      </w:pPr>
      <w:bookmarkStart w:id="15" w:name="_Toc28359082"/>
      <w:bookmarkStart w:id="16" w:name="_Toc28359005"/>
      <w:bookmarkStart w:id="17" w:name="_Toc35393793"/>
      <w:bookmarkStart w:id="18" w:name="_Toc35393624"/>
      <w:r>
        <w:rPr>
          <w:rFonts w:hint="default" w:ascii="Times New Roman" w:hAnsi="Times New Roman" w:eastAsia="宋体" w:cs="Times New Roman"/>
          <w:b w:val="0"/>
          <w:sz w:val="28"/>
          <w:szCs w:val="28"/>
        </w:rPr>
        <w:t>四、提交投标文件</w:t>
      </w:r>
      <w:bookmarkEnd w:id="15"/>
      <w:bookmarkEnd w:id="16"/>
      <w:r>
        <w:rPr>
          <w:rFonts w:hint="default" w:ascii="Times New Roman" w:hAnsi="Times New Roman" w:eastAsia="宋体" w:cs="Times New Roman"/>
          <w:b w:val="0"/>
          <w:sz w:val="28"/>
          <w:szCs w:val="28"/>
        </w:rPr>
        <w:t>截止时间、开标时间和地点</w:t>
      </w:r>
      <w:bookmarkEnd w:id="17"/>
      <w:bookmarkEnd w:id="18"/>
    </w:p>
    <w:p>
      <w:pPr>
        <w:ind w:firstLine="560" w:firstLineChars="200"/>
        <w:rPr>
          <w:rFonts w:hint="default" w:ascii="Times New Roman" w:hAnsi="Times New Roman" w:eastAsia="宋体" w:cs="Times New Roman"/>
          <w:bCs/>
          <w:sz w:val="28"/>
          <w:szCs w:val="28"/>
          <w:u w:val="single"/>
        </w:rPr>
      </w:pPr>
      <w:r>
        <w:rPr>
          <w:rFonts w:hint="default" w:ascii="Times New Roman" w:hAnsi="Times New Roman" w:eastAsia="宋体" w:cs="Times New Roman"/>
          <w:bCs/>
          <w:sz w:val="28"/>
          <w:szCs w:val="28"/>
          <w:u w:val="single"/>
          <w:lang w:val="en-US" w:eastAsia="zh-CN"/>
        </w:rPr>
        <w:t>2023</w:t>
      </w:r>
      <w:r>
        <w:rPr>
          <w:rFonts w:hint="default" w:ascii="Times New Roman" w:hAnsi="Times New Roman" w:eastAsia="宋体" w:cs="Times New Roman"/>
          <w:bCs/>
          <w:sz w:val="28"/>
          <w:szCs w:val="28"/>
          <w:u w:val="single"/>
        </w:rPr>
        <w:t>年</w:t>
      </w:r>
      <w:r>
        <w:rPr>
          <w:rFonts w:hint="default" w:ascii="Times New Roman" w:hAnsi="Times New Roman" w:eastAsia="宋体" w:cs="Times New Roman"/>
          <w:bCs/>
          <w:sz w:val="28"/>
          <w:szCs w:val="28"/>
          <w:u w:val="single"/>
          <w:lang w:val="en-US" w:eastAsia="zh-CN"/>
        </w:rPr>
        <w:t>03</w:t>
      </w:r>
      <w:r>
        <w:rPr>
          <w:rFonts w:hint="default" w:ascii="Times New Roman" w:hAnsi="Times New Roman" w:eastAsia="宋体" w:cs="Times New Roman"/>
          <w:bCs/>
          <w:sz w:val="28"/>
          <w:szCs w:val="28"/>
          <w:u w:val="single"/>
        </w:rPr>
        <w:t>月</w:t>
      </w:r>
      <w:r>
        <w:rPr>
          <w:rFonts w:hint="default" w:ascii="Times New Roman" w:hAnsi="Times New Roman" w:eastAsia="宋体" w:cs="Times New Roman"/>
          <w:bCs/>
          <w:sz w:val="28"/>
          <w:szCs w:val="28"/>
          <w:u w:val="single"/>
          <w:lang w:val="en-US" w:eastAsia="zh-CN"/>
        </w:rPr>
        <w:t>01</w:t>
      </w:r>
      <w:r>
        <w:rPr>
          <w:rFonts w:hint="default" w:ascii="Times New Roman" w:hAnsi="Times New Roman" w:eastAsia="宋体" w:cs="Times New Roman"/>
          <w:bCs/>
          <w:sz w:val="28"/>
          <w:szCs w:val="28"/>
          <w:u w:val="single"/>
        </w:rPr>
        <w:t>日10点00分（北京时间）</w:t>
      </w:r>
    </w:p>
    <w:p>
      <w:pPr>
        <w:ind w:firstLine="560" w:firstLineChars="200"/>
        <w:rPr>
          <w:rFonts w:hint="default" w:ascii="Times New Roman" w:hAnsi="Times New Roman" w:eastAsia="宋体" w:cs="Times New Roman"/>
          <w:bCs/>
          <w:color w:val="auto"/>
          <w:sz w:val="28"/>
          <w:szCs w:val="28"/>
          <w:u w:val="single"/>
        </w:rPr>
      </w:pPr>
      <w:r>
        <w:rPr>
          <w:rFonts w:hint="default" w:ascii="Times New Roman" w:hAnsi="Times New Roman" w:eastAsia="宋体" w:cs="Times New Roman"/>
          <w:sz w:val="28"/>
          <w:szCs w:val="28"/>
        </w:rPr>
        <w:t>地点</w:t>
      </w:r>
      <w:r>
        <w:rPr>
          <w:rFonts w:hint="default" w:ascii="Times New Roman" w:hAnsi="Times New Roman" w:eastAsia="宋体" w:cs="Times New Roman"/>
          <w:color w:val="auto"/>
          <w:sz w:val="28"/>
          <w:szCs w:val="28"/>
        </w:rPr>
        <w:t>：北京市东城区朝内大街南竹杆胡同6号北京INN 3号楼9层会议室（地铁2号线、6号线，朝阳门站H口出，向南200米）</w:t>
      </w:r>
    </w:p>
    <w:p>
      <w:pPr>
        <w:pStyle w:val="4"/>
        <w:spacing w:line="360" w:lineRule="auto"/>
        <w:rPr>
          <w:rFonts w:hint="default" w:ascii="Times New Roman" w:hAnsi="Times New Roman" w:eastAsia="宋体" w:cs="Times New Roman"/>
          <w:b w:val="0"/>
          <w:sz w:val="28"/>
          <w:szCs w:val="28"/>
        </w:rPr>
      </w:pPr>
      <w:bookmarkStart w:id="19" w:name="_Toc28359007"/>
      <w:bookmarkStart w:id="20" w:name="_Toc35393625"/>
      <w:bookmarkStart w:id="21" w:name="_Toc35393794"/>
      <w:bookmarkStart w:id="22" w:name="_Toc28359084"/>
      <w:r>
        <w:rPr>
          <w:rFonts w:hint="default" w:ascii="Times New Roman" w:hAnsi="Times New Roman" w:eastAsia="宋体" w:cs="Times New Roman"/>
          <w:b w:val="0"/>
          <w:sz w:val="28"/>
          <w:szCs w:val="28"/>
        </w:rPr>
        <w:t>五、公告期限</w:t>
      </w:r>
      <w:bookmarkEnd w:id="19"/>
      <w:bookmarkEnd w:id="20"/>
      <w:bookmarkEnd w:id="21"/>
      <w:bookmarkEnd w:id="22"/>
    </w:p>
    <w:p>
      <w:pPr>
        <w:ind w:firstLine="560" w:firstLineChars="200"/>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自本公告发布之日起5个工作日。</w:t>
      </w:r>
    </w:p>
    <w:p>
      <w:pPr>
        <w:pStyle w:val="4"/>
        <w:spacing w:line="360" w:lineRule="auto"/>
        <w:rPr>
          <w:rFonts w:hint="default" w:ascii="Times New Roman" w:hAnsi="Times New Roman" w:eastAsia="宋体" w:cs="Times New Roman"/>
          <w:b w:val="0"/>
          <w:sz w:val="28"/>
          <w:szCs w:val="28"/>
        </w:rPr>
      </w:pPr>
      <w:bookmarkStart w:id="23" w:name="_Toc35393626"/>
      <w:bookmarkStart w:id="24" w:name="_Toc35393795"/>
      <w:r>
        <w:rPr>
          <w:rFonts w:hint="default" w:ascii="Times New Roman" w:hAnsi="Times New Roman" w:eastAsia="宋体" w:cs="Times New Roman"/>
          <w:b w:val="0"/>
          <w:sz w:val="28"/>
          <w:szCs w:val="28"/>
        </w:rPr>
        <w:t>六、其他补充事宜</w:t>
      </w:r>
      <w:bookmarkEnd w:id="23"/>
      <w:bookmarkEnd w:id="24"/>
    </w:p>
    <w:p>
      <w:pPr>
        <w:ind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6.</w:t>
      </w:r>
      <w:r>
        <w:rPr>
          <w:rFonts w:hint="default" w:ascii="Times New Roman" w:hAnsi="Times New Roman" w:eastAsia="宋体" w:cs="Times New Roman"/>
          <w:color w:val="auto"/>
          <w:sz w:val="28"/>
          <w:szCs w:val="28"/>
          <w:lang w:val="en-US" w:eastAsia="zh-CN"/>
        </w:rPr>
        <w:t>1</w:t>
      </w:r>
      <w:r>
        <w:rPr>
          <w:rFonts w:hint="default" w:ascii="Times New Roman" w:hAnsi="Times New Roman" w:eastAsia="宋体" w:cs="Times New Roman"/>
          <w:color w:val="auto"/>
          <w:sz w:val="28"/>
          <w:szCs w:val="28"/>
        </w:rPr>
        <w:t>采购项目需要落实的政府采购政策：</w:t>
      </w:r>
    </w:p>
    <w:p>
      <w:pPr>
        <w:ind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（1）节能产品强制采购</w:t>
      </w:r>
    </w:p>
    <w:p>
      <w:pPr>
        <w:ind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（2）节能产品、环境标志产品优先采购</w:t>
      </w:r>
    </w:p>
    <w:p>
      <w:pPr>
        <w:ind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（3）政府采购促进中小企业发展</w:t>
      </w:r>
    </w:p>
    <w:p>
      <w:pPr>
        <w:ind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（4）政府采购支持监狱企业发展</w:t>
      </w:r>
    </w:p>
    <w:p>
      <w:pPr>
        <w:ind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（5）政府采购促进残疾人就业</w:t>
      </w:r>
    </w:p>
    <w:p>
      <w:pPr>
        <w:ind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（6）政府采购信用担保</w:t>
      </w:r>
    </w:p>
    <w:p>
      <w:pPr>
        <w:ind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（7）进口产品管理</w:t>
      </w:r>
    </w:p>
    <w:p>
      <w:pPr>
        <w:ind w:firstLine="57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6.</w:t>
      </w:r>
      <w:r>
        <w:rPr>
          <w:rFonts w:hint="default" w:ascii="Times New Roman" w:hAnsi="Times New Roman" w:eastAsia="宋体" w:cs="Times New Roman"/>
          <w:color w:val="auto"/>
          <w:sz w:val="28"/>
          <w:szCs w:val="28"/>
          <w:lang w:val="en-US" w:eastAsia="zh-CN"/>
        </w:rPr>
        <w:t>2本公告同时在中国政府采购网（http://www.ccgp.gov.cn）、北京市政府采购网（http://www.ccgp-beijing.gov.cn/）、北京市政府采购电子交易平台以及北京汇诚金桥国际招标咨询有限公司网站（http://www.hcjq.net/）发布</w:t>
      </w:r>
      <w:r>
        <w:rPr>
          <w:rFonts w:hint="default" w:ascii="Times New Roman" w:hAnsi="Times New Roman" w:eastAsia="宋体" w:cs="Times New Roman"/>
          <w:color w:val="auto"/>
          <w:sz w:val="28"/>
          <w:szCs w:val="28"/>
        </w:rPr>
        <w:t>。</w:t>
      </w:r>
    </w:p>
    <w:p>
      <w:pPr>
        <w:ind w:firstLine="57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6.</w:t>
      </w:r>
      <w:r>
        <w:rPr>
          <w:rFonts w:hint="default" w:ascii="Times New Roman" w:hAnsi="Times New Roman" w:eastAsia="宋体" w:cs="Times New Roman"/>
          <w:color w:val="auto"/>
          <w:sz w:val="28"/>
          <w:szCs w:val="28"/>
          <w:lang w:val="en-US" w:eastAsia="zh-CN"/>
        </w:rPr>
        <w:t>3</w:t>
      </w:r>
      <w:r>
        <w:rPr>
          <w:rFonts w:hint="default" w:ascii="Times New Roman" w:hAnsi="Times New Roman" w:eastAsia="宋体" w:cs="Times New Roman"/>
          <w:color w:val="auto"/>
          <w:sz w:val="28"/>
          <w:szCs w:val="28"/>
        </w:rPr>
        <w:t>中小微企业、监狱企业、残疾人福利性单位的文件依据：（1）、关于印发《政府采购促进中小企业发展管理办法》的通知（财库〔2020〕46号）、《关于印发中小企业划型标准规定的通知》（工信部联企业〔2011〕300号）；（2）、关于政府采购支持监狱企业发展有关问题的通知（财库〔2014〕68号）；（3）、关于促进残疾人就业政府采购政策的通知（财库〔2017〕141号）。</w:t>
      </w:r>
    </w:p>
    <w:p>
      <w:pPr>
        <w:ind w:firstLine="570"/>
        <w:rPr>
          <w:rFonts w:hint="default" w:ascii="Times New Roman" w:hAnsi="Times New Roman" w:eastAsia="宋体" w:cs="Times New Roman"/>
          <w:color w:val="auto"/>
          <w:kern w:val="0"/>
          <w:sz w:val="28"/>
          <w:szCs w:val="28"/>
          <w:lang w:val="en-US" w:eastAsia="zh-CN"/>
        </w:rPr>
      </w:pPr>
      <w:r>
        <w:rPr>
          <w:rFonts w:hint="default" w:ascii="Times New Roman" w:hAnsi="Times New Roman" w:eastAsia="宋体" w:cs="Times New Roman"/>
          <w:color w:val="auto"/>
          <w:sz w:val="28"/>
          <w:szCs w:val="28"/>
        </w:rPr>
        <w:t>6.</w:t>
      </w:r>
      <w:r>
        <w:rPr>
          <w:rFonts w:hint="default" w:ascii="Times New Roman" w:hAnsi="Times New Roman" w:eastAsia="宋体" w:cs="Times New Roman"/>
          <w:color w:val="auto"/>
          <w:sz w:val="28"/>
          <w:szCs w:val="28"/>
          <w:lang w:val="en-US" w:eastAsia="zh-CN"/>
        </w:rPr>
        <w:t>4</w:t>
      </w:r>
      <w:r>
        <w:rPr>
          <w:rFonts w:hint="default" w:ascii="Times New Roman" w:hAnsi="Times New Roman" w:eastAsia="宋体" w:cs="Times New Roman"/>
          <w:color w:val="auto"/>
          <w:kern w:val="0"/>
          <w:sz w:val="28"/>
          <w:szCs w:val="28"/>
        </w:rPr>
        <w:t>采购代理机构项目编号：BJJQ-</w:t>
      </w:r>
      <w:r>
        <w:rPr>
          <w:rFonts w:hint="default" w:ascii="Times New Roman" w:hAnsi="Times New Roman" w:eastAsia="宋体" w:cs="Times New Roman"/>
          <w:color w:val="auto"/>
          <w:kern w:val="0"/>
          <w:sz w:val="28"/>
          <w:szCs w:val="28"/>
          <w:lang w:val="en-US" w:eastAsia="zh-CN"/>
        </w:rPr>
        <w:t>2022</w:t>
      </w:r>
      <w:r>
        <w:rPr>
          <w:rFonts w:hint="default" w:ascii="Times New Roman" w:hAnsi="Times New Roman" w:eastAsia="宋体" w:cs="Times New Roman"/>
          <w:color w:val="auto"/>
          <w:kern w:val="0"/>
          <w:sz w:val="28"/>
          <w:szCs w:val="28"/>
        </w:rPr>
        <w:t>-</w:t>
      </w:r>
      <w:r>
        <w:rPr>
          <w:rFonts w:hint="default" w:ascii="Times New Roman" w:hAnsi="Times New Roman" w:eastAsia="宋体" w:cs="Times New Roman"/>
          <w:color w:val="auto"/>
          <w:kern w:val="0"/>
          <w:sz w:val="28"/>
          <w:szCs w:val="28"/>
          <w:lang w:val="en-US" w:eastAsia="zh-CN"/>
        </w:rPr>
        <w:t>744</w:t>
      </w:r>
      <w:r>
        <w:rPr>
          <w:rFonts w:hint="eastAsia" w:ascii="Times New Roman" w:hAnsi="Times New Roman" w:eastAsia="宋体" w:cs="Times New Roman"/>
          <w:color w:val="auto"/>
          <w:kern w:val="0"/>
          <w:sz w:val="28"/>
          <w:szCs w:val="28"/>
          <w:lang w:val="en-US" w:eastAsia="zh-CN"/>
        </w:rPr>
        <w:t>-03</w:t>
      </w:r>
    </w:p>
    <w:p>
      <w:pPr>
        <w:ind w:firstLine="570"/>
        <w:rPr>
          <w:rFonts w:hint="default" w:ascii="Times New Roman" w:hAnsi="Times New Roman" w:eastAsia="宋体" w:cs="Times New Roman"/>
          <w:color w:val="auto"/>
          <w:kern w:val="0"/>
          <w:sz w:val="28"/>
          <w:szCs w:val="28"/>
        </w:rPr>
      </w:pPr>
      <w:r>
        <w:rPr>
          <w:rFonts w:hint="default" w:ascii="Times New Roman" w:hAnsi="Times New Roman" w:eastAsia="宋体" w:cs="Times New Roman"/>
          <w:color w:val="auto"/>
          <w:kern w:val="0"/>
          <w:sz w:val="28"/>
          <w:szCs w:val="28"/>
        </w:rPr>
        <w:t>6.</w:t>
      </w:r>
      <w:r>
        <w:rPr>
          <w:rFonts w:hint="default" w:ascii="Times New Roman" w:hAnsi="Times New Roman" w:eastAsia="宋体" w:cs="Times New Roman"/>
          <w:color w:val="auto"/>
          <w:kern w:val="0"/>
          <w:sz w:val="28"/>
          <w:szCs w:val="28"/>
          <w:lang w:val="en-US" w:eastAsia="zh-CN"/>
        </w:rPr>
        <w:t>5</w:t>
      </w:r>
      <w:r>
        <w:rPr>
          <w:rFonts w:hint="default" w:ascii="Times New Roman" w:hAnsi="Times New Roman" w:eastAsia="宋体" w:cs="Times New Roman"/>
          <w:color w:val="auto"/>
          <w:kern w:val="0"/>
          <w:sz w:val="28"/>
          <w:szCs w:val="28"/>
        </w:rPr>
        <w:t>采购代理机构项目联系邮箱：yw0</w:t>
      </w:r>
      <w:r>
        <w:rPr>
          <w:rFonts w:hint="default" w:ascii="Times New Roman" w:hAnsi="Times New Roman" w:eastAsia="宋体" w:cs="Times New Roman"/>
          <w:color w:val="auto"/>
          <w:kern w:val="0"/>
          <w:sz w:val="28"/>
          <w:szCs w:val="28"/>
          <w:lang w:val="en-US" w:eastAsia="zh-CN"/>
        </w:rPr>
        <w:t>2</w:t>
      </w:r>
      <w:r>
        <w:rPr>
          <w:rFonts w:hint="default" w:ascii="Times New Roman" w:hAnsi="Times New Roman" w:eastAsia="宋体" w:cs="Times New Roman"/>
          <w:color w:val="auto"/>
          <w:kern w:val="0"/>
          <w:sz w:val="28"/>
          <w:szCs w:val="28"/>
        </w:rPr>
        <w:t>@hcjq.net</w:t>
      </w:r>
    </w:p>
    <w:p>
      <w:pPr>
        <w:pStyle w:val="4"/>
        <w:spacing w:line="360" w:lineRule="auto"/>
        <w:rPr>
          <w:rFonts w:hint="default" w:ascii="Times New Roman" w:hAnsi="Times New Roman" w:eastAsia="宋体" w:cs="Times New Roman"/>
          <w:b w:val="0"/>
          <w:sz w:val="28"/>
          <w:szCs w:val="28"/>
        </w:rPr>
      </w:pPr>
      <w:bookmarkStart w:id="25" w:name="_Toc35393627"/>
      <w:bookmarkStart w:id="26" w:name="_Toc35393796"/>
      <w:bookmarkStart w:id="27" w:name="_Toc28359008"/>
      <w:bookmarkStart w:id="28" w:name="_Toc28359085"/>
      <w:r>
        <w:rPr>
          <w:rFonts w:hint="default" w:ascii="Times New Roman" w:hAnsi="Times New Roman" w:eastAsia="宋体" w:cs="Times New Roman"/>
          <w:b w:val="0"/>
          <w:sz w:val="28"/>
          <w:szCs w:val="28"/>
        </w:rPr>
        <w:t>七、对本次招标提出询问，请按以下方式联系。</w:t>
      </w:r>
      <w:bookmarkEnd w:id="25"/>
      <w:bookmarkEnd w:id="26"/>
      <w:bookmarkEnd w:id="27"/>
      <w:bookmarkEnd w:id="28"/>
    </w:p>
    <w:p>
      <w:pPr>
        <w:widowControl/>
        <w:spacing w:line="360" w:lineRule="auto"/>
        <w:jc w:val="left"/>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1.采购人信息</w:t>
      </w:r>
    </w:p>
    <w:p>
      <w:pPr>
        <w:spacing w:line="360" w:lineRule="auto"/>
        <w:ind w:left="1129" w:leftChars="371" w:hanging="350" w:hangingChars="125"/>
        <w:jc w:val="left"/>
        <w:rPr>
          <w:rFonts w:hint="default" w:ascii="Times New Roman" w:hAnsi="Times New Roman" w:eastAsia="宋体" w:cs="Times New Roman"/>
          <w:bCs/>
          <w:sz w:val="28"/>
          <w:szCs w:val="28"/>
        </w:rPr>
      </w:pPr>
      <w:bookmarkStart w:id="29" w:name="_Toc28359086"/>
      <w:bookmarkStart w:id="30" w:name="_Toc28359009"/>
      <w:r>
        <w:rPr>
          <w:rFonts w:hint="default" w:ascii="Times New Roman" w:hAnsi="Times New Roman" w:eastAsia="宋体" w:cs="Times New Roman"/>
          <w:bCs/>
          <w:sz w:val="28"/>
          <w:szCs w:val="28"/>
        </w:rPr>
        <w:t>名    称：</w:t>
      </w:r>
      <w:r>
        <w:rPr>
          <w:rFonts w:hint="default" w:ascii="Times New Roman" w:hAnsi="Times New Roman" w:eastAsia="宋体" w:cs="Times New Roman"/>
          <w:bCs/>
          <w:sz w:val="28"/>
          <w:szCs w:val="28"/>
          <w:u w:val="single"/>
        </w:rPr>
        <w:t>北京市市场监督管理局</w:t>
      </w:r>
    </w:p>
    <w:p>
      <w:pPr>
        <w:spacing w:line="360" w:lineRule="auto"/>
        <w:ind w:left="1129" w:leftChars="371" w:hanging="350" w:hangingChars="125"/>
        <w:jc w:val="left"/>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地    址：</w:t>
      </w:r>
      <w:r>
        <w:rPr>
          <w:rFonts w:hint="default" w:ascii="Times New Roman" w:hAnsi="Times New Roman" w:eastAsia="宋体" w:cs="Times New Roman"/>
          <w:bCs/>
          <w:sz w:val="28"/>
          <w:szCs w:val="28"/>
          <w:u w:val="single"/>
        </w:rPr>
        <w:t>北京市海淀区苏州街36号</w:t>
      </w:r>
    </w:p>
    <w:p>
      <w:pPr>
        <w:spacing w:line="360" w:lineRule="auto"/>
        <w:ind w:left="1129" w:leftChars="371" w:hanging="350" w:hangingChars="125"/>
        <w:jc w:val="left"/>
        <w:rPr>
          <w:rFonts w:hint="default" w:ascii="Times New Roman" w:hAnsi="Times New Roman" w:eastAsia="宋体" w:cs="Times New Roman"/>
          <w:sz w:val="28"/>
          <w:szCs w:val="28"/>
          <w:u w:val="single"/>
        </w:rPr>
      </w:pPr>
      <w:r>
        <w:rPr>
          <w:rFonts w:hint="default" w:ascii="Times New Roman" w:hAnsi="Times New Roman" w:eastAsia="宋体" w:cs="Times New Roman"/>
          <w:bCs/>
          <w:sz w:val="28"/>
          <w:szCs w:val="28"/>
        </w:rPr>
        <w:t>联系方式：</w:t>
      </w:r>
      <w:r>
        <w:rPr>
          <w:rFonts w:hint="default" w:ascii="Times New Roman" w:hAnsi="Times New Roman" w:eastAsia="宋体" w:cs="Times New Roman"/>
          <w:bCs/>
          <w:sz w:val="28"/>
          <w:szCs w:val="28"/>
          <w:u w:val="single"/>
        </w:rPr>
        <w:t xml:space="preserve">(010) </w:t>
      </w:r>
      <w:r>
        <w:rPr>
          <w:rFonts w:hint="default" w:ascii="Times New Roman" w:hAnsi="Times New Roman" w:eastAsia="宋体" w:cs="Times New Roman"/>
          <w:bCs/>
          <w:sz w:val="28"/>
          <w:szCs w:val="28"/>
          <w:u w:val="single"/>
          <w:lang w:val="en-US" w:eastAsia="zh-CN"/>
        </w:rPr>
        <w:t>82690733</w:t>
      </w:r>
    </w:p>
    <w:p>
      <w:pPr>
        <w:spacing w:line="360" w:lineRule="auto"/>
        <w:ind w:left="1130" w:leftChars="371" w:hanging="351" w:hangingChars="125"/>
        <w:jc w:val="left"/>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2.采购代理机构信息</w:t>
      </w:r>
      <w:bookmarkEnd w:id="29"/>
      <w:bookmarkEnd w:id="30"/>
    </w:p>
    <w:p>
      <w:pPr>
        <w:spacing w:line="360" w:lineRule="auto"/>
        <w:ind w:firstLine="840" w:firstLineChars="300"/>
        <w:rPr>
          <w:rFonts w:hint="default" w:ascii="Times New Roman" w:hAnsi="Times New Roman" w:eastAsia="宋体" w:cs="Times New Roman"/>
          <w:bCs/>
          <w:sz w:val="28"/>
          <w:szCs w:val="28"/>
        </w:rPr>
      </w:pPr>
      <w:bookmarkStart w:id="31" w:name="_Toc28359087"/>
      <w:bookmarkStart w:id="32" w:name="_Toc28359010"/>
      <w:r>
        <w:rPr>
          <w:rFonts w:hint="default" w:ascii="Times New Roman" w:hAnsi="Times New Roman" w:eastAsia="宋体" w:cs="Times New Roman"/>
          <w:bCs/>
          <w:sz w:val="28"/>
          <w:szCs w:val="28"/>
        </w:rPr>
        <w:t>名    称：</w:t>
      </w:r>
      <w:r>
        <w:rPr>
          <w:rFonts w:hint="default" w:ascii="Times New Roman" w:hAnsi="Times New Roman" w:eastAsia="宋体" w:cs="Times New Roman"/>
          <w:bCs/>
          <w:sz w:val="28"/>
          <w:szCs w:val="28"/>
          <w:u w:val="single"/>
        </w:rPr>
        <w:t>北京汇诚金桥国际招标咨询有限公司</w:t>
      </w:r>
    </w:p>
    <w:p>
      <w:pPr>
        <w:spacing w:line="360" w:lineRule="auto"/>
        <w:ind w:firstLine="840" w:firstLineChars="300"/>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地　　址：</w:t>
      </w:r>
      <w:r>
        <w:rPr>
          <w:rFonts w:hint="default" w:ascii="Times New Roman" w:hAnsi="Times New Roman" w:eastAsia="宋体" w:cs="Times New Roman"/>
          <w:bCs/>
          <w:sz w:val="28"/>
          <w:szCs w:val="28"/>
          <w:u w:val="single"/>
        </w:rPr>
        <w:t>北京市东城区朝内大街南竹杆胡同6号北京INN3号楼9层</w:t>
      </w:r>
    </w:p>
    <w:p>
      <w:pPr>
        <w:spacing w:line="360" w:lineRule="auto"/>
        <w:ind w:left="1129" w:leftChars="371" w:hanging="350" w:hangingChars="125"/>
        <w:jc w:val="left"/>
        <w:rPr>
          <w:rFonts w:hint="default" w:ascii="Times New Roman" w:hAnsi="Times New Roman" w:eastAsia="宋体" w:cs="Times New Roman"/>
          <w:sz w:val="28"/>
          <w:szCs w:val="28"/>
          <w:u w:val="single"/>
        </w:rPr>
      </w:pPr>
      <w:r>
        <w:rPr>
          <w:rFonts w:hint="default" w:ascii="Times New Roman" w:hAnsi="Times New Roman" w:eastAsia="宋体" w:cs="Times New Roman"/>
          <w:bCs/>
          <w:sz w:val="28"/>
          <w:szCs w:val="28"/>
        </w:rPr>
        <w:t>联系方式：</w:t>
      </w:r>
      <w:r>
        <w:rPr>
          <w:rFonts w:hint="default" w:ascii="Times New Roman" w:hAnsi="Times New Roman" w:eastAsia="宋体" w:cs="Times New Roman"/>
          <w:sz w:val="28"/>
          <w:szCs w:val="28"/>
          <w:u w:val="single"/>
        </w:rPr>
        <w:t>65913057、65915614、65244576</w:t>
      </w:r>
    </w:p>
    <w:p>
      <w:pPr>
        <w:spacing w:line="360" w:lineRule="auto"/>
        <w:ind w:firstLine="843" w:firstLineChars="300"/>
        <w:rPr>
          <w:rFonts w:hint="default" w:ascii="Times New Roman" w:hAnsi="Times New Roman" w:eastAsia="宋体" w:cs="Times New Roman"/>
          <w:b/>
          <w:sz w:val="28"/>
          <w:szCs w:val="28"/>
          <w:u w:val="single"/>
        </w:rPr>
      </w:pPr>
      <w:r>
        <w:rPr>
          <w:rFonts w:hint="default" w:ascii="Times New Roman" w:hAnsi="Times New Roman" w:eastAsia="宋体" w:cs="Times New Roman"/>
          <w:b/>
          <w:sz w:val="28"/>
          <w:szCs w:val="28"/>
        </w:rPr>
        <w:t>3.项目联系方式</w:t>
      </w:r>
      <w:bookmarkEnd w:id="31"/>
      <w:bookmarkEnd w:id="32"/>
    </w:p>
    <w:p>
      <w:pPr>
        <w:pStyle w:val="6"/>
        <w:spacing w:line="360" w:lineRule="auto"/>
        <w:ind w:firstLine="840" w:firstLineChars="300"/>
        <w:rPr>
          <w:rFonts w:hint="default" w:ascii="Times New Roman" w:hAnsi="Times New Roman" w:eastAsia="宋体" w:cs="Times New Roman"/>
          <w:bCs/>
          <w:sz w:val="28"/>
          <w:szCs w:val="28"/>
          <w:lang w:eastAsia="zh-CN"/>
        </w:rPr>
      </w:pPr>
      <w:r>
        <w:rPr>
          <w:rFonts w:hint="default" w:ascii="Times New Roman" w:hAnsi="Times New Roman" w:eastAsia="宋体" w:cs="Times New Roman"/>
          <w:bCs/>
          <w:sz w:val="28"/>
          <w:szCs w:val="28"/>
        </w:rPr>
        <w:t>项目联系人：</w:t>
      </w:r>
      <w:r>
        <w:rPr>
          <w:rFonts w:hint="default" w:ascii="Times New Roman" w:hAnsi="Times New Roman" w:eastAsia="宋体" w:cs="Times New Roman"/>
          <w:bCs/>
          <w:sz w:val="28"/>
          <w:szCs w:val="28"/>
          <w:u w:val="single"/>
        </w:rPr>
        <w:t>黄彤、</w:t>
      </w:r>
      <w:r>
        <w:rPr>
          <w:rFonts w:hint="default" w:ascii="Times New Roman" w:hAnsi="Times New Roman" w:eastAsia="宋体" w:cs="Times New Roman"/>
          <w:bCs/>
          <w:sz w:val="28"/>
          <w:szCs w:val="28"/>
          <w:u w:val="single"/>
          <w:lang w:val="en-US" w:eastAsia="zh-CN"/>
        </w:rPr>
        <w:t>高姗</w:t>
      </w:r>
    </w:p>
    <w:p>
      <w:pPr>
        <w:pStyle w:val="6"/>
        <w:spacing w:line="360" w:lineRule="auto"/>
        <w:ind w:firstLine="840" w:firstLineChars="3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电　　 话：</w:t>
      </w:r>
      <w:r>
        <w:rPr>
          <w:rFonts w:hint="default" w:ascii="Times New Roman" w:hAnsi="Times New Roman" w:eastAsia="宋体" w:cs="Times New Roman"/>
          <w:sz w:val="28"/>
          <w:szCs w:val="28"/>
          <w:u w:val="single"/>
        </w:rPr>
        <w:t>65913057、65915614、65244576</w:t>
      </w:r>
    </w:p>
    <w:p>
      <w:pPr>
        <w:ind w:firstLine="630" w:firstLineChars="300"/>
        <w:rPr>
          <w:rFonts w:hint="default" w:ascii="Times New Roman" w:hAnsi="Times New Roman" w:eastAsia="宋体"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F72150"/>
    <w:multiLevelType w:val="singleLevel"/>
    <w:tmpl w:val="44F72150"/>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wNjYzM2FlNTNjMmU0OGVhY2RlMGY2NDNjYzI1OWYifQ=="/>
  </w:docVars>
  <w:rsids>
    <w:rsidRoot w:val="00267FF2"/>
    <w:rsid w:val="00073BC5"/>
    <w:rsid w:val="000E7CDA"/>
    <w:rsid w:val="00107CF7"/>
    <w:rsid w:val="00145CEA"/>
    <w:rsid w:val="00240E8C"/>
    <w:rsid w:val="00267FF2"/>
    <w:rsid w:val="00306F41"/>
    <w:rsid w:val="003F1303"/>
    <w:rsid w:val="004628F8"/>
    <w:rsid w:val="00466D64"/>
    <w:rsid w:val="004F317D"/>
    <w:rsid w:val="004F33E1"/>
    <w:rsid w:val="005030CC"/>
    <w:rsid w:val="005301E4"/>
    <w:rsid w:val="00562D2E"/>
    <w:rsid w:val="0060222D"/>
    <w:rsid w:val="00605C7A"/>
    <w:rsid w:val="00792408"/>
    <w:rsid w:val="007B45C9"/>
    <w:rsid w:val="007C7C72"/>
    <w:rsid w:val="007D15A5"/>
    <w:rsid w:val="00996EAC"/>
    <w:rsid w:val="00A40CEF"/>
    <w:rsid w:val="00A85191"/>
    <w:rsid w:val="00AA7CFC"/>
    <w:rsid w:val="00B22009"/>
    <w:rsid w:val="00C304A4"/>
    <w:rsid w:val="00CB2BD0"/>
    <w:rsid w:val="00D93384"/>
    <w:rsid w:val="00E43E99"/>
    <w:rsid w:val="00E572F0"/>
    <w:rsid w:val="00F26DFF"/>
    <w:rsid w:val="00FA4964"/>
    <w:rsid w:val="0C314BF6"/>
    <w:rsid w:val="0E0E0338"/>
    <w:rsid w:val="134958D0"/>
    <w:rsid w:val="26D610FB"/>
    <w:rsid w:val="2B2033B6"/>
    <w:rsid w:val="30F3191F"/>
    <w:rsid w:val="32777B12"/>
    <w:rsid w:val="32E469BE"/>
    <w:rsid w:val="345E3884"/>
    <w:rsid w:val="37136D36"/>
    <w:rsid w:val="38724718"/>
    <w:rsid w:val="390A5533"/>
    <w:rsid w:val="39CC0DE7"/>
    <w:rsid w:val="3C2F6D1B"/>
    <w:rsid w:val="3DDC591D"/>
    <w:rsid w:val="40FF7FA0"/>
    <w:rsid w:val="49942E4B"/>
    <w:rsid w:val="49D55B3B"/>
    <w:rsid w:val="56136DD3"/>
    <w:rsid w:val="574F468B"/>
    <w:rsid w:val="5B5C3A76"/>
    <w:rsid w:val="69C0117A"/>
    <w:rsid w:val="74FC7002"/>
    <w:rsid w:val="766428A3"/>
    <w:rsid w:val="76BA11D1"/>
    <w:rsid w:val="7F1F7F88"/>
    <w:rsid w:val="7FA00E51"/>
    <w:rsid w:val="7FDE6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16"/>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5">
    <w:name w:val="annotation text"/>
    <w:basedOn w:val="1"/>
    <w:link w:val="20"/>
    <w:semiHidden/>
    <w:unhideWhenUsed/>
    <w:qFormat/>
    <w:uiPriority w:val="99"/>
    <w:pPr>
      <w:jc w:val="left"/>
    </w:pPr>
  </w:style>
  <w:style w:type="paragraph" w:styleId="6">
    <w:name w:val="Plain Text"/>
    <w:basedOn w:val="1"/>
    <w:link w:val="17"/>
    <w:qFormat/>
    <w:uiPriority w:val="0"/>
    <w:rPr>
      <w:rFonts w:ascii="宋体" w:hAnsi="Courier New"/>
    </w:rPr>
  </w:style>
  <w:style w:type="paragraph" w:styleId="7">
    <w:name w:val="Balloon Text"/>
    <w:basedOn w:val="1"/>
    <w:link w:val="19"/>
    <w:semiHidden/>
    <w:unhideWhenUsed/>
    <w:qFormat/>
    <w:uiPriority w:val="99"/>
    <w:rPr>
      <w:sz w:val="18"/>
      <w:szCs w:val="18"/>
    </w:rPr>
  </w:style>
  <w:style w:type="paragraph" w:styleId="8">
    <w:name w:val="footer"/>
    <w:basedOn w:val="1"/>
    <w:link w:val="24"/>
    <w:unhideWhenUsed/>
    <w:qFormat/>
    <w:uiPriority w:val="99"/>
    <w:pPr>
      <w:tabs>
        <w:tab w:val="center" w:pos="4153"/>
        <w:tab w:val="right" w:pos="8306"/>
      </w:tabs>
      <w:snapToGrid w:val="0"/>
      <w:jc w:val="left"/>
    </w:pPr>
    <w:rPr>
      <w:sz w:val="18"/>
      <w:szCs w:val="18"/>
    </w:rPr>
  </w:style>
  <w:style w:type="paragraph" w:styleId="9">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1"/>
    <w:semiHidden/>
    <w:unhideWhenUsed/>
    <w:qFormat/>
    <w:uiPriority w:val="99"/>
    <w:rPr>
      <w:b/>
      <w:bCs/>
    </w:rPr>
  </w:style>
  <w:style w:type="table" w:styleId="12">
    <w:name w:val="Table Grid"/>
    <w:basedOn w:val="1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99"/>
    <w:rPr>
      <w:sz w:val="21"/>
      <w:szCs w:val="21"/>
    </w:rPr>
  </w:style>
  <w:style w:type="character" w:customStyle="1" w:styleId="15">
    <w:name w:val="标题 1 字符"/>
    <w:basedOn w:val="13"/>
    <w:link w:val="3"/>
    <w:qFormat/>
    <w:uiPriority w:val="9"/>
    <w:rPr>
      <w:rFonts w:ascii="宋体" w:hAnsi="宋体" w:eastAsia="宋体" w:cs="宋体"/>
      <w:b/>
      <w:bCs/>
      <w:kern w:val="36"/>
      <w:sz w:val="48"/>
      <w:szCs w:val="48"/>
    </w:rPr>
  </w:style>
  <w:style w:type="character" w:customStyle="1" w:styleId="16">
    <w:name w:val="标题 2 字符"/>
    <w:basedOn w:val="13"/>
    <w:link w:val="4"/>
    <w:qFormat/>
    <w:uiPriority w:val="9"/>
    <w:rPr>
      <w:rFonts w:ascii="宋体" w:hAnsi="宋体" w:eastAsia="宋体" w:cs="宋体"/>
      <w:b/>
      <w:bCs/>
      <w:kern w:val="0"/>
      <w:sz w:val="36"/>
      <w:szCs w:val="36"/>
    </w:rPr>
  </w:style>
  <w:style w:type="character" w:customStyle="1" w:styleId="17">
    <w:name w:val="纯文本 字符"/>
    <w:basedOn w:val="13"/>
    <w:link w:val="6"/>
    <w:qFormat/>
    <w:uiPriority w:val="0"/>
    <w:rPr>
      <w:rFonts w:ascii="宋体" w:hAnsi="Courier New"/>
    </w:rPr>
  </w:style>
  <w:style w:type="paragraph" w:styleId="18">
    <w:name w:val="List Paragraph"/>
    <w:basedOn w:val="1"/>
    <w:qFormat/>
    <w:uiPriority w:val="34"/>
    <w:pPr>
      <w:ind w:firstLine="420" w:firstLineChars="200"/>
    </w:pPr>
    <w:rPr>
      <w:rFonts w:ascii="Times New Roman" w:hAnsi="Times New Roman" w:eastAsia="宋体" w:cs="Times New Roman"/>
      <w:szCs w:val="21"/>
    </w:rPr>
  </w:style>
  <w:style w:type="character" w:customStyle="1" w:styleId="19">
    <w:name w:val="批注框文本 字符"/>
    <w:basedOn w:val="13"/>
    <w:link w:val="7"/>
    <w:semiHidden/>
    <w:qFormat/>
    <w:uiPriority w:val="99"/>
    <w:rPr>
      <w:sz w:val="18"/>
      <w:szCs w:val="18"/>
    </w:rPr>
  </w:style>
  <w:style w:type="character" w:customStyle="1" w:styleId="20">
    <w:name w:val="批注文字 字符"/>
    <w:basedOn w:val="13"/>
    <w:link w:val="5"/>
    <w:semiHidden/>
    <w:qFormat/>
    <w:uiPriority w:val="99"/>
  </w:style>
  <w:style w:type="character" w:customStyle="1" w:styleId="21">
    <w:name w:val="批注主题 字符"/>
    <w:basedOn w:val="20"/>
    <w:link w:val="10"/>
    <w:semiHidden/>
    <w:qFormat/>
    <w:uiPriority w:val="99"/>
    <w:rPr>
      <w:b/>
      <w:bCs/>
    </w:rPr>
  </w:style>
  <w:style w:type="character" w:customStyle="1" w:styleId="22">
    <w:name w:val="批注文字 Char"/>
    <w:basedOn w:val="13"/>
    <w:semiHidden/>
    <w:qFormat/>
    <w:uiPriority w:val="0"/>
    <w:rPr>
      <w:kern w:val="2"/>
      <w:sz w:val="21"/>
      <w:szCs w:val="24"/>
    </w:rPr>
  </w:style>
  <w:style w:type="character" w:customStyle="1" w:styleId="23">
    <w:name w:val="页眉 字符"/>
    <w:basedOn w:val="13"/>
    <w:link w:val="9"/>
    <w:qFormat/>
    <w:uiPriority w:val="99"/>
    <w:rPr>
      <w:sz w:val="18"/>
      <w:szCs w:val="18"/>
    </w:rPr>
  </w:style>
  <w:style w:type="character" w:customStyle="1" w:styleId="24">
    <w:name w:val="页脚 字符"/>
    <w:basedOn w:val="13"/>
    <w:link w:val="8"/>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1737</Words>
  <Characters>2109</Characters>
  <Lines>14</Lines>
  <Paragraphs>4</Paragraphs>
  <TotalTime>0</TotalTime>
  <ScaleCrop>false</ScaleCrop>
  <LinksUpToDate>false</LinksUpToDate>
  <CharactersWithSpaces>2135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2020-04-26T02:10:00Z</dcterms:created>
  <dc:creator>L</dc:creator>
  <cp:lastModifiedBy>庞妍</cp:lastModifiedBy>
  <cp:lastPrinted>2022-11-29T06:07:00Z</cp:lastPrinted>
  <dcterms:modified xsi:type="dcterms:W3CDTF">2023-02-08T02:01:36Z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3C2B4312469E4104B0B9D1454C98C831</vt:lpwstr>
  </property>
</Properties>
</file>