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04" w:tblpY="3647"/>
        <w:tblOverlap w:val="never"/>
        <w:tblW w:w="10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239"/>
        <w:gridCol w:w="810"/>
        <w:gridCol w:w="1497"/>
        <w:gridCol w:w="1934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2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eastAsia="zh-CN"/>
              </w:rPr>
              <w:t>货物名称</w:t>
            </w:r>
          </w:p>
        </w:tc>
        <w:tc>
          <w:tcPr>
            <w:tcW w:w="8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4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eastAsia="zh-CN"/>
              </w:rPr>
              <w:t>货物品牌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eastAsia="zh-CN"/>
              </w:rPr>
              <w:t>货物型号</w:t>
            </w:r>
          </w:p>
        </w:tc>
        <w:tc>
          <w:tcPr>
            <w:tcW w:w="19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eastAsia="zh-CN"/>
              </w:rPr>
              <w:t>货物单价（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val="en-US" w:eastAsia="zh-CN"/>
              </w:rPr>
              <w:t>彩色多普勒超声诊断系统</w:t>
            </w:r>
          </w:p>
        </w:tc>
        <w:tc>
          <w:tcPr>
            <w:tcW w:w="8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4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val="en-US" w:eastAsia="zh-CN"/>
              </w:rPr>
              <w:t>飞依诺</w:t>
            </w:r>
          </w:p>
        </w:tc>
        <w:tc>
          <w:tcPr>
            <w:tcW w:w="1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val="en-US" w:eastAsia="zh-CN"/>
              </w:rPr>
              <w:t>VINNOG86E</w:t>
            </w:r>
          </w:p>
        </w:tc>
        <w:tc>
          <w:tcPr>
            <w:tcW w:w="19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vertAlign w:val="baseline"/>
                <w:lang w:val="en-US" w:eastAsia="zh-CN"/>
              </w:rPr>
              <w:t>1938300.00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2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2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便携式彩色多普勒超声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诊断仪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1台</w:t>
            </w:r>
          </w:p>
        </w:tc>
        <w:tc>
          <w:tcPr>
            <w:tcW w:w="1497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迈 瑞</w:t>
            </w:r>
          </w:p>
        </w:tc>
        <w:tc>
          <w:tcPr>
            <w:tcW w:w="19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M9</w:t>
            </w:r>
          </w:p>
        </w:tc>
        <w:tc>
          <w:tcPr>
            <w:tcW w:w="194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957100.00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便携式采超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飞依诺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VINNO</w:t>
            </w:r>
            <w:r>
              <w:rPr>
                <w:rFonts w:hint="default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V5PRO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498100.00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便携式彩超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理邦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Acclarix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AX8</w:t>
            </w: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Super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497700.00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便携彩色多普勒超声诊断仪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聚融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Finus 45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378500.00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台式彩色多普勒超声诊断仪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聚 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Danus 20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238700.00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5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合同履行期限：自签订合同之日起30个日历日内交货安装和调试完毕验收合格并交付使用，如因甲方场地不具备安装条件、天气或第三方人员影响等不可抗原因，则时间顺延。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15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报价合计：人民币陆佰肆拾肆万陆仟柒佰元整 (￥6446700.00)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lang w:val="en-US" w:eastAsia="zh-CN" w:bidi="ar"/>
        </w:rPr>
        <w:t>主要标的信息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3"/>
          <w:szCs w:val="2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leftChars="0" w:right="0" w:righ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项目名称： 防城港市中医医院 2022 年第十五批医疗设备采购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leftChars="0" w:right="0" w:rightChars="0"/>
        <w:jc w:val="both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目编号： FCZC2022-G1-10022-GXDH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ZjlhYzNkMDE4MjE5NjZhZjgzMzQzZmIyNDg1MTEifQ=="/>
  </w:docVars>
  <w:rsids>
    <w:rsidRoot w:val="00000000"/>
    <w:rsid w:val="139A3148"/>
    <w:rsid w:val="140655B5"/>
    <w:rsid w:val="3AE858F7"/>
    <w:rsid w:val="3D85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80" w:lineRule="exact"/>
    </w:pPr>
    <w:rPr>
      <w:sz w:val="24"/>
    </w:rPr>
  </w:style>
  <w:style w:type="paragraph" w:styleId="3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4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391</Characters>
  <Lines>0</Lines>
  <Paragraphs>0</Paragraphs>
  <TotalTime>3</TotalTime>
  <ScaleCrop>false</ScaleCrop>
  <LinksUpToDate>false</LinksUpToDate>
  <CharactersWithSpaces>403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2023-01-29T07:42:00Z</dcterms:created>
  <dc:creator>Admin</dc:creator>
  <cp:lastModifiedBy>WPS_1666067049</cp:lastModifiedBy>
  <dcterms:modified xsi:type="dcterms:W3CDTF">2023-01-30T01:28:18Z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EF96035D2B6E498885D47CCD072498D8</vt:lpwstr>
  </property>
</Properties>
</file>