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sz w:val="32"/>
          <w:szCs w:val="32"/>
        </w:rPr>
      </w:pPr>
      <w:r>
        <w:rPr>
          <w:b/>
          <w:sz w:val="32"/>
          <w:szCs w:val="32"/>
        </w:rPr>
        <w:t>竞争性磋商采购公告</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u w:val="single"/>
          <w:lang w:eastAsia="zh-CN"/>
        </w:rPr>
        <w:t>平和县小溪镇人民政府</w:t>
      </w:r>
      <w:r>
        <w:rPr>
          <w:rFonts w:hint="eastAsia" w:ascii="宋体" w:hAnsi="宋体" w:eastAsia="宋体" w:cs="宋体"/>
          <w:sz w:val="24"/>
          <w:szCs w:val="24"/>
        </w:rPr>
        <w:t xml:space="preserve">已根据政府采购相关法律法规，经相应程序确定采用 </w:t>
      </w:r>
      <w:r>
        <w:rPr>
          <w:rFonts w:hint="eastAsia" w:ascii="宋体" w:hAnsi="宋体" w:eastAsia="宋体" w:cs="宋体"/>
          <w:sz w:val="24"/>
          <w:szCs w:val="24"/>
          <w:u w:val="single"/>
        </w:rPr>
        <w:t xml:space="preserve">竞争性磋商 </w:t>
      </w:r>
      <w:r>
        <w:rPr>
          <w:rFonts w:hint="eastAsia" w:ascii="宋体" w:hAnsi="宋体" w:eastAsia="宋体" w:cs="宋体"/>
          <w:sz w:val="24"/>
          <w:szCs w:val="24"/>
        </w:rPr>
        <w:t>方式组织</w:t>
      </w:r>
      <w:r>
        <w:rPr>
          <w:rFonts w:hint="eastAsia" w:ascii="宋体" w:hAnsi="宋体" w:eastAsia="宋体" w:cs="宋体"/>
          <w:sz w:val="24"/>
          <w:szCs w:val="24"/>
          <w:u w:val="single"/>
          <w:lang w:eastAsia="zh-CN"/>
        </w:rPr>
        <w:t>平和县国道线G355（水港红绿灯至枫埔村段）路灯亮化工程施工监理服务类采购项目</w:t>
      </w:r>
      <w:r>
        <w:rPr>
          <w:rFonts w:hint="eastAsia" w:ascii="宋体" w:hAnsi="宋体" w:eastAsia="宋体" w:cs="宋体"/>
          <w:sz w:val="24"/>
          <w:szCs w:val="24"/>
        </w:rPr>
        <w:t>（以下简称：“本项目”）的政府采购活动，现欢迎国内合格的供应商前来参加。本项目由采购人委托</w:t>
      </w:r>
      <w:r>
        <w:rPr>
          <w:rFonts w:hint="eastAsia" w:ascii="宋体" w:hAnsi="宋体" w:eastAsia="宋体" w:cs="宋体"/>
          <w:sz w:val="24"/>
          <w:szCs w:val="24"/>
          <w:u w:val="single"/>
          <w:lang w:eastAsia="zh-CN"/>
        </w:rPr>
        <w:t>福建闽审工程造价咨询有限公司</w:t>
      </w:r>
      <w:r>
        <w:rPr>
          <w:rFonts w:hint="eastAsia" w:ascii="宋体" w:hAnsi="宋体" w:eastAsia="宋体" w:cs="宋体"/>
          <w:sz w:val="24"/>
          <w:szCs w:val="24"/>
        </w:rPr>
        <w:t>开展竞争性磋商活动。</w:t>
      </w:r>
    </w:p>
    <w:p>
      <w:pPr>
        <w:pStyle w:val="5"/>
        <w:ind w:firstLine="480"/>
        <w:jc w:val="left"/>
        <w:rPr>
          <w:rFonts w:hint="eastAsia" w:ascii="宋体" w:hAnsi="宋体" w:eastAsia="宋体" w:cs="宋体"/>
          <w:sz w:val="24"/>
          <w:szCs w:val="24"/>
          <w:lang w:eastAsia="zh-CN"/>
        </w:rPr>
      </w:pPr>
      <w:r>
        <w:rPr>
          <w:rFonts w:hint="eastAsia" w:ascii="宋体" w:hAnsi="宋体" w:eastAsia="宋体" w:cs="宋体"/>
          <w:b/>
          <w:bCs/>
          <w:sz w:val="24"/>
          <w:szCs w:val="24"/>
        </w:rPr>
        <w:t>1.项目名称：</w:t>
      </w:r>
      <w:r>
        <w:rPr>
          <w:rFonts w:hint="eastAsia" w:ascii="宋体" w:hAnsi="宋体" w:eastAsia="宋体" w:cs="宋体"/>
          <w:sz w:val="24"/>
          <w:szCs w:val="24"/>
          <w:lang w:eastAsia="zh-CN"/>
        </w:rPr>
        <w:t>平和县国道线G355（水港红绿灯至枫埔村段）路灯亮化工程施工监理服务类采购项目</w:t>
      </w:r>
    </w:p>
    <w:p>
      <w:pPr>
        <w:pStyle w:val="5"/>
        <w:ind w:firstLine="480"/>
        <w:jc w:val="left"/>
        <w:rPr>
          <w:rFonts w:hint="eastAsia" w:ascii="宋体" w:hAnsi="宋体" w:eastAsia="宋体" w:cs="宋体"/>
          <w:sz w:val="24"/>
          <w:szCs w:val="24"/>
          <w:lang w:eastAsia="zh-CN"/>
        </w:rPr>
      </w:pPr>
      <w:r>
        <w:rPr>
          <w:rFonts w:hint="eastAsia" w:ascii="宋体" w:hAnsi="宋体" w:eastAsia="宋体" w:cs="宋体"/>
          <w:b/>
          <w:bCs/>
          <w:sz w:val="24"/>
          <w:szCs w:val="24"/>
        </w:rPr>
        <w:t>2.备案编号：</w:t>
      </w:r>
      <w:r>
        <w:rPr>
          <w:rFonts w:hint="eastAsia" w:ascii="宋体" w:hAnsi="宋体" w:eastAsia="宋体" w:cs="宋体"/>
          <w:sz w:val="24"/>
          <w:szCs w:val="24"/>
          <w:lang w:eastAsia="zh-CN"/>
        </w:rPr>
        <w:t>/</w:t>
      </w:r>
    </w:p>
    <w:p>
      <w:pPr>
        <w:pStyle w:val="5"/>
        <w:ind w:firstLine="480"/>
        <w:jc w:val="left"/>
        <w:rPr>
          <w:rFonts w:hint="eastAsia" w:ascii="宋体" w:hAnsi="宋体" w:eastAsia="宋体" w:cs="宋体"/>
          <w:sz w:val="24"/>
          <w:szCs w:val="24"/>
          <w:lang w:eastAsia="zh-CN"/>
        </w:rPr>
      </w:pPr>
      <w:r>
        <w:rPr>
          <w:rFonts w:hint="eastAsia" w:ascii="宋体" w:hAnsi="宋体" w:eastAsia="宋体" w:cs="宋体"/>
          <w:b/>
          <w:bCs/>
          <w:sz w:val="24"/>
          <w:szCs w:val="24"/>
        </w:rPr>
        <w:t>3.项目编号：</w:t>
      </w:r>
      <w:r>
        <w:rPr>
          <w:rFonts w:hint="eastAsia" w:ascii="宋体" w:hAnsi="宋体" w:eastAsia="宋体" w:cs="宋体"/>
          <w:sz w:val="24"/>
          <w:szCs w:val="24"/>
          <w:lang w:eastAsia="zh-CN"/>
        </w:rPr>
        <w:t>FJMS-ZZ-ZC20230103</w:t>
      </w:r>
    </w:p>
    <w:p>
      <w:pPr>
        <w:pStyle w:val="5"/>
        <w:ind w:firstLine="480"/>
        <w:jc w:val="left"/>
        <w:rPr>
          <w:rFonts w:hint="eastAsia" w:ascii="宋体" w:hAnsi="宋体" w:eastAsia="宋体" w:cs="宋体"/>
          <w:b/>
          <w:bCs/>
          <w:sz w:val="24"/>
          <w:szCs w:val="24"/>
        </w:rPr>
      </w:pPr>
      <w:r>
        <w:rPr>
          <w:rFonts w:hint="eastAsia" w:ascii="宋体" w:hAnsi="宋体" w:eastAsia="宋体" w:cs="宋体"/>
          <w:b/>
          <w:bCs/>
          <w:sz w:val="24"/>
          <w:szCs w:val="24"/>
        </w:rPr>
        <w:t>4.采购内容及要求：</w:t>
      </w:r>
    </w:p>
    <w:p>
      <w:pPr>
        <w:pStyle w:val="5"/>
        <w:rPr>
          <w:rFonts w:hint="eastAsia" w:ascii="宋体" w:hAnsi="宋体" w:eastAsia="宋体" w:cs="宋体"/>
          <w:sz w:val="24"/>
          <w:szCs w:val="24"/>
        </w:rPr>
      </w:pPr>
      <w:r>
        <w:rPr>
          <w:rFonts w:hint="eastAsia" w:ascii="宋体" w:hAnsi="宋体" w:eastAsia="宋体" w:cs="宋体"/>
          <w:sz w:val="24"/>
          <w:szCs w:val="24"/>
        </w:rPr>
        <w:t>采购包1：</w:t>
      </w:r>
    </w:p>
    <w:p>
      <w:pPr>
        <w:pStyle w:val="5"/>
        <w:rPr>
          <w:rFonts w:hint="default" w:ascii="宋体" w:hAnsi="宋体" w:eastAsia="宋体" w:cs="宋体"/>
          <w:sz w:val="24"/>
          <w:szCs w:val="24"/>
          <w:lang w:val="en-US" w:eastAsia="zh-CN"/>
        </w:rPr>
      </w:pPr>
      <w:r>
        <w:rPr>
          <w:rFonts w:hint="eastAsia" w:ascii="宋体" w:hAnsi="宋体" w:eastAsia="宋体" w:cs="宋体"/>
          <w:sz w:val="24"/>
          <w:szCs w:val="24"/>
        </w:rPr>
        <w:t>采购包预算金额</w:t>
      </w:r>
      <w:r>
        <w:rPr>
          <w:rFonts w:hint="eastAsia" w:ascii="宋体" w:hAnsi="宋体" w:eastAsia="宋体" w:cs="宋体"/>
          <w:sz w:val="24"/>
          <w:szCs w:val="24"/>
          <w:lang w:val="en-US" w:eastAsia="zh-CN"/>
        </w:rPr>
        <w:t>暂定</w:t>
      </w:r>
      <w:r>
        <w:rPr>
          <w:rFonts w:hint="eastAsia" w:ascii="宋体" w:hAnsi="宋体" w:eastAsia="宋体" w:cs="宋体"/>
          <w:sz w:val="24"/>
          <w:szCs w:val="24"/>
        </w:rPr>
        <w:t>（元）:</w:t>
      </w:r>
      <w:r>
        <w:rPr>
          <w:rFonts w:hint="eastAsia" w:ascii="宋体" w:hAnsi="宋体" w:eastAsia="宋体" w:cs="宋体"/>
          <w:color w:val="7030A0"/>
          <w:sz w:val="24"/>
          <w:szCs w:val="24"/>
          <w:lang w:val="en-US" w:eastAsia="zh-CN"/>
        </w:rPr>
        <w:t>180930.36</w:t>
      </w:r>
    </w:p>
    <w:p>
      <w:pPr>
        <w:pStyle w:val="5"/>
        <w:rPr>
          <w:rFonts w:hint="eastAsia" w:ascii="宋体" w:hAnsi="宋体" w:eastAsia="宋体" w:cs="宋体"/>
          <w:sz w:val="24"/>
          <w:szCs w:val="24"/>
          <w:lang w:val="en-US" w:eastAsia="zh-CN"/>
        </w:rPr>
      </w:pPr>
      <w:r>
        <w:rPr>
          <w:rFonts w:hint="eastAsia" w:ascii="宋体" w:hAnsi="宋体" w:eastAsia="宋体" w:cs="宋体"/>
          <w:sz w:val="24"/>
          <w:szCs w:val="24"/>
        </w:rPr>
        <w:t>采购包</w:t>
      </w:r>
      <w:r>
        <w:rPr>
          <w:rFonts w:hint="eastAsia" w:ascii="宋体" w:hAnsi="宋体" w:eastAsia="宋体" w:cs="宋体"/>
          <w:sz w:val="24"/>
          <w:szCs w:val="24"/>
          <w:lang w:val="en-US" w:eastAsia="zh-CN"/>
        </w:rPr>
        <w:t>监理服务费费率</w:t>
      </w:r>
      <w:r>
        <w:rPr>
          <w:rFonts w:hint="eastAsia" w:ascii="宋体" w:hAnsi="宋体" w:eastAsia="宋体" w:cs="宋体"/>
          <w:sz w:val="24"/>
          <w:szCs w:val="24"/>
        </w:rPr>
        <w:t>最高限价（</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2.4%</w:t>
      </w:r>
    </w:p>
    <w:p>
      <w:pPr>
        <w:pStyle w:val="5"/>
        <w:rPr>
          <w:rFonts w:hint="eastAsia" w:ascii="宋体" w:hAnsi="宋体" w:eastAsia="宋体" w:cs="宋体"/>
          <w:sz w:val="24"/>
          <w:szCs w:val="24"/>
          <w:lang w:eastAsia="zh-CN"/>
        </w:rPr>
      </w:pPr>
      <w:r>
        <w:rPr>
          <w:rFonts w:hint="eastAsia" w:ascii="宋体" w:hAnsi="宋体" w:eastAsia="宋体" w:cs="宋体"/>
          <w:sz w:val="24"/>
          <w:szCs w:val="24"/>
        </w:rPr>
        <w:t xml:space="preserve">采购包保证金金额（元）: </w:t>
      </w:r>
      <w:r>
        <w:rPr>
          <w:rFonts w:hint="eastAsia" w:ascii="宋体" w:hAnsi="宋体" w:eastAsia="宋体" w:cs="宋体"/>
          <w:sz w:val="24"/>
          <w:szCs w:val="24"/>
          <w:lang w:val="en-US" w:eastAsia="zh-CN"/>
        </w:rPr>
        <w:t>0</w:t>
      </w:r>
    </w:p>
    <w:tbl>
      <w:tblPr>
        <w:tblStyle w:val="3"/>
        <w:tblW w:w="89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1282"/>
        <w:gridCol w:w="1282"/>
        <w:gridCol w:w="1282"/>
        <w:gridCol w:w="1282"/>
        <w:gridCol w:w="1282"/>
        <w:gridCol w:w="12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1" w:hRule="atLeast"/>
        </w:trPr>
        <w:tc>
          <w:tcPr>
            <w:tcW w:w="12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标的名称</w:t>
            </w:r>
          </w:p>
        </w:tc>
        <w:tc>
          <w:tcPr>
            <w:tcW w:w="12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2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采购包</w:t>
            </w:r>
            <w:r>
              <w:rPr>
                <w:rFonts w:hint="eastAsia" w:ascii="宋体" w:hAnsi="宋体" w:eastAsia="宋体" w:cs="宋体"/>
                <w:b/>
                <w:bCs/>
                <w:sz w:val="24"/>
                <w:szCs w:val="24"/>
                <w:lang w:val="en-US" w:eastAsia="zh-CN"/>
              </w:rPr>
              <w:t>监理服务费费率最高限价</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w:t>
            </w:r>
          </w:p>
        </w:tc>
        <w:tc>
          <w:tcPr>
            <w:tcW w:w="12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计量单位</w:t>
            </w:r>
          </w:p>
        </w:tc>
        <w:tc>
          <w:tcPr>
            <w:tcW w:w="12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所属行业</w:t>
            </w:r>
          </w:p>
        </w:tc>
        <w:tc>
          <w:tcPr>
            <w:tcW w:w="12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5" w:hRule="atLeast"/>
        </w:trPr>
        <w:tc>
          <w:tcPr>
            <w:tcW w:w="12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8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工程监理服务</w:t>
            </w:r>
          </w:p>
        </w:tc>
        <w:tc>
          <w:tcPr>
            <w:tcW w:w="12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1.00</w:t>
            </w:r>
          </w:p>
        </w:tc>
        <w:tc>
          <w:tcPr>
            <w:tcW w:w="128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w:t>
            </w:r>
          </w:p>
        </w:tc>
        <w:tc>
          <w:tcPr>
            <w:tcW w:w="1282"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w:t>
            </w:r>
          </w:p>
        </w:tc>
        <w:tc>
          <w:tcPr>
            <w:tcW w:w="128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其他未列明行业</w:t>
            </w:r>
          </w:p>
        </w:tc>
        <w:tc>
          <w:tcPr>
            <w:tcW w:w="12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bl>
    <w:p>
      <w:pPr>
        <w:pStyle w:val="5"/>
        <w:ind w:firstLine="480"/>
        <w:jc w:val="left"/>
        <w:rPr>
          <w:rFonts w:hint="eastAsia" w:ascii="宋体" w:hAnsi="宋体" w:eastAsia="宋体" w:cs="宋体"/>
          <w:b/>
          <w:bCs/>
          <w:sz w:val="24"/>
          <w:szCs w:val="24"/>
        </w:rPr>
      </w:pPr>
      <w:r>
        <w:rPr>
          <w:rFonts w:hint="eastAsia" w:ascii="宋体" w:hAnsi="宋体" w:eastAsia="宋体" w:cs="宋体"/>
          <w:b/>
          <w:bCs/>
          <w:sz w:val="24"/>
          <w:szCs w:val="24"/>
        </w:rPr>
        <w:t>5.采购项目需要落实的政府采购政策：</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进口产品：不适用本项目</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节能产品：不适用本项目</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环境标志产品：不适用本项目</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信息安全产品：不适用本项目</w:t>
      </w:r>
    </w:p>
    <w:p>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信用记录：按照下列规定执行：（1）供应商应在（磋商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磋商小组通过上述网站查询并打印供应商信用记录（以下简称：“磋商小组的查询结果”）。②供应商提供的查询结果与磋商小组的查询结果不一致的，以磋商小组的查询结果为准。③因上述网站原因导致磋商小组无法查询供应商信用记录的（磋商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5"/>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5"/>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color w:val="0000FF"/>
          <w:sz w:val="24"/>
          <w:szCs w:val="24"/>
        </w:rPr>
        <w:t>不专门面向中小企业采购</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6.供应商的资格要求：</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6.1法定条件：符合《中华人民共和国政府采购法》第二十二条第一款规定的条件。</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6.2特定条件：</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4614" w:type="dxa"/>
          </w:tcPr>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center"/>
              <w:rPr>
                <w:rFonts w:hint="eastAsia" w:ascii="宋体" w:hAnsi="宋体" w:eastAsia="宋体" w:cs="宋体"/>
                <w:sz w:val="24"/>
                <w:szCs w:val="24"/>
              </w:rPr>
            </w:pPr>
            <w:r>
              <w:rPr>
                <w:rFonts w:hint="eastAsia" w:ascii="宋体" w:hAnsi="宋体" w:eastAsia="宋体" w:cs="宋体"/>
                <w:sz w:val="24"/>
                <w:szCs w:val="24"/>
              </w:rPr>
              <w:t>关于【财务状况报告（财务报告、或资信证明）】的补充说明</w:t>
            </w:r>
          </w:p>
        </w:tc>
        <w:tc>
          <w:tcPr>
            <w:tcW w:w="4614" w:type="dxa"/>
          </w:tcPr>
          <w:p>
            <w:pPr>
              <w:pStyle w:val="5"/>
              <w:jc w:val="left"/>
              <w:rPr>
                <w:rFonts w:hint="eastAsia" w:ascii="宋体" w:hAnsi="宋体" w:eastAsia="宋体" w:cs="宋体"/>
                <w:sz w:val="24"/>
                <w:szCs w:val="24"/>
              </w:rPr>
            </w:pPr>
            <w:r>
              <w:rPr>
                <w:rFonts w:hint="eastAsia" w:ascii="宋体" w:hAnsi="宋体" w:eastAsia="宋体" w:cs="宋体"/>
                <w:sz w:val="24"/>
                <w:szCs w:val="24"/>
              </w:rPr>
              <w:t>投标人针对“财务状况报告（财务报告、或资信证明)“1、投标人提供的财务报告复印件(成立年限按照投标截止时间推算)应符合下列规定:成立年限满1年及以上的投标人，提供经审计的2021年或2022年的年度财务报告。本</w:t>
            </w:r>
            <w:r>
              <w:rPr>
                <w:rFonts w:hint="eastAsia" w:ascii="宋体" w:hAnsi="宋体" w:eastAsia="宋体" w:cs="宋体"/>
                <w:sz w:val="24"/>
                <w:szCs w:val="24"/>
                <w:lang w:eastAsia="zh-CN"/>
              </w:rPr>
              <w:t>采购文件</w:t>
            </w:r>
            <w:r>
              <w:rPr>
                <w:rFonts w:hint="eastAsia" w:ascii="宋体" w:hAnsi="宋体" w:eastAsia="宋体" w:cs="宋体"/>
                <w:sz w:val="24"/>
                <w:szCs w:val="24"/>
              </w:rPr>
              <w:t>中若有与此处不—致的，以此处补充说明为准。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2" w:hRule="atLeast"/>
        </w:trPr>
        <w:tc>
          <w:tcPr>
            <w:tcW w:w="3692"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其他资格要求1</w:t>
            </w:r>
          </w:p>
        </w:tc>
        <w:tc>
          <w:tcPr>
            <w:tcW w:w="4614" w:type="dxa"/>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本项目要求供应商须具备建设行政主管部门核发的合法有效的工程监理综合资质或不低于乙级</w:t>
            </w:r>
            <w:r>
              <w:rPr>
                <w:rFonts w:hint="eastAsia" w:ascii="宋体" w:hAnsi="宋体" w:eastAsia="宋体" w:cs="宋体"/>
                <w:kern w:val="0"/>
                <w:sz w:val="24"/>
                <w:szCs w:val="24"/>
                <w:lang w:val="en-US" w:eastAsia="zh-Hans"/>
              </w:rPr>
              <w:t>市政公用工程监理企业资质。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其他资格要求2</w:t>
            </w:r>
          </w:p>
        </w:tc>
        <w:tc>
          <w:tcPr>
            <w:tcW w:w="4614" w:type="dxa"/>
            <w:vAlign w:val="center"/>
          </w:tcPr>
          <w:p>
            <w:pPr>
              <w:keepNext w:val="0"/>
              <w:keepLines w:val="0"/>
              <w:widowControl/>
              <w:suppressLineNumbers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拟派总监理工程师须具备建设行政主管部门核发的合格有效的中华人民共和国注册监理工程师注册执业证书。拟派总监理工程师必须为独立投标人或联合体牵头人的本企业在岗人员，以注册监理工程师注册执业证书上的注册单位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其他资格要求3</w:t>
            </w:r>
          </w:p>
        </w:tc>
        <w:tc>
          <w:tcPr>
            <w:tcW w:w="4614" w:type="dxa"/>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福建省外入闽工程监理企业应当按规定通过福建省住房城乡建设网的“省外入闽工程监理企业信息登记系统”自行如实填报相关信息，并对填报信息的真实性、完整性负责（须提供系统截图）。</w:t>
            </w:r>
          </w:p>
        </w:tc>
      </w:tr>
    </w:tbl>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6.3是否接受联合体形式的响应磋商：</w:t>
      </w:r>
    </w:p>
    <w:p>
      <w:pPr>
        <w:pStyle w:val="5"/>
        <w:rPr>
          <w:rFonts w:hint="eastAsia" w:ascii="宋体" w:hAnsi="宋体" w:eastAsia="宋体" w:cs="宋体"/>
          <w:sz w:val="24"/>
          <w:szCs w:val="24"/>
        </w:rPr>
      </w:pPr>
      <w:r>
        <w:rPr>
          <w:rFonts w:hint="eastAsia" w:ascii="宋体" w:hAnsi="宋体" w:eastAsia="宋体" w:cs="宋体"/>
          <w:sz w:val="24"/>
          <w:szCs w:val="24"/>
        </w:rPr>
        <w:t>采购包1：不接受</w:t>
      </w:r>
    </w:p>
    <w:p>
      <w:pPr>
        <w:pStyle w:val="5"/>
        <w:ind w:firstLine="480"/>
        <w:jc w:val="left"/>
        <w:rPr>
          <w:rFonts w:hint="eastAsia" w:ascii="宋体" w:hAnsi="宋体" w:eastAsia="宋体" w:cs="宋体"/>
          <w:sz w:val="24"/>
          <w:szCs w:val="24"/>
        </w:rPr>
      </w:pPr>
      <w:r>
        <w:rPr>
          <w:rFonts w:hint="eastAsia" w:ascii="宋体" w:hAnsi="宋体" w:eastAsia="宋体" w:cs="宋体"/>
          <w:b/>
          <w:sz w:val="24"/>
          <w:szCs w:val="24"/>
        </w:rPr>
        <w:t>※根据上述资格要求，供应商响应文件中应提交的“资格证明文件”相关规定和资料要求，详见竞争性磋商须知前附表和磋商文件第五章。</w:t>
      </w:r>
    </w:p>
    <w:p>
      <w:pPr>
        <w:pStyle w:val="5"/>
        <w:ind w:firstLine="480"/>
        <w:jc w:val="left"/>
        <w:rPr>
          <w:rFonts w:hint="eastAsia" w:ascii="宋体" w:hAnsi="宋体" w:eastAsia="宋体" w:cs="宋体"/>
          <w:sz w:val="24"/>
          <w:szCs w:val="24"/>
        </w:rPr>
      </w:pPr>
      <w:r>
        <w:rPr>
          <w:rFonts w:hint="eastAsia" w:ascii="宋体" w:hAnsi="宋体" w:eastAsia="宋体" w:cs="宋体"/>
          <w:b/>
          <w:bCs/>
          <w:sz w:val="24"/>
          <w:szCs w:val="24"/>
        </w:rPr>
        <w:t>7.竞争性磋商文件获取期限：</w:t>
      </w:r>
      <w:r>
        <w:rPr>
          <w:rFonts w:hint="eastAsia" w:ascii="宋体" w:hAnsi="宋体" w:eastAsia="宋体" w:cs="宋体"/>
          <w:sz w:val="24"/>
          <w:szCs w:val="24"/>
          <w:u w:val="single"/>
          <w:lang w:eastAsia="zh-CN"/>
        </w:rPr>
        <w:t>2023</w:t>
      </w:r>
      <w:r>
        <w:rPr>
          <w:rFonts w:hint="eastAsia" w:ascii="宋体" w:hAnsi="宋体" w:eastAsia="宋体" w:cs="宋体"/>
          <w:sz w:val="24"/>
          <w:szCs w:val="24"/>
          <w:u w:val="single"/>
        </w:rPr>
        <w:t>年</w:t>
      </w:r>
      <w:r>
        <w:rPr>
          <w:rFonts w:hint="eastAsia" w:ascii="宋体" w:hAnsi="宋体" w:eastAsia="宋体" w:cs="宋体"/>
          <w:color w:val="0000FF"/>
          <w:sz w:val="24"/>
          <w:szCs w:val="24"/>
          <w:u w:val="single"/>
          <w:lang w:val="en-US" w:eastAsia="zh-CN"/>
        </w:rPr>
        <w:t>01</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29</w:t>
      </w:r>
      <w:r>
        <w:rPr>
          <w:rFonts w:hint="eastAsia" w:ascii="宋体" w:hAnsi="宋体" w:eastAsia="宋体" w:cs="宋体"/>
          <w:color w:val="0000FF"/>
          <w:sz w:val="24"/>
          <w:szCs w:val="24"/>
          <w:u w:val="single"/>
        </w:rPr>
        <w:t>日</w:t>
      </w:r>
      <w:r>
        <w:rPr>
          <w:rFonts w:hint="eastAsia" w:ascii="宋体" w:hAnsi="宋体" w:eastAsia="宋体" w:cs="宋体"/>
          <w:sz w:val="24"/>
          <w:szCs w:val="24"/>
          <w:lang w:eastAsia="zh-CN"/>
        </w:rPr>
        <w:t>至</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lang w:eastAsia="zh-CN"/>
        </w:rPr>
        <w:t>年</w:t>
      </w:r>
      <w:r>
        <w:rPr>
          <w:rFonts w:hint="eastAsia" w:ascii="宋体" w:hAnsi="宋体" w:eastAsia="宋体" w:cs="宋体"/>
          <w:color w:val="0000FF"/>
          <w:sz w:val="24"/>
          <w:szCs w:val="24"/>
          <w:u w:val="single"/>
          <w:lang w:val="en-US" w:eastAsia="zh-CN"/>
        </w:rPr>
        <w:t>02</w:t>
      </w:r>
      <w:r>
        <w:rPr>
          <w:rFonts w:hint="eastAsia" w:ascii="宋体" w:hAnsi="宋体" w:eastAsia="宋体" w:cs="宋体"/>
          <w:color w:val="0000FF"/>
          <w:sz w:val="24"/>
          <w:szCs w:val="24"/>
          <w:u w:val="single"/>
          <w:lang w:eastAsia="zh-CN"/>
        </w:rPr>
        <w:t>月</w:t>
      </w:r>
      <w:r>
        <w:rPr>
          <w:rFonts w:hint="eastAsia" w:ascii="宋体" w:hAnsi="宋体" w:eastAsia="宋体" w:cs="宋体"/>
          <w:color w:val="0000FF"/>
          <w:sz w:val="24"/>
          <w:szCs w:val="24"/>
          <w:u w:val="single"/>
          <w:lang w:val="en-US" w:eastAsia="zh-CN"/>
        </w:rPr>
        <w:t>10</w:t>
      </w:r>
      <w:r>
        <w:rPr>
          <w:rFonts w:hint="eastAsia" w:ascii="宋体" w:hAnsi="宋体" w:eastAsia="宋体" w:cs="宋体"/>
          <w:color w:val="0000FF"/>
          <w:sz w:val="24"/>
          <w:szCs w:val="24"/>
          <w:u w:val="single"/>
          <w:lang w:eastAsia="zh-CN"/>
        </w:rPr>
        <w:t>日</w:t>
      </w:r>
      <w:r>
        <w:rPr>
          <w:rFonts w:hint="eastAsia" w:ascii="宋体" w:hAnsi="宋体" w:eastAsia="宋体" w:cs="宋体"/>
          <w:sz w:val="24"/>
          <w:szCs w:val="24"/>
          <w:lang w:eastAsia="zh-CN"/>
        </w:rPr>
        <w:t>（不含节假日及周末），每天上午</w:t>
      </w:r>
      <w:r>
        <w:rPr>
          <w:rFonts w:hint="eastAsia"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eastAsia="zh-CN"/>
        </w:rPr>
        <w:t>时至</w:t>
      </w:r>
      <w:r>
        <w:rPr>
          <w:rFonts w:hint="eastAsia" w:ascii="宋体" w:hAnsi="宋体" w:eastAsia="宋体" w:cs="宋体"/>
          <w:sz w:val="24"/>
          <w:szCs w:val="24"/>
          <w:lang w:val="en-US" w:eastAsia="zh-CN"/>
        </w:rPr>
        <w:t>12:00时，下午15:00时至17:00时</w:t>
      </w:r>
      <w:r>
        <w:rPr>
          <w:rFonts w:hint="eastAsia" w:ascii="宋体" w:hAnsi="宋体" w:eastAsia="宋体" w:cs="宋体"/>
          <w:sz w:val="24"/>
          <w:szCs w:val="24"/>
        </w:rPr>
        <w:t>。</w:t>
      </w:r>
    </w:p>
    <w:p>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7.1如果采购过程中有发出更正公告，采购人将根据实际情况确定是否延长文件获取期限，则文件获取截止时间以更正公告中的约定为准。</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eastAsia="zh-CN"/>
        </w:rPr>
        <w:t>竞争性磋商文件</w:t>
      </w:r>
      <w:r>
        <w:rPr>
          <w:rFonts w:hint="eastAsia" w:ascii="宋体" w:hAnsi="宋体" w:eastAsia="宋体" w:cs="宋体"/>
          <w:sz w:val="24"/>
          <w:szCs w:val="24"/>
        </w:rPr>
        <w:t>获取期限内，供应商直接在</w:t>
      </w:r>
      <w:r>
        <w:rPr>
          <w:rFonts w:hint="eastAsia" w:ascii="宋体" w:hAnsi="宋体" w:eastAsia="宋体" w:cs="宋体"/>
          <w:sz w:val="24"/>
          <w:szCs w:val="24"/>
          <w:lang w:eastAsia="zh-CN"/>
        </w:rPr>
        <w:t>竞争性磋商文件</w:t>
      </w:r>
      <w:r>
        <w:rPr>
          <w:rFonts w:hint="eastAsia" w:ascii="宋体" w:hAnsi="宋体" w:eastAsia="宋体" w:cs="宋体"/>
          <w:sz w:val="24"/>
          <w:szCs w:val="24"/>
        </w:rPr>
        <w:t>获取截止时间前至我司办理报名手续，地点：</w:t>
      </w:r>
      <w:r>
        <w:rPr>
          <w:rFonts w:hint="eastAsia" w:ascii="宋体" w:hAnsi="宋体" w:eastAsia="宋体" w:cs="宋体"/>
          <w:sz w:val="24"/>
          <w:szCs w:val="24"/>
          <w:u w:val="single"/>
          <w:lang w:eastAsia="zh-CN"/>
        </w:rPr>
        <w:t>芗城区百江花园2幢E单元1207室</w:t>
      </w:r>
      <w:r>
        <w:rPr>
          <w:rFonts w:hint="eastAsia" w:ascii="宋体" w:hAnsi="宋体" w:eastAsia="宋体" w:cs="宋体"/>
          <w:sz w:val="24"/>
          <w:szCs w:val="24"/>
        </w:rPr>
        <w:t>，报名期限内，获取</w:t>
      </w:r>
      <w:r>
        <w:rPr>
          <w:rFonts w:hint="eastAsia" w:ascii="宋体" w:hAnsi="宋体" w:eastAsia="宋体" w:cs="宋体"/>
          <w:sz w:val="24"/>
          <w:szCs w:val="24"/>
          <w:lang w:eastAsia="zh-CN"/>
        </w:rPr>
        <w:t>竞争性磋商文件</w:t>
      </w:r>
      <w:r>
        <w:rPr>
          <w:rFonts w:hint="eastAsia" w:ascii="宋体" w:hAnsi="宋体" w:eastAsia="宋体" w:cs="宋体"/>
          <w:sz w:val="24"/>
          <w:szCs w:val="24"/>
        </w:rPr>
        <w:t>的公司名称应与报价时的公司名称一致</w:t>
      </w:r>
      <w:r>
        <w:rPr>
          <w:rFonts w:hint="eastAsia" w:ascii="宋体" w:hAnsi="宋体" w:eastAsia="宋体" w:cs="宋体"/>
          <w:sz w:val="24"/>
          <w:szCs w:val="24"/>
          <w:lang w:eastAsia="zh-CN"/>
        </w:rPr>
        <w:t>，</w:t>
      </w:r>
      <w:r>
        <w:rPr>
          <w:rFonts w:hint="eastAsia" w:ascii="宋体" w:hAnsi="宋体" w:eastAsia="宋体" w:cs="宋体"/>
          <w:sz w:val="24"/>
          <w:szCs w:val="24"/>
        </w:rPr>
        <w:t>否则报价响应将被拒绝。</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详见磋商公告或更正公告（若有）。</w:t>
      </w:r>
    </w:p>
    <w:p>
      <w:pPr>
        <w:pStyle w:val="5"/>
        <w:ind w:firstLine="480"/>
        <w:jc w:val="left"/>
        <w:rPr>
          <w:rFonts w:hint="eastAsia" w:ascii="宋体" w:hAnsi="宋体" w:eastAsia="宋体" w:cs="宋体"/>
          <w:b/>
          <w:bCs/>
          <w:sz w:val="24"/>
          <w:szCs w:val="24"/>
        </w:rPr>
      </w:pPr>
      <w:r>
        <w:rPr>
          <w:rFonts w:hint="eastAsia" w:ascii="宋体" w:hAnsi="宋体" w:eastAsia="宋体" w:cs="宋体"/>
          <w:b/>
          <w:bCs/>
          <w:sz w:val="24"/>
          <w:szCs w:val="24"/>
        </w:rPr>
        <w:t>8.获取采购文件时间、地点、方式：</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8.1采购文件的提供期限：详见谈判公告或更正公告（若有），若不一致，以更正公告（若有）为准。</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8.2获取地点及方式：供应商直接在报名截止时间前至我司办理报名手续，地点：</w:t>
      </w:r>
      <w:r>
        <w:rPr>
          <w:rFonts w:hint="eastAsia" w:ascii="宋体" w:hAnsi="宋体" w:eastAsia="宋体" w:cs="宋体"/>
          <w:sz w:val="24"/>
          <w:szCs w:val="24"/>
          <w:u w:val="single"/>
          <w:lang w:eastAsia="zh-CN"/>
        </w:rPr>
        <w:t>芗城区百江花园2幢E单元1207室</w:t>
      </w:r>
      <w:r>
        <w:rPr>
          <w:rFonts w:hint="eastAsia" w:ascii="宋体" w:hAnsi="宋体" w:eastAsia="宋体" w:cs="宋体"/>
          <w:sz w:val="24"/>
          <w:szCs w:val="24"/>
        </w:rPr>
        <w:t>。</w:t>
      </w:r>
    </w:p>
    <w:p>
      <w:pPr>
        <w:pStyle w:val="5"/>
        <w:ind w:firstLine="480"/>
        <w:jc w:val="left"/>
        <w:rPr>
          <w:rFonts w:hint="eastAsia" w:ascii="宋体" w:hAnsi="宋体" w:eastAsia="宋体" w:cs="宋体"/>
          <w:sz w:val="24"/>
          <w:szCs w:val="24"/>
        </w:rPr>
      </w:pPr>
      <w:r>
        <w:rPr>
          <w:rFonts w:hint="eastAsia" w:ascii="宋体" w:hAnsi="宋体" w:eastAsia="宋体" w:cs="宋体"/>
          <w:b/>
          <w:bCs/>
          <w:sz w:val="24"/>
          <w:szCs w:val="24"/>
        </w:rPr>
        <w:t>9.采购文件售价：</w:t>
      </w:r>
      <w:r>
        <w:rPr>
          <w:rFonts w:hint="eastAsia" w:ascii="宋体" w:hAnsi="宋体" w:eastAsia="宋体" w:cs="宋体"/>
          <w:sz w:val="24"/>
          <w:szCs w:val="24"/>
          <w:lang w:val="en-US" w:eastAsia="zh-CN"/>
        </w:rPr>
        <w:t>200</w:t>
      </w:r>
      <w:r>
        <w:rPr>
          <w:rFonts w:hint="eastAsia" w:ascii="宋体" w:hAnsi="宋体" w:eastAsia="宋体" w:cs="宋体"/>
          <w:sz w:val="24"/>
          <w:szCs w:val="24"/>
        </w:rPr>
        <w:t>元。</w:t>
      </w:r>
    </w:p>
    <w:p>
      <w:pPr>
        <w:pStyle w:val="5"/>
        <w:ind w:firstLine="480"/>
        <w:jc w:val="left"/>
        <w:rPr>
          <w:rFonts w:hint="eastAsia" w:ascii="宋体" w:hAnsi="宋体" w:eastAsia="宋体" w:cs="宋体"/>
          <w:b/>
          <w:bCs/>
          <w:sz w:val="24"/>
          <w:szCs w:val="24"/>
        </w:rPr>
      </w:pPr>
      <w:r>
        <w:rPr>
          <w:rFonts w:hint="eastAsia" w:ascii="宋体" w:hAnsi="宋体" w:eastAsia="宋体" w:cs="宋体"/>
          <w:b/>
          <w:bCs/>
          <w:sz w:val="24"/>
          <w:szCs w:val="24"/>
        </w:rPr>
        <w:t>10.首次响应文件递交截止时间及地点：</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响应文件应于</w:t>
      </w:r>
      <w:r>
        <w:rPr>
          <w:rFonts w:hint="eastAsia" w:ascii="宋体" w:hAnsi="宋体" w:eastAsia="宋体" w:cs="宋体"/>
          <w:sz w:val="24"/>
          <w:szCs w:val="24"/>
          <w:u w:val="single"/>
          <w:lang w:val="en-US" w:eastAsia="zh-CN"/>
        </w:rPr>
        <w:t>2023</w:t>
      </w:r>
      <w:r>
        <w:rPr>
          <w:rFonts w:hint="eastAsia" w:ascii="宋体" w:hAnsi="宋体" w:eastAsia="宋体" w:cs="宋体"/>
          <w:sz w:val="24"/>
          <w:szCs w:val="24"/>
          <w:u w:val="single"/>
        </w:rPr>
        <w:t>年</w:t>
      </w:r>
      <w:r>
        <w:rPr>
          <w:rFonts w:hint="eastAsia" w:ascii="宋体" w:hAnsi="宋体" w:eastAsia="宋体" w:cs="宋体"/>
          <w:color w:val="0000FF"/>
          <w:sz w:val="24"/>
          <w:szCs w:val="24"/>
          <w:u w:val="single"/>
          <w:lang w:val="en-US" w:eastAsia="zh-CN"/>
        </w:rPr>
        <w:t>02</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10</w:t>
      </w:r>
      <w:r>
        <w:rPr>
          <w:rFonts w:hint="eastAsia" w:ascii="宋体" w:hAnsi="宋体" w:eastAsia="宋体" w:cs="宋体"/>
          <w:color w:val="0000FF"/>
          <w:sz w:val="24"/>
          <w:szCs w:val="24"/>
          <w:u w:val="single"/>
        </w:rPr>
        <w:t>日</w:t>
      </w:r>
      <w:r>
        <w:rPr>
          <w:rFonts w:hint="eastAsia" w:ascii="宋体" w:hAnsi="宋体" w:eastAsia="宋体" w:cs="宋体"/>
          <w:color w:val="0000FF"/>
          <w:sz w:val="24"/>
          <w:szCs w:val="24"/>
          <w:u w:val="single"/>
          <w:lang w:val="en-US" w:eastAsia="zh-CN"/>
        </w:rPr>
        <w:t>09:30</w:t>
      </w:r>
      <w:r>
        <w:rPr>
          <w:rFonts w:hint="eastAsia" w:ascii="宋体" w:hAnsi="宋体" w:eastAsia="宋体" w:cs="宋体"/>
          <w:sz w:val="24"/>
          <w:szCs w:val="24"/>
        </w:rPr>
        <w:t>时整(北京时间)之前提交到</w:t>
      </w:r>
      <w:r>
        <w:rPr>
          <w:rFonts w:hint="eastAsia" w:ascii="宋体" w:hAnsi="宋体" w:eastAsia="宋体" w:cs="宋体"/>
          <w:sz w:val="24"/>
          <w:szCs w:val="24"/>
          <w:u w:val="single"/>
          <w:lang w:eastAsia="zh-CN"/>
        </w:rPr>
        <w:t>芗城区百江花园2幢E单元1207室</w:t>
      </w:r>
      <w:r>
        <w:rPr>
          <w:rFonts w:hint="eastAsia" w:ascii="宋体" w:hAnsi="宋体" w:eastAsia="宋体" w:cs="宋体"/>
          <w:sz w:val="24"/>
          <w:szCs w:val="24"/>
        </w:rPr>
        <w:t>，逾期送达的或不符合规定的响应文件将被拒绝接收。</w:t>
      </w:r>
    </w:p>
    <w:p>
      <w:pPr>
        <w:pStyle w:val="5"/>
        <w:ind w:firstLine="480"/>
        <w:jc w:val="left"/>
        <w:rPr>
          <w:rFonts w:hint="eastAsia" w:ascii="宋体" w:hAnsi="宋体" w:eastAsia="宋体" w:cs="宋体"/>
          <w:b/>
          <w:bCs/>
          <w:sz w:val="24"/>
          <w:szCs w:val="24"/>
        </w:rPr>
      </w:pPr>
      <w:r>
        <w:rPr>
          <w:rFonts w:hint="eastAsia" w:ascii="宋体" w:hAnsi="宋体" w:eastAsia="宋体" w:cs="宋体"/>
          <w:b/>
          <w:bCs/>
          <w:sz w:val="24"/>
          <w:szCs w:val="24"/>
        </w:rPr>
        <w:t>11.磋商时间及地点：</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详见磋商公告或更正公告（若有），若不一致，以更正公告（若有）为准。</w:t>
      </w:r>
    </w:p>
    <w:p>
      <w:pPr>
        <w:pStyle w:val="5"/>
        <w:ind w:firstLine="480"/>
        <w:jc w:val="left"/>
        <w:rPr>
          <w:rFonts w:hint="eastAsia" w:ascii="宋体" w:hAnsi="宋体" w:eastAsia="宋体" w:cs="宋体"/>
          <w:b/>
          <w:bCs/>
          <w:sz w:val="24"/>
          <w:szCs w:val="24"/>
        </w:rPr>
      </w:pPr>
      <w:r>
        <w:rPr>
          <w:rFonts w:hint="eastAsia" w:ascii="宋体" w:hAnsi="宋体" w:eastAsia="宋体" w:cs="宋体"/>
          <w:b/>
          <w:bCs/>
          <w:sz w:val="24"/>
          <w:szCs w:val="24"/>
        </w:rPr>
        <w:t>12.竞争性磋商公告期限：</w:t>
      </w:r>
    </w:p>
    <w:p>
      <w:pPr>
        <w:pStyle w:val="5"/>
        <w:ind w:firstLine="480"/>
        <w:jc w:val="left"/>
        <w:rPr>
          <w:rFonts w:hint="eastAsia" w:ascii="宋体" w:hAnsi="宋体" w:eastAsia="宋体" w:cs="宋体"/>
          <w:sz w:val="24"/>
          <w:szCs w:val="24"/>
        </w:rPr>
      </w:pPr>
      <w:r>
        <w:rPr>
          <w:rFonts w:hint="eastAsia" w:ascii="宋体" w:hAnsi="宋体" w:eastAsia="宋体" w:cs="宋体"/>
          <w:sz w:val="24"/>
          <w:szCs w:val="24"/>
        </w:rPr>
        <w:t>自发布公告之日起3个工作日。</w:t>
      </w:r>
    </w:p>
    <w:p>
      <w:pPr>
        <w:pStyle w:val="5"/>
        <w:ind w:firstLine="480"/>
        <w:jc w:val="left"/>
        <w:rPr>
          <w:rFonts w:hint="eastAsia" w:ascii="宋体" w:hAnsi="宋体" w:eastAsia="宋体" w:cs="宋体"/>
          <w:b/>
          <w:bCs/>
          <w:sz w:val="24"/>
          <w:szCs w:val="24"/>
          <w:lang w:eastAsia="zh-CN"/>
        </w:rPr>
      </w:pPr>
      <w:r>
        <w:rPr>
          <w:rFonts w:hint="eastAsia" w:ascii="宋体" w:hAnsi="宋体" w:eastAsia="宋体" w:cs="宋体"/>
          <w:b/>
          <w:bCs/>
          <w:sz w:val="24"/>
          <w:szCs w:val="24"/>
        </w:rPr>
        <w:t>13、采购人：</w:t>
      </w:r>
      <w:r>
        <w:rPr>
          <w:rFonts w:hint="eastAsia" w:ascii="宋体" w:hAnsi="宋体" w:eastAsia="宋体" w:cs="宋体"/>
          <w:b/>
          <w:bCs/>
          <w:sz w:val="24"/>
          <w:szCs w:val="24"/>
          <w:lang w:eastAsia="zh-CN"/>
        </w:rPr>
        <w:t>平和县小溪镇人民政府</w:t>
      </w:r>
    </w:p>
    <w:p>
      <w:pPr>
        <w:pStyle w:val="5"/>
        <w:rPr>
          <w:rFonts w:hint="eastAsia" w:ascii="宋体" w:hAnsi="宋体" w:eastAsia="宋体" w:cs="宋体"/>
          <w:sz w:val="24"/>
          <w:szCs w:val="24"/>
        </w:rPr>
      </w:pPr>
      <w:r>
        <w:rPr>
          <w:rFonts w:hint="eastAsia" w:ascii="宋体" w:hAnsi="宋体" w:eastAsia="宋体" w:cs="宋体"/>
          <w:sz w:val="24"/>
          <w:szCs w:val="24"/>
        </w:rPr>
        <w:t>地址：平和县小溪镇人民政府</w:t>
      </w:r>
    </w:p>
    <w:p>
      <w:pPr>
        <w:pStyle w:val="5"/>
        <w:rPr>
          <w:rFonts w:hint="eastAsia" w:ascii="宋体" w:hAnsi="宋体" w:eastAsia="宋体" w:cs="宋体"/>
          <w:sz w:val="24"/>
          <w:szCs w:val="24"/>
        </w:rPr>
      </w:pPr>
      <w:r>
        <w:rPr>
          <w:rFonts w:hint="eastAsia" w:ascii="宋体" w:hAnsi="宋体" w:eastAsia="宋体" w:cs="宋体"/>
          <w:sz w:val="24"/>
          <w:szCs w:val="24"/>
        </w:rPr>
        <w:t>邮编：363700</w:t>
      </w:r>
    </w:p>
    <w:p>
      <w:pPr>
        <w:pStyle w:val="5"/>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小曾</w:t>
      </w:r>
    </w:p>
    <w:p>
      <w:pPr>
        <w:pStyle w:val="5"/>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0596-7031001</w:t>
      </w:r>
    </w:p>
    <w:p>
      <w:pPr>
        <w:pStyle w:val="5"/>
        <w:ind w:firstLine="480"/>
        <w:jc w:val="left"/>
        <w:rPr>
          <w:rFonts w:hint="eastAsia" w:ascii="宋体" w:hAnsi="宋体" w:eastAsia="宋体" w:cs="宋体"/>
          <w:b/>
          <w:bCs/>
          <w:sz w:val="24"/>
          <w:szCs w:val="24"/>
          <w:lang w:eastAsia="zh-CN"/>
        </w:rPr>
      </w:pPr>
      <w:r>
        <w:rPr>
          <w:rFonts w:hint="eastAsia" w:ascii="宋体" w:hAnsi="宋体" w:eastAsia="宋体" w:cs="宋体"/>
          <w:b/>
          <w:bCs/>
          <w:sz w:val="24"/>
          <w:szCs w:val="24"/>
        </w:rPr>
        <w:t>14、代理机构：</w:t>
      </w:r>
      <w:r>
        <w:rPr>
          <w:rFonts w:hint="eastAsia" w:ascii="宋体" w:hAnsi="宋体" w:eastAsia="宋体" w:cs="宋体"/>
          <w:b/>
          <w:bCs/>
          <w:sz w:val="24"/>
          <w:szCs w:val="24"/>
          <w:lang w:eastAsia="zh-CN"/>
        </w:rPr>
        <w:t>福建闽审工程造价咨询有限公司</w:t>
      </w:r>
    </w:p>
    <w:p>
      <w:pPr>
        <w:pStyle w:val="5"/>
        <w:ind w:firstLine="480"/>
        <w:jc w:val="left"/>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芗城区百江花园2幢E单元1207室</w:t>
      </w:r>
    </w:p>
    <w:p>
      <w:pPr>
        <w:pStyle w:val="5"/>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rPr>
        <w:t>邮编：</w:t>
      </w:r>
      <w:r>
        <w:rPr>
          <w:rFonts w:hint="eastAsia" w:ascii="宋体" w:hAnsi="宋体" w:eastAsia="宋体" w:cs="宋体"/>
          <w:sz w:val="24"/>
          <w:szCs w:val="24"/>
          <w:lang w:val="en-US" w:eastAsia="zh-CN"/>
        </w:rPr>
        <w:t>363000</w:t>
      </w:r>
    </w:p>
    <w:p>
      <w:pPr>
        <w:pStyle w:val="5"/>
        <w:ind w:firstLine="480"/>
        <w:jc w:val="lef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林女士</w:t>
      </w:r>
    </w:p>
    <w:p>
      <w:pPr>
        <w:pStyle w:val="5"/>
        <w:ind w:firstLine="480"/>
        <w:jc w:val="left"/>
        <w:rPr>
          <w:rFonts w:hint="eastAsia" w:ascii="宋体" w:hAnsi="宋体" w:eastAsia="宋体" w:cs="宋体"/>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180</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9629201</w:t>
      </w:r>
    </w:p>
    <w:p>
      <w:pPr>
        <w:pStyle w:val="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mQ0YTA0Mjc5OGUyYTg4ZjJhYzNkNDA4YzllYTAifQ=="/>
  </w:docVars>
  <w:rsids>
    <w:rsidRoot w:val="51BC3BDF"/>
    <w:rsid w:val="01620834"/>
    <w:rsid w:val="04E43544"/>
    <w:rsid w:val="0A556F15"/>
    <w:rsid w:val="2C6411F1"/>
    <w:rsid w:val="4DE57648"/>
    <w:rsid w:val="51BC3BDF"/>
    <w:rsid w:val="7746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1953</Words>
  <Characters>2145</Characters>
  <Lines>0</Lines>
  <Paragraphs>0</Paragraphs>
  <TotalTime>9</TotalTime>
  <ScaleCrop>false</ScaleCrop>
  <LinksUpToDate>false</LinksUpToDate>
  <CharactersWithSpaces>2148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2023-01-28T07:35:00Z</dcterms:created>
  <dc:creator>雅君</dc:creator>
  <cp:lastModifiedBy>雅君</cp:lastModifiedBy>
  <dcterms:modified xsi:type="dcterms:W3CDTF">2023-01-29T05:14:17Z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2622605A937D4EB18C0661C9BB60278F</vt:lpwstr>
  </property>
</Properties>
</file>