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eastAsia="zh-CN" w:bidi="ar"/>
        </w:rPr>
        <w:t>宁夏国诚工程项目管理有限公司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邮箱（邮箱地址：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2247999613@qq.com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eastAsia="zh-CN" w:bidi="ar"/>
        </w:rPr>
        <w:t>）进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行报名，由于供应商自身原因信息填写错误导致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报名失败，责任由供应商自行承担。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TlhMmZjOTBkZDdiNjJmMjhkODg3NjBiZTUxZTY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1EFD5EF5"/>
    <w:rsid w:val="23D75D5D"/>
    <w:rsid w:val="386F26F9"/>
    <w:rsid w:val="6E605F94"/>
    <w:rsid w:val="790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167</Characters>
  <Lines>1</Lines>
  <Paragraphs>1</Paragraphs>
  <TotalTime>0</TotalTime>
  <ScaleCrop>false</ScaleCrop>
  <LinksUpToDate>false</LinksUpToDate>
  <CharactersWithSpaces>179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lucky&amp;chao1798</cp:lastModifiedBy>
  <dcterms:modified xsi:type="dcterms:W3CDTF">2022-11-14T01:40:47Z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4BE57DB7125149EFA16A1B25E94A9B6A</vt:lpwstr>
  </property>
</Properties>
</file>