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28"/>
        </w:tabs>
        <w:spacing w:after="100" w:afterAutospacing="1"/>
        <w:ind w:right="210"/>
        <w:jc w:val="center"/>
        <w:rPr>
          <w:rFonts w:ascii="仿宋" w:hAnsi="仿宋" w:eastAsia="仿宋" w:cs="方正小标宋简体"/>
          <w:b/>
          <w:sz w:val="36"/>
          <w:szCs w:val="28"/>
        </w:rPr>
      </w:pPr>
      <w:r>
        <w:rPr>
          <w:rFonts w:hint="eastAsia" w:ascii="仿宋" w:hAnsi="仿宋" w:eastAsia="仿宋" w:cs="方正小标宋简体"/>
          <w:b/>
          <w:sz w:val="36"/>
          <w:szCs w:val="28"/>
        </w:rPr>
        <w:t>东莞市虎门镇应急处置前突队伍消防摩托车购置项目技术需求表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409"/>
        <w:gridCol w:w="667"/>
        <w:gridCol w:w="797"/>
        <w:gridCol w:w="6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3628"/>
              </w:tabs>
              <w:jc w:val="center"/>
              <w:rPr>
                <w:rFonts w:ascii="仿宋" w:hAnsi="仿宋" w:eastAsia="仿宋" w:cs="方正小标宋简体"/>
                <w:b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b/>
                <w:sz w:val="24"/>
                <w:szCs w:val="24"/>
              </w:rPr>
              <w:t>序号</w:t>
            </w:r>
          </w:p>
        </w:tc>
        <w:tc>
          <w:tcPr>
            <w:tcW w:w="1409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3628"/>
              </w:tabs>
              <w:jc w:val="center"/>
              <w:rPr>
                <w:rFonts w:ascii="仿宋" w:hAnsi="仿宋" w:eastAsia="仿宋" w:cs="方正小标宋简体"/>
                <w:b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b/>
                <w:sz w:val="24"/>
                <w:szCs w:val="24"/>
              </w:rPr>
              <w:t>器材名称</w:t>
            </w:r>
          </w:p>
        </w:tc>
        <w:tc>
          <w:tcPr>
            <w:tcW w:w="667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3628"/>
              </w:tabs>
              <w:jc w:val="center"/>
              <w:rPr>
                <w:rFonts w:ascii="仿宋" w:hAnsi="仿宋" w:eastAsia="仿宋" w:cs="方正小标宋简体"/>
                <w:b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b/>
                <w:sz w:val="24"/>
                <w:szCs w:val="24"/>
              </w:rPr>
              <w:t>数量</w:t>
            </w:r>
          </w:p>
        </w:tc>
        <w:tc>
          <w:tcPr>
            <w:tcW w:w="797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3628"/>
              </w:tabs>
              <w:jc w:val="center"/>
              <w:rPr>
                <w:rFonts w:ascii="仿宋" w:hAnsi="仿宋" w:eastAsia="仿宋" w:cs="方正小标宋简体"/>
                <w:b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b/>
                <w:sz w:val="24"/>
                <w:szCs w:val="24"/>
              </w:rPr>
              <w:t>单位</w:t>
            </w:r>
          </w:p>
        </w:tc>
        <w:tc>
          <w:tcPr>
            <w:tcW w:w="6196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3628"/>
              </w:tabs>
              <w:jc w:val="center"/>
              <w:rPr>
                <w:rFonts w:ascii="仿宋" w:hAnsi="仿宋" w:eastAsia="仿宋" w:cs="方正小标宋简体"/>
                <w:b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b/>
                <w:sz w:val="24"/>
                <w:szCs w:val="24"/>
              </w:rPr>
              <w:t>技术性能要求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tabs>
                <w:tab w:val="left" w:pos="3628"/>
              </w:tabs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1</w:t>
            </w:r>
          </w:p>
        </w:tc>
        <w:tc>
          <w:tcPr>
            <w:tcW w:w="1409" w:type="dxa"/>
            <w:vAlign w:val="center"/>
          </w:tcPr>
          <w:p>
            <w:pPr>
              <w:tabs>
                <w:tab w:val="left" w:pos="3628"/>
              </w:tabs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sz w:val="24"/>
                <w:szCs w:val="24"/>
              </w:rPr>
              <w:t>摩托车</w:t>
            </w:r>
          </w:p>
        </w:tc>
        <w:tc>
          <w:tcPr>
            <w:tcW w:w="667" w:type="dxa"/>
            <w:vAlign w:val="center"/>
          </w:tcPr>
          <w:p>
            <w:pPr>
              <w:tabs>
                <w:tab w:val="left" w:pos="3628"/>
              </w:tabs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>
            <w:pPr>
              <w:tabs>
                <w:tab w:val="left" w:pos="3628"/>
              </w:tabs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sz w:val="24"/>
                <w:szCs w:val="24"/>
              </w:rPr>
              <w:t>台</w:t>
            </w:r>
          </w:p>
        </w:tc>
        <w:tc>
          <w:tcPr>
            <w:tcW w:w="6196" w:type="dxa"/>
          </w:tcPr>
          <w:p>
            <w:pPr>
              <w:pStyle w:val="17"/>
              <w:numPr>
                <w:ilvl w:val="0"/>
                <w:numId w:val="0"/>
              </w:numPr>
              <w:tabs>
                <w:tab w:val="left" w:pos="3628"/>
              </w:tabs>
              <w:ind w:left="-360" w:leftChars="0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整车参数性能：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（1）引擎：水冷/并列双缸/DOHC/每缸4气门；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（2）外形尺寸(长*宽*高)(mm)：≤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2300×850×1400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（3）座高（mm）：≤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800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（4）轴距(mm)：≥1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400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（5）最小离地间隙(mm)：≥1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（6）点火方式：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TLI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（7）启动方式：电启动；</w:t>
            </w:r>
            <w:bookmarkStart w:id="0" w:name="_GoBack"/>
            <w:bookmarkEnd w:id="0"/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（8）整备质量(kg)：≥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220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（9）发动机排量(cm3)：≥3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（1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）缸径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×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行程(mm)：≥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65.0×45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（1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）压缩比：12.0:1；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（1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）最大净功率/相应转速：≥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26.0kW/12000rpm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（1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）最大扭矩/相应转速：≥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27.0N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•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m/9000rpm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（1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）最高车速(km/h): ≥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140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（1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）传动系统：链传动；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（1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）供油方式：电喷系统；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（1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）制动系统：前盘/后盘；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（1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）油箱容积（L）: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17.5±0.5L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（1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）轮胎：前轮：120/70ZR17  后轮：160/60ZR17。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tabs>
                <w:tab w:val="left" w:pos="3628"/>
              </w:tabs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2</w:t>
            </w:r>
          </w:p>
        </w:tc>
        <w:tc>
          <w:tcPr>
            <w:tcW w:w="1409" w:type="dxa"/>
            <w:vAlign w:val="center"/>
          </w:tcPr>
          <w:p>
            <w:pPr>
              <w:tabs>
                <w:tab w:val="left" w:pos="3628"/>
              </w:tabs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边箱及贴花</w:t>
            </w:r>
          </w:p>
        </w:tc>
        <w:tc>
          <w:tcPr>
            <w:tcW w:w="667" w:type="dxa"/>
            <w:vAlign w:val="center"/>
          </w:tcPr>
          <w:p>
            <w:pPr>
              <w:tabs>
                <w:tab w:val="left" w:pos="3628"/>
              </w:tabs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>
            <w:pPr>
              <w:tabs>
                <w:tab w:val="left" w:pos="3628"/>
              </w:tabs>
              <w:jc w:val="center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sz w:val="24"/>
                <w:szCs w:val="24"/>
              </w:rPr>
              <w:t>项</w:t>
            </w:r>
          </w:p>
        </w:tc>
        <w:tc>
          <w:tcPr>
            <w:tcW w:w="6196" w:type="dxa"/>
          </w:tcPr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1、边箱及贴花规格：快、拆装式；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、项目内容：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（1）后铝合金尾箱；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（2）后尾箱安装板；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（3）左铝合金边箱；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（4）右铝合金边箱；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（5）左边箱支架；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（6）右边箱支架；</w:t>
            </w:r>
          </w:p>
          <w:p>
            <w:pPr>
              <w:tabs>
                <w:tab w:val="left" w:pos="3628"/>
              </w:tabs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（7）反光标识。</w:t>
            </w:r>
          </w:p>
        </w:tc>
      </w:tr>
    </w:tbl>
    <w:p>
      <w:pPr>
        <w:tabs>
          <w:tab w:val="left" w:pos="3628"/>
        </w:tabs>
        <w:wordWrap w:val="0"/>
        <w:spacing w:after="100" w:afterAutospacing="1"/>
        <w:ind w:right="210"/>
        <w:rPr>
          <w:rFonts w:ascii="方正小标宋简体" w:hAnsi="方正小标宋简体" w:eastAsia="方正小标宋简体" w:cs="方正小标宋简体"/>
          <w:sz w:val="18"/>
          <w:szCs w:val="18"/>
        </w:rPr>
      </w:pPr>
    </w:p>
    <w:p>
      <w:pPr>
        <w:tabs>
          <w:tab w:val="left" w:pos="3628"/>
        </w:tabs>
        <w:wordWrap w:val="0"/>
        <w:spacing w:after="100" w:afterAutospacing="1"/>
        <w:ind w:right="210"/>
        <w:rPr>
          <w:rFonts w:ascii="方正小标宋简体" w:hAnsi="方正小标宋简体" w:eastAsia="方正小标宋简体" w:cs="方正小标宋简体"/>
          <w:sz w:val="18"/>
          <w:szCs w:val="18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72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rPr>
        <w:rFonts w:hint="eastAsia"/>
      </w:rPr>
      <w:instrText xml:space="preserve">PAGE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noPunctuationKerning w:val="1"/>
  <w:characterSpacingControl w:val="compressPunctuation"/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5NGJjNjczMjFhNzgwZjA4YzM2N2U3NjcyMzAyY2MifQ=="/>
  </w:docVars>
  <w:rsids>
    <w:rsidRoot w:val="007E7AA7"/>
    <w:rsid w:val="00037D40"/>
    <w:rsid w:val="00084387"/>
    <w:rsid w:val="0019432E"/>
    <w:rsid w:val="001A0F8F"/>
    <w:rsid w:val="001C296B"/>
    <w:rsid w:val="001D663B"/>
    <w:rsid w:val="0030043D"/>
    <w:rsid w:val="003045F3"/>
    <w:rsid w:val="00315302"/>
    <w:rsid w:val="00394EC4"/>
    <w:rsid w:val="004A4212"/>
    <w:rsid w:val="00573CAE"/>
    <w:rsid w:val="005A5A16"/>
    <w:rsid w:val="005F2305"/>
    <w:rsid w:val="0062702A"/>
    <w:rsid w:val="00655C58"/>
    <w:rsid w:val="00661C33"/>
    <w:rsid w:val="00687AAA"/>
    <w:rsid w:val="007251A9"/>
    <w:rsid w:val="00737075"/>
    <w:rsid w:val="00762762"/>
    <w:rsid w:val="007E7AA7"/>
    <w:rsid w:val="008F3BDF"/>
    <w:rsid w:val="00907482"/>
    <w:rsid w:val="00921199"/>
    <w:rsid w:val="0096746F"/>
    <w:rsid w:val="009F1C16"/>
    <w:rsid w:val="00A11030"/>
    <w:rsid w:val="00B270FD"/>
    <w:rsid w:val="00B308FE"/>
    <w:rsid w:val="00B6638A"/>
    <w:rsid w:val="00B86F7B"/>
    <w:rsid w:val="00B87C90"/>
    <w:rsid w:val="00DB2BB9"/>
    <w:rsid w:val="00E71FEA"/>
    <w:rsid w:val="00F332D7"/>
    <w:rsid w:val="00F541CE"/>
    <w:rsid w:val="00F749D3"/>
    <w:rsid w:val="02F25F42"/>
    <w:rsid w:val="0B3D750A"/>
    <w:rsid w:val="176E49D2"/>
    <w:rsid w:val="1C9B7110"/>
    <w:rsid w:val="2AEC02EC"/>
    <w:rsid w:val="2C1A48B8"/>
    <w:rsid w:val="353F2306"/>
    <w:rsid w:val="36AF6BBC"/>
    <w:rsid w:val="389768E7"/>
    <w:rsid w:val="430E12CD"/>
    <w:rsid w:val="448C0E6D"/>
    <w:rsid w:val="4ABB5E33"/>
    <w:rsid w:val="4B5869C0"/>
    <w:rsid w:val="4B7B06E5"/>
    <w:rsid w:val="4EA35B3A"/>
    <w:rsid w:val="516A6B02"/>
    <w:rsid w:val="56A57E35"/>
    <w:rsid w:val="586C5223"/>
    <w:rsid w:val="59EC0578"/>
    <w:rsid w:val="620004AC"/>
    <w:rsid w:val="65793075"/>
    <w:rsid w:val="6BAF7553"/>
    <w:rsid w:val="70B33B8C"/>
    <w:rsid w:val="75387844"/>
    <w:rsid w:val="7B6F1AE6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7" w:semiHidden="0" w:name="Table Grid"/>
    <w:lsdException w:uiPriority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0"/>
    <w:rPr>
      <w:rFonts w:ascii="Courier New" w:hAnsi="Courier New"/>
      <w:sz w:val="32"/>
      <w:szCs w:val="32"/>
    </w:rPr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Title"/>
    <w:basedOn w:val="1"/>
    <w:next w:val="1"/>
    <w:qFormat/>
    <w:uiPriority w:val="6"/>
    <w:pPr>
      <w:spacing w:before="240" w:after="120"/>
      <w:jc w:val="center"/>
      <w:outlineLvl w:val="1"/>
    </w:pPr>
    <w:rPr>
      <w:b/>
      <w:sz w:val="32"/>
      <w:szCs w:val="32"/>
    </w:rPr>
  </w:style>
  <w:style w:type="table" w:styleId="8">
    <w:name w:val="Table Grid"/>
    <w:basedOn w:val="7"/>
    <w:qFormat/>
    <w:uiPriority w:val="3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">
    <w:name w:val="No Spacing"/>
    <w:next w:val="1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11">
    <w:name w:val="页眉 Char"/>
    <w:link w:val="5"/>
    <w:qFormat/>
    <w:uiPriority w:val="0"/>
    <w:rPr>
      <w:sz w:val="18"/>
      <w:szCs w:val="18"/>
    </w:rPr>
  </w:style>
  <w:style w:type="character" w:customStyle="1" w:styleId="12">
    <w:name w:val="页脚 Char"/>
    <w:link w:val="4"/>
    <w:qFormat/>
    <w:uiPriority w:val="0"/>
    <w:rPr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200"/>
    </w:pPr>
  </w:style>
  <w:style w:type="character" w:customStyle="1" w:styleId="14">
    <w:name w:val="纯文本 Char"/>
    <w:link w:val="2"/>
    <w:qFormat/>
    <w:uiPriority w:val="0"/>
    <w:rPr>
      <w:rFonts w:ascii="Courier New" w:hAnsi="Courier New"/>
      <w:sz w:val="32"/>
      <w:szCs w:val="32"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ascii="Times New Roman" w:hAnsi="Times New Roman"/>
      <w:sz w:val="18"/>
      <w:szCs w:val="18"/>
    </w:rPr>
  </w:style>
  <w:style w:type="character" w:customStyle="1" w:styleId="16">
    <w:name w:val="font61"/>
    <w:basedOn w:val="9"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paragraph" w:styleId="1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422</Words>
  <Characters>546</Characters>
  <Lines>4</Lines>
  <Paragraphs>1</Paragraphs>
  <TotalTime>60</TotalTime>
  <ScaleCrop>false</ScaleCrop>
  <LinksUpToDate>false</LinksUpToDate>
  <CharactersWithSpaces>550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2022-11-15T01:46:00Z</dcterms:created>
  <dc:creator>陈建平</dc:creator>
  <cp:lastModifiedBy>(⊙_⊙)嗯！！</cp:lastModifiedBy>
  <dcterms:modified xsi:type="dcterms:W3CDTF">2023-01-28T07:52:42Z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044D36EE0DA140B691AE7808C0010463</vt:lpwstr>
  </property>
</Properties>
</file>