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bidi w:val="0"/>
        <w:spacing w:before="0" w:beforeLines="0" w:after="0" w:afterLines="0" w:line="560" w:lineRule="exact"/>
        <w:jc w:val="center"/>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sz w:val="28"/>
          <w:szCs w:val="28"/>
          <w:lang w:val="en-US" w:eastAsia="zh-CN"/>
        </w:rPr>
        <w:t>固原市妇幼保健院检验试剂采购项目</w:t>
      </w:r>
      <w:r>
        <w:rPr>
          <w:rFonts w:hint="eastAsia" w:ascii="宋体" w:hAnsi="宋体" w:eastAsia="宋体" w:cs="宋体"/>
          <w:b/>
          <w:bCs/>
          <w:color w:val="000000"/>
          <w:sz w:val="28"/>
          <w:szCs w:val="28"/>
          <w:lang w:eastAsia="zh-CN"/>
        </w:rPr>
        <w:t>询价</w:t>
      </w:r>
      <w:r>
        <w:rPr>
          <w:rFonts w:hint="eastAsia" w:ascii="宋体" w:hAnsi="宋体" w:eastAsia="宋体" w:cs="宋体"/>
          <w:b/>
          <w:bCs/>
          <w:color w:val="000000"/>
          <w:sz w:val="28"/>
          <w:szCs w:val="28"/>
        </w:rPr>
        <w:t>公告</w:t>
      </w:r>
    </w:p>
    <w:p>
      <w:pPr>
        <w:pageBreakBefore w:val="0"/>
        <w:widowControl w:val="0"/>
        <w:kinsoku/>
        <w:wordWrap/>
        <w:overflowPunct/>
        <w:topLinePunct w:val="0"/>
        <w:bidi w:val="0"/>
        <w:adjustRightInd w:val="0"/>
        <w:snapToGrid w:val="0"/>
        <w:spacing w:line="560" w:lineRule="exact"/>
        <w:jc w:val="center"/>
        <w:textAlignment w:val="auto"/>
        <w:outlineLvl w:val="5"/>
        <w:rPr>
          <w:rFonts w:hint="eastAsia" w:ascii="宋体" w:hAnsi="宋体" w:eastAsia="宋体" w:cs="宋体"/>
          <w:b/>
          <w:bCs/>
          <w:vanish/>
          <w:color w:val="A00000"/>
          <w:sz w:val="28"/>
          <w:szCs w:val="28"/>
        </w:rPr>
      </w:pPr>
      <w:r>
        <w:rPr>
          <w:rFonts w:hint="eastAsia" w:ascii="宋体" w:hAnsi="宋体" w:eastAsia="宋体" w:cs="宋体"/>
          <w:b/>
          <w:bCs/>
          <w:vanish/>
          <w:color w:val="A00000"/>
          <w:sz w:val="28"/>
          <w:szCs w:val="28"/>
        </w:rPr>
        <w:t>公告概要：</w:t>
      </w:r>
    </w:p>
    <w:p>
      <w:pPr>
        <w:pStyle w:val="4"/>
        <w:pageBreakBefore w:val="0"/>
        <w:widowControl w:val="0"/>
        <w:kinsoku/>
        <w:wordWrap/>
        <w:overflowPunct/>
        <w:topLinePunct w:val="0"/>
        <w:autoSpaceDE/>
        <w:autoSpaceDN/>
        <w:bidi w:val="0"/>
        <w:adjustRightInd w:val="0"/>
        <w:snapToGrid w:val="0"/>
        <w:spacing w:before="0" w:beforeLines="0" w:after="0" w:afterLines="0" w:line="460" w:lineRule="exact"/>
        <w:textAlignment w:val="auto"/>
        <w:rPr>
          <w:rFonts w:hint="eastAsia" w:ascii="宋体" w:hAnsi="宋体" w:eastAsia="宋体" w:cs="宋体"/>
          <w:b w:val="0"/>
          <w:bCs/>
          <w:color w:val="000000"/>
          <w:sz w:val="24"/>
          <w:szCs w:val="24"/>
        </w:rPr>
      </w:pPr>
      <w:r>
        <w:rPr>
          <w:rStyle w:val="7"/>
          <w:rFonts w:hint="eastAsia" w:ascii="宋体" w:hAnsi="宋体" w:eastAsia="宋体" w:cs="宋体"/>
          <w:b w:val="0"/>
          <w:bCs w:val="0"/>
          <w:sz w:val="24"/>
          <w:szCs w:val="24"/>
        </w:rPr>
        <w:t>一、项目基本情况</w:t>
      </w:r>
      <w:r>
        <w:rPr>
          <w:rFonts w:hint="eastAsia" w:ascii="宋体" w:hAnsi="宋体" w:eastAsia="宋体" w:cs="宋体"/>
          <w:b w:val="0"/>
          <w:bCs/>
          <w:color w:val="000000"/>
          <w:sz w:val="24"/>
          <w:szCs w:val="24"/>
        </w:rPr>
        <w:t xml:space="preserve">  </w:t>
      </w:r>
    </w:p>
    <w:p>
      <w:pPr>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b w:val="0"/>
          <w:bCs/>
          <w:color w:val="000000"/>
          <w:sz w:val="24"/>
          <w:szCs w:val="24"/>
        </w:rPr>
      </w:pPr>
      <w:r>
        <w:rPr>
          <w:rStyle w:val="7"/>
          <w:rFonts w:hint="eastAsia" w:ascii="宋体" w:hAnsi="宋体" w:eastAsia="宋体" w:cs="宋体"/>
          <w:b w:val="0"/>
          <w:bCs/>
          <w:color w:val="000000"/>
          <w:sz w:val="24"/>
          <w:szCs w:val="24"/>
        </w:rPr>
        <w:t>项目编号：NXXYZC-2023-002号</w:t>
      </w:r>
    </w:p>
    <w:p>
      <w:pPr>
        <w:pageBreakBefore w:val="0"/>
        <w:widowControl w:val="0"/>
        <w:kinsoku/>
        <w:wordWrap/>
        <w:overflowPunct/>
        <w:topLinePunct w:val="0"/>
        <w:autoSpaceDE/>
        <w:autoSpaceDN/>
        <w:bidi w:val="0"/>
        <w:adjustRightInd w:val="0"/>
        <w:snapToGrid w:val="0"/>
        <w:spacing w:line="460" w:lineRule="exact"/>
        <w:ind w:firstLine="480" w:firstLineChars="200"/>
        <w:textAlignment w:val="auto"/>
        <w:rPr>
          <w:rStyle w:val="7"/>
          <w:rFonts w:hint="eastAsia" w:ascii="宋体" w:hAnsi="宋体" w:eastAsia="宋体" w:cs="宋体"/>
          <w:b w:val="0"/>
          <w:bCs/>
          <w:color w:val="000000"/>
          <w:sz w:val="24"/>
          <w:szCs w:val="24"/>
          <w:lang w:eastAsia="zh-CN"/>
        </w:rPr>
      </w:pPr>
      <w:r>
        <w:rPr>
          <w:rStyle w:val="7"/>
          <w:rFonts w:hint="eastAsia" w:ascii="宋体" w:hAnsi="宋体" w:eastAsia="宋体" w:cs="宋体"/>
          <w:b w:val="0"/>
          <w:bCs/>
          <w:color w:val="000000"/>
          <w:sz w:val="24"/>
          <w:szCs w:val="24"/>
        </w:rPr>
        <w:t>项目名称：</w:t>
      </w:r>
      <w:r>
        <w:rPr>
          <w:rStyle w:val="7"/>
          <w:rFonts w:hint="eastAsia" w:ascii="宋体" w:hAnsi="宋体" w:eastAsia="宋体" w:cs="宋体"/>
          <w:b w:val="0"/>
          <w:bCs/>
          <w:color w:val="000000"/>
          <w:sz w:val="24"/>
          <w:szCs w:val="24"/>
          <w:lang w:val="en-US" w:eastAsia="zh-CN"/>
        </w:rPr>
        <w:t>固原市妇幼保健院检验试剂采购项目</w:t>
      </w:r>
    </w:p>
    <w:p>
      <w:pPr>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b w:val="0"/>
          <w:bCs/>
          <w:color w:val="000000"/>
          <w:sz w:val="24"/>
          <w:szCs w:val="24"/>
        </w:rPr>
      </w:pPr>
      <w:r>
        <w:rPr>
          <w:rStyle w:val="7"/>
          <w:rFonts w:hint="eastAsia" w:ascii="宋体" w:hAnsi="宋体" w:eastAsia="宋体" w:cs="宋体"/>
          <w:b w:val="0"/>
          <w:bCs/>
          <w:color w:val="000000"/>
          <w:sz w:val="24"/>
          <w:szCs w:val="24"/>
          <w:lang w:eastAsia="zh-CN"/>
        </w:rPr>
        <w:t>采购方式：询价</w:t>
      </w:r>
      <w:r>
        <w:rPr>
          <w:rFonts w:hint="eastAsia" w:ascii="宋体" w:hAnsi="宋体" w:eastAsia="宋体" w:cs="宋体"/>
          <w:b w:val="0"/>
          <w:bCs/>
          <w:color w:val="000000"/>
          <w:sz w:val="24"/>
          <w:szCs w:val="24"/>
        </w:rPr>
        <w:t xml:space="preserve">  </w:t>
      </w:r>
    </w:p>
    <w:p>
      <w:pPr>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b w:val="0"/>
          <w:bCs/>
          <w:color w:val="000000"/>
          <w:sz w:val="24"/>
          <w:szCs w:val="24"/>
          <w:lang w:val="en-US" w:eastAsia="zh-CN"/>
        </w:rPr>
      </w:pPr>
      <w:r>
        <w:rPr>
          <w:rStyle w:val="7"/>
          <w:rFonts w:hint="eastAsia" w:ascii="宋体" w:hAnsi="宋体" w:eastAsia="宋体" w:cs="宋体"/>
          <w:b w:val="0"/>
          <w:bCs/>
          <w:color w:val="000000"/>
          <w:sz w:val="24"/>
          <w:szCs w:val="24"/>
        </w:rPr>
        <w:t>预算金额（元）：</w:t>
      </w:r>
      <w:r>
        <w:rPr>
          <w:rStyle w:val="7"/>
          <w:rFonts w:hint="eastAsia" w:ascii="宋体" w:hAnsi="宋体" w:eastAsia="宋体" w:cs="宋体"/>
          <w:b w:val="0"/>
          <w:bCs/>
          <w:color w:val="000000"/>
          <w:sz w:val="24"/>
          <w:szCs w:val="24"/>
          <w:lang w:val="en-US" w:eastAsia="zh-CN"/>
        </w:rPr>
        <w:t>/</w:t>
      </w:r>
    </w:p>
    <w:p>
      <w:pPr>
        <w:pageBreakBefore w:val="0"/>
        <w:widowControl w:val="0"/>
        <w:kinsoku/>
        <w:wordWrap/>
        <w:overflowPunct/>
        <w:topLinePunct w:val="0"/>
        <w:autoSpaceDE/>
        <w:autoSpaceDN/>
        <w:bidi w:val="0"/>
        <w:adjustRightInd w:val="0"/>
        <w:snapToGrid w:val="0"/>
        <w:spacing w:line="460" w:lineRule="exact"/>
        <w:ind w:firstLine="480" w:firstLineChars="200"/>
        <w:textAlignment w:val="auto"/>
        <w:rPr>
          <w:rStyle w:val="7"/>
          <w:rFonts w:hint="eastAsia" w:ascii="宋体" w:hAnsi="宋体" w:eastAsia="宋体" w:cs="宋体"/>
          <w:b w:val="0"/>
          <w:bCs/>
          <w:color w:val="000000"/>
          <w:sz w:val="24"/>
          <w:szCs w:val="24"/>
          <w:lang w:val="en-US" w:eastAsia="zh-CN"/>
        </w:rPr>
      </w:pPr>
      <w:r>
        <w:rPr>
          <w:rStyle w:val="7"/>
          <w:rFonts w:hint="eastAsia" w:ascii="宋体" w:hAnsi="宋体" w:eastAsia="宋体" w:cs="宋体"/>
          <w:b w:val="0"/>
          <w:bCs/>
          <w:color w:val="000000"/>
          <w:sz w:val="24"/>
          <w:szCs w:val="24"/>
        </w:rPr>
        <w:t>最高限价（如有）：</w:t>
      </w:r>
      <w:r>
        <w:rPr>
          <w:rStyle w:val="7"/>
          <w:rFonts w:hint="eastAsia" w:ascii="宋体" w:hAnsi="宋体" w:eastAsia="宋体" w:cs="宋体"/>
          <w:b w:val="0"/>
          <w:bCs/>
          <w:color w:val="000000"/>
          <w:sz w:val="24"/>
          <w:szCs w:val="24"/>
          <w:lang w:val="en-US" w:eastAsia="zh-CN"/>
        </w:rPr>
        <w:t>/</w:t>
      </w:r>
    </w:p>
    <w:p>
      <w:pPr>
        <w:pageBreakBefore w:val="0"/>
        <w:widowControl w:val="0"/>
        <w:kinsoku/>
        <w:wordWrap/>
        <w:overflowPunct/>
        <w:topLinePunct w:val="0"/>
        <w:autoSpaceDE/>
        <w:autoSpaceDN/>
        <w:bidi w:val="0"/>
        <w:adjustRightInd w:val="0"/>
        <w:snapToGrid w:val="0"/>
        <w:spacing w:line="460" w:lineRule="exact"/>
        <w:ind w:firstLine="480" w:firstLineChars="200"/>
        <w:textAlignment w:val="auto"/>
        <w:rPr>
          <w:rStyle w:val="7"/>
          <w:rFonts w:hint="eastAsia" w:ascii="宋体" w:hAnsi="宋体" w:eastAsia="宋体" w:cs="宋体"/>
          <w:b w:val="0"/>
          <w:bCs/>
          <w:color w:val="000000"/>
          <w:sz w:val="24"/>
          <w:szCs w:val="24"/>
        </w:rPr>
      </w:pPr>
      <w:r>
        <w:rPr>
          <w:rStyle w:val="7"/>
          <w:rFonts w:hint="eastAsia" w:ascii="宋体" w:hAnsi="宋体" w:cs="宋体"/>
          <w:b w:val="0"/>
          <w:bCs/>
          <w:color w:val="000000"/>
          <w:sz w:val="24"/>
          <w:szCs w:val="24"/>
          <w:lang w:val="en-US" w:eastAsia="zh-CN"/>
        </w:rPr>
        <w:t>本项目共划分为五个标段，具体内容详见技术参数。</w:t>
      </w:r>
      <w:r>
        <w:rPr>
          <w:rStyle w:val="7"/>
          <w:rFonts w:hint="eastAsia" w:ascii="宋体" w:hAnsi="宋体" w:eastAsia="宋体" w:cs="宋体"/>
          <w:b w:val="0"/>
          <w:bCs/>
          <w:color w:val="000000"/>
          <w:sz w:val="24"/>
          <w:szCs w:val="24"/>
        </w:rPr>
        <w:t xml:space="preserve">  </w:t>
      </w:r>
    </w:p>
    <w:p>
      <w:pPr>
        <w:pageBreakBefore w:val="0"/>
        <w:widowControl w:val="0"/>
        <w:kinsoku/>
        <w:wordWrap/>
        <w:overflowPunct/>
        <w:topLinePunct w:val="0"/>
        <w:autoSpaceDE/>
        <w:autoSpaceDN/>
        <w:bidi w:val="0"/>
        <w:adjustRightInd w:val="0"/>
        <w:snapToGrid w:val="0"/>
        <w:spacing w:line="460" w:lineRule="exact"/>
        <w:ind w:firstLine="480" w:firstLineChars="200"/>
        <w:textAlignment w:val="auto"/>
        <w:rPr>
          <w:rStyle w:val="7"/>
          <w:rFonts w:hint="eastAsia" w:ascii="宋体" w:hAnsi="宋体" w:eastAsia="宋体" w:cs="宋体"/>
          <w:b w:val="0"/>
          <w:bCs/>
          <w:color w:val="000000"/>
          <w:sz w:val="24"/>
          <w:szCs w:val="24"/>
          <w:lang w:val="en-US" w:eastAsia="zh-CN"/>
        </w:rPr>
      </w:pPr>
      <w:r>
        <w:rPr>
          <w:rStyle w:val="7"/>
          <w:rFonts w:hint="eastAsia" w:ascii="宋体" w:hAnsi="宋体" w:eastAsia="宋体" w:cs="宋体"/>
          <w:b w:val="0"/>
          <w:bCs/>
          <w:color w:val="000000"/>
          <w:sz w:val="24"/>
          <w:szCs w:val="24"/>
        </w:rPr>
        <w:t>采购需求：</w:t>
      </w:r>
      <w:r>
        <w:rPr>
          <w:rStyle w:val="7"/>
          <w:rFonts w:hint="eastAsia" w:ascii="宋体" w:hAnsi="宋体" w:eastAsia="宋体" w:cs="宋体"/>
          <w:b w:val="0"/>
          <w:bCs/>
          <w:color w:val="000000"/>
          <w:sz w:val="24"/>
          <w:szCs w:val="24"/>
          <w:lang w:val="en-US" w:eastAsia="zh-CN"/>
        </w:rPr>
        <w:t>详见第四章项目说明和采购需求</w:t>
      </w:r>
    </w:p>
    <w:p>
      <w:pPr>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Style w:val="7"/>
          <w:rFonts w:hint="eastAsia" w:ascii="宋体" w:hAnsi="宋体" w:eastAsia="宋体" w:cs="宋体"/>
          <w:b w:val="0"/>
          <w:bCs/>
          <w:color w:val="000000"/>
          <w:sz w:val="24"/>
          <w:szCs w:val="24"/>
          <w:lang w:val="en-US" w:eastAsia="zh-CN"/>
        </w:rPr>
      </w:pPr>
      <w:r>
        <w:rPr>
          <w:rStyle w:val="7"/>
          <w:rFonts w:hint="eastAsia" w:ascii="宋体" w:hAnsi="宋体" w:eastAsia="宋体" w:cs="宋体"/>
          <w:b w:val="0"/>
          <w:bCs/>
          <w:color w:val="000000"/>
          <w:sz w:val="24"/>
          <w:szCs w:val="24"/>
        </w:rPr>
        <w:t>合同履行期限：</w:t>
      </w:r>
      <w:r>
        <w:rPr>
          <w:rStyle w:val="7"/>
          <w:rFonts w:hint="eastAsia" w:ascii="宋体" w:hAnsi="宋体" w:eastAsia="宋体" w:cs="宋体"/>
          <w:b w:val="0"/>
          <w:bCs/>
          <w:color w:val="000000"/>
          <w:sz w:val="24"/>
          <w:szCs w:val="24"/>
          <w:lang w:val="en-US" w:eastAsia="zh-CN"/>
        </w:rPr>
        <w:t>合同约定或按采购单位要求完成供货</w:t>
      </w:r>
    </w:p>
    <w:p>
      <w:pPr>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b w:val="0"/>
          <w:bCs/>
          <w:color w:val="000000"/>
          <w:sz w:val="24"/>
          <w:szCs w:val="24"/>
        </w:rPr>
      </w:pPr>
      <w:r>
        <w:rPr>
          <w:rStyle w:val="7"/>
          <w:rFonts w:hint="eastAsia" w:ascii="宋体" w:hAnsi="宋体" w:eastAsia="宋体" w:cs="宋体"/>
          <w:b w:val="0"/>
          <w:bCs/>
          <w:color w:val="000000"/>
          <w:sz w:val="24"/>
          <w:szCs w:val="24"/>
        </w:rPr>
        <w:t>本项目（是/否）</w:t>
      </w:r>
      <w:r>
        <w:rPr>
          <w:rStyle w:val="7"/>
          <w:rFonts w:hint="eastAsia" w:ascii="宋体" w:hAnsi="宋体" w:eastAsia="宋体" w:cs="宋体"/>
          <w:b w:val="0"/>
          <w:bCs/>
          <w:color w:val="000000"/>
          <w:sz w:val="24"/>
          <w:szCs w:val="24"/>
          <w:lang w:val="en-US" w:eastAsia="zh-CN"/>
        </w:rPr>
        <w:t xml:space="preserve">接受联合体投标:否 </w:t>
      </w:r>
    </w:p>
    <w:p>
      <w:pPr>
        <w:pStyle w:val="4"/>
        <w:pageBreakBefore w:val="0"/>
        <w:widowControl w:val="0"/>
        <w:kinsoku/>
        <w:wordWrap/>
        <w:overflowPunct/>
        <w:topLinePunct w:val="0"/>
        <w:autoSpaceDE/>
        <w:autoSpaceDN/>
        <w:bidi w:val="0"/>
        <w:adjustRightInd w:val="0"/>
        <w:snapToGrid w:val="0"/>
        <w:spacing w:before="0" w:beforeLines="0" w:after="0" w:afterLines="0" w:line="460" w:lineRule="exact"/>
        <w:textAlignment w:val="auto"/>
        <w:rPr>
          <w:rFonts w:hint="eastAsia" w:ascii="宋体" w:hAnsi="宋体" w:eastAsia="宋体" w:cs="宋体"/>
          <w:sz w:val="24"/>
          <w:szCs w:val="24"/>
        </w:rPr>
      </w:pPr>
      <w:r>
        <w:rPr>
          <w:rStyle w:val="7"/>
          <w:rFonts w:hint="eastAsia" w:ascii="宋体" w:hAnsi="宋体" w:eastAsia="宋体" w:cs="宋体"/>
          <w:b w:val="0"/>
          <w:bCs w:val="0"/>
          <w:sz w:val="24"/>
          <w:szCs w:val="24"/>
        </w:rPr>
        <w:t>二、</w:t>
      </w:r>
      <w:r>
        <w:rPr>
          <w:rStyle w:val="7"/>
          <w:rFonts w:hint="eastAsia" w:ascii="宋体" w:hAnsi="宋体" w:eastAsia="宋体" w:cs="宋体"/>
          <w:b w:val="0"/>
          <w:bCs/>
          <w:sz w:val="24"/>
          <w:szCs w:val="24"/>
          <w:lang w:eastAsia="zh-CN"/>
        </w:rPr>
        <w:t>申请人</w:t>
      </w:r>
      <w:r>
        <w:rPr>
          <w:rStyle w:val="7"/>
          <w:rFonts w:hint="eastAsia" w:ascii="宋体" w:hAnsi="宋体" w:eastAsia="宋体" w:cs="宋体"/>
          <w:b w:val="0"/>
          <w:bCs w:val="0"/>
          <w:sz w:val="24"/>
          <w:szCs w:val="24"/>
        </w:rPr>
        <w:t>的资格要求：</w:t>
      </w:r>
      <w:r>
        <w:rPr>
          <w:rFonts w:hint="eastAsia" w:ascii="宋体" w:hAnsi="宋体" w:eastAsia="宋体" w:cs="宋体"/>
          <w:sz w:val="24"/>
          <w:szCs w:val="24"/>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line="460" w:lineRule="exact"/>
        <w:ind w:firstLine="480" w:firstLineChars="200"/>
        <w:jc w:val="both"/>
        <w:textAlignment w:val="auto"/>
        <w:rPr>
          <w:rFonts w:hint="eastAsia" w:ascii="宋体" w:hAnsi="宋体" w:eastAsia="宋体" w:cs="宋体"/>
          <w:sz w:val="24"/>
        </w:rPr>
      </w:pPr>
      <w:r>
        <w:rPr>
          <w:rStyle w:val="7"/>
          <w:rFonts w:hint="eastAsia" w:ascii="宋体" w:hAnsi="宋体" w:cs="宋体"/>
          <w:b w:val="0"/>
          <w:bCs/>
          <w:color w:val="000000"/>
          <w:sz w:val="24"/>
          <w:szCs w:val="24"/>
          <w:lang w:eastAsia="zh-CN"/>
        </w:rPr>
        <w:t>（</w:t>
      </w:r>
      <w:r>
        <w:rPr>
          <w:rFonts w:hint="eastAsia" w:ascii="宋体" w:hAnsi="宋体" w:eastAsia="宋体" w:cs="宋体"/>
          <w:color w:val="000000"/>
          <w:kern w:val="2"/>
          <w:sz w:val="24"/>
          <w:szCs w:val="24"/>
          <w:lang w:val="en-US" w:eastAsia="zh-CN" w:bidi="ar"/>
        </w:rPr>
        <w:t>1</w:t>
      </w:r>
      <w:r>
        <w:rPr>
          <w:rStyle w:val="7"/>
          <w:rFonts w:hint="eastAsia" w:ascii="宋体" w:hAnsi="宋体" w:cs="宋体"/>
          <w:b w:val="0"/>
          <w:bCs/>
          <w:color w:val="000000"/>
          <w:sz w:val="24"/>
          <w:szCs w:val="24"/>
          <w:lang w:eastAsia="zh-CN"/>
        </w:rPr>
        <w:t>）</w:t>
      </w:r>
      <w:r>
        <w:rPr>
          <w:rFonts w:hint="eastAsia" w:ascii="宋体" w:hAnsi="宋体" w:eastAsia="宋体" w:cs="宋体"/>
          <w:color w:val="000000"/>
          <w:kern w:val="2"/>
          <w:sz w:val="24"/>
          <w:szCs w:val="24"/>
          <w:lang w:val="en-US" w:eastAsia="zh-CN" w:bidi="ar"/>
        </w:rPr>
        <w:t xml:space="preserve">提供在中华人民共和国境内注册的法人或其他组织的营业执照复印件（或事业单位法人证书，或社会团体法人登记证书）； </w:t>
      </w:r>
    </w:p>
    <w:p>
      <w:pPr>
        <w:keepNext w:val="0"/>
        <w:keepLines w:val="0"/>
        <w:pageBreakBefore w:val="0"/>
        <w:widowControl w:val="0"/>
        <w:suppressLineNumbers w:val="0"/>
        <w:kinsoku/>
        <w:wordWrap/>
        <w:overflowPunct/>
        <w:topLinePunct w:val="0"/>
        <w:autoSpaceDE/>
        <w:autoSpaceDN/>
        <w:bidi w:val="0"/>
        <w:adjustRightInd w:val="0"/>
        <w:snapToGrid w:val="0"/>
        <w:spacing w:line="460" w:lineRule="exact"/>
        <w:ind w:firstLine="480" w:firstLineChars="200"/>
        <w:jc w:val="both"/>
        <w:textAlignment w:val="auto"/>
        <w:rPr>
          <w:rFonts w:hint="eastAsia" w:ascii="宋体" w:hAnsi="宋体" w:eastAsia="宋体" w:cs="宋体"/>
          <w:sz w:val="24"/>
        </w:rPr>
      </w:pPr>
      <w:r>
        <w:rPr>
          <w:rStyle w:val="7"/>
          <w:rFonts w:hint="eastAsia" w:ascii="宋体" w:hAnsi="宋体" w:cs="宋体"/>
          <w:b w:val="0"/>
          <w:bCs/>
          <w:color w:val="000000"/>
          <w:sz w:val="24"/>
          <w:szCs w:val="24"/>
          <w:lang w:eastAsia="zh-CN"/>
        </w:rPr>
        <w:t>（</w:t>
      </w:r>
      <w:r>
        <w:rPr>
          <w:rFonts w:hint="eastAsia" w:ascii="宋体" w:hAnsi="宋体" w:eastAsia="宋体" w:cs="宋体"/>
          <w:color w:val="000000"/>
          <w:kern w:val="2"/>
          <w:sz w:val="24"/>
          <w:szCs w:val="24"/>
          <w:lang w:val="en-US" w:eastAsia="zh-CN" w:bidi="ar"/>
        </w:rPr>
        <w:t>2</w:t>
      </w:r>
      <w:r>
        <w:rPr>
          <w:rStyle w:val="7"/>
          <w:rFonts w:hint="eastAsia" w:ascii="宋体" w:hAnsi="宋体" w:cs="宋体"/>
          <w:b w:val="0"/>
          <w:bCs/>
          <w:color w:val="000000"/>
          <w:sz w:val="24"/>
          <w:szCs w:val="24"/>
          <w:lang w:eastAsia="zh-CN"/>
        </w:rPr>
        <w:t>）</w:t>
      </w:r>
      <w:r>
        <w:rPr>
          <w:rFonts w:hint="eastAsia" w:ascii="宋体" w:hAnsi="宋体" w:eastAsia="宋体" w:cs="宋体"/>
          <w:color w:val="000000"/>
          <w:kern w:val="2"/>
          <w:sz w:val="24"/>
          <w:szCs w:val="24"/>
          <w:lang w:val="en-US" w:eastAsia="zh-CN" w:bidi="ar"/>
        </w:rPr>
        <w:t xml:space="preserve">法人授权委托书、法定代表人及被授权人身份证复印件（法定代表人直接投标可不提供，但须提供法定代表人身份证复印件）； </w:t>
      </w:r>
    </w:p>
    <w:p>
      <w:pPr>
        <w:keepNext w:val="0"/>
        <w:keepLines w:val="0"/>
        <w:pageBreakBefore w:val="0"/>
        <w:widowControl w:val="0"/>
        <w:suppressLineNumbers w:val="0"/>
        <w:kinsoku/>
        <w:wordWrap/>
        <w:overflowPunct/>
        <w:topLinePunct w:val="0"/>
        <w:autoSpaceDE/>
        <w:autoSpaceDN/>
        <w:bidi w:val="0"/>
        <w:adjustRightInd w:val="0"/>
        <w:snapToGrid w:val="0"/>
        <w:spacing w:line="460" w:lineRule="exact"/>
        <w:ind w:firstLine="480" w:firstLineChars="200"/>
        <w:jc w:val="both"/>
        <w:textAlignment w:val="auto"/>
        <w:rPr>
          <w:rFonts w:hint="eastAsia" w:ascii="宋体" w:hAnsi="宋体" w:eastAsia="宋体" w:cs="宋体"/>
          <w:color w:val="000000"/>
          <w:kern w:val="2"/>
          <w:sz w:val="24"/>
          <w:szCs w:val="24"/>
          <w:lang w:val="en-US" w:eastAsia="zh-CN" w:bidi="ar"/>
        </w:rPr>
      </w:pPr>
      <w:r>
        <w:rPr>
          <w:rStyle w:val="7"/>
          <w:rFonts w:hint="eastAsia" w:ascii="宋体" w:hAnsi="宋体" w:cs="宋体"/>
          <w:b w:val="0"/>
          <w:bCs/>
          <w:color w:val="000000"/>
          <w:sz w:val="24"/>
          <w:szCs w:val="24"/>
          <w:lang w:eastAsia="zh-CN"/>
        </w:rPr>
        <w:t>（</w:t>
      </w:r>
      <w:r>
        <w:rPr>
          <w:rFonts w:hint="eastAsia" w:ascii="宋体" w:hAnsi="宋体" w:eastAsia="宋体" w:cs="宋体"/>
          <w:color w:val="000000"/>
          <w:kern w:val="2"/>
          <w:sz w:val="24"/>
          <w:szCs w:val="24"/>
          <w:lang w:val="en-US" w:eastAsia="zh-CN" w:bidi="ar"/>
        </w:rPr>
        <w:t>3</w:t>
      </w:r>
      <w:r>
        <w:rPr>
          <w:rStyle w:val="7"/>
          <w:rFonts w:hint="eastAsia" w:ascii="宋体" w:hAnsi="宋体" w:cs="宋体"/>
          <w:b w:val="0"/>
          <w:bCs/>
          <w:color w:val="000000"/>
          <w:sz w:val="24"/>
          <w:szCs w:val="24"/>
          <w:lang w:eastAsia="zh-CN"/>
        </w:rPr>
        <w:t>）</w:t>
      </w:r>
      <w:r>
        <w:rPr>
          <w:rFonts w:hint="eastAsia" w:ascii="宋体" w:hAnsi="宋体" w:eastAsia="宋体" w:cs="宋体"/>
          <w:color w:val="000000"/>
          <w:kern w:val="2"/>
          <w:sz w:val="24"/>
          <w:szCs w:val="24"/>
          <w:lang w:val="en-US" w:eastAsia="zh-CN" w:bidi="ar"/>
        </w:rPr>
        <w:t>提供具有良好商业信誉和健全的财务会计制度的承诺函；</w:t>
      </w:r>
    </w:p>
    <w:p>
      <w:pPr>
        <w:keepNext w:val="0"/>
        <w:keepLines w:val="0"/>
        <w:pageBreakBefore w:val="0"/>
        <w:widowControl w:val="0"/>
        <w:suppressLineNumbers w:val="0"/>
        <w:kinsoku/>
        <w:wordWrap/>
        <w:overflowPunct/>
        <w:topLinePunct w:val="0"/>
        <w:autoSpaceDE/>
        <w:autoSpaceDN/>
        <w:bidi w:val="0"/>
        <w:adjustRightInd w:val="0"/>
        <w:snapToGrid w:val="0"/>
        <w:spacing w:line="460" w:lineRule="exact"/>
        <w:ind w:firstLine="480" w:firstLineChars="200"/>
        <w:jc w:val="both"/>
        <w:textAlignment w:val="auto"/>
        <w:rPr>
          <w:rFonts w:hint="eastAsia" w:ascii="宋体" w:hAnsi="宋体" w:eastAsia="宋体" w:cs="宋体"/>
          <w:sz w:val="24"/>
        </w:rPr>
      </w:pPr>
      <w:r>
        <w:rPr>
          <w:rFonts w:hint="eastAsia" w:ascii="宋体" w:hAnsi="宋体" w:eastAsia="宋体" w:cs="宋体"/>
          <w:color w:val="000000"/>
          <w:kern w:val="2"/>
          <w:sz w:val="24"/>
          <w:szCs w:val="24"/>
          <w:lang w:val="en-US" w:eastAsia="zh-CN" w:bidi="ar"/>
        </w:rPr>
        <w:t xml:space="preserve">（4）提供履行合同所必需的设备和专业技术能力的证明材料或承诺函；  </w:t>
      </w:r>
    </w:p>
    <w:p>
      <w:pPr>
        <w:keepNext w:val="0"/>
        <w:keepLines w:val="0"/>
        <w:pageBreakBefore w:val="0"/>
        <w:widowControl w:val="0"/>
        <w:suppressLineNumbers w:val="0"/>
        <w:kinsoku/>
        <w:wordWrap/>
        <w:overflowPunct/>
        <w:topLinePunct w:val="0"/>
        <w:autoSpaceDE/>
        <w:autoSpaceDN/>
        <w:bidi w:val="0"/>
        <w:adjustRightInd w:val="0"/>
        <w:snapToGrid w:val="0"/>
        <w:spacing w:line="460" w:lineRule="exact"/>
        <w:ind w:firstLine="480" w:firstLineChars="200"/>
        <w:jc w:val="both"/>
        <w:textAlignment w:val="auto"/>
        <w:rPr>
          <w:rFonts w:hint="eastAsia" w:ascii="宋体" w:hAnsi="宋体" w:eastAsia="宋体" w:cs="宋体"/>
          <w:sz w:val="24"/>
        </w:rPr>
      </w:pPr>
      <w:r>
        <w:rPr>
          <w:rStyle w:val="7"/>
          <w:rFonts w:hint="eastAsia" w:ascii="宋体" w:hAnsi="宋体" w:cs="宋体"/>
          <w:b w:val="0"/>
          <w:bCs/>
          <w:color w:val="000000"/>
          <w:sz w:val="24"/>
          <w:szCs w:val="24"/>
          <w:lang w:eastAsia="zh-CN"/>
        </w:rPr>
        <w:t>（</w:t>
      </w:r>
      <w:r>
        <w:rPr>
          <w:rFonts w:hint="eastAsia" w:ascii="宋体" w:hAnsi="宋体" w:eastAsia="宋体" w:cs="宋体"/>
          <w:color w:val="000000"/>
          <w:kern w:val="2"/>
          <w:sz w:val="24"/>
          <w:szCs w:val="24"/>
          <w:lang w:val="en-US" w:eastAsia="zh-CN" w:bidi="ar"/>
        </w:rPr>
        <w:t>5</w:t>
      </w:r>
      <w:r>
        <w:rPr>
          <w:rStyle w:val="7"/>
          <w:rFonts w:hint="eastAsia" w:ascii="宋体" w:hAnsi="宋体" w:cs="宋体"/>
          <w:b w:val="0"/>
          <w:bCs/>
          <w:color w:val="000000"/>
          <w:sz w:val="24"/>
          <w:szCs w:val="24"/>
          <w:lang w:eastAsia="zh-CN"/>
        </w:rPr>
        <w:t>）</w:t>
      </w:r>
      <w:r>
        <w:rPr>
          <w:rFonts w:hint="eastAsia" w:ascii="宋体" w:hAnsi="宋体" w:eastAsia="宋体" w:cs="宋体"/>
          <w:color w:val="000000"/>
          <w:kern w:val="2"/>
          <w:sz w:val="24"/>
          <w:szCs w:val="24"/>
          <w:lang w:val="en-US" w:eastAsia="zh-CN" w:bidi="ar"/>
        </w:rPr>
        <w:t xml:space="preserve">提供依法缴纳税收和社会保障资金的良好记录的承诺函； </w:t>
      </w:r>
    </w:p>
    <w:p>
      <w:pPr>
        <w:keepNext w:val="0"/>
        <w:keepLines w:val="0"/>
        <w:pageBreakBefore w:val="0"/>
        <w:widowControl w:val="0"/>
        <w:suppressLineNumbers w:val="0"/>
        <w:kinsoku/>
        <w:wordWrap/>
        <w:overflowPunct/>
        <w:topLinePunct w:val="0"/>
        <w:autoSpaceDE/>
        <w:autoSpaceDN/>
        <w:bidi w:val="0"/>
        <w:adjustRightInd w:val="0"/>
        <w:snapToGrid w:val="0"/>
        <w:spacing w:line="460" w:lineRule="exact"/>
        <w:ind w:firstLine="480" w:firstLineChars="200"/>
        <w:jc w:val="both"/>
        <w:textAlignment w:val="auto"/>
        <w:rPr>
          <w:rFonts w:hint="eastAsia" w:ascii="宋体" w:hAnsi="宋体" w:eastAsia="宋体" w:cs="宋体"/>
          <w:sz w:val="24"/>
        </w:rPr>
      </w:pPr>
      <w:r>
        <w:rPr>
          <w:rStyle w:val="7"/>
          <w:rFonts w:hint="eastAsia" w:ascii="宋体" w:hAnsi="宋体" w:cs="宋体"/>
          <w:b w:val="0"/>
          <w:bCs/>
          <w:color w:val="000000"/>
          <w:sz w:val="24"/>
          <w:szCs w:val="24"/>
          <w:lang w:eastAsia="zh-CN"/>
        </w:rPr>
        <w:t>（</w:t>
      </w:r>
      <w:r>
        <w:rPr>
          <w:rFonts w:hint="eastAsia" w:ascii="宋体" w:hAnsi="宋体" w:eastAsia="宋体" w:cs="宋体"/>
          <w:color w:val="000000"/>
          <w:kern w:val="2"/>
          <w:sz w:val="24"/>
          <w:szCs w:val="24"/>
          <w:lang w:val="en-US" w:eastAsia="zh-CN" w:bidi="ar"/>
        </w:rPr>
        <w:t>6</w:t>
      </w:r>
      <w:r>
        <w:rPr>
          <w:rStyle w:val="7"/>
          <w:rFonts w:hint="eastAsia" w:ascii="宋体" w:hAnsi="宋体" w:cs="宋体"/>
          <w:b w:val="0"/>
          <w:bCs/>
          <w:color w:val="000000"/>
          <w:sz w:val="24"/>
          <w:szCs w:val="24"/>
          <w:lang w:eastAsia="zh-CN"/>
        </w:rPr>
        <w:t>）</w:t>
      </w:r>
      <w:r>
        <w:rPr>
          <w:rFonts w:hint="eastAsia" w:ascii="宋体" w:hAnsi="宋体" w:eastAsia="宋体" w:cs="宋体"/>
          <w:color w:val="000000"/>
          <w:kern w:val="2"/>
          <w:sz w:val="24"/>
          <w:szCs w:val="24"/>
          <w:lang w:val="en-US" w:eastAsia="zh-CN" w:bidi="ar"/>
        </w:rPr>
        <w:t xml:space="preserve">参加采购活动前三年内在经营活动中没有重大违法记录的承诺函； </w:t>
      </w:r>
    </w:p>
    <w:p>
      <w:pPr>
        <w:pageBreakBefore w:val="0"/>
        <w:widowControl w:val="0"/>
        <w:kinsoku/>
        <w:wordWrap/>
        <w:overflowPunct/>
        <w:topLinePunct w:val="0"/>
        <w:autoSpaceDE/>
        <w:autoSpaceDN/>
        <w:bidi w:val="0"/>
        <w:adjustRightInd w:val="0"/>
        <w:snapToGrid w:val="0"/>
        <w:spacing w:line="460" w:lineRule="exact"/>
        <w:ind w:firstLine="480" w:firstLineChars="200"/>
        <w:textAlignment w:val="auto"/>
        <w:rPr>
          <w:rStyle w:val="7"/>
          <w:rFonts w:hint="eastAsia" w:ascii="宋体" w:hAnsi="宋体" w:eastAsia="宋体" w:cs="宋体"/>
          <w:b w:val="0"/>
          <w:bCs/>
          <w:color w:val="000000"/>
          <w:sz w:val="24"/>
          <w:szCs w:val="24"/>
        </w:rPr>
      </w:pPr>
      <w:r>
        <w:rPr>
          <w:rStyle w:val="7"/>
          <w:rFonts w:hint="eastAsia" w:ascii="宋体" w:hAnsi="宋体" w:cs="宋体"/>
          <w:b w:val="0"/>
          <w:bCs/>
          <w:color w:val="000000"/>
          <w:sz w:val="24"/>
          <w:szCs w:val="24"/>
          <w:lang w:eastAsia="zh-CN"/>
        </w:rPr>
        <w:t>（</w:t>
      </w:r>
      <w:r>
        <w:rPr>
          <w:rFonts w:hint="eastAsia" w:ascii="宋体" w:hAnsi="宋体" w:eastAsia="宋体" w:cs="宋体"/>
          <w:color w:val="000000"/>
          <w:kern w:val="2"/>
          <w:sz w:val="24"/>
          <w:szCs w:val="24"/>
          <w:lang w:val="en-US" w:eastAsia="zh-CN" w:bidi="ar"/>
        </w:rPr>
        <w:t>7</w:t>
      </w:r>
      <w:r>
        <w:rPr>
          <w:rStyle w:val="7"/>
          <w:rFonts w:hint="eastAsia" w:ascii="宋体" w:hAnsi="宋体" w:cs="宋体"/>
          <w:b w:val="0"/>
          <w:bCs/>
          <w:color w:val="000000"/>
          <w:sz w:val="24"/>
          <w:szCs w:val="24"/>
          <w:lang w:eastAsia="zh-CN"/>
        </w:rPr>
        <w:t>）</w:t>
      </w:r>
      <w:r>
        <w:rPr>
          <w:rFonts w:hint="eastAsia" w:ascii="宋体" w:hAnsi="宋体" w:eastAsia="宋体" w:cs="宋体"/>
          <w:color w:val="000000"/>
          <w:kern w:val="2"/>
          <w:sz w:val="24"/>
          <w:szCs w:val="24"/>
          <w:lang w:val="en-US" w:eastAsia="zh-CN" w:bidi="ar"/>
        </w:rPr>
        <w:t>被“信用中国”网站列入失信被执行人和重大税收违法案件当事人名单的、被“中国政府采购网”网站列入政府采购严重违法失信行为信息记录名单（处罚期限尚未届满的），不得参加本次招投活动。</w:t>
      </w:r>
    </w:p>
    <w:p>
      <w:pPr>
        <w:pageBreakBefore w:val="0"/>
        <w:widowControl w:val="0"/>
        <w:kinsoku/>
        <w:wordWrap/>
        <w:overflowPunct/>
        <w:topLinePunct w:val="0"/>
        <w:autoSpaceDE/>
        <w:autoSpaceDN/>
        <w:bidi w:val="0"/>
        <w:adjustRightInd w:val="0"/>
        <w:snapToGrid w:val="0"/>
        <w:spacing w:line="460" w:lineRule="exact"/>
        <w:ind w:firstLine="480" w:firstLineChars="200"/>
        <w:textAlignment w:val="auto"/>
        <w:rPr>
          <w:rStyle w:val="7"/>
          <w:rFonts w:hint="eastAsia" w:ascii="宋体" w:hAnsi="宋体" w:eastAsia="宋体" w:cs="宋体"/>
          <w:b w:val="0"/>
          <w:bCs/>
          <w:color w:val="000000"/>
          <w:sz w:val="24"/>
          <w:szCs w:val="24"/>
        </w:rPr>
      </w:pPr>
      <w:r>
        <w:rPr>
          <w:rStyle w:val="7"/>
          <w:rFonts w:hint="eastAsia" w:ascii="宋体" w:hAnsi="宋体" w:eastAsia="宋体" w:cs="宋体"/>
          <w:b w:val="0"/>
          <w:bCs/>
          <w:color w:val="000000"/>
          <w:sz w:val="24"/>
          <w:szCs w:val="24"/>
        </w:rPr>
        <w:t>2.落实政府采购政策需满足的资格要求：</w:t>
      </w:r>
    </w:p>
    <w:p>
      <w:pPr>
        <w:pageBreakBefore w:val="0"/>
        <w:widowControl w:val="0"/>
        <w:kinsoku/>
        <w:wordWrap/>
        <w:overflowPunct/>
        <w:topLinePunct w:val="0"/>
        <w:autoSpaceDE/>
        <w:autoSpaceDN/>
        <w:bidi w:val="0"/>
        <w:adjustRightInd w:val="0"/>
        <w:snapToGrid w:val="0"/>
        <w:spacing w:line="460" w:lineRule="exact"/>
        <w:ind w:firstLine="480" w:firstLineChars="200"/>
        <w:textAlignment w:val="auto"/>
        <w:rPr>
          <w:rStyle w:val="7"/>
          <w:rFonts w:hint="eastAsia" w:ascii="宋体" w:hAnsi="宋体" w:eastAsia="宋体" w:cs="宋体"/>
          <w:b w:val="0"/>
          <w:bCs/>
          <w:color w:val="000000"/>
          <w:sz w:val="24"/>
          <w:szCs w:val="24"/>
          <w:lang w:val="en-US" w:eastAsia="zh-CN"/>
        </w:rPr>
      </w:pPr>
      <w:r>
        <w:rPr>
          <w:rStyle w:val="7"/>
          <w:rFonts w:hint="eastAsia" w:ascii="宋体" w:hAnsi="宋体" w:eastAsia="宋体" w:cs="宋体"/>
          <w:b w:val="0"/>
          <w:bCs/>
          <w:color w:val="000000"/>
          <w:sz w:val="24"/>
          <w:szCs w:val="24"/>
          <w:lang w:val="en-US" w:eastAsia="zh-CN"/>
        </w:rPr>
        <w:t>（1）中小微企业参加宁夏政府采购招投标活动，参照《政府采购促进中小企业发展管理办法》 (财库（2020) 46 号）和《宁夏回族自治区财政厅 发展和改革委员会工业和信息化厅 住房和城乡建设厅 交通运输厅 水利厅 公共资源交易管理局 中国人民银行银川中心支行关于落实政府采购促进中小企业发展有关措施的通知》（宁财规发【2022】275号），小型和微型企业应提供《中小企业声明函》，对报价给予 10%的扣除，用扣除后的价格参与评审。（专门面向中小企业采购的项目或者采购包，中小企业不再执行价格评审优惠扶持政策。）（2）监狱企业视同为小型、微型企业，监狱企业应提供证明文件,对报价给予 10%的扣除，用扣除后的价格参与评审；残疾人企业应提供声明函，对报价给予 10%的扣除，用扣除后的价格参与评审。（3）优先采购属于国家公布的政府采购品目清单中节能、环境标志产品。（4）、凡在宁夏回族自治区境内注册的中小微企业，不分政府采购项目的资金性质（含财政性资金和单位自有资金）、不分合同金额，在取得政府采购中标通知书及合同后，均可按照《宁夏回族自治区政府采购合同线上信用融资管理暂行办法》（宁财规发【2019】8 号）的通知办理融资业务”。</w:t>
      </w:r>
    </w:p>
    <w:p>
      <w:pPr>
        <w:pageBreakBefore w:val="0"/>
        <w:widowControl w:val="0"/>
        <w:kinsoku/>
        <w:wordWrap/>
        <w:overflowPunct/>
        <w:topLinePunct w:val="0"/>
        <w:autoSpaceDE/>
        <w:autoSpaceDN/>
        <w:bidi w:val="0"/>
        <w:adjustRightInd w:val="0"/>
        <w:snapToGrid w:val="0"/>
        <w:spacing w:line="460" w:lineRule="exact"/>
        <w:ind w:firstLine="480" w:firstLineChars="200"/>
        <w:textAlignment w:val="auto"/>
        <w:rPr>
          <w:rStyle w:val="7"/>
          <w:rFonts w:hint="eastAsia" w:ascii="宋体" w:hAnsi="宋体" w:eastAsia="宋体" w:cs="宋体"/>
          <w:b w:val="0"/>
          <w:bCs/>
          <w:color w:val="000000"/>
          <w:sz w:val="24"/>
          <w:szCs w:val="24"/>
        </w:rPr>
      </w:pPr>
      <w:r>
        <w:rPr>
          <w:rStyle w:val="7"/>
          <w:rFonts w:hint="eastAsia" w:ascii="宋体" w:hAnsi="宋体" w:eastAsia="宋体" w:cs="宋体"/>
          <w:b w:val="0"/>
          <w:bCs/>
          <w:color w:val="000000"/>
          <w:sz w:val="24"/>
          <w:szCs w:val="24"/>
        </w:rPr>
        <w:t>3.本项目的特定资格要求：</w:t>
      </w:r>
    </w:p>
    <w:p>
      <w:pPr>
        <w:pStyle w:val="4"/>
        <w:pageBreakBefore w:val="0"/>
        <w:widowControl w:val="0"/>
        <w:kinsoku/>
        <w:wordWrap/>
        <w:overflowPunct/>
        <w:topLinePunct w:val="0"/>
        <w:autoSpaceDE/>
        <w:autoSpaceDN/>
        <w:bidi w:val="0"/>
        <w:adjustRightInd w:val="0"/>
        <w:snapToGrid w:val="0"/>
        <w:spacing w:before="0" w:beforeLines="0" w:after="0" w:afterLines="0" w:line="460" w:lineRule="exact"/>
        <w:ind w:firstLine="480" w:firstLineChars="200"/>
        <w:textAlignment w:val="auto"/>
        <w:rPr>
          <w:rStyle w:val="7"/>
          <w:rFonts w:hint="eastAsia" w:ascii="宋体" w:hAnsi="宋体" w:eastAsia="宋体" w:cs="宋体"/>
          <w:b w:val="0"/>
          <w:bCs/>
          <w:color w:val="000000"/>
          <w:sz w:val="24"/>
          <w:szCs w:val="24"/>
          <w:highlight w:val="none"/>
          <w:lang w:val="en-US" w:eastAsia="zh-CN"/>
        </w:rPr>
      </w:pPr>
      <w:r>
        <w:rPr>
          <w:rStyle w:val="7"/>
          <w:rFonts w:hint="eastAsia" w:ascii="宋体" w:hAnsi="宋体" w:eastAsia="宋体" w:cs="宋体"/>
          <w:b w:val="0"/>
          <w:bCs/>
          <w:color w:val="000000"/>
          <w:sz w:val="24"/>
          <w:szCs w:val="24"/>
          <w:lang w:val="en-US" w:eastAsia="zh-CN"/>
        </w:rPr>
        <w:t>（1）所投产品如涉及医疗器械，供应商为生产厂家的需提供《医疗器械生产许可证》；供应商为代理商或经销商的须提供《医疗器械经营许可证(或备案证</w:t>
      </w:r>
      <w:r>
        <w:rPr>
          <w:rStyle w:val="7"/>
          <w:rFonts w:hint="default" w:ascii="宋体" w:hAnsi="宋体" w:eastAsia="宋体" w:cs="宋体"/>
          <w:b w:val="0"/>
          <w:bCs/>
          <w:color w:val="000000"/>
          <w:sz w:val="24"/>
          <w:szCs w:val="24"/>
          <w:lang w:val="en-US" w:eastAsia="zh-CN"/>
        </w:rPr>
        <w:t>)</w:t>
      </w:r>
      <w:r>
        <w:rPr>
          <w:rStyle w:val="7"/>
          <w:rFonts w:hint="eastAsia" w:ascii="宋体" w:hAnsi="宋体" w:eastAsia="宋体" w:cs="宋体"/>
          <w:b w:val="0"/>
          <w:bCs/>
          <w:color w:val="000000"/>
          <w:sz w:val="24"/>
          <w:szCs w:val="24"/>
          <w:lang w:val="en-US" w:eastAsia="zh-CN"/>
        </w:rPr>
        <w:t>》；所投产品如涉及进口产品，供应商须提供生产厂家或中国总代理/本地区总代理商</w:t>
      </w:r>
      <w:r>
        <w:rPr>
          <w:rStyle w:val="7"/>
          <w:rFonts w:hint="eastAsia" w:ascii="宋体" w:hAnsi="宋体" w:eastAsia="宋体" w:cs="宋体"/>
          <w:b w:val="0"/>
          <w:bCs/>
          <w:color w:val="000000"/>
          <w:sz w:val="24"/>
          <w:szCs w:val="24"/>
          <w:highlight w:val="none"/>
          <w:lang w:val="en-US" w:eastAsia="zh-CN"/>
        </w:rPr>
        <w:t>针对本项目出具的专项授权书。</w:t>
      </w:r>
    </w:p>
    <w:p>
      <w:pPr>
        <w:pageBreakBefore w:val="0"/>
        <w:widowControl w:val="0"/>
        <w:kinsoku/>
        <w:wordWrap/>
        <w:overflowPunct/>
        <w:topLinePunct w:val="0"/>
        <w:autoSpaceDE/>
        <w:autoSpaceDN/>
        <w:bidi w:val="0"/>
        <w:adjustRightInd w:val="0"/>
        <w:snapToGrid w:val="0"/>
        <w:spacing w:line="460" w:lineRule="exact"/>
        <w:textAlignment w:val="auto"/>
        <w:rPr>
          <w:rStyle w:val="7"/>
          <w:rFonts w:hint="default" w:ascii="宋体" w:hAnsi="宋体" w:eastAsia="宋体" w:cs="宋体"/>
          <w:b w:val="0"/>
          <w:bCs/>
          <w:color w:val="000000"/>
          <w:kern w:val="2"/>
          <w:sz w:val="24"/>
          <w:szCs w:val="24"/>
          <w:highlight w:val="none"/>
          <w:lang w:val="en-US" w:eastAsia="zh-CN" w:bidi="ar-SA"/>
        </w:rPr>
      </w:pPr>
      <w:r>
        <w:rPr>
          <w:rFonts w:hint="eastAsia"/>
          <w:highlight w:val="none"/>
          <w:lang w:val="en-US" w:eastAsia="zh-CN"/>
        </w:rPr>
        <w:t xml:space="preserve">     </w:t>
      </w:r>
      <w:r>
        <w:rPr>
          <w:rStyle w:val="7"/>
          <w:rFonts w:hint="eastAsia" w:ascii="宋体" w:hAnsi="宋体" w:eastAsia="宋体" w:cs="宋体"/>
          <w:b w:val="0"/>
          <w:bCs/>
          <w:color w:val="000000"/>
          <w:kern w:val="2"/>
          <w:sz w:val="24"/>
          <w:szCs w:val="24"/>
          <w:highlight w:val="none"/>
          <w:lang w:val="en-US" w:eastAsia="zh-CN" w:bidi="ar-SA"/>
        </w:rPr>
        <w:t xml:space="preserve"> （2）</w:t>
      </w:r>
      <w:r>
        <w:rPr>
          <w:rStyle w:val="7"/>
          <w:rFonts w:hint="eastAsia" w:ascii="宋体" w:hAnsi="宋体" w:cs="宋体"/>
          <w:b w:val="0"/>
          <w:bCs/>
          <w:color w:val="000000"/>
          <w:kern w:val="2"/>
          <w:sz w:val="24"/>
          <w:szCs w:val="24"/>
          <w:highlight w:val="none"/>
          <w:lang w:val="en-US" w:eastAsia="zh-CN" w:bidi="ar-SA"/>
        </w:rPr>
        <w:t>供应商需具备冷链运输的能力（须提供冷链运输相关资质证明文件）</w:t>
      </w:r>
    </w:p>
    <w:p>
      <w:pPr>
        <w:pStyle w:val="4"/>
        <w:pageBreakBefore w:val="0"/>
        <w:widowControl w:val="0"/>
        <w:kinsoku/>
        <w:wordWrap/>
        <w:overflowPunct/>
        <w:topLinePunct w:val="0"/>
        <w:autoSpaceDE/>
        <w:autoSpaceDN/>
        <w:bidi w:val="0"/>
        <w:adjustRightInd w:val="0"/>
        <w:snapToGrid w:val="0"/>
        <w:spacing w:before="0" w:beforeLines="0" w:after="0" w:afterLines="0" w:line="460" w:lineRule="exact"/>
        <w:textAlignment w:val="auto"/>
        <w:rPr>
          <w:rFonts w:hint="eastAsia" w:ascii="宋体" w:hAnsi="宋体" w:eastAsia="宋体" w:cs="宋体"/>
          <w:sz w:val="24"/>
          <w:szCs w:val="24"/>
        </w:rPr>
      </w:pPr>
      <w:r>
        <w:rPr>
          <w:rStyle w:val="7"/>
          <w:rFonts w:hint="eastAsia" w:ascii="宋体" w:hAnsi="宋体" w:eastAsia="宋体" w:cs="宋体"/>
          <w:b w:val="0"/>
          <w:bCs w:val="0"/>
          <w:sz w:val="24"/>
          <w:szCs w:val="24"/>
        </w:rPr>
        <w:t>三、获取</w:t>
      </w:r>
      <w:r>
        <w:rPr>
          <w:rStyle w:val="7"/>
          <w:rFonts w:hint="eastAsia" w:ascii="宋体" w:hAnsi="宋体" w:eastAsia="宋体" w:cs="宋体"/>
          <w:b w:val="0"/>
          <w:bCs w:val="0"/>
          <w:sz w:val="24"/>
          <w:szCs w:val="24"/>
          <w:lang w:eastAsia="zh-CN"/>
        </w:rPr>
        <w:t>采购</w:t>
      </w:r>
      <w:r>
        <w:rPr>
          <w:rStyle w:val="7"/>
          <w:rFonts w:hint="eastAsia" w:ascii="宋体" w:hAnsi="宋体" w:eastAsia="宋体" w:cs="宋体"/>
          <w:b w:val="0"/>
          <w:bCs w:val="0"/>
          <w:sz w:val="24"/>
          <w:szCs w:val="24"/>
        </w:rPr>
        <w:t>文件</w:t>
      </w:r>
      <w:r>
        <w:rPr>
          <w:rFonts w:hint="eastAsia" w:ascii="宋体" w:hAnsi="宋体" w:eastAsia="宋体" w:cs="宋体"/>
          <w:sz w:val="24"/>
          <w:szCs w:val="24"/>
        </w:rPr>
        <w:t xml:space="preserve"> </w:t>
      </w:r>
    </w:p>
    <w:p>
      <w:pPr>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color w:val="000000"/>
          <w:sz w:val="24"/>
          <w:szCs w:val="24"/>
        </w:rPr>
      </w:pPr>
      <w:r>
        <w:rPr>
          <w:rStyle w:val="7"/>
          <w:rFonts w:hint="eastAsia" w:ascii="宋体" w:hAnsi="宋体" w:eastAsia="宋体" w:cs="宋体"/>
          <w:color w:val="000000"/>
          <w:sz w:val="24"/>
          <w:szCs w:val="24"/>
        </w:rPr>
        <w:t>时间</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2023</w:t>
      </w:r>
      <w:r>
        <w:rPr>
          <w:rFonts w:hint="eastAsia" w:ascii="宋体" w:hAnsi="宋体" w:eastAsia="宋体" w:cs="宋体"/>
          <w:color w:val="000000"/>
          <w:sz w:val="24"/>
          <w:szCs w:val="24"/>
          <w:u w:val="none"/>
          <w:lang w:val="en-US" w:eastAsia="zh-CN"/>
        </w:rPr>
        <w:t>年</w:t>
      </w:r>
      <w:r>
        <w:rPr>
          <w:rFonts w:hint="eastAsia" w:ascii="宋体" w:hAnsi="宋体" w:cs="宋体"/>
          <w:color w:val="000000"/>
          <w:sz w:val="24"/>
          <w:szCs w:val="24"/>
          <w:u w:val="single"/>
          <w:lang w:val="en-US" w:eastAsia="zh-CN"/>
        </w:rPr>
        <w:t>1</w:t>
      </w:r>
      <w:r>
        <w:rPr>
          <w:rFonts w:hint="eastAsia" w:ascii="宋体" w:hAnsi="宋体" w:eastAsia="宋体" w:cs="宋体"/>
          <w:color w:val="000000"/>
          <w:sz w:val="24"/>
          <w:szCs w:val="24"/>
          <w:u w:val="none"/>
          <w:lang w:val="en-US" w:eastAsia="zh-CN"/>
        </w:rPr>
        <w:t>月</w:t>
      </w:r>
      <w:r>
        <w:rPr>
          <w:rFonts w:hint="eastAsia" w:ascii="宋体" w:hAnsi="宋体" w:cs="宋体"/>
          <w:color w:val="000000"/>
          <w:sz w:val="24"/>
          <w:szCs w:val="24"/>
          <w:u w:val="single"/>
          <w:lang w:val="en-US" w:eastAsia="zh-CN"/>
        </w:rPr>
        <w:t>29</w:t>
      </w:r>
      <w:r>
        <w:rPr>
          <w:rFonts w:hint="eastAsia" w:ascii="宋体" w:hAnsi="宋体" w:eastAsia="宋体" w:cs="宋体"/>
          <w:color w:val="000000"/>
          <w:sz w:val="24"/>
          <w:szCs w:val="24"/>
          <w:u w:val="none"/>
          <w:lang w:val="en-US" w:eastAsia="zh-CN"/>
        </w:rPr>
        <w:t>日</w:t>
      </w:r>
      <w:r>
        <w:rPr>
          <w:rFonts w:hint="eastAsia" w:ascii="宋体" w:hAnsi="宋体" w:eastAsia="宋体" w:cs="宋体"/>
          <w:color w:val="000000"/>
          <w:sz w:val="24"/>
          <w:szCs w:val="24"/>
        </w:rPr>
        <w:t>至</w:t>
      </w:r>
      <w:r>
        <w:rPr>
          <w:rFonts w:hint="eastAsia" w:ascii="宋体" w:hAnsi="宋体" w:eastAsia="宋体" w:cs="宋体"/>
          <w:color w:val="000000"/>
          <w:sz w:val="24"/>
          <w:szCs w:val="24"/>
          <w:u w:val="single"/>
          <w:lang w:val="en-US" w:eastAsia="zh-CN"/>
        </w:rPr>
        <w:t>2023</w:t>
      </w:r>
      <w:r>
        <w:rPr>
          <w:rFonts w:hint="eastAsia" w:ascii="宋体" w:hAnsi="宋体" w:eastAsia="宋体" w:cs="宋体"/>
          <w:color w:val="000000"/>
          <w:sz w:val="24"/>
          <w:szCs w:val="24"/>
          <w:u w:val="none"/>
          <w:lang w:val="en-US" w:eastAsia="zh-CN"/>
        </w:rPr>
        <w:t>年</w:t>
      </w:r>
      <w:r>
        <w:rPr>
          <w:rFonts w:hint="eastAsia" w:ascii="宋体" w:hAnsi="宋体" w:cs="宋体"/>
          <w:color w:val="000000"/>
          <w:sz w:val="24"/>
          <w:szCs w:val="24"/>
          <w:u w:val="single"/>
          <w:lang w:val="en-US" w:eastAsia="zh-CN"/>
        </w:rPr>
        <w:t>2</w:t>
      </w:r>
      <w:r>
        <w:rPr>
          <w:rFonts w:hint="eastAsia" w:ascii="宋体" w:hAnsi="宋体" w:eastAsia="宋体" w:cs="宋体"/>
          <w:color w:val="000000"/>
          <w:sz w:val="24"/>
          <w:szCs w:val="24"/>
          <w:u w:val="none"/>
          <w:lang w:val="en-US" w:eastAsia="zh-CN"/>
        </w:rPr>
        <w:t>月</w:t>
      </w:r>
      <w:r>
        <w:rPr>
          <w:rFonts w:hint="eastAsia" w:ascii="宋体" w:hAnsi="宋体" w:cs="宋体"/>
          <w:color w:val="000000"/>
          <w:sz w:val="24"/>
          <w:szCs w:val="24"/>
          <w:u w:val="single"/>
          <w:lang w:val="en-US" w:eastAsia="zh-CN"/>
        </w:rPr>
        <w:t>1</w:t>
      </w:r>
      <w:r>
        <w:rPr>
          <w:rFonts w:hint="eastAsia" w:ascii="宋体" w:hAnsi="宋体" w:eastAsia="宋体" w:cs="宋体"/>
          <w:color w:val="000000"/>
          <w:sz w:val="24"/>
          <w:szCs w:val="24"/>
          <w:u w:val="none"/>
          <w:lang w:val="en-US" w:eastAsia="zh-CN"/>
        </w:rPr>
        <w:t>日</w:t>
      </w:r>
      <w:r>
        <w:rPr>
          <w:rFonts w:hint="eastAsia" w:ascii="宋体" w:hAnsi="宋体" w:eastAsia="宋体" w:cs="宋体"/>
          <w:color w:val="000000"/>
          <w:sz w:val="24"/>
          <w:szCs w:val="24"/>
        </w:rPr>
        <w:t>，每天上午</w:t>
      </w:r>
      <w:r>
        <w:rPr>
          <w:rFonts w:hint="eastAsia" w:ascii="宋体" w:hAnsi="宋体" w:eastAsia="宋体" w:cs="宋体"/>
          <w:color w:val="000000"/>
          <w:sz w:val="24"/>
          <w:szCs w:val="24"/>
          <w:lang w:val="en-US" w:eastAsia="zh-CN"/>
        </w:rPr>
        <w:t>08</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30</w:t>
      </w:r>
      <w:r>
        <w:rPr>
          <w:rFonts w:hint="eastAsia" w:ascii="宋体" w:hAnsi="宋体" w:eastAsia="宋体" w:cs="宋体"/>
          <w:color w:val="000000"/>
          <w:sz w:val="24"/>
          <w:szCs w:val="24"/>
        </w:rPr>
        <w:t>至1</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0，下午1</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:00至</w:t>
      </w:r>
      <w:r>
        <w:rPr>
          <w:rFonts w:hint="eastAsia" w:ascii="宋体" w:hAnsi="宋体" w:eastAsia="宋体" w:cs="宋体"/>
          <w:color w:val="000000"/>
          <w:sz w:val="24"/>
          <w:szCs w:val="24"/>
          <w:lang w:val="en-US" w:eastAsia="zh-CN"/>
        </w:rPr>
        <w:t>17</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 xml:space="preserve">0（北京时间，法定节假日除外 ） </w:t>
      </w:r>
    </w:p>
    <w:p>
      <w:pPr>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default" w:ascii="宋体" w:hAnsi="宋体" w:eastAsia="宋体" w:cs="宋体"/>
          <w:color w:val="000000"/>
          <w:sz w:val="24"/>
          <w:szCs w:val="24"/>
          <w:lang w:val="en-US" w:eastAsia="zh-CN"/>
        </w:rPr>
      </w:pPr>
      <w:r>
        <w:rPr>
          <w:rStyle w:val="7"/>
          <w:rFonts w:hint="eastAsia" w:ascii="宋体" w:hAnsi="宋体" w:eastAsia="宋体" w:cs="宋体"/>
          <w:color w:val="000000"/>
          <w:sz w:val="24"/>
          <w:szCs w:val="24"/>
        </w:rPr>
        <w:t>地点</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宁夏信宇招标有限公司办公室</w:t>
      </w:r>
      <w:r>
        <w:rPr>
          <w:rFonts w:hint="eastAsia" w:ascii="宋体" w:hAnsi="宋体" w:eastAsia="宋体" w:cs="宋体"/>
          <w:color w:val="000000"/>
          <w:sz w:val="24"/>
          <w:szCs w:val="24"/>
        </w:rPr>
        <w:t xml:space="preserve">  </w:t>
      </w:r>
      <w:r>
        <w:rPr>
          <w:rFonts w:hint="eastAsia" w:ascii="宋体" w:hAnsi="宋体" w:cs="宋体"/>
          <w:color w:val="000000"/>
          <w:sz w:val="24"/>
          <w:szCs w:val="24"/>
          <w:lang w:val="en-US" w:eastAsia="zh-CN"/>
        </w:rPr>
        <w:t xml:space="preserve">  </w:t>
      </w:r>
    </w:p>
    <w:p>
      <w:pPr>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color w:val="000000"/>
          <w:sz w:val="24"/>
          <w:szCs w:val="24"/>
        </w:rPr>
      </w:pPr>
      <w:r>
        <w:rPr>
          <w:rStyle w:val="7"/>
          <w:rFonts w:hint="eastAsia" w:ascii="宋体" w:hAnsi="宋体" w:eastAsia="宋体" w:cs="宋体"/>
          <w:color w:val="000000"/>
          <w:sz w:val="24"/>
          <w:szCs w:val="24"/>
        </w:rPr>
        <w:t>方式</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现场获取</w:t>
      </w:r>
      <w:r>
        <w:rPr>
          <w:rFonts w:hint="eastAsia" w:ascii="宋体" w:hAnsi="宋体" w:eastAsia="宋体" w:cs="宋体"/>
          <w:color w:val="000000"/>
          <w:sz w:val="24"/>
          <w:szCs w:val="24"/>
        </w:rPr>
        <w:t xml:space="preserve"> </w:t>
      </w:r>
    </w:p>
    <w:p>
      <w:pPr>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color w:val="000000"/>
          <w:sz w:val="24"/>
          <w:szCs w:val="24"/>
        </w:rPr>
      </w:pPr>
      <w:r>
        <w:rPr>
          <w:rStyle w:val="7"/>
          <w:rFonts w:hint="eastAsia" w:ascii="宋体" w:hAnsi="宋体" w:eastAsia="宋体" w:cs="宋体"/>
          <w:color w:val="000000"/>
          <w:sz w:val="24"/>
          <w:szCs w:val="24"/>
        </w:rPr>
        <w:t>售价</w:t>
      </w:r>
      <w:r>
        <w:rPr>
          <w:rFonts w:hint="eastAsia" w:ascii="宋体" w:hAnsi="宋体" w:eastAsia="宋体" w:cs="宋体"/>
          <w:color w:val="000000"/>
          <w:sz w:val="24"/>
          <w:szCs w:val="24"/>
        </w:rPr>
        <w:t xml:space="preserve">：0元 </w:t>
      </w:r>
    </w:p>
    <w:p>
      <w:pPr>
        <w:pStyle w:val="4"/>
        <w:pageBreakBefore w:val="0"/>
        <w:widowControl w:val="0"/>
        <w:kinsoku/>
        <w:wordWrap/>
        <w:overflowPunct/>
        <w:topLinePunct w:val="0"/>
        <w:autoSpaceDE/>
        <w:autoSpaceDN/>
        <w:bidi w:val="0"/>
        <w:adjustRightInd w:val="0"/>
        <w:snapToGrid w:val="0"/>
        <w:spacing w:before="0" w:beforeLines="0" w:after="0" w:afterLines="0" w:line="460" w:lineRule="exact"/>
        <w:textAlignment w:val="auto"/>
        <w:rPr>
          <w:rFonts w:hint="eastAsia" w:ascii="宋体" w:hAnsi="宋体" w:eastAsia="宋体" w:cs="宋体"/>
          <w:sz w:val="24"/>
          <w:szCs w:val="24"/>
        </w:rPr>
      </w:pPr>
      <w:r>
        <w:rPr>
          <w:rStyle w:val="7"/>
          <w:rFonts w:hint="eastAsia" w:ascii="宋体" w:hAnsi="宋体" w:eastAsia="宋体" w:cs="宋体"/>
          <w:b w:val="0"/>
          <w:bCs w:val="0"/>
          <w:sz w:val="24"/>
          <w:szCs w:val="24"/>
        </w:rPr>
        <w:t>四、</w:t>
      </w:r>
      <w:r>
        <w:rPr>
          <w:rStyle w:val="7"/>
          <w:rFonts w:hint="eastAsia" w:ascii="宋体" w:hAnsi="宋体" w:eastAsia="宋体" w:cs="宋体"/>
          <w:b w:val="0"/>
          <w:bCs w:val="0"/>
          <w:sz w:val="24"/>
          <w:szCs w:val="24"/>
          <w:lang w:eastAsia="zh-CN"/>
        </w:rPr>
        <w:t>响应</w:t>
      </w:r>
      <w:r>
        <w:rPr>
          <w:rStyle w:val="7"/>
          <w:rFonts w:hint="eastAsia" w:ascii="宋体" w:hAnsi="宋体" w:eastAsia="宋体" w:cs="宋体"/>
          <w:b w:val="0"/>
          <w:bCs w:val="0"/>
          <w:sz w:val="24"/>
          <w:szCs w:val="24"/>
        </w:rPr>
        <w:t>文件</w:t>
      </w:r>
      <w:r>
        <w:rPr>
          <w:rStyle w:val="7"/>
          <w:rFonts w:hint="eastAsia" w:ascii="宋体" w:hAnsi="宋体" w:eastAsia="宋体" w:cs="宋体"/>
          <w:b w:val="0"/>
          <w:bCs w:val="0"/>
          <w:sz w:val="24"/>
          <w:szCs w:val="24"/>
          <w:lang w:eastAsia="zh-CN"/>
        </w:rPr>
        <w:t>提交</w:t>
      </w:r>
      <w:r>
        <w:rPr>
          <w:rFonts w:hint="eastAsia" w:ascii="宋体" w:hAnsi="宋体" w:eastAsia="宋体" w:cs="宋体"/>
          <w:sz w:val="24"/>
          <w:szCs w:val="24"/>
        </w:rPr>
        <w:t xml:space="preserve"> </w:t>
      </w:r>
    </w:p>
    <w:p>
      <w:pPr>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截止时间：2023年</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月</w:t>
      </w:r>
      <w:r>
        <w:rPr>
          <w:rFonts w:hint="eastAsia" w:ascii="宋体" w:hAnsi="宋体" w:cs="宋体"/>
          <w:color w:val="000000"/>
          <w:sz w:val="24"/>
          <w:szCs w:val="24"/>
          <w:lang w:val="en-US" w:eastAsia="zh-CN"/>
        </w:rPr>
        <w:t>6</w:t>
      </w:r>
      <w:r>
        <w:rPr>
          <w:rFonts w:hint="eastAsia" w:ascii="宋体" w:hAnsi="宋体" w:eastAsia="宋体" w:cs="宋体"/>
          <w:color w:val="000000"/>
          <w:sz w:val="24"/>
          <w:szCs w:val="24"/>
          <w:lang w:val="en-US" w:eastAsia="zh-CN"/>
        </w:rPr>
        <w:t xml:space="preserve">日 </w:t>
      </w:r>
      <w:r>
        <w:rPr>
          <w:rFonts w:hint="eastAsia" w:ascii="宋体" w:hAnsi="宋体" w:cs="宋体"/>
          <w:color w:val="000000"/>
          <w:sz w:val="24"/>
          <w:szCs w:val="24"/>
          <w:lang w:val="en-US" w:eastAsia="zh-CN"/>
        </w:rPr>
        <w:t>15</w:t>
      </w:r>
      <w:r>
        <w:rPr>
          <w:rFonts w:hint="eastAsia" w:ascii="宋体" w:hAnsi="宋体" w:eastAsia="宋体" w:cs="宋体"/>
          <w:color w:val="000000"/>
          <w:sz w:val="24"/>
          <w:szCs w:val="24"/>
          <w:lang w:val="en-US" w:eastAsia="zh-CN"/>
        </w:rPr>
        <w:t>点00分</w:t>
      </w:r>
      <w:r>
        <w:rPr>
          <w:rFonts w:hint="eastAsia" w:ascii="宋体" w:hAnsi="宋体" w:eastAsia="宋体" w:cs="宋体"/>
          <w:color w:val="000000"/>
          <w:sz w:val="24"/>
          <w:szCs w:val="24"/>
        </w:rPr>
        <w:t>（北京时间）（从</w:t>
      </w:r>
      <w:r>
        <w:rPr>
          <w:rFonts w:hint="eastAsia" w:ascii="宋体" w:hAnsi="宋体" w:eastAsia="宋体" w:cs="宋体"/>
          <w:color w:val="000000"/>
          <w:sz w:val="24"/>
          <w:szCs w:val="24"/>
          <w:lang w:eastAsia="zh-CN"/>
        </w:rPr>
        <w:t>询价通知书</w:t>
      </w:r>
      <w:r>
        <w:rPr>
          <w:rFonts w:hint="eastAsia" w:ascii="宋体" w:hAnsi="宋体" w:eastAsia="宋体" w:cs="宋体"/>
          <w:color w:val="000000"/>
          <w:sz w:val="24"/>
          <w:szCs w:val="24"/>
        </w:rPr>
        <w:t>发出之日起至供应商提交响应文件截止之日止不得少于</w:t>
      </w:r>
      <w:r>
        <w:rPr>
          <w:rFonts w:hint="eastAsia" w:ascii="宋体" w:hAnsi="宋体" w:eastAsia="宋体" w:cs="宋体"/>
          <w:color w:val="000000"/>
          <w:sz w:val="24"/>
          <w:szCs w:val="24"/>
          <w:lang w:val="en-US" w:eastAsia="zh-CN"/>
        </w:rPr>
        <w:t>3个工作日</w:t>
      </w:r>
      <w:r>
        <w:rPr>
          <w:rFonts w:hint="eastAsia" w:ascii="宋体" w:hAnsi="宋体" w:eastAsia="宋体" w:cs="宋体"/>
          <w:color w:val="000000"/>
          <w:sz w:val="24"/>
          <w:szCs w:val="24"/>
        </w:rPr>
        <w:t xml:space="preserve">） </w:t>
      </w:r>
    </w:p>
    <w:p>
      <w:pPr>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color w:val="000000"/>
          <w:sz w:val="24"/>
          <w:szCs w:val="24"/>
        </w:rPr>
      </w:pPr>
      <w:r>
        <w:rPr>
          <w:rStyle w:val="7"/>
          <w:rFonts w:hint="eastAsia" w:ascii="宋体" w:hAnsi="宋体" w:eastAsia="宋体" w:cs="宋体"/>
          <w:color w:val="000000"/>
          <w:sz w:val="24"/>
          <w:szCs w:val="24"/>
        </w:rPr>
        <w:t>地点</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宁夏信宇招标有限公司会议室</w:t>
      </w:r>
      <w:r>
        <w:rPr>
          <w:rFonts w:hint="eastAsia" w:ascii="宋体" w:hAnsi="宋体" w:eastAsia="宋体" w:cs="宋体"/>
          <w:color w:val="000000"/>
          <w:sz w:val="24"/>
          <w:szCs w:val="24"/>
        </w:rPr>
        <w:t xml:space="preserve"> </w:t>
      </w:r>
    </w:p>
    <w:p>
      <w:pPr>
        <w:pageBreakBefore w:val="0"/>
        <w:widowControl w:val="0"/>
        <w:kinsoku/>
        <w:wordWrap/>
        <w:overflowPunct/>
        <w:topLinePunct w:val="0"/>
        <w:autoSpaceDE/>
        <w:autoSpaceDN/>
        <w:bidi w:val="0"/>
        <w:adjustRightInd w:val="0"/>
        <w:snapToGrid w:val="0"/>
        <w:spacing w:line="460" w:lineRule="exact"/>
        <w:textAlignment w:val="auto"/>
        <w:rPr>
          <w:rStyle w:val="7"/>
          <w:rFonts w:hint="eastAsia" w:ascii="宋体" w:hAnsi="宋体" w:eastAsia="宋体" w:cs="宋体"/>
          <w:b w:val="0"/>
          <w:bCs w:val="0"/>
          <w:kern w:val="2"/>
          <w:sz w:val="24"/>
          <w:szCs w:val="24"/>
          <w:lang w:val="en-US" w:eastAsia="zh-CN" w:bidi="ar-SA"/>
        </w:rPr>
      </w:pPr>
      <w:r>
        <w:rPr>
          <w:rStyle w:val="7"/>
          <w:rFonts w:hint="eastAsia" w:ascii="宋体" w:hAnsi="宋体" w:eastAsia="宋体" w:cs="宋体"/>
          <w:b w:val="0"/>
          <w:bCs w:val="0"/>
          <w:kern w:val="2"/>
          <w:sz w:val="24"/>
          <w:szCs w:val="24"/>
          <w:lang w:val="en-US" w:eastAsia="zh-CN" w:bidi="ar-SA"/>
        </w:rPr>
        <w:t>五、开启：</w:t>
      </w:r>
    </w:p>
    <w:p>
      <w:pPr>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时间：</w:t>
      </w:r>
      <w:r>
        <w:rPr>
          <w:rFonts w:hint="eastAsia" w:ascii="宋体" w:hAnsi="宋体" w:eastAsia="宋体" w:cs="宋体"/>
          <w:color w:val="000000"/>
          <w:sz w:val="24"/>
          <w:szCs w:val="24"/>
          <w:lang w:val="en-US" w:eastAsia="zh-CN"/>
        </w:rPr>
        <w:t>2023</w:t>
      </w:r>
      <w:r>
        <w:rPr>
          <w:rFonts w:hint="eastAsia" w:ascii="宋体" w:hAnsi="宋体" w:eastAsia="宋体" w:cs="宋体"/>
          <w:color w:val="000000"/>
          <w:sz w:val="24"/>
          <w:szCs w:val="24"/>
        </w:rPr>
        <w:t>年</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月</w:t>
      </w:r>
      <w:r>
        <w:rPr>
          <w:rFonts w:hint="eastAsia" w:ascii="宋体" w:hAnsi="宋体" w:cs="宋体"/>
          <w:color w:val="000000"/>
          <w:sz w:val="24"/>
          <w:szCs w:val="24"/>
          <w:lang w:val="en-US" w:eastAsia="zh-CN"/>
        </w:rPr>
        <w:t>6</w:t>
      </w:r>
      <w:r>
        <w:rPr>
          <w:rFonts w:hint="eastAsia" w:ascii="宋体" w:hAnsi="宋体" w:eastAsia="宋体" w:cs="宋体"/>
          <w:color w:val="000000"/>
          <w:sz w:val="24"/>
          <w:szCs w:val="24"/>
        </w:rPr>
        <w:t>日</w:t>
      </w:r>
      <w:r>
        <w:rPr>
          <w:rFonts w:hint="eastAsia" w:ascii="宋体" w:hAnsi="宋体" w:cs="宋体"/>
          <w:color w:val="000000"/>
          <w:sz w:val="24"/>
          <w:szCs w:val="24"/>
          <w:lang w:val="en-US" w:eastAsia="zh-CN"/>
        </w:rPr>
        <w:t>15</w:t>
      </w:r>
      <w:r>
        <w:rPr>
          <w:rFonts w:hint="eastAsia" w:ascii="宋体" w:hAnsi="宋体" w:eastAsia="宋体" w:cs="宋体"/>
          <w:color w:val="000000"/>
          <w:sz w:val="24"/>
          <w:szCs w:val="24"/>
        </w:rPr>
        <w:t>点</w:t>
      </w:r>
      <w:r>
        <w:rPr>
          <w:rFonts w:hint="eastAsia" w:ascii="宋体" w:hAnsi="宋体" w:eastAsia="宋体" w:cs="宋体"/>
          <w:color w:val="000000"/>
          <w:sz w:val="24"/>
          <w:szCs w:val="24"/>
          <w:lang w:val="en-US" w:eastAsia="zh-CN"/>
        </w:rPr>
        <w:t>00</w:t>
      </w:r>
      <w:r>
        <w:rPr>
          <w:rFonts w:hint="eastAsia" w:ascii="宋体" w:hAnsi="宋体" w:eastAsia="宋体" w:cs="宋体"/>
          <w:color w:val="000000"/>
          <w:sz w:val="24"/>
          <w:szCs w:val="24"/>
        </w:rPr>
        <w:t>分（北京时间）</w:t>
      </w:r>
    </w:p>
    <w:p>
      <w:pPr>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rPr>
        <w:t>地点：</w:t>
      </w:r>
      <w:r>
        <w:rPr>
          <w:rFonts w:hint="eastAsia" w:ascii="宋体" w:hAnsi="宋体" w:eastAsia="宋体" w:cs="宋体"/>
          <w:color w:val="000000"/>
          <w:sz w:val="24"/>
          <w:szCs w:val="24"/>
          <w:lang w:val="en-US" w:eastAsia="zh-CN"/>
        </w:rPr>
        <w:t>宁夏信宇招标有限公司会议室</w:t>
      </w:r>
    </w:p>
    <w:p>
      <w:pPr>
        <w:pStyle w:val="4"/>
        <w:pageBreakBefore w:val="0"/>
        <w:widowControl w:val="0"/>
        <w:kinsoku/>
        <w:wordWrap/>
        <w:overflowPunct/>
        <w:topLinePunct w:val="0"/>
        <w:autoSpaceDE/>
        <w:autoSpaceDN/>
        <w:bidi w:val="0"/>
        <w:adjustRightInd w:val="0"/>
        <w:snapToGrid w:val="0"/>
        <w:spacing w:before="0" w:beforeLines="0" w:after="0" w:afterLines="0" w:line="460" w:lineRule="exact"/>
        <w:textAlignment w:val="auto"/>
        <w:rPr>
          <w:rStyle w:val="7"/>
          <w:rFonts w:hint="eastAsia" w:ascii="宋体" w:hAnsi="宋体" w:eastAsia="宋体" w:cs="宋体"/>
          <w:b w:val="0"/>
          <w:bCs w:val="0"/>
          <w:sz w:val="24"/>
          <w:szCs w:val="24"/>
        </w:rPr>
      </w:pPr>
      <w:r>
        <w:rPr>
          <w:rStyle w:val="7"/>
          <w:rFonts w:hint="eastAsia" w:ascii="宋体" w:hAnsi="宋体" w:eastAsia="宋体" w:cs="宋体"/>
          <w:b w:val="0"/>
          <w:bCs w:val="0"/>
          <w:sz w:val="24"/>
          <w:szCs w:val="24"/>
          <w:lang w:eastAsia="zh-CN"/>
        </w:rPr>
        <w:t>六</w:t>
      </w:r>
      <w:r>
        <w:rPr>
          <w:rStyle w:val="7"/>
          <w:rFonts w:hint="eastAsia" w:ascii="宋体" w:hAnsi="宋体" w:eastAsia="宋体" w:cs="宋体"/>
          <w:b w:val="0"/>
          <w:bCs w:val="0"/>
          <w:sz w:val="24"/>
          <w:szCs w:val="24"/>
        </w:rPr>
        <w:t>、公告期限</w:t>
      </w:r>
    </w:p>
    <w:p>
      <w:pPr>
        <w:pStyle w:val="4"/>
        <w:pageBreakBefore w:val="0"/>
        <w:widowControl w:val="0"/>
        <w:kinsoku/>
        <w:wordWrap/>
        <w:overflowPunct/>
        <w:topLinePunct w:val="0"/>
        <w:autoSpaceDE/>
        <w:autoSpaceDN/>
        <w:bidi w:val="0"/>
        <w:adjustRightInd w:val="0"/>
        <w:snapToGrid w:val="0"/>
        <w:spacing w:before="0" w:beforeLines="0" w:after="0" w:afterLines="0" w:line="460" w:lineRule="exact"/>
        <w:ind w:firstLine="480" w:firstLineChars="200"/>
        <w:textAlignment w:val="auto"/>
        <w:rPr>
          <w:rStyle w:val="7"/>
          <w:rFonts w:hint="eastAsia" w:ascii="宋体" w:hAnsi="宋体" w:eastAsia="宋体" w:cs="宋体"/>
          <w:b w:val="0"/>
          <w:bCs w:val="0"/>
          <w:sz w:val="24"/>
          <w:szCs w:val="24"/>
        </w:rPr>
      </w:pPr>
      <w:r>
        <w:rPr>
          <w:rStyle w:val="7"/>
          <w:rFonts w:hint="eastAsia" w:ascii="宋体" w:hAnsi="宋体" w:eastAsia="宋体" w:cs="宋体"/>
          <w:b w:val="0"/>
          <w:bCs w:val="0"/>
          <w:sz w:val="24"/>
          <w:szCs w:val="24"/>
        </w:rPr>
        <w:t>自本公告发布之日起</w:t>
      </w:r>
      <w:r>
        <w:rPr>
          <w:rStyle w:val="7"/>
          <w:rFonts w:hint="eastAsia" w:ascii="宋体" w:hAnsi="宋体" w:eastAsia="宋体" w:cs="宋体"/>
          <w:b w:val="0"/>
          <w:bCs w:val="0"/>
          <w:sz w:val="24"/>
          <w:szCs w:val="24"/>
          <w:lang w:val="en-US" w:eastAsia="zh-CN"/>
        </w:rPr>
        <w:t>3</w:t>
      </w:r>
      <w:r>
        <w:rPr>
          <w:rStyle w:val="7"/>
          <w:rFonts w:hint="eastAsia" w:ascii="宋体" w:hAnsi="宋体" w:eastAsia="宋体" w:cs="宋体"/>
          <w:b w:val="0"/>
          <w:bCs w:val="0"/>
          <w:sz w:val="24"/>
          <w:szCs w:val="24"/>
        </w:rPr>
        <w:t>个工作日。</w:t>
      </w:r>
    </w:p>
    <w:p>
      <w:pPr>
        <w:pStyle w:val="4"/>
        <w:pageBreakBefore w:val="0"/>
        <w:widowControl w:val="0"/>
        <w:kinsoku/>
        <w:wordWrap/>
        <w:overflowPunct/>
        <w:topLinePunct w:val="0"/>
        <w:autoSpaceDE/>
        <w:autoSpaceDN/>
        <w:bidi w:val="0"/>
        <w:adjustRightInd w:val="0"/>
        <w:snapToGrid w:val="0"/>
        <w:spacing w:before="0" w:beforeLines="0" w:after="0" w:afterLines="0" w:line="460" w:lineRule="exact"/>
        <w:textAlignment w:val="auto"/>
        <w:rPr>
          <w:rFonts w:hint="eastAsia" w:ascii="宋体" w:hAnsi="宋体" w:eastAsia="宋体" w:cs="宋体"/>
          <w:b w:val="0"/>
          <w:bCs w:val="0"/>
          <w:sz w:val="24"/>
          <w:szCs w:val="24"/>
        </w:rPr>
      </w:pPr>
      <w:r>
        <w:rPr>
          <w:rStyle w:val="7"/>
          <w:rFonts w:hint="eastAsia" w:ascii="宋体" w:hAnsi="宋体" w:eastAsia="宋体" w:cs="宋体"/>
          <w:b w:val="0"/>
          <w:bCs w:val="0"/>
          <w:sz w:val="24"/>
          <w:szCs w:val="24"/>
        </w:rPr>
        <w:t xml:space="preserve">六、其他补充事宜  </w:t>
      </w:r>
    </w:p>
    <w:p>
      <w:pPr>
        <w:pStyle w:val="4"/>
        <w:pageBreakBefore w:val="0"/>
        <w:widowControl w:val="0"/>
        <w:kinsoku/>
        <w:wordWrap/>
        <w:overflowPunct/>
        <w:topLinePunct w:val="0"/>
        <w:autoSpaceDE/>
        <w:autoSpaceDN/>
        <w:bidi w:val="0"/>
        <w:adjustRightInd w:val="0"/>
        <w:snapToGrid w:val="0"/>
        <w:spacing w:before="0" w:beforeLines="0" w:after="0" w:afterLines="0" w:line="460" w:lineRule="exact"/>
        <w:textAlignment w:val="auto"/>
        <w:rPr>
          <w:rStyle w:val="7"/>
          <w:rFonts w:hint="eastAsia" w:ascii="宋体" w:hAnsi="宋体" w:eastAsia="宋体" w:cs="宋体"/>
          <w:b w:val="0"/>
          <w:bCs w:val="0"/>
          <w:sz w:val="24"/>
          <w:szCs w:val="24"/>
          <w:u w:val="none"/>
          <w:lang w:val="en-US" w:eastAsia="zh-CN"/>
        </w:rPr>
      </w:pPr>
      <w:r>
        <w:rPr>
          <w:rStyle w:val="7"/>
          <w:rFonts w:hint="eastAsia" w:ascii="宋体" w:hAnsi="宋体" w:eastAsia="宋体" w:cs="宋体"/>
          <w:b w:val="0"/>
          <w:bCs w:val="0"/>
          <w:sz w:val="24"/>
          <w:szCs w:val="24"/>
          <w:lang w:val="en-US" w:eastAsia="zh-CN"/>
        </w:rPr>
        <w:t xml:space="preserve">   </w:t>
      </w:r>
      <w:r>
        <w:rPr>
          <w:rStyle w:val="7"/>
          <w:rFonts w:hint="eastAsia" w:ascii="宋体" w:hAnsi="宋体" w:eastAsia="宋体" w:cs="宋体"/>
          <w:b w:val="0"/>
          <w:bCs w:val="0"/>
          <w:sz w:val="24"/>
          <w:szCs w:val="24"/>
          <w:u w:val="none"/>
          <w:lang w:val="en-US" w:eastAsia="zh-CN"/>
        </w:rPr>
        <w:t xml:space="preserve"> 无</w:t>
      </w:r>
    </w:p>
    <w:p>
      <w:pPr>
        <w:pStyle w:val="4"/>
        <w:pageBreakBefore w:val="0"/>
        <w:widowControl w:val="0"/>
        <w:kinsoku/>
        <w:wordWrap/>
        <w:overflowPunct/>
        <w:topLinePunct w:val="0"/>
        <w:autoSpaceDE/>
        <w:autoSpaceDN/>
        <w:bidi w:val="0"/>
        <w:adjustRightInd w:val="0"/>
        <w:snapToGrid w:val="0"/>
        <w:spacing w:before="0" w:beforeLines="0" w:after="0" w:afterLines="0" w:line="460" w:lineRule="exact"/>
        <w:textAlignment w:val="auto"/>
        <w:rPr>
          <w:rStyle w:val="7"/>
          <w:rFonts w:hint="eastAsia" w:ascii="宋体" w:hAnsi="宋体" w:eastAsia="宋体" w:cs="宋体"/>
          <w:b w:val="0"/>
          <w:bCs w:val="0"/>
          <w:sz w:val="24"/>
          <w:szCs w:val="24"/>
        </w:rPr>
      </w:pPr>
      <w:r>
        <w:rPr>
          <w:rStyle w:val="7"/>
          <w:rFonts w:hint="eastAsia" w:ascii="宋体" w:hAnsi="宋体" w:eastAsia="宋体" w:cs="宋体"/>
          <w:b w:val="0"/>
          <w:bCs w:val="0"/>
          <w:sz w:val="24"/>
          <w:szCs w:val="24"/>
        </w:rPr>
        <w:t>七、</w:t>
      </w:r>
      <w:r>
        <w:rPr>
          <w:rStyle w:val="7"/>
          <w:rFonts w:hint="eastAsia" w:ascii="宋体" w:hAnsi="宋体" w:eastAsia="宋体" w:cs="宋体"/>
          <w:b w:val="0"/>
          <w:bCs w:val="0"/>
          <w:sz w:val="24"/>
          <w:szCs w:val="24"/>
          <w:lang w:eastAsia="zh-CN"/>
        </w:rPr>
        <w:t>对本次采购提出询问，请按以下方式联系</w:t>
      </w:r>
      <w:r>
        <w:rPr>
          <w:rStyle w:val="7"/>
          <w:rFonts w:hint="eastAsia" w:ascii="宋体" w:hAnsi="宋体" w:eastAsia="宋体" w:cs="宋体"/>
          <w:b w:val="0"/>
          <w:bCs w:val="0"/>
          <w:sz w:val="24"/>
          <w:szCs w:val="24"/>
        </w:rPr>
        <w:t xml:space="preserve"> </w:t>
      </w:r>
    </w:p>
    <w:p>
      <w:pPr>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.采购人信息</w:t>
      </w:r>
    </w:p>
    <w:p>
      <w:pPr>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名称：</w:t>
      </w:r>
      <w:r>
        <w:rPr>
          <w:rFonts w:hint="eastAsia" w:ascii="宋体" w:hAnsi="宋体" w:eastAsia="宋体" w:cs="宋体"/>
          <w:color w:val="000000"/>
          <w:sz w:val="24"/>
          <w:szCs w:val="24"/>
          <w:lang w:val="en-US" w:eastAsia="zh-CN"/>
        </w:rPr>
        <w:t>固原市妇幼保健院</w:t>
      </w:r>
      <w:r>
        <w:rPr>
          <w:rFonts w:hint="eastAsia" w:ascii="宋体" w:hAnsi="宋体" w:eastAsia="宋体" w:cs="宋体"/>
          <w:color w:val="000000"/>
          <w:sz w:val="24"/>
          <w:szCs w:val="24"/>
        </w:rPr>
        <w:t>　　　</w:t>
      </w:r>
    </w:p>
    <w:p>
      <w:pPr>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地址：</w:t>
      </w:r>
      <w:r>
        <w:rPr>
          <w:rFonts w:hint="eastAsia" w:ascii="宋体" w:hAnsi="宋体" w:eastAsia="宋体" w:cs="宋体"/>
          <w:color w:val="000000"/>
          <w:sz w:val="24"/>
          <w:szCs w:val="24"/>
          <w:lang w:val="en-US" w:eastAsia="zh-CN"/>
        </w:rPr>
        <w:t xml:space="preserve">固原市原州区六盘山西路287号    </w:t>
      </w:r>
      <w:r>
        <w:rPr>
          <w:rFonts w:hint="eastAsia" w:ascii="宋体" w:hAnsi="宋体" w:eastAsia="宋体" w:cs="宋体"/>
          <w:color w:val="000000"/>
          <w:sz w:val="24"/>
          <w:szCs w:val="24"/>
        </w:rPr>
        <w:t>　　　　　　　　　　　　　　　　　　</w:t>
      </w:r>
    </w:p>
    <w:p>
      <w:pPr>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联系方式：</w:t>
      </w:r>
      <w:r>
        <w:rPr>
          <w:rFonts w:hint="eastAsia" w:ascii="宋体" w:hAnsi="宋体" w:eastAsia="宋体" w:cs="宋体"/>
          <w:color w:val="000000"/>
          <w:sz w:val="24"/>
          <w:szCs w:val="24"/>
          <w:lang w:val="en-US" w:eastAsia="zh-CN"/>
        </w:rPr>
        <w:t xml:space="preserve"> 0954-2683264   </w:t>
      </w:r>
      <w:r>
        <w:rPr>
          <w:rFonts w:hint="eastAsia" w:ascii="宋体" w:hAnsi="宋体" w:eastAsia="宋体" w:cs="宋体"/>
          <w:color w:val="000000"/>
          <w:sz w:val="24"/>
          <w:szCs w:val="24"/>
        </w:rPr>
        <w:t>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w:t>
      </w:r>
      <w:bookmarkStart w:id="0" w:name="_Toc28359086"/>
      <w:bookmarkStart w:id="1" w:name="_Toc28359009"/>
    </w:p>
    <w:p>
      <w:pPr>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2.采购代理机构信息</w:t>
      </w:r>
      <w:bookmarkEnd w:id="0"/>
      <w:bookmarkEnd w:id="1"/>
    </w:p>
    <w:p>
      <w:pPr>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sz w:val="24"/>
          <w:szCs w:val="24"/>
        </w:rPr>
      </w:pPr>
      <w:bookmarkStart w:id="2" w:name="_Toc28359010"/>
      <w:bookmarkStart w:id="3" w:name="_Toc28359087"/>
      <w:r>
        <w:rPr>
          <w:rFonts w:hint="eastAsia" w:ascii="宋体" w:hAnsi="宋体" w:eastAsia="宋体" w:cs="宋体"/>
          <w:color w:val="000000"/>
          <w:sz w:val="24"/>
          <w:szCs w:val="24"/>
        </w:rPr>
        <w:t>名称：</w:t>
      </w:r>
      <w:r>
        <w:rPr>
          <w:rFonts w:hint="eastAsia" w:ascii="宋体" w:hAnsi="宋体" w:eastAsia="宋体" w:cs="宋体"/>
          <w:color w:val="000000"/>
          <w:sz w:val="24"/>
          <w:szCs w:val="24"/>
          <w:lang w:val="en-US" w:eastAsia="zh-CN"/>
        </w:rPr>
        <w:t>宁夏信宇招标有限公司</w:t>
      </w:r>
      <w:r>
        <w:rPr>
          <w:rFonts w:hint="eastAsia" w:ascii="宋体" w:hAnsi="宋体" w:eastAsia="宋体" w:cs="宋体"/>
          <w:color w:val="000000"/>
          <w:sz w:val="24"/>
          <w:szCs w:val="24"/>
        </w:rPr>
        <w:t>　　　　　　</w:t>
      </w:r>
    </w:p>
    <w:p>
      <w:pPr>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地址：</w:t>
      </w:r>
      <w:r>
        <w:rPr>
          <w:rFonts w:hint="eastAsia" w:ascii="宋体" w:hAnsi="宋体" w:eastAsia="宋体" w:cs="宋体"/>
          <w:color w:val="000000"/>
          <w:sz w:val="24"/>
          <w:szCs w:val="24"/>
          <w:lang w:val="en-US" w:eastAsia="zh-CN"/>
        </w:rPr>
        <w:t xml:space="preserve">固原市原州区警民南路84号    </w:t>
      </w:r>
      <w:r>
        <w:rPr>
          <w:rFonts w:hint="eastAsia" w:ascii="宋体" w:hAnsi="宋体" w:eastAsia="宋体" w:cs="宋体"/>
          <w:color w:val="000000"/>
          <w:sz w:val="24"/>
          <w:szCs w:val="24"/>
        </w:rPr>
        <w:t>　　　　　　　　　　　　　　　　　　</w:t>
      </w:r>
    </w:p>
    <w:p>
      <w:pPr>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联系方式：</w:t>
      </w:r>
      <w:r>
        <w:rPr>
          <w:rFonts w:hint="eastAsia" w:ascii="宋体" w:hAnsi="宋体" w:eastAsia="宋体" w:cs="宋体"/>
          <w:color w:val="000000"/>
          <w:sz w:val="24"/>
          <w:szCs w:val="24"/>
          <w:lang w:val="en-US" w:eastAsia="zh-CN"/>
        </w:rPr>
        <w:t xml:space="preserve">13639541798     </w:t>
      </w:r>
      <w:r>
        <w:rPr>
          <w:rFonts w:hint="eastAsia" w:ascii="宋体" w:hAnsi="宋体" w:eastAsia="宋体" w:cs="宋体"/>
          <w:color w:val="000000"/>
          <w:sz w:val="24"/>
          <w:szCs w:val="24"/>
        </w:rPr>
        <w:t>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w:t>
      </w:r>
    </w:p>
    <w:p>
      <w:pPr>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3.项目联系方式</w:t>
      </w:r>
      <w:bookmarkEnd w:id="2"/>
      <w:bookmarkEnd w:id="3"/>
    </w:p>
    <w:p>
      <w:pPr>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采购人项目联系人：李昶</w:t>
      </w:r>
    </w:p>
    <w:p>
      <w:pPr>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电话：0954-2683264</w:t>
      </w:r>
    </w:p>
    <w:p>
      <w:pPr>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代理机构项目联系人：安晶</w:t>
      </w:r>
    </w:p>
    <w:p>
      <w:pPr>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电话：</w:t>
      </w:r>
      <w:r>
        <w:rPr>
          <w:rFonts w:hint="eastAsia" w:ascii="宋体" w:hAnsi="宋体" w:eastAsia="宋体" w:cs="宋体"/>
          <w:color w:val="000000"/>
          <w:sz w:val="24"/>
          <w:szCs w:val="24"/>
          <w:lang w:val="en-US" w:eastAsia="zh-CN"/>
        </w:rPr>
        <w:t xml:space="preserve">13639541798    </w:t>
      </w:r>
      <w:r>
        <w:rPr>
          <w:rFonts w:hint="eastAsia" w:ascii="宋体" w:hAnsi="宋体" w:eastAsia="宋体" w:cs="宋体"/>
          <w:color w:val="000000"/>
          <w:sz w:val="24"/>
          <w:szCs w:val="24"/>
        </w:rPr>
        <w:t>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w:t>
      </w:r>
    </w:p>
    <w:p>
      <w:pPr>
        <w:pageBreakBefore w:val="0"/>
        <w:widowControl w:val="0"/>
        <w:kinsoku/>
        <w:wordWrap/>
        <w:overflowPunct/>
        <w:topLinePunct w:val="0"/>
        <w:autoSpaceDE/>
        <w:autoSpaceDN/>
        <w:bidi w:val="0"/>
        <w:adjustRightInd w:val="0"/>
        <w:snapToGrid w:val="0"/>
        <w:spacing w:line="460" w:lineRule="exact"/>
        <w:jc w:val="center"/>
        <w:textAlignment w:val="auto"/>
        <w:rPr>
          <w:rStyle w:val="7"/>
          <w:rFonts w:hint="eastAsia" w:ascii="宋体" w:hAnsi="宋体" w:eastAsia="宋体" w:cs="宋体"/>
          <w:color w:val="000000"/>
          <w:sz w:val="24"/>
          <w:szCs w:val="24"/>
          <w:lang w:val="en-US" w:eastAsia="zh-CN"/>
        </w:rPr>
      </w:pPr>
      <w:r>
        <w:rPr>
          <w:rStyle w:val="7"/>
          <w:rFonts w:hint="eastAsia" w:ascii="宋体" w:hAnsi="宋体" w:eastAsia="宋体" w:cs="宋体"/>
          <w:color w:val="000000"/>
          <w:sz w:val="24"/>
          <w:szCs w:val="24"/>
          <w:lang w:val="en-US" w:eastAsia="zh-CN"/>
        </w:rPr>
        <w:t xml:space="preserve"> </w:t>
      </w:r>
    </w:p>
    <w:p>
      <w:pPr>
        <w:pageBreakBefore w:val="0"/>
        <w:widowControl w:val="0"/>
        <w:kinsoku/>
        <w:wordWrap/>
        <w:overflowPunct/>
        <w:topLinePunct w:val="0"/>
        <w:autoSpaceDE/>
        <w:autoSpaceDN/>
        <w:bidi w:val="0"/>
        <w:adjustRightInd w:val="0"/>
        <w:snapToGrid w:val="0"/>
        <w:spacing w:line="460" w:lineRule="exact"/>
        <w:jc w:val="center"/>
        <w:textAlignment w:val="auto"/>
        <w:rPr>
          <w:rStyle w:val="7"/>
          <w:rFonts w:hint="eastAsia" w:ascii="宋体" w:hAnsi="宋体" w:eastAsia="宋体" w:cs="宋体"/>
          <w:color w:val="000000"/>
          <w:sz w:val="24"/>
          <w:szCs w:val="24"/>
          <w:lang w:val="en-US" w:eastAsia="zh-CN"/>
        </w:rPr>
      </w:pPr>
    </w:p>
    <w:p>
      <w:pPr>
        <w:pageBreakBefore w:val="0"/>
        <w:widowControl w:val="0"/>
        <w:kinsoku/>
        <w:wordWrap/>
        <w:overflowPunct/>
        <w:topLinePunct w:val="0"/>
        <w:autoSpaceDE/>
        <w:autoSpaceDN/>
        <w:bidi w:val="0"/>
        <w:adjustRightInd w:val="0"/>
        <w:snapToGrid w:val="0"/>
        <w:spacing w:line="460" w:lineRule="exact"/>
        <w:jc w:val="center"/>
        <w:textAlignment w:val="auto"/>
        <w:rPr>
          <w:rStyle w:val="7"/>
          <w:rFonts w:hint="eastAsia" w:ascii="宋体" w:hAnsi="宋体" w:eastAsia="宋体" w:cs="宋体"/>
          <w:color w:val="000000"/>
          <w:sz w:val="24"/>
          <w:szCs w:val="24"/>
        </w:rPr>
      </w:pPr>
      <w:r>
        <w:rPr>
          <w:rStyle w:val="7"/>
          <w:rFonts w:hint="eastAsia" w:ascii="宋体" w:hAnsi="宋体" w:eastAsia="宋体" w:cs="宋体"/>
          <w:color w:val="000000"/>
          <w:sz w:val="24"/>
          <w:szCs w:val="24"/>
        </w:rPr>
        <w:t xml:space="preserve">                    </w:t>
      </w:r>
    </w:p>
    <w:p>
      <w:pPr>
        <w:pageBreakBefore w:val="0"/>
        <w:widowControl w:val="0"/>
        <w:kinsoku/>
        <w:wordWrap/>
        <w:overflowPunct/>
        <w:topLinePunct w:val="0"/>
        <w:autoSpaceDE/>
        <w:autoSpaceDN/>
        <w:bidi w:val="0"/>
        <w:adjustRightInd w:val="0"/>
        <w:snapToGrid w:val="0"/>
        <w:spacing w:line="460" w:lineRule="exact"/>
        <w:jc w:val="right"/>
        <w:textAlignment w:val="auto"/>
        <w:rPr>
          <w:rFonts w:hint="eastAsia" w:ascii="宋体" w:hAnsi="宋体" w:eastAsia="宋体" w:cs="宋体"/>
          <w:b w:val="0"/>
          <w:bCs/>
          <w:color w:val="000000"/>
          <w:sz w:val="24"/>
          <w:szCs w:val="24"/>
        </w:rPr>
      </w:pPr>
      <w:r>
        <w:rPr>
          <w:rStyle w:val="7"/>
          <w:rFonts w:hint="eastAsia" w:ascii="宋体" w:hAnsi="宋体" w:eastAsia="宋体" w:cs="宋体"/>
          <w:color w:val="000000"/>
          <w:sz w:val="24"/>
          <w:szCs w:val="24"/>
          <w:lang w:val="en-US" w:eastAsia="zh-CN"/>
        </w:rPr>
        <w:t xml:space="preserve">                   </w:t>
      </w:r>
      <w:r>
        <w:rPr>
          <w:rStyle w:val="7"/>
          <w:rFonts w:hint="eastAsia" w:ascii="宋体" w:hAnsi="宋体" w:eastAsia="宋体" w:cs="宋体"/>
          <w:b w:val="0"/>
          <w:bCs/>
          <w:color w:val="000000"/>
          <w:sz w:val="24"/>
          <w:szCs w:val="24"/>
          <w:lang w:val="en-US" w:eastAsia="zh-CN"/>
        </w:rPr>
        <w:t xml:space="preserve"> </w:t>
      </w:r>
      <w:r>
        <w:rPr>
          <w:rStyle w:val="7"/>
          <w:rFonts w:hint="eastAsia" w:ascii="宋体" w:hAnsi="宋体" w:eastAsia="宋体" w:cs="宋体"/>
          <w:b w:val="0"/>
          <w:bCs/>
          <w:color w:val="000000"/>
          <w:sz w:val="24"/>
          <w:szCs w:val="24"/>
        </w:rPr>
        <w:t>代理机构：</w:t>
      </w:r>
      <w:r>
        <w:rPr>
          <w:rFonts w:hint="eastAsia" w:ascii="宋体" w:hAnsi="宋体" w:eastAsia="宋体" w:cs="宋体"/>
          <w:color w:val="000000"/>
          <w:sz w:val="24"/>
          <w:szCs w:val="24"/>
          <w:lang w:val="en-US" w:eastAsia="zh-CN"/>
        </w:rPr>
        <w:t>宁夏信宇招标有限公司</w:t>
      </w:r>
      <w:r>
        <w:rPr>
          <w:rFonts w:hint="eastAsia" w:ascii="宋体" w:hAnsi="宋体" w:eastAsia="宋体" w:cs="宋体"/>
          <w:b w:val="0"/>
          <w:bCs/>
          <w:color w:val="000000"/>
          <w:sz w:val="24"/>
          <w:szCs w:val="24"/>
        </w:rPr>
        <w:t xml:space="preserve"> </w:t>
      </w:r>
    </w:p>
    <w:p>
      <w:pPr>
        <w:pageBreakBefore w:val="0"/>
        <w:widowControl w:val="0"/>
        <w:kinsoku/>
        <w:wordWrap/>
        <w:overflowPunct/>
        <w:topLinePunct w:val="0"/>
        <w:autoSpaceDE/>
        <w:autoSpaceDN/>
        <w:bidi w:val="0"/>
        <w:adjustRightInd w:val="0"/>
        <w:snapToGrid w:val="0"/>
        <w:spacing w:line="460" w:lineRule="exact"/>
        <w:jc w:val="right"/>
        <w:textAlignment w:val="auto"/>
        <w:rPr>
          <w:rStyle w:val="7"/>
          <w:rFonts w:hint="eastAsia" w:ascii="宋体" w:hAnsi="宋体" w:eastAsia="宋体" w:cs="宋体"/>
          <w:color w:val="000000"/>
          <w:sz w:val="24"/>
          <w:szCs w:val="24"/>
        </w:rPr>
      </w:pPr>
      <w:r>
        <w:rPr>
          <w:rFonts w:hint="eastAsia" w:ascii="宋体" w:hAnsi="宋体" w:eastAsia="宋体" w:cs="宋体"/>
          <w:b w:val="0"/>
          <w:bCs/>
          <w:color w:val="000000"/>
          <w:sz w:val="24"/>
          <w:szCs w:val="24"/>
        </w:rPr>
        <w:t xml:space="preserve"> </w:t>
      </w:r>
      <w:r>
        <w:rPr>
          <w:rFonts w:hint="eastAsia" w:ascii="宋体" w:hAnsi="宋体" w:eastAsia="宋体" w:cs="宋体"/>
          <w:color w:val="000000"/>
          <w:sz w:val="24"/>
          <w:szCs w:val="24"/>
        </w:rPr>
        <w:t xml:space="preserve">            </w:t>
      </w:r>
      <w:r>
        <w:rPr>
          <w:rStyle w:val="7"/>
          <w:rFonts w:hint="eastAsia" w:ascii="宋体" w:hAnsi="宋体" w:eastAsia="宋体" w:cs="宋体"/>
          <w:color w:val="000000"/>
          <w:sz w:val="24"/>
          <w:szCs w:val="24"/>
        </w:rPr>
        <w:t xml:space="preserve">    </w:t>
      </w:r>
    </w:p>
    <w:p>
      <w:pPr>
        <w:jc w:val="right"/>
      </w:pPr>
      <w:r>
        <w:rPr>
          <w:rStyle w:val="7"/>
          <w:rFonts w:hint="eastAsia" w:ascii="宋体" w:hAnsi="宋体" w:eastAsia="宋体" w:cs="宋体"/>
          <w:color w:val="000000"/>
          <w:sz w:val="24"/>
          <w:szCs w:val="24"/>
        </w:rPr>
        <w:t xml:space="preserve">                   </w:t>
      </w:r>
      <w:r>
        <w:rPr>
          <w:rStyle w:val="7"/>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u w:val="single"/>
          <w:lang w:val="en-US" w:eastAsia="zh-CN"/>
        </w:rPr>
        <w:t>2023</w:t>
      </w:r>
      <w:r>
        <w:rPr>
          <w:rFonts w:hint="eastAsia" w:ascii="宋体" w:hAnsi="宋体" w:eastAsia="宋体" w:cs="宋体"/>
          <w:color w:val="000000"/>
          <w:sz w:val="24"/>
          <w:szCs w:val="24"/>
          <w:u w:val="none"/>
          <w:lang w:val="en-US" w:eastAsia="zh-CN"/>
        </w:rPr>
        <w:t>年</w:t>
      </w:r>
      <w:r>
        <w:rPr>
          <w:rFonts w:hint="eastAsia" w:ascii="宋体" w:hAnsi="宋体" w:eastAsia="宋体" w:cs="宋体"/>
          <w:color w:val="000000"/>
          <w:sz w:val="24"/>
          <w:szCs w:val="24"/>
          <w:u w:val="single"/>
          <w:lang w:val="en-US" w:eastAsia="zh-CN"/>
        </w:rPr>
        <w:t xml:space="preserve"> </w:t>
      </w:r>
      <w:r>
        <w:rPr>
          <w:rFonts w:hint="eastAsia" w:ascii="宋体" w:hAnsi="宋体" w:cs="宋体"/>
          <w:color w:val="000000"/>
          <w:sz w:val="24"/>
          <w:szCs w:val="24"/>
          <w:u w:val="single"/>
          <w:lang w:val="en-US" w:eastAsia="zh-CN"/>
        </w:rPr>
        <w:t>1</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lang w:val="en-US" w:eastAsia="zh-CN"/>
        </w:rPr>
        <w:t>月</w:t>
      </w:r>
      <w:r>
        <w:rPr>
          <w:rFonts w:hint="eastAsia" w:ascii="宋体" w:hAnsi="宋体" w:eastAsia="宋体" w:cs="宋体"/>
          <w:color w:val="000000"/>
          <w:sz w:val="24"/>
          <w:szCs w:val="24"/>
          <w:u w:val="single"/>
          <w:lang w:val="en-US" w:eastAsia="zh-CN"/>
        </w:rPr>
        <w:t xml:space="preserve"> </w:t>
      </w:r>
      <w:r>
        <w:rPr>
          <w:rFonts w:hint="eastAsia" w:ascii="宋体" w:hAnsi="宋体" w:cs="宋体"/>
          <w:color w:val="000000"/>
          <w:sz w:val="24"/>
          <w:szCs w:val="24"/>
          <w:u w:val="single"/>
          <w:lang w:val="en-US" w:eastAsia="zh-CN"/>
        </w:rPr>
        <w:t>28</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lang w:val="en-US" w:eastAsia="zh-CN"/>
        </w:rPr>
        <w:t>日</w:t>
      </w: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zZGRhY2FkNDQzNjY5ZGY1ODgzMmI0YzMyMWU3MTQifQ=="/>
  </w:docVars>
  <w:rsids>
    <w:rsidRoot w:val="00000000"/>
    <w:rsid w:val="21C70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pPr>
    <w:rPr>
      <w:kern w:val="0"/>
      <w:sz w:val="20"/>
    </w:rPr>
  </w:style>
  <w:style w:type="character" w:styleId="7">
    <w:name w:val="Strong"/>
    <w:qFormat/>
    <w:uiPriority w:val="22"/>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2023-01-28T08:11:16Z</dcterms:created>
  <dc:creator>Administrator</dc:creator>
  <cp:lastModifiedBy>Administrator</cp:lastModifiedBy>
  <dcterms:modified xsi:type="dcterms:W3CDTF">2023-01-28T08:11:30Z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54ECE78AF7614C61855C88162A973AC9</vt:lpwstr>
  </property>
</Properties>
</file>