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bookmarkStart w:id="0" w:name="_Toc519068578"/>
      <w:bookmarkEnd w:id="0"/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中咨江西工程有限公司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关于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江投颐养北园1、5、7#楼架空层软装工程项目</w:t>
      </w:r>
      <w:bookmarkStart w:id="37" w:name="_GoBack"/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（项目编号：ZZJX-202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JC-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01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）</w:t>
      </w:r>
      <w:bookmarkEnd w:id="37"/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竞争性磋商公告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  <w:t>项目概况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ind w:firstLine="480" w:firstLineChars="200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4"/>
          <w:highlight w:val="none"/>
          <w:u w:val="single"/>
          <w:lang w:val="en-US" w:eastAsia="zh-CN"/>
        </w:rPr>
        <w:t>江投颐养北园1、5、7#楼架空层软装工程项目</w:t>
      </w:r>
      <w:r>
        <w:rPr>
          <w:rFonts w:hint="eastAsia" w:ascii="宋体" w:hAnsi="宋体" w:eastAsia="宋体" w:cs="宋体"/>
          <w:color w:val="auto"/>
          <w:kern w:val="0"/>
          <w:sz w:val="24"/>
          <w:highlight w:val="none"/>
        </w:rPr>
        <w:t>的潜在投标人应在</w:t>
      </w:r>
      <w:r>
        <w:rPr>
          <w:rFonts w:hint="eastAsia" w:ascii="宋体" w:hAnsi="宋体" w:eastAsia="宋体" w:cs="宋体"/>
          <w:color w:val="auto"/>
          <w:kern w:val="0"/>
          <w:sz w:val="24"/>
          <w:highlight w:val="none"/>
          <w:u w:val="single"/>
        </w:rPr>
        <w:t>“</w:t>
      </w:r>
      <w:r>
        <w:rPr>
          <w:rFonts w:hint="eastAsia" w:ascii="宋体" w:hAnsi="宋体" w:eastAsia="宋体" w:cs="宋体"/>
          <w:color w:val="auto"/>
          <w:kern w:val="0"/>
          <w:sz w:val="24"/>
          <w:highlight w:val="none"/>
          <w:u w:val="single"/>
          <w:lang w:eastAsia="zh-CN"/>
        </w:rPr>
        <w:t>中咨江西工程有限公司</w:t>
      </w:r>
      <w:r>
        <w:rPr>
          <w:rFonts w:hint="eastAsia" w:ascii="宋体" w:hAnsi="宋体" w:eastAsia="宋体" w:cs="宋体"/>
          <w:color w:val="auto"/>
          <w:kern w:val="0"/>
          <w:sz w:val="24"/>
          <w:highlight w:val="none"/>
          <w:u w:val="single"/>
        </w:rPr>
        <w:t>”</w:t>
      </w:r>
      <w:r>
        <w:rPr>
          <w:rFonts w:hint="eastAsia" w:ascii="宋体" w:hAnsi="宋体" w:eastAsia="宋体" w:cs="宋体"/>
          <w:color w:val="auto"/>
          <w:kern w:val="0"/>
          <w:sz w:val="24"/>
          <w:highlight w:val="none"/>
        </w:rPr>
        <w:t>获取招标文件，并于</w:t>
      </w:r>
      <w:r>
        <w:rPr>
          <w:rFonts w:hint="eastAsia" w:ascii="宋体" w:hAnsi="宋体" w:eastAsia="宋体" w:cs="宋体"/>
          <w:color w:val="auto"/>
          <w:kern w:val="0"/>
          <w:sz w:val="24"/>
          <w:highlight w:val="none"/>
          <w:lang w:val="en-US" w:eastAsia="zh-CN"/>
        </w:rPr>
        <w:t>2023</w:t>
      </w:r>
      <w:r>
        <w:rPr>
          <w:rFonts w:hint="eastAsia" w:ascii="宋体" w:hAnsi="宋体" w:eastAsia="宋体" w:cs="宋体"/>
          <w:color w:val="auto"/>
          <w:kern w:val="0"/>
          <w:sz w:val="24"/>
          <w:highlight w:val="none"/>
        </w:rPr>
        <w:t>年</w:t>
      </w:r>
      <w:r>
        <w:rPr>
          <w:rFonts w:hint="eastAsia" w:ascii="宋体" w:hAnsi="宋体" w:eastAsia="宋体" w:cs="宋体"/>
          <w:color w:val="auto"/>
          <w:kern w:val="0"/>
          <w:sz w:val="24"/>
          <w:highlight w:val="none"/>
          <w:lang w:val="en-US" w:eastAsia="zh-CN"/>
        </w:rPr>
        <w:t xml:space="preserve"> 2 </w:t>
      </w:r>
      <w:r>
        <w:rPr>
          <w:rFonts w:hint="eastAsia" w:ascii="宋体" w:hAnsi="宋体" w:eastAsia="宋体" w:cs="宋体"/>
          <w:color w:val="auto"/>
          <w:kern w:val="0"/>
          <w:sz w:val="24"/>
          <w:highlight w:val="none"/>
        </w:rPr>
        <w:t>月</w:t>
      </w:r>
      <w:r>
        <w:rPr>
          <w:rFonts w:hint="eastAsia" w:ascii="宋体" w:hAnsi="宋体" w:eastAsia="宋体" w:cs="宋体"/>
          <w:color w:val="auto"/>
          <w:kern w:val="0"/>
          <w:sz w:val="24"/>
          <w:highlight w:val="none"/>
          <w:lang w:val="en-US" w:eastAsia="zh-CN"/>
        </w:rPr>
        <w:t>8</w:t>
      </w:r>
      <w:r>
        <w:rPr>
          <w:rFonts w:hint="eastAsia" w:ascii="宋体" w:hAnsi="宋体" w:eastAsia="宋体" w:cs="宋体"/>
          <w:color w:val="auto"/>
          <w:kern w:val="0"/>
          <w:sz w:val="24"/>
          <w:highlight w:val="none"/>
        </w:rPr>
        <w:t>日</w:t>
      </w:r>
      <w:r>
        <w:rPr>
          <w:rFonts w:hint="eastAsia" w:ascii="宋体" w:hAnsi="宋体" w:eastAsia="宋体" w:cs="宋体"/>
          <w:color w:val="auto"/>
          <w:kern w:val="0"/>
          <w:sz w:val="24"/>
          <w:highlight w:val="none"/>
          <w:lang w:val="en-US" w:eastAsia="zh-CN"/>
        </w:rPr>
        <w:t>下午14</w:t>
      </w:r>
      <w:r>
        <w:rPr>
          <w:rFonts w:hint="eastAsia" w:ascii="宋体" w:hAnsi="宋体" w:eastAsia="宋体" w:cs="宋体"/>
          <w:color w:val="auto"/>
          <w:kern w:val="0"/>
          <w:sz w:val="24"/>
          <w:highlight w:val="none"/>
        </w:rPr>
        <w:t>点</w:t>
      </w:r>
      <w:r>
        <w:rPr>
          <w:rFonts w:hint="eastAsia" w:ascii="宋体" w:hAnsi="宋体" w:eastAsia="宋体" w:cs="宋体"/>
          <w:color w:val="auto"/>
          <w:kern w:val="0"/>
          <w:sz w:val="24"/>
          <w:highlight w:val="none"/>
          <w:lang w:val="en-US" w:eastAsia="zh-CN"/>
        </w:rPr>
        <w:t>00</w:t>
      </w:r>
      <w:r>
        <w:rPr>
          <w:rFonts w:hint="eastAsia" w:ascii="宋体" w:hAnsi="宋体" w:eastAsia="宋体" w:cs="宋体"/>
          <w:color w:val="auto"/>
          <w:kern w:val="0"/>
          <w:sz w:val="24"/>
          <w:highlight w:val="none"/>
        </w:rPr>
        <w:t>分（北京时间）前递交投标文件。</w:t>
      </w:r>
    </w:p>
    <w:p>
      <w:pPr>
        <w:rPr>
          <w:rFonts w:hint="eastAsia" w:ascii="宋体" w:hAnsi="宋体" w:eastAsia="宋体" w:cs="宋体"/>
          <w:color w:val="auto"/>
          <w:highlight w:val="none"/>
        </w:rPr>
      </w:pPr>
    </w:p>
    <w:p>
      <w:pPr>
        <w:rPr>
          <w:rFonts w:hint="eastAsia" w:ascii="宋体" w:hAnsi="宋体" w:eastAsia="宋体" w:cs="宋体"/>
          <w:b/>
          <w:color w:val="auto"/>
          <w:sz w:val="28"/>
          <w:highlight w:val="none"/>
        </w:rPr>
      </w:pPr>
      <w:bookmarkStart w:id="1" w:name="_Toc35393798"/>
      <w:bookmarkStart w:id="2" w:name="_Toc28359012"/>
      <w:bookmarkStart w:id="3" w:name="_Toc28359089"/>
      <w:bookmarkStart w:id="4" w:name="_Toc35393629"/>
      <w:r>
        <w:rPr>
          <w:rFonts w:hint="eastAsia" w:ascii="宋体" w:hAnsi="宋体" w:eastAsia="宋体" w:cs="宋体"/>
          <w:b/>
          <w:color w:val="auto"/>
          <w:sz w:val="28"/>
          <w:highlight w:val="none"/>
        </w:rPr>
        <w:t>一、项目基本情况</w:t>
      </w:r>
      <w:bookmarkEnd w:id="1"/>
      <w:bookmarkEnd w:id="2"/>
      <w:bookmarkEnd w:id="3"/>
      <w:bookmarkEnd w:id="4"/>
    </w:p>
    <w:p>
      <w:pPr>
        <w:ind w:firstLine="480" w:firstLineChars="200"/>
        <w:rPr>
          <w:rFonts w:hint="eastAsia" w:ascii="宋体" w:hAnsi="宋体" w:eastAsia="宋体" w:cs="宋体"/>
          <w:bCs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sz w:val="24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bCs/>
          <w:color w:val="auto"/>
          <w:sz w:val="24"/>
          <w:highlight w:val="none"/>
        </w:rPr>
        <w:t>项目编号：ZZJX-202</w:t>
      </w:r>
      <w:r>
        <w:rPr>
          <w:rFonts w:hint="eastAsia" w:ascii="宋体" w:hAnsi="宋体" w:eastAsia="宋体" w:cs="宋体"/>
          <w:bCs/>
          <w:color w:val="auto"/>
          <w:sz w:val="24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bCs/>
          <w:color w:val="auto"/>
          <w:sz w:val="24"/>
          <w:highlight w:val="none"/>
        </w:rPr>
        <w:t>JC-</w:t>
      </w:r>
      <w:r>
        <w:rPr>
          <w:rFonts w:hint="eastAsia" w:ascii="宋体" w:hAnsi="宋体" w:eastAsia="宋体" w:cs="宋体"/>
          <w:bCs/>
          <w:color w:val="auto"/>
          <w:sz w:val="24"/>
          <w:highlight w:val="none"/>
          <w:lang w:val="en-US" w:eastAsia="zh-CN"/>
        </w:rPr>
        <w:t>01</w:t>
      </w:r>
    </w:p>
    <w:p>
      <w:pPr>
        <w:ind w:firstLine="480" w:firstLineChars="200"/>
        <w:rPr>
          <w:rFonts w:hint="eastAsia" w:ascii="宋体" w:hAnsi="宋体" w:eastAsia="宋体" w:cs="宋体"/>
          <w:bCs/>
          <w:color w:val="auto"/>
          <w:sz w:val="24"/>
          <w:highlight w:val="none"/>
          <w:lang w:eastAsia="zh-CN"/>
        </w:rPr>
      </w:pPr>
      <w:r>
        <w:rPr>
          <w:rFonts w:hint="eastAsia" w:ascii="宋体" w:hAnsi="宋体" w:eastAsia="宋体" w:cs="宋体"/>
          <w:bCs/>
          <w:color w:val="auto"/>
          <w:sz w:val="24"/>
          <w:highlight w:val="none"/>
          <w:lang w:val="en-US" w:eastAsia="zh-CN"/>
        </w:rPr>
        <w:t>2.</w:t>
      </w:r>
      <w:r>
        <w:rPr>
          <w:rFonts w:hint="eastAsia" w:ascii="宋体" w:hAnsi="宋体" w:eastAsia="宋体" w:cs="宋体"/>
          <w:bCs/>
          <w:color w:val="auto"/>
          <w:sz w:val="24"/>
          <w:highlight w:val="none"/>
        </w:rPr>
        <w:t>项目名称：</w:t>
      </w:r>
      <w:r>
        <w:rPr>
          <w:rFonts w:hint="eastAsia" w:ascii="宋体" w:hAnsi="宋体" w:eastAsia="宋体" w:cs="宋体"/>
          <w:bCs/>
          <w:color w:val="auto"/>
          <w:sz w:val="24"/>
          <w:highlight w:val="none"/>
          <w:lang w:val="en-US" w:eastAsia="zh-CN"/>
        </w:rPr>
        <w:t>江投颐养北园1、5、7#楼架空层软装工程项目</w:t>
      </w:r>
    </w:p>
    <w:p>
      <w:pPr>
        <w:ind w:firstLine="480" w:firstLineChars="200"/>
        <w:rPr>
          <w:rFonts w:hint="eastAsia" w:ascii="宋体" w:hAnsi="宋体" w:eastAsia="宋体" w:cs="宋体"/>
          <w:bCs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bCs/>
          <w:color w:val="auto"/>
          <w:sz w:val="24"/>
          <w:highlight w:val="none"/>
          <w:lang w:val="en-US" w:eastAsia="zh-CN"/>
        </w:rPr>
        <w:t>3.</w:t>
      </w:r>
      <w:r>
        <w:rPr>
          <w:rFonts w:hint="eastAsia" w:ascii="宋体" w:hAnsi="宋体" w:eastAsia="宋体" w:cs="宋体"/>
          <w:bCs/>
          <w:color w:val="auto"/>
          <w:sz w:val="24"/>
          <w:highlight w:val="none"/>
        </w:rPr>
        <w:t>采购方式：竞争性磋商</w:t>
      </w:r>
    </w:p>
    <w:p>
      <w:pPr>
        <w:ind w:firstLine="480" w:firstLineChars="200"/>
        <w:rPr>
          <w:rFonts w:hint="eastAsia" w:ascii="宋体" w:hAnsi="宋体" w:eastAsia="宋体" w:cs="宋体"/>
          <w:color w:val="auto"/>
          <w:highlight w:val="none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sz w:val="24"/>
          <w:highlight w:val="none"/>
          <w:lang w:val="en-US" w:eastAsia="zh-CN"/>
        </w:rPr>
        <w:t>4.</w:t>
      </w:r>
      <w:r>
        <w:rPr>
          <w:rFonts w:hint="eastAsia" w:ascii="宋体" w:hAnsi="宋体" w:eastAsia="宋体" w:cs="宋体"/>
          <w:bCs/>
          <w:color w:val="auto"/>
          <w:sz w:val="24"/>
          <w:highlight w:val="none"/>
        </w:rPr>
        <w:t>预算金额：</w:t>
      </w:r>
      <w:r>
        <w:rPr>
          <w:rFonts w:hint="eastAsia" w:ascii="宋体" w:hAnsi="宋体" w:eastAsia="宋体" w:cs="宋体"/>
          <w:bCs/>
          <w:color w:val="auto"/>
          <w:sz w:val="24"/>
          <w:highlight w:val="none"/>
          <w:lang w:val="en-US" w:eastAsia="zh-CN"/>
        </w:rPr>
        <w:t>73万</w:t>
      </w:r>
      <w:r>
        <w:rPr>
          <w:rFonts w:hint="eastAsia" w:ascii="宋体" w:hAnsi="宋体" w:eastAsia="宋体" w:cs="宋体"/>
          <w:bCs/>
          <w:color w:val="auto"/>
          <w:sz w:val="24"/>
          <w:highlight w:val="none"/>
        </w:rPr>
        <w:t>元</w:t>
      </w:r>
      <w:r>
        <w:rPr>
          <w:rFonts w:hint="eastAsia" w:ascii="宋体" w:hAnsi="宋体" w:eastAsia="宋体" w:cs="宋体"/>
          <w:bCs/>
          <w:color w:val="auto"/>
          <w:sz w:val="24"/>
          <w:highlight w:val="none"/>
          <w:lang w:val="en-US" w:eastAsia="zh-CN"/>
        </w:rPr>
        <w:t>（其中暂列金5万元）</w:t>
      </w:r>
    </w:p>
    <w:p>
      <w:pPr>
        <w:ind w:firstLine="480" w:firstLineChars="200"/>
        <w:rPr>
          <w:rFonts w:hint="eastAsia" w:ascii="宋体" w:hAnsi="宋体" w:eastAsia="宋体" w:cs="宋体"/>
          <w:bCs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bCs/>
          <w:color w:val="auto"/>
          <w:sz w:val="24"/>
          <w:highlight w:val="none"/>
          <w:lang w:val="en-US" w:eastAsia="zh-CN"/>
        </w:rPr>
        <w:t>5.</w:t>
      </w:r>
      <w:r>
        <w:rPr>
          <w:rFonts w:hint="eastAsia" w:ascii="宋体" w:hAnsi="宋体" w:eastAsia="宋体" w:cs="宋体"/>
          <w:bCs/>
          <w:color w:val="auto"/>
          <w:sz w:val="24"/>
          <w:highlight w:val="none"/>
        </w:rPr>
        <w:t>采购需求：</w:t>
      </w:r>
    </w:p>
    <w:tbl>
      <w:tblPr>
        <w:tblStyle w:val="3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3"/>
        <w:gridCol w:w="3034"/>
        <w:gridCol w:w="1533"/>
        <w:gridCol w:w="32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2073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采购项目编号</w:t>
            </w:r>
          </w:p>
        </w:tc>
        <w:tc>
          <w:tcPr>
            <w:tcW w:w="3034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采购项目名称</w:t>
            </w:r>
          </w:p>
        </w:tc>
        <w:tc>
          <w:tcPr>
            <w:tcW w:w="1533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数量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单位</w:t>
            </w:r>
          </w:p>
        </w:tc>
        <w:tc>
          <w:tcPr>
            <w:tcW w:w="3213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技术及服务要求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2073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ZZJX-202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JC-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01</w:t>
            </w:r>
          </w:p>
        </w:tc>
        <w:tc>
          <w:tcPr>
            <w:tcW w:w="3034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江投颐养北园1、5、7#楼架空层软装工程项目</w:t>
            </w:r>
          </w:p>
        </w:tc>
        <w:tc>
          <w:tcPr>
            <w:tcW w:w="1533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1项</w:t>
            </w:r>
          </w:p>
        </w:tc>
        <w:tc>
          <w:tcPr>
            <w:tcW w:w="3213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详见第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  <w:t>三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章项目需求</w:t>
            </w:r>
          </w:p>
        </w:tc>
      </w:tr>
    </w:tbl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6.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合同履行期限：</w:t>
      </w:r>
      <w:r>
        <w:rPr>
          <w:rFonts w:hint="eastAsia" w:ascii="宋体" w:hAnsi="宋体" w:eastAsia="宋体" w:cs="Times New Roman"/>
          <w:color w:val="auto"/>
          <w:sz w:val="24"/>
          <w:szCs w:val="24"/>
          <w:highlight w:val="none"/>
        </w:rPr>
        <w:t>合同签订</w:t>
      </w:r>
      <w:r>
        <w:rPr>
          <w:rFonts w:hint="eastAsia" w:ascii="宋体" w:hAnsi="宋体" w:eastAsia="宋体" w:cs="Times New Roman"/>
          <w:color w:val="auto"/>
          <w:sz w:val="24"/>
          <w:szCs w:val="24"/>
          <w:highlight w:val="none"/>
          <w:lang w:val="en-US" w:eastAsia="zh-CN"/>
        </w:rPr>
        <w:t>之日</w:t>
      </w:r>
      <w:r>
        <w:rPr>
          <w:rFonts w:hint="eastAsia" w:ascii="宋体" w:hAnsi="宋体" w:eastAsia="宋体" w:cs="Times New Roman"/>
          <w:color w:val="auto"/>
          <w:sz w:val="24"/>
          <w:szCs w:val="24"/>
          <w:highlight w:val="none"/>
        </w:rPr>
        <w:t>后</w:t>
      </w:r>
      <w:r>
        <w:rPr>
          <w:rFonts w:hint="eastAsia" w:ascii="宋体" w:hAnsi="宋体" w:eastAsia="宋体" w:cs="Times New Roman"/>
          <w:color w:val="auto"/>
          <w:sz w:val="24"/>
          <w:szCs w:val="24"/>
          <w:highlight w:val="none"/>
          <w:lang w:val="en-US" w:eastAsia="zh-CN"/>
        </w:rPr>
        <w:t>30</w:t>
      </w:r>
      <w:r>
        <w:rPr>
          <w:rFonts w:hint="eastAsia" w:ascii="宋体" w:hAnsi="宋体" w:eastAsia="宋体" w:cs="Times New Roman"/>
          <w:color w:val="auto"/>
          <w:sz w:val="24"/>
          <w:szCs w:val="24"/>
          <w:highlight w:val="none"/>
        </w:rPr>
        <w:t>个日历日内完成交货、安装、调试、货物摆放完毕并通过最终验收（具体交货时间以招标人书面通知为准）。</w:t>
      </w:r>
    </w:p>
    <w:p>
      <w:pPr>
        <w:ind w:firstLine="480" w:firstLineChars="200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7.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本项目不接受联合体。</w:t>
      </w:r>
    </w:p>
    <w:p>
      <w:pPr>
        <w:rPr>
          <w:rFonts w:hint="eastAsia" w:ascii="宋体" w:hAnsi="宋体" w:eastAsia="宋体" w:cs="宋体"/>
          <w:b/>
          <w:color w:val="auto"/>
          <w:sz w:val="28"/>
          <w:highlight w:val="none"/>
        </w:rPr>
      </w:pPr>
      <w:bookmarkStart w:id="5" w:name="_Toc35393799"/>
      <w:bookmarkStart w:id="6" w:name="_Toc35393630"/>
      <w:bookmarkStart w:id="7" w:name="_Toc28359090"/>
      <w:bookmarkStart w:id="8" w:name="_Toc28359013"/>
      <w:r>
        <w:rPr>
          <w:rFonts w:hint="eastAsia" w:ascii="宋体" w:hAnsi="宋体" w:eastAsia="宋体" w:cs="宋体"/>
          <w:b/>
          <w:color w:val="auto"/>
          <w:sz w:val="28"/>
          <w:highlight w:val="none"/>
        </w:rPr>
        <w:t>二、申请人的资格要求：</w:t>
      </w:r>
      <w:bookmarkEnd w:id="5"/>
      <w:bookmarkEnd w:id="6"/>
      <w:bookmarkEnd w:id="7"/>
      <w:bookmarkEnd w:id="8"/>
    </w:p>
    <w:p>
      <w:pPr>
        <w:spacing w:line="360" w:lineRule="auto"/>
        <w:ind w:left="1" w:firstLine="607" w:firstLineChars="253"/>
        <w:rPr>
          <w:rFonts w:hint="eastAsia" w:ascii="宋体" w:hAnsi="宋体"/>
          <w:color w:val="auto"/>
          <w:sz w:val="24"/>
          <w:szCs w:val="24"/>
          <w:highlight w:val="none"/>
        </w:rPr>
      </w:pPr>
      <w:bookmarkStart w:id="9" w:name="_Toc35393631"/>
      <w:bookmarkStart w:id="10" w:name="_Toc28359014"/>
      <w:bookmarkStart w:id="11" w:name="_Toc35393800"/>
      <w:bookmarkStart w:id="12" w:name="_Toc28359091"/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1.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在中华人民共和国依照中华人民共和国法律注册的企业法人，在法律和财务上独立、合法运作并独立于招标代理机构和招标人；</w:t>
      </w:r>
    </w:p>
    <w:p>
      <w:pPr>
        <w:spacing w:line="360" w:lineRule="auto"/>
        <w:ind w:firstLine="607" w:firstLineChars="253"/>
        <w:rPr>
          <w:rFonts w:hint="eastAsia"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2.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投标人在20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20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年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月1日至投标截止时间前（以合同签订生效时间为准）承揽过单项合同金额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50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万元(含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50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万元)人民币的室内软</w:t>
      </w:r>
      <w:r>
        <w:rPr>
          <w:rFonts w:hint="eastAsia" w:ascii="宋体" w:hAnsi="宋体"/>
          <w:strike w:val="0"/>
          <w:dstrike w:val="0"/>
          <w:color w:val="auto"/>
          <w:sz w:val="24"/>
          <w:szCs w:val="24"/>
          <w:highlight w:val="none"/>
        </w:rPr>
        <w:t>装饰项目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业绩；</w:t>
      </w:r>
    </w:p>
    <w:p>
      <w:pPr>
        <w:spacing w:line="360" w:lineRule="auto"/>
        <w:ind w:firstLine="607" w:firstLineChars="253"/>
        <w:rPr>
          <w:rFonts w:hint="eastAsia"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3.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单位负责人为同一人或者存在控股、管理关系的不同单位，不得同时参加本项目投标，否则相关投标均无效；</w:t>
      </w:r>
    </w:p>
    <w:p>
      <w:pPr>
        <w:spacing w:line="360" w:lineRule="auto"/>
        <w:ind w:left="1" w:firstLine="607" w:firstLineChars="253"/>
        <w:rPr>
          <w:rFonts w:hint="eastAsia"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4.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本项目不接受联合体投标。</w:t>
      </w:r>
    </w:p>
    <w:p>
      <w:pPr>
        <w:rPr>
          <w:rFonts w:hint="eastAsia" w:ascii="宋体" w:hAnsi="宋体" w:eastAsia="宋体" w:cs="宋体"/>
          <w:b/>
          <w:color w:val="auto"/>
          <w:sz w:val="28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highlight w:val="none"/>
        </w:rPr>
        <w:t>三、获取采购文件</w:t>
      </w:r>
    </w:p>
    <w:bookmarkEnd w:id="9"/>
    <w:bookmarkEnd w:id="10"/>
    <w:bookmarkEnd w:id="11"/>
    <w:bookmarkEnd w:id="12"/>
    <w:p>
      <w:pPr>
        <w:ind w:firstLine="540"/>
        <w:jc w:val="left"/>
        <w:rPr>
          <w:rFonts w:hint="eastAsia" w:ascii="宋体" w:hAnsi="宋体" w:eastAsia="宋体" w:cs="宋体"/>
          <w:color w:val="auto"/>
          <w:sz w:val="24"/>
          <w:highlight w:val="none"/>
        </w:rPr>
      </w:pPr>
      <w:bookmarkStart w:id="13" w:name="_Toc35393801"/>
      <w:bookmarkStart w:id="14" w:name="_Toc28359015"/>
      <w:bookmarkStart w:id="15" w:name="_Toc28359092"/>
      <w:bookmarkStart w:id="16" w:name="_Toc35393632"/>
      <w:r>
        <w:rPr>
          <w:rFonts w:hint="eastAsia" w:ascii="宋体" w:hAnsi="宋体" w:eastAsia="宋体" w:cs="宋体"/>
          <w:color w:val="auto"/>
          <w:sz w:val="24"/>
          <w:highlight w:val="none"/>
        </w:rPr>
        <w:t>时间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2023</w:t>
      </w:r>
      <w:r>
        <w:rPr>
          <w:rFonts w:hint="eastAsia" w:ascii="宋体" w:hAnsi="宋体" w:eastAsia="宋体" w:cs="宋体"/>
          <w:color w:val="auto"/>
          <w:sz w:val="24"/>
          <w:highlight w:val="none"/>
          <w:u w:val="none"/>
        </w:rPr>
        <w:t>年</w:t>
      </w:r>
      <w:r>
        <w:rPr>
          <w:rFonts w:hint="eastAsia" w:ascii="宋体" w:hAnsi="宋体" w:eastAsia="宋体" w:cs="宋体"/>
          <w:color w:val="auto"/>
          <w:sz w:val="24"/>
          <w:highlight w:val="none"/>
          <w:u w:val="none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sz w:val="24"/>
          <w:highlight w:val="none"/>
          <w:u w:val="none"/>
        </w:rPr>
        <w:t>月</w:t>
      </w:r>
      <w:r>
        <w:rPr>
          <w:rFonts w:hint="eastAsia" w:ascii="宋体" w:hAnsi="宋体" w:eastAsia="宋体" w:cs="宋体"/>
          <w:color w:val="auto"/>
          <w:sz w:val="24"/>
          <w:highlight w:val="none"/>
          <w:u w:val="none"/>
          <w:lang w:val="en-US" w:eastAsia="zh-CN"/>
        </w:rPr>
        <w:t>18</w:t>
      </w:r>
      <w:r>
        <w:rPr>
          <w:rFonts w:hint="eastAsia" w:ascii="宋体" w:hAnsi="宋体" w:eastAsia="宋体" w:cs="宋体"/>
          <w:color w:val="auto"/>
          <w:sz w:val="24"/>
          <w:highlight w:val="none"/>
          <w:u w:val="none"/>
        </w:rPr>
        <w:t>日至</w:t>
      </w:r>
      <w:r>
        <w:rPr>
          <w:rFonts w:hint="eastAsia" w:ascii="宋体" w:hAnsi="宋体" w:eastAsia="宋体" w:cs="宋体"/>
          <w:color w:val="auto"/>
          <w:sz w:val="24"/>
          <w:highlight w:val="none"/>
          <w:u w:val="none"/>
          <w:lang w:val="en-US" w:eastAsia="zh-CN"/>
        </w:rPr>
        <w:t>2023</w:t>
      </w:r>
      <w:r>
        <w:rPr>
          <w:rFonts w:hint="eastAsia" w:ascii="宋体" w:hAnsi="宋体" w:eastAsia="宋体" w:cs="宋体"/>
          <w:color w:val="auto"/>
          <w:sz w:val="24"/>
          <w:highlight w:val="none"/>
          <w:u w:val="none"/>
        </w:rPr>
        <w:t>年</w:t>
      </w:r>
      <w:r>
        <w:rPr>
          <w:rFonts w:hint="eastAsia" w:ascii="宋体" w:hAnsi="宋体" w:eastAsia="宋体" w:cs="宋体"/>
          <w:color w:val="auto"/>
          <w:sz w:val="24"/>
          <w:highlight w:val="none"/>
          <w:u w:val="none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sz w:val="24"/>
          <w:highlight w:val="none"/>
          <w:u w:val="none"/>
        </w:rPr>
        <w:t>月</w:t>
      </w:r>
      <w:r>
        <w:rPr>
          <w:rFonts w:hint="eastAsia" w:ascii="宋体" w:hAnsi="宋体" w:eastAsia="宋体" w:cs="宋体"/>
          <w:color w:val="auto"/>
          <w:sz w:val="24"/>
          <w:highlight w:val="none"/>
          <w:u w:val="none"/>
          <w:lang w:val="en-US" w:eastAsia="zh-CN"/>
        </w:rPr>
        <w:t>29</w:t>
      </w:r>
      <w:r>
        <w:rPr>
          <w:rFonts w:hint="eastAsia" w:ascii="宋体" w:hAnsi="宋体" w:eastAsia="宋体" w:cs="宋体"/>
          <w:color w:val="auto"/>
          <w:sz w:val="24"/>
          <w:highlight w:val="none"/>
          <w:u w:val="none"/>
        </w:rPr>
        <w:t>日</w:t>
      </w:r>
      <w:r>
        <w:rPr>
          <w:rFonts w:hint="eastAsia" w:ascii="宋体" w:hAnsi="宋体" w:eastAsia="宋体" w:cs="宋体"/>
          <w:color w:val="auto"/>
          <w:kern w:val="0"/>
          <w:sz w:val="24"/>
          <w:highlight w:val="none"/>
          <w:u w:val="none"/>
        </w:rPr>
        <w:t>上午9:</w:t>
      </w:r>
      <w:r>
        <w:rPr>
          <w:rFonts w:hint="eastAsia" w:ascii="宋体" w:hAnsi="宋体" w:eastAsia="宋体" w:cs="宋体"/>
          <w:color w:val="auto"/>
          <w:kern w:val="0"/>
          <w:sz w:val="24"/>
          <w:highlight w:val="none"/>
          <w:u w:val="none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kern w:val="0"/>
          <w:sz w:val="24"/>
          <w:highlight w:val="none"/>
          <w:u w:val="none"/>
        </w:rPr>
        <w:t>0～11:30下午14:</w:t>
      </w:r>
      <w:r>
        <w:rPr>
          <w:rFonts w:hint="eastAsia" w:ascii="宋体" w:hAnsi="宋体" w:eastAsia="宋体" w:cs="宋体"/>
          <w:color w:val="auto"/>
          <w:kern w:val="0"/>
          <w:sz w:val="24"/>
          <w:highlight w:val="none"/>
          <w:u w:val="none"/>
          <w:lang w:val="en-US" w:eastAsia="zh-CN"/>
        </w:rPr>
        <w:t>0</w:t>
      </w:r>
      <w:r>
        <w:rPr>
          <w:rFonts w:hint="eastAsia" w:ascii="宋体" w:hAnsi="宋体" w:eastAsia="宋体" w:cs="宋体"/>
          <w:color w:val="auto"/>
          <w:kern w:val="0"/>
          <w:sz w:val="24"/>
          <w:highlight w:val="none"/>
          <w:u w:val="none"/>
        </w:rPr>
        <w:t>0～17:00（北京时间，节假日除外）</w:t>
      </w:r>
    </w:p>
    <w:p>
      <w:pPr>
        <w:ind w:firstLine="540"/>
        <w:jc w:val="left"/>
        <w:rPr>
          <w:rFonts w:hint="eastAsia" w:ascii="宋体" w:hAnsi="宋体" w:eastAsia="宋体" w:cs="宋体"/>
          <w:color w:val="auto"/>
          <w:sz w:val="24"/>
          <w:highlight w:val="none"/>
          <w:u w:val="singl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地点：</w:t>
      </w:r>
      <w:r>
        <w:rPr>
          <w:rFonts w:hint="eastAsia" w:ascii="宋体" w:hAnsi="宋体" w:eastAsia="宋体" w:cs="宋体"/>
          <w:bCs/>
          <w:color w:val="auto"/>
          <w:sz w:val="24"/>
          <w:highlight w:val="none"/>
        </w:rPr>
        <w:t>南昌市红谷滩区婺源路1020号南昌供销大楼14楼</w:t>
      </w:r>
    </w:p>
    <w:p>
      <w:pPr>
        <w:ind w:firstLine="560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方式：</w:t>
      </w:r>
      <w:r>
        <w:rPr>
          <w:rFonts w:hint="eastAsia" w:ascii="宋体" w:hAnsi="宋体" w:eastAsia="宋体" w:cs="宋体"/>
          <w:color w:val="auto"/>
          <w:kern w:val="0"/>
          <w:sz w:val="24"/>
          <w:highlight w:val="none"/>
        </w:rPr>
        <w:t>提供营业执照（复印件加盖公章）、法人授权委托书原件报名后领取。</w:t>
      </w:r>
    </w:p>
    <w:p>
      <w:pPr>
        <w:rPr>
          <w:rFonts w:hint="eastAsia" w:ascii="宋体" w:hAnsi="宋体" w:eastAsia="宋体" w:cs="宋体"/>
          <w:b/>
          <w:color w:val="auto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28"/>
          <w:highlight w:val="none"/>
          <w:lang w:val="en-US" w:eastAsia="zh-CN"/>
        </w:rPr>
        <w:t>四</w:t>
      </w:r>
      <w:r>
        <w:rPr>
          <w:rFonts w:hint="eastAsia" w:ascii="宋体" w:hAnsi="宋体" w:eastAsia="宋体" w:cs="宋体"/>
          <w:b/>
          <w:color w:val="auto"/>
          <w:sz w:val="28"/>
          <w:highlight w:val="none"/>
        </w:rPr>
        <w:t>、响应文件提交</w:t>
      </w:r>
      <w:bookmarkEnd w:id="13"/>
      <w:bookmarkEnd w:id="14"/>
      <w:bookmarkEnd w:id="15"/>
      <w:bookmarkEnd w:id="16"/>
      <w:r>
        <w:rPr>
          <w:rFonts w:hint="eastAsia" w:ascii="宋体" w:hAnsi="宋体" w:eastAsia="宋体" w:cs="宋体"/>
          <w:b/>
          <w:color w:val="auto"/>
          <w:sz w:val="28"/>
          <w:highlight w:val="none"/>
          <w:lang w:val="en-US" w:eastAsia="zh-CN"/>
        </w:rPr>
        <w:t>截止时间、开标时间和地点</w:t>
      </w:r>
    </w:p>
    <w:p>
      <w:pPr>
        <w:ind w:firstLine="540"/>
        <w:jc w:val="left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1.截止时间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2023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年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月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8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日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下午14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时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0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0分</w:t>
      </w:r>
    </w:p>
    <w:p>
      <w:pPr>
        <w:ind w:firstLine="540"/>
        <w:jc w:val="left"/>
        <w:rPr>
          <w:rFonts w:hint="default" w:ascii="宋体" w:hAnsi="宋体" w:eastAsia="宋体" w:cs="宋体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2.地点：中咨江西工程有限公司（南昌市红谷滩区婺源路1020号南昌供销大楼14楼开标室）</w:t>
      </w:r>
      <w:r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法定代表人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持身份证原件或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法定代表人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授权委托人持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法定代表人授权书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及身份证原件在截至时间前参加开标会。</w:t>
      </w:r>
    </w:p>
    <w:p>
      <w:pPr>
        <w:rPr>
          <w:rFonts w:hint="eastAsia" w:ascii="宋体" w:hAnsi="宋体" w:eastAsia="宋体" w:cs="宋体"/>
          <w:b/>
          <w:color w:val="auto"/>
          <w:sz w:val="28"/>
          <w:highlight w:val="none"/>
        </w:rPr>
      </w:pPr>
      <w:bookmarkStart w:id="17" w:name="_Toc35393634"/>
      <w:bookmarkStart w:id="18" w:name="_Toc28359017"/>
      <w:bookmarkStart w:id="19" w:name="_Toc28359094"/>
      <w:bookmarkStart w:id="20" w:name="_Toc35393803"/>
      <w:r>
        <w:rPr>
          <w:rFonts w:hint="eastAsia" w:ascii="宋体" w:hAnsi="宋体" w:eastAsia="宋体" w:cs="宋体"/>
          <w:b/>
          <w:color w:val="auto"/>
          <w:sz w:val="28"/>
          <w:highlight w:val="none"/>
          <w:lang w:val="en-US" w:eastAsia="zh-CN"/>
        </w:rPr>
        <w:t>五</w:t>
      </w:r>
      <w:r>
        <w:rPr>
          <w:rFonts w:hint="eastAsia" w:ascii="宋体" w:hAnsi="宋体" w:eastAsia="宋体" w:cs="宋体"/>
          <w:b/>
          <w:color w:val="auto"/>
          <w:sz w:val="28"/>
          <w:highlight w:val="none"/>
        </w:rPr>
        <w:t>、公告</w:t>
      </w:r>
      <w:r>
        <w:rPr>
          <w:rFonts w:hint="eastAsia" w:ascii="宋体" w:hAnsi="宋体" w:eastAsia="宋体" w:cs="宋体"/>
          <w:b/>
          <w:color w:val="auto"/>
          <w:sz w:val="28"/>
          <w:highlight w:val="none"/>
          <w:lang w:eastAsia="zh-CN"/>
        </w:rPr>
        <w:t>发布媒介及</w:t>
      </w:r>
      <w:r>
        <w:rPr>
          <w:rFonts w:hint="eastAsia" w:ascii="宋体" w:hAnsi="宋体" w:eastAsia="宋体" w:cs="宋体"/>
          <w:b/>
          <w:color w:val="auto"/>
          <w:sz w:val="28"/>
          <w:highlight w:val="none"/>
        </w:rPr>
        <w:t>期限</w:t>
      </w:r>
      <w:bookmarkEnd w:id="17"/>
      <w:bookmarkEnd w:id="18"/>
      <w:bookmarkEnd w:id="19"/>
      <w:bookmarkEnd w:id="20"/>
    </w:p>
    <w:p>
      <w:pPr>
        <w:ind w:firstLine="480" w:firstLineChars="200"/>
        <w:jc w:val="left"/>
        <w:rPr>
          <w:rFonts w:hint="eastAsia" w:ascii="宋体" w:hAnsi="宋体" w:eastAsia="宋体" w:cs="宋体"/>
          <w:b/>
          <w:color w:val="auto"/>
          <w:sz w:val="28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本次招标公告在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中国政府采购网和</w:t>
      </w:r>
      <w:r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  <w:t>中咨江西工程有限公司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网站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。</w:t>
      </w:r>
      <w:r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  <w:t>发布期限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自本公告发布之日起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个工作日。</w:t>
      </w:r>
      <w:bookmarkStart w:id="21" w:name="_Toc35393804"/>
      <w:bookmarkStart w:id="22" w:name="_Toc35393635"/>
    </w:p>
    <w:bookmarkEnd w:id="21"/>
    <w:bookmarkEnd w:id="22"/>
    <w:p>
      <w:pPr>
        <w:rPr>
          <w:rFonts w:hint="eastAsia" w:ascii="宋体" w:hAnsi="宋体" w:eastAsia="宋体" w:cs="宋体"/>
          <w:b/>
          <w:color w:val="auto"/>
          <w:sz w:val="28"/>
          <w:highlight w:val="none"/>
        </w:rPr>
      </w:pPr>
      <w:bookmarkStart w:id="23" w:name="_Toc35393636"/>
      <w:bookmarkStart w:id="24" w:name="_Toc28359095"/>
      <w:bookmarkStart w:id="25" w:name="_Toc35393805"/>
      <w:bookmarkStart w:id="26" w:name="_Toc28359018"/>
      <w:r>
        <w:rPr>
          <w:rFonts w:hint="eastAsia" w:ascii="宋体" w:hAnsi="宋体" w:eastAsia="宋体" w:cs="宋体"/>
          <w:b/>
          <w:color w:val="auto"/>
          <w:sz w:val="28"/>
          <w:highlight w:val="none"/>
          <w:lang w:eastAsia="zh-CN"/>
        </w:rPr>
        <w:t>六</w:t>
      </w:r>
      <w:r>
        <w:rPr>
          <w:rFonts w:hint="eastAsia" w:ascii="宋体" w:hAnsi="宋体" w:eastAsia="宋体" w:cs="宋体"/>
          <w:b/>
          <w:color w:val="auto"/>
          <w:sz w:val="28"/>
          <w:highlight w:val="none"/>
        </w:rPr>
        <w:t>、凡对本次采购提出询问，请按以下方式联系。</w:t>
      </w:r>
      <w:bookmarkEnd w:id="23"/>
      <w:bookmarkEnd w:id="24"/>
      <w:bookmarkEnd w:id="25"/>
      <w:bookmarkEnd w:id="26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4"/>
          <w:highlight w:val="none"/>
        </w:rPr>
      </w:pPr>
      <w:bookmarkStart w:id="27" w:name="_Toc28359096"/>
      <w:bookmarkStart w:id="28" w:name="_Toc28359019"/>
      <w:bookmarkStart w:id="29" w:name="_Toc35393637"/>
      <w:bookmarkStart w:id="30" w:name="_Toc76041512"/>
      <w:bookmarkStart w:id="31" w:name="_Toc35393806"/>
      <w:r>
        <w:rPr>
          <w:rFonts w:hint="eastAsia" w:ascii="宋体" w:hAnsi="宋体" w:eastAsia="宋体" w:cs="宋体"/>
          <w:color w:val="auto"/>
          <w:kern w:val="0"/>
          <w:sz w:val="24"/>
          <w:highlight w:val="none"/>
        </w:rPr>
        <w:t>1.采购人信息</w:t>
      </w:r>
      <w:bookmarkEnd w:id="27"/>
      <w:bookmarkEnd w:id="28"/>
      <w:bookmarkEnd w:id="29"/>
      <w:bookmarkEnd w:id="30"/>
      <w:bookmarkEnd w:id="31"/>
      <w:r>
        <w:rPr>
          <w:rFonts w:hint="eastAsia" w:ascii="宋体" w:hAnsi="宋体" w:eastAsia="宋体" w:cs="宋体"/>
          <w:color w:val="auto"/>
          <w:kern w:val="0"/>
          <w:sz w:val="24"/>
          <w:highlight w:val="none"/>
        </w:rPr>
        <w:t xml:space="preserve"> 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360" w:lineRule="auto"/>
        <w:ind w:firstLine="48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eastAsia="zh-CN"/>
        </w:rPr>
        <w:t>名称：江西省江投老年医养有限公司</w:t>
      </w:r>
      <w:bookmarkStart w:id="32" w:name="_Toc35393638"/>
      <w:bookmarkStart w:id="33" w:name="_Toc35393807"/>
      <w:bookmarkStart w:id="34" w:name="_Toc28359020"/>
      <w:bookmarkStart w:id="35" w:name="_Toc28359097"/>
      <w:bookmarkStart w:id="36" w:name="_Toc76041513"/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360" w:lineRule="auto"/>
        <w:ind w:firstLine="48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eastAsia="zh-CN"/>
        </w:rPr>
        <w:t>联系人：胡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女士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360" w:lineRule="auto"/>
        <w:ind w:firstLine="48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eastAsia="zh-CN"/>
        </w:rPr>
        <w:t>电话：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0791-86391659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360" w:lineRule="auto"/>
        <w:ind w:firstLine="48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eastAsia="zh-CN"/>
        </w:rPr>
        <w:t>地址：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南昌市阳明东路央央春天投资大厦6楼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360" w:lineRule="auto"/>
        <w:ind w:firstLine="48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eastAsia="zh-CN"/>
        </w:rPr>
        <w:t>2.采购代理机构信息</w:t>
      </w:r>
      <w:bookmarkEnd w:id="32"/>
      <w:bookmarkEnd w:id="33"/>
      <w:bookmarkEnd w:id="34"/>
      <w:bookmarkEnd w:id="35"/>
      <w:bookmarkEnd w:id="36"/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360" w:lineRule="auto"/>
        <w:ind w:firstLine="48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eastAsia="zh-CN"/>
        </w:rPr>
        <w:t>名称：中咨江西工程有限公司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360" w:lineRule="auto"/>
        <w:ind w:firstLine="48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eastAsia="zh-CN"/>
        </w:rPr>
        <w:t>地址：</w:t>
      </w:r>
      <w:r>
        <w:rPr>
          <w:rFonts w:hint="eastAsia" w:ascii="宋体" w:hAnsi="宋体" w:eastAsia="宋体" w:cs="宋体"/>
          <w:bCs/>
          <w:color w:val="auto"/>
          <w:sz w:val="24"/>
          <w:highlight w:val="none"/>
        </w:rPr>
        <w:t>南昌市红谷滩区婺源路1020号南昌供销大楼14楼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360" w:lineRule="auto"/>
        <w:ind w:firstLine="48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eastAsia="zh-CN"/>
        </w:rPr>
        <w:t>联系人：邓瑞娟、黄伟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360" w:lineRule="auto"/>
        <w:ind w:firstLine="480"/>
        <w:textAlignment w:val="auto"/>
        <w:rPr>
          <w:rFonts w:hint="eastAsia" w:ascii="宋体" w:hAnsi="宋体" w:eastAsia="宋体" w:cs="宋体"/>
          <w:bCs/>
          <w:color w:val="auto"/>
          <w:sz w:val="24"/>
          <w:highlight w:val="none"/>
          <w:lang w:eastAsia="zh-CN"/>
        </w:rPr>
      </w:pPr>
      <w:r>
        <w:rPr>
          <w:rFonts w:hint="eastAsia" w:ascii="宋体" w:hAnsi="宋体" w:eastAsia="宋体" w:cs="宋体"/>
          <w:bCs/>
          <w:color w:val="auto"/>
          <w:sz w:val="24"/>
          <w:highlight w:val="none"/>
          <w:lang w:eastAsia="zh-CN"/>
        </w:rPr>
        <w:t>联系方式：0791-86207863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360" w:lineRule="auto"/>
        <w:ind w:firstLine="480"/>
        <w:textAlignment w:val="auto"/>
        <w:rPr>
          <w:rFonts w:hint="eastAsia"/>
          <w:color w:val="auto"/>
          <w:highlight w:val="none"/>
        </w:rPr>
      </w:pPr>
      <w:r>
        <w:rPr>
          <w:rFonts w:hint="eastAsia" w:ascii="宋体" w:hAnsi="宋体" w:eastAsia="宋体" w:cs="宋体"/>
          <w:bCs/>
          <w:color w:val="auto"/>
          <w:sz w:val="24"/>
          <w:highlight w:val="none"/>
        </w:rPr>
        <w:t>邮箱：</w:t>
      </w:r>
      <w:r>
        <w:rPr>
          <w:rFonts w:hint="eastAsia" w:ascii="宋体" w:hAnsi="宋体" w:eastAsia="宋体" w:cs="宋体"/>
          <w:bCs/>
          <w:color w:val="auto"/>
          <w:sz w:val="24"/>
          <w:highlight w:val="none"/>
          <w:lang w:val="en-US" w:eastAsia="zh-CN"/>
        </w:rPr>
        <w:fldChar w:fldCharType="begin"/>
      </w:r>
      <w:r>
        <w:rPr>
          <w:rFonts w:hint="eastAsia" w:ascii="宋体" w:hAnsi="宋体" w:eastAsia="宋体" w:cs="宋体"/>
          <w:bCs/>
          <w:color w:val="auto"/>
          <w:sz w:val="24"/>
          <w:highlight w:val="none"/>
          <w:lang w:val="en-US" w:eastAsia="zh-CN"/>
        </w:rPr>
        <w:instrText xml:space="preserve"> HYPERLINK "mailto:619908452@qq.com" </w:instrText>
      </w:r>
      <w:r>
        <w:rPr>
          <w:rFonts w:hint="eastAsia" w:ascii="宋体" w:hAnsi="宋体" w:eastAsia="宋体" w:cs="宋体"/>
          <w:bCs/>
          <w:color w:val="auto"/>
          <w:sz w:val="24"/>
          <w:highlight w:val="none"/>
          <w:lang w:val="en-US" w:eastAsia="zh-CN"/>
        </w:rPr>
        <w:fldChar w:fldCharType="separate"/>
      </w:r>
      <w:r>
        <w:rPr>
          <w:rFonts w:hint="eastAsia" w:ascii="宋体" w:hAnsi="宋体" w:eastAsia="宋体" w:cs="宋体"/>
          <w:bCs/>
          <w:color w:val="auto"/>
          <w:sz w:val="24"/>
          <w:highlight w:val="none"/>
          <w:lang w:val="en-US" w:eastAsia="zh-CN"/>
        </w:rPr>
        <w:t>619908452</w:t>
      </w:r>
      <w:r>
        <w:rPr>
          <w:rFonts w:hint="eastAsia" w:ascii="宋体" w:hAnsi="宋体" w:eastAsia="宋体" w:cs="宋体"/>
          <w:bCs/>
          <w:color w:val="auto"/>
          <w:sz w:val="24"/>
          <w:highlight w:val="none"/>
        </w:rPr>
        <w:t>@qq.com</w:t>
      </w:r>
      <w:r>
        <w:rPr>
          <w:rFonts w:hint="eastAsia" w:ascii="宋体" w:hAnsi="宋体" w:eastAsia="宋体" w:cs="宋体"/>
          <w:bCs/>
          <w:color w:val="auto"/>
          <w:sz w:val="24"/>
          <w:highlight w:val="none"/>
          <w:lang w:val="en-US" w:eastAsia="zh-CN"/>
        </w:rPr>
        <w:fldChar w:fldCharType="end"/>
      </w:r>
    </w:p>
    <w:p>
      <w:pPr>
        <w:pStyle w:val="35"/>
        <w:rPr>
          <w:rFonts w:hint="eastAsia"/>
          <w:color w:val="auto"/>
          <w:highlight w:val="none"/>
        </w:rPr>
      </w:pPr>
    </w:p>
    <w:p>
      <w:pPr>
        <w:pStyle w:val="13"/>
        <w:rPr>
          <w:color w:val="auto"/>
          <w:highlight w:val="none"/>
        </w:rPr>
      </w:pPr>
    </w:p>
    <w:sectPr>
      <w:headerReference r:id="rId5" w:type="default"/>
      <w:footerReference r:id="rId6" w:type="default"/>
      <w:pgSz w:w="11906" w:h="16838"/>
      <w:pgMar w:top="1417" w:right="851" w:bottom="1134" w:left="1418" w:header="624" w:footer="624" w:gutter="0"/>
      <w:cols w:space="0" w:num="1"/>
      <w:rtlGutter w:val="0"/>
      <w:docGrid w:type="linesAndChar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onospace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Arial Unicode MS">
    <w:altName w:val="宋体"/>
    <w:panose1 w:val="020B0604020002020204"/>
    <w:charset w:val="86"/>
    <w:family w:val="auto"/>
    <w:pitch w:val="default"/>
    <w:sig w:usb0="00000000" w:usb1="00000000" w:usb2="0000003F" w:usb3="00000000" w:csb0="603F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4"/>
      <w:jc w:val="center"/>
    </w:pPr>
    <w:r>
      <w:fldChar w:fldCharType="begin"/>
    </w:r>
    <w:r>
      <w:instrText xml:space="preserve"> PAGE  \* MERGEFORMAT </w:instrText>
    </w:r>
    <w:r>
      <w:fldChar w:fldCharType="separate"/>
    </w:r>
    <w:r>
      <w:t>49</w:t>
    </w:r>
    <w:r>
      <w:fldChar w:fldCharType="end"/>
    </w:r>
    <w:r>
      <w:rPr>
        <w:rFonts w:hint="eastAsia"/>
      </w:rPr>
      <w:t xml:space="preserve">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5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  <w:jc w:val="right"/>
      <w:rPr>
        <w:rFonts w:hint="default" w:eastAsia="宋体"/>
        <w:sz w:val="21"/>
        <w:szCs w:val="21"/>
        <w:lang w:val="en-US" w:eastAsia="zh-CN"/>
      </w:rPr>
    </w:pPr>
    <w:r>
      <w:rPr>
        <w:rFonts w:hint="eastAsia"/>
        <w:sz w:val="21"/>
        <w:szCs w:val="21"/>
      </w:rPr>
      <w:t xml:space="preserve">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decimal"/>
      <w:lvlText w:val="(%1)"/>
      <w:lvlJc w:val="left"/>
      <w:pPr>
        <w:tabs>
          <w:tab w:val="left" w:pos="420"/>
        </w:tabs>
        <w:ind w:left="420" w:hanging="420"/>
      </w:pPr>
      <w:rPr>
        <w:rFonts w:hint="eastAsia"/>
        <w:color w:val="auto"/>
      </w:rPr>
    </w:lvl>
    <w:lvl w:ilvl="1" w:tentative="0">
      <w:start w:val="1"/>
      <w:numFmt w:val="decimal"/>
      <w:lvlText w:val="%2)"/>
      <w:lvlJc w:val="left"/>
      <w:pPr>
        <w:tabs>
          <w:tab w:val="left" w:pos="-420"/>
        </w:tabs>
        <w:ind w:left="-420" w:hanging="42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tabs>
          <w:tab w:val="left" w:pos="0"/>
        </w:tabs>
        <w:ind w:left="0" w:hanging="420"/>
      </w:pPr>
    </w:lvl>
    <w:lvl w:ilvl="3" w:tentative="0">
      <w:start w:val="1"/>
      <w:numFmt w:val="decimal"/>
      <w:pStyle w:val="94"/>
      <w:lvlText w:val="%4)"/>
      <w:lvlJc w:val="left"/>
      <w:pPr>
        <w:tabs>
          <w:tab w:val="left" w:pos="420"/>
        </w:tabs>
        <w:ind w:left="420" w:hanging="420"/>
      </w:pPr>
      <w:rPr>
        <w:rFonts w:hint="default"/>
      </w:rPr>
    </w:lvl>
    <w:lvl w:ilvl="4" w:tentative="0">
      <w:start w:val="6"/>
      <w:numFmt w:val="bullet"/>
      <w:lvlText w:val="★"/>
      <w:lvlJc w:val="left"/>
      <w:pPr>
        <w:tabs>
          <w:tab w:val="left" w:pos="780"/>
        </w:tabs>
        <w:ind w:left="780" w:hanging="360"/>
      </w:pPr>
      <w:rPr>
        <w:rFonts w:hint="eastAsia" w:ascii="宋体" w:hAnsi="宋体" w:eastAsia="宋体" w:cs="Arial"/>
      </w:rPr>
    </w:lvl>
    <w:lvl w:ilvl="5" w:tentative="0">
      <w:start w:val="1"/>
      <w:numFmt w:val="lowerRoman"/>
      <w:lvlText w:val="%6."/>
      <w:lvlJc w:val="right"/>
      <w:pPr>
        <w:tabs>
          <w:tab w:val="left" w:pos="1260"/>
        </w:tabs>
        <w:ind w:left="1260" w:hanging="420"/>
      </w:pPr>
    </w:lvl>
    <w:lvl w:ilvl="6" w:tentative="0">
      <w:start w:val="1"/>
      <w:numFmt w:val="decimal"/>
      <w:lvlText w:val="%7."/>
      <w:lvlJc w:val="left"/>
      <w:pPr>
        <w:tabs>
          <w:tab w:val="left" w:pos="1680"/>
        </w:tabs>
        <w:ind w:left="168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2100"/>
        </w:tabs>
        <w:ind w:left="210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2520"/>
        </w:tabs>
        <w:ind w:left="2520" w:hanging="420"/>
      </w:pPr>
    </w:lvl>
  </w:abstractNum>
  <w:abstractNum w:abstractNumId="1">
    <w:nsid w:val="00000004"/>
    <w:multiLevelType w:val="multilevel"/>
    <w:tmpl w:val="00000004"/>
    <w:lvl w:ilvl="0" w:tentative="0">
      <w:start w:val="1"/>
      <w:numFmt w:val="decimalEnclosedCircle"/>
      <w:lvlText w:val="%1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pStyle w:val="95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241"/>
  <w:drawingGridHorizontalSpacing w:val="21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4MWZhZTA3YjQ1M2Y4MmU3ODNlYjg2Zjg3YzljZTMifQ=="/>
  </w:docVars>
  <w:rsids>
    <w:rsidRoot w:val="00000000"/>
    <w:rsid w:val="0CE54253"/>
    <w:rsid w:val="251C746E"/>
    <w:rsid w:val="29A858B0"/>
    <w:rsid w:val="2E02374A"/>
    <w:rsid w:val="404C58BF"/>
    <w:rsid w:val="60F60E38"/>
    <w:rsid w:val="6AB4230B"/>
    <w:rsid w:val="760E5DAF"/>
    <w:rsid w:val="7D8D5EF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99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99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99" w:semiHidden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54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55"/>
    <w:qFormat/>
    <w:uiPriority w:val="0"/>
    <w:pPr>
      <w:keepNext/>
      <w:keepLines/>
      <w:spacing w:before="260" w:after="260" w:line="413" w:lineRule="auto"/>
      <w:ind w:firstLine="628"/>
      <w:jc w:val="center"/>
      <w:outlineLvl w:val="1"/>
    </w:pPr>
    <w:rPr>
      <w:rFonts w:ascii="Arial" w:hAnsi="Arial" w:eastAsia="黑体"/>
      <w:b/>
      <w:bCs/>
      <w:sz w:val="32"/>
      <w:szCs w:val="32"/>
    </w:rPr>
  </w:style>
  <w:style w:type="paragraph" w:styleId="5">
    <w:name w:val="heading 3"/>
    <w:basedOn w:val="1"/>
    <w:next w:val="1"/>
    <w:link w:val="56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6">
    <w:name w:val="heading 4"/>
    <w:basedOn w:val="1"/>
    <w:next w:val="1"/>
    <w:link w:val="57"/>
    <w:qFormat/>
    <w:uiPriority w:val="0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7">
    <w:name w:val="heading 5"/>
    <w:basedOn w:val="1"/>
    <w:next w:val="1"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38">
    <w:name w:val="Default Paragraph Font"/>
    <w:qFormat/>
    <w:uiPriority w:val="1"/>
  </w:style>
  <w:style w:type="table" w:default="1" w:styleId="36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普通正文"/>
    <w:basedOn w:val="1"/>
    <w:qFormat/>
    <w:uiPriority w:val="99"/>
    <w:pPr>
      <w:spacing w:line="360" w:lineRule="auto"/>
      <w:ind w:left="34" w:firstLine="480" w:firstLineChars="200"/>
    </w:pPr>
    <w:rPr>
      <w:sz w:val="24"/>
    </w:rPr>
  </w:style>
  <w:style w:type="paragraph" w:styleId="8">
    <w:name w:val="toc 7"/>
    <w:basedOn w:val="1"/>
    <w:next w:val="1"/>
    <w:qFormat/>
    <w:uiPriority w:val="0"/>
    <w:pPr>
      <w:ind w:left="1260"/>
      <w:jc w:val="left"/>
    </w:pPr>
    <w:rPr>
      <w:sz w:val="20"/>
      <w:szCs w:val="20"/>
    </w:rPr>
  </w:style>
  <w:style w:type="paragraph" w:styleId="9">
    <w:name w:val="Normal Indent"/>
    <w:basedOn w:val="1"/>
    <w:qFormat/>
    <w:uiPriority w:val="0"/>
    <w:pPr>
      <w:ind w:firstLine="420"/>
    </w:pPr>
    <w:rPr>
      <w:szCs w:val="20"/>
    </w:rPr>
  </w:style>
  <w:style w:type="paragraph" w:styleId="10">
    <w:name w:val="Document Map"/>
    <w:basedOn w:val="1"/>
    <w:link w:val="58"/>
    <w:qFormat/>
    <w:uiPriority w:val="0"/>
    <w:pPr>
      <w:shd w:val="clear" w:color="auto" w:fill="000080"/>
    </w:pPr>
    <w:rPr>
      <w:szCs w:val="20"/>
    </w:rPr>
  </w:style>
  <w:style w:type="paragraph" w:styleId="11">
    <w:name w:val="annotation text"/>
    <w:basedOn w:val="1"/>
    <w:link w:val="59"/>
    <w:qFormat/>
    <w:uiPriority w:val="0"/>
    <w:pPr>
      <w:jc w:val="left"/>
    </w:pPr>
    <w:rPr>
      <w:szCs w:val="20"/>
    </w:rPr>
  </w:style>
  <w:style w:type="paragraph" w:styleId="12">
    <w:name w:val="Body Text 3"/>
    <w:basedOn w:val="1"/>
    <w:qFormat/>
    <w:uiPriority w:val="99"/>
    <w:rPr>
      <w:rFonts w:ascii="宋体"/>
      <w:sz w:val="24"/>
      <w:szCs w:val="21"/>
    </w:rPr>
  </w:style>
  <w:style w:type="paragraph" w:styleId="13">
    <w:name w:val="Body Text"/>
    <w:basedOn w:val="1"/>
    <w:next w:val="1"/>
    <w:link w:val="53"/>
    <w:qFormat/>
    <w:uiPriority w:val="0"/>
    <w:pPr>
      <w:spacing w:after="120"/>
    </w:pPr>
    <w:rPr>
      <w:szCs w:val="20"/>
    </w:rPr>
  </w:style>
  <w:style w:type="paragraph" w:styleId="14">
    <w:name w:val="Body Text Indent"/>
    <w:basedOn w:val="1"/>
    <w:next w:val="15"/>
    <w:link w:val="60"/>
    <w:qFormat/>
    <w:uiPriority w:val="0"/>
    <w:pPr>
      <w:spacing w:after="120"/>
      <w:ind w:left="420" w:leftChars="200"/>
    </w:pPr>
  </w:style>
  <w:style w:type="paragraph" w:styleId="15">
    <w:name w:val="envelope return"/>
    <w:basedOn w:val="1"/>
    <w:qFormat/>
    <w:uiPriority w:val="0"/>
    <w:pPr>
      <w:snapToGrid w:val="0"/>
    </w:pPr>
    <w:rPr>
      <w:rFonts w:ascii="Arial" w:hAnsi="Arial" w:cs="Arial"/>
      <w:sz w:val="34"/>
      <w:szCs w:val="24"/>
    </w:rPr>
  </w:style>
  <w:style w:type="paragraph" w:styleId="16">
    <w:name w:val="Block Text"/>
    <w:basedOn w:val="1"/>
    <w:qFormat/>
    <w:uiPriority w:val="0"/>
    <w:pPr>
      <w:spacing w:after="120"/>
      <w:ind w:left="700" w:leftChars="700" w:right="700" w:rightChars="700"/>
    </w:pPr>
  </w:style>
  <w:style w:type="paragraph" w:styleId="17">
    <w:name w:val="toc 5"/>
    <w:basedOn w:val="1"/>
    <w:next w:val="1"/>
    <w:qFormat/>
    <w:uiPriority w:val="0"/>
    <w:pPr>
      <w:ind w:left="840"/>
      <w:jc w:val="left"/>
    </w:pPr>
    <w:rPr>
      <w:sz w:val="20"/>
      <w:szCs w:val="20"/>
    </w:rPr>
  </w:style>
  <w:style w:type="paragraph" w:styleId="18">
    <w:name w:val="toc 3"/>
    <w:basedOn w:val="1"/>
    <w:next w:val="1"/>
    <w:qFormat/>
    <w:uiPriority w:val="39"/>
    <w:pPr>
      <w:ind w:left="420"/>
      <w:jc w:val="left"/>
    </w:pPr>
    <w:rPr>
      <w:sz w:val="20"/>
      <w:szCs w:val="20"/>
    </w:rPr>
  </w:style>
  <w:style w:type="paragraph" w:styleId="19">
    <w:name w:val="Plain Text"/>
    <w:basedOn w:val="1"/>
    <w:next w:val="1"/>
    <w:link w:val="61"/>
    <w:qFormat/>
    <w:uiPriority w:val="0"/>
    <w:rPr>
      <w:rFonts w:ascii="宋体" w:hAnsi="Courier New"/>
      <w:szCs w:val="20"/>
    </w:rPr>
  </w:style>
  <w:style w:type="paragraph" w:styleId="20">
    <w:name w:val="toc 8"/>
    <w:basedOn w:val="1"/>
    <w:next w:val="1"/>
    <w:qFormat/>
    <w:uiPriority w:val="0"/>
    <w:pPr>
      <w:ind w:left="1470"/>
      <w:jc w:val="left"/>
    </w:pPr>
    <w:rPr>
      <w:sz w:val="20"/>
      <w:szCs w:val="20"/>
    </w:rPr>
  </w:style>
  <w:style w:type="paragraph" w:styleId="21">
    <w:name w:val="Date"/>
    <w:basedOn w:val="1"/>
    <w:next w:val="1"/>
    <w:link w:val="62"/>
    <w:qFormat/>
    <w:uiPriority w:val="0"/>
    <w:pPr>
      <w:ind w:left="100" w:leftChars="2500"/>
    </w:pPr>
  </w:style>
  <w:style w:type="paragraph" w:styleId="22">
    <w:name w:val="Body Text Indent 2"/>
    <w:basedOn w:val="1"/>
    <w:link w:val="63"/>
    <w:qFormat/>
    <w:uiPriority w:val="0"/>
    <w:pPr>
      <w:spacing w:after="120" w:line="480" w:lineRule="auto"/>
      <w:ind w:left="420" w:leftChars="200"/>
    </w:pPr>
  </w:style>
  <w:style w:type="paragraph" w:styleId="23">
    <w:name w:val="Balloon Text"/>
    <w:basedOn w:val="1"/>
    <w:qFormat/>
    <w:uiPriority w:val="0"/>
    <w:rPr>
      <w:sz w:val="18"/>
      <w:szCs w:val="18"/>
    </w:rPr>
  </w:style>
  <w:style w:type="paragraph" w:styleId="24">
    <w:name w:val="footer"/>
    <w:basedOn w:val="1"/>
    <w:link w:val="6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5">
    <w:name w:val="header"/>
    <w:basedOn w:val="1"/>
    <w:link w:val="6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6">
    <w:name w:val="toc 1"/>
    <w:basedOn w:val="1"/>
    <w:next w:val="1"/>
    <w:qFormat/>
    <w:uiPriority w:val="39"/>
    <w:pPr>
      <w:spacing w:before="240" w:after="120"/>
      <w:jc w:val="left"/>
    </w:pPr>
    <w:rPr>
      <w:b/>
      <w:bCs/>
      <w:sz w:val="20"/>
      <w:szCs w:val="20"/>
    </w:rPr>
  </w:style>
  <w:style w:type="paragraph" w:styleId="27">
    <w:name w:val="toc 4"/>
    <w:basedOn w:val="1"/>
    <w:next w:val="1"/>
    <w:qFormat/>
    <w:uiPriority w:val="0"/>
    <w:pPr>
      <w:ind w:left="630"/>
      <w:jc w:val="left"/>
    </w:pPr>
    <w:rPr>
      <w:sz w:val="20"/>
      <w:szCs w:val="20"/>
    </w:rPr>
  </w:style>
  <w:style w:type="paragraph" w:styleId="28">
    <w:name w:val="toc 6"/>
    <w:basedOn w:val="1"/>
    <w:next w:val="1"/>
    <w:qFormat/>
    <w:uiPriority w:val="0"/>
    <w:pPr>
      <w:ind w:left="1050"/>
      <w:jc w:val="left"/>
    </w:pPr>
    <w:rPr>
      <w:sz w:val="20"/>
      <w:szCs w:val="20"/>
    </w:rPr>
  </w:style>
  <w:style w:type="paragraph" w:styleId="29">
    <w:name w:val="toc 2"/>
    <w:basedOn w:val="1"/>
    <w:next w:val="1"/>
    <w:qFormat/>
    <w:uiPriority w:val="39"/>
    <w:pPr>
      <w:spacing w:before="120"/>
      <w:ind w:left="210"/>
      <w:jc w:val="left"/>
    </w:pPr>
    <w:rPr>
      <w:i/>
      <w:iCs/>
      <w:sz w:val="20"/>
      <w:szCs w:val="20"/>
    </w:rPr>
  </w:style>
  <w:style w:type="paragraph" w:styleId="30">
    <w:name w:val="toc 9"/>
    <w:basedOn w:val="1"/>
    <w:next w:val="1"/>
    <w:qFormat/>
    <w:uiPriority w:val="0"/>
    <w:pPr>
      <w:ind w:left="1680"/>
      <w:jc w:val="left"/>
    </w:pPr>
    <w:rPr>
      <w:sz w:val="20"/>
      <w:szCs w:val="20"/>
    </w:rPr>
  </w:style>
  <w:style w:type="paragraph" w:styleId="31">
    <w:name w:val="Message Header"/>
    <w:basedOn w:val="1"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clear" w:color="auto" w:fill="7F7F7F"/>
      <w:spacing w:before="100" w:beforeAutospacing="1" w:after="100" w:afterAutospacing="1"/>
      <w:ind w:left="1080" w:leftChars="500" w:hanging="1080" w:hangingChars="500"/>
    </w:pPr>
    <w:rPr>
      <w:rFonts w:ascii="Arial" w:hAnsi="Arial" w:cs="Arial"/>
      <w:sz w:val="24"/>
      <w:szCs w:val="24"/>
    </w:rPr>
  </w:style>
  <w:style w:type="paragraph" w:styleId="3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33">
    <w:name w:val="annotation subject"/>
    <w:basedOn w:val="11"/>
    <w:next w:val="11"/>
    <w:link w:val="66"/>
    <w:qFormat/>
    <w:uiPriority w:val="0"/>
    <w:rPr>
      <w:b/>
      <w:bCs/>
      <w:szCs w:val="24"/>
    </w:rPr>
  </w:style>
  <w:style w:type="paragraph" w:styleId="34">
    <w:name w:val="Body Text First Indent"/>
    <w:basedOn w:val="13"/>
    <w:link w:val="67"/>
    <w:qFormat/>
    <w:uiPriority w:val="0"/>
    <w:pPr>
      <w:ind w:firstLine="420"/>
    </w:pPr>
  </w:style>
  <w:style w:type="paragraph" w:styleId="35">
    <w:name w:val="Body Text First Indent 2"/>
    <w:basedOn w:val="14"/>
    <w:qFormat/>
    <w:uiPriority w:val="99"/>
    <w:pPr>
      <w:tabs>
        <w:tab w:val="left" w:pos="600"/>
      </w:tabs>
      <w:ind w:firstLine="420" w:firstLineChars="200"/>
    </w:pPr>
  </w:style>
  <w:style w:type="table" w:styleId="37">
    <w:name w:val="Table Grid"/>
    <w:basedOn w:val="36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9">
    <w:name w:val="Strong"/>
    <w:qFormat/>
    <w:uiPriority w:val="22"/>
    <w:rPr>
      <w:b/>
      <w:bCs/>
    </w:rPr>
  </w:style>
  <w:style w:type="character" w:styleId="40">
    <w:name w:val="page number"/>
    <w:qFormat/>
    <w:uiPriority w:val="0"/>
  </w:style>
  <w:style w:type="character" w:styleId="41">
    <w:name w:val="FollowedHyperlink"/>
    <w:qFormat/>
    <w:uiPriority w:val="0"/>
    <w:rPr>
      <w:color w:val="800080"/>
      <w:u w:val="single"/>
    </w:rPr>
  </w:style>
  <w:style w:type="character" w:styleId="42">
    <w:name w:val="Emphasis"/>
    <w:basedOn w:val="38"/>
    <w:qFormat/>
    <w:uiPriority w:val="0"/>
    <w:rPr>
      <w:b/>
      <w:bCs/>
    </w:rPr>
  </w:style>
  <w:style w:type="character" w:styleId="43">
    <w:name w:val="HTML Definition"/>
    <w:basedOn w:val="38"/>
    <w:qFormat/>
    <w:uiPriority w:val="0"/>
  </w:style>
  <w:style w:type="character" w:styleId="44">
    <w:name w:val="HTML Typewriter"/>
    <w:basedOn w:val="38"/>
    <w:qFormat/>
    <w:uiPriority w:val="0"/>
    <w:rPr>
      <w:rFonts w:hint="default" w:ascii="monospace" w:hAnsi="monospace" w:eastAsia="monospace" w:cs="monospace"/>
      <w:sz w:val="20"/>
    </w:rPr>
  </w:style>
  <w:style w:type="character" w:styleId="45">
    <w:name w:val="HTML Acronym"/>
    <w:basedOn w:val="38"/>
    <w:qFormat/>
    <w:uiPriority w:val="0"/>
  </w:style>
  <w:style w:type="character" w:styleId="46">
    <w:name w:val="HTML Variable"/>
    <w:basedOn w:val="38"/>
    <w:qFormat/>
    <w:uiPriority w:val="0"/>
  </w:style>
  <w:style w:type="character" w:styleId="47">
    <w:name w:val="Hyperlink"/>
    <w:qFormat/>
    <w:uiPriority w:val="99"/>
    <w:rPr>
      <w:color w:val="0000FF"/>
      <w:u w:val="single"/>
    </w:rPr>
  </w:style>
  <w:style w:type="character" w:styleId="48">
    <w:name w:val="HTML Code"/>
    <w:basedOn w:val="38"/>
    <w:qFormat/>
    <w:uiPriority w:val="0"/>
    <w:rPr>
      <w:rFonts w:hint="default" w:ascii="monospace" w:hAnsi="monospace" w:eastAsia="monospace" w:cs="monospace"/>
      <w:sz w:val="20"/>
    </w:rPr>
  </w:style>
  <w:style w:type="character" w:styleId="49">
    <w:name w:val="annotation reference"/>
    <w:qFormat/>
    <w:uiPriority w:val="0"/>
    <w:rPr>
      <w:sz w:val="21"/>
      <w:szCs w:val="21"/>
    </w:rPr>
  </w:style>
  <w:style w:type="character" w:styleId="50">
    <w:name w:val="HTML Cite"/>
    <w:basedOn w:val="38"/>
    <w:qFormat/>
    <w:uiPriority w:val="0"/>
  </w:style>
  <w:style w:type="character" w:styleId="51">
    <w:name w:val="HTML Keyboard"/>
    <w:basedOn w:val="38"/>
    <w:qFormat/>
    <w:uiPriority w:val="0"/>
    <w:rPr>
      <w:rFonts w:ascii="monospace" w:hAnsi="monospace" w:eastAsia="monospace" w:cs="monospace"/>
      <w:sz w:val="20"/>
    </w:rPr>
  </w:style>
  <w:style w:type="character" w:styleId="52">
    <w:name w:val="HTML Sample"/>
    <w:basedOn w:val="38"/>
    <w:qFormat/>
    <w:uiPriority w:val="0"/>
    <w:rPr>
      <w:rFonts w:hint="default" w:ascii="monospace" w:hAnsi="monospace" w:eastAsia="monospace" w:cs="monospace"/>
      <w:bdr w:val="single" w:color="BDBEC1" w:sz="6" w:space="0"/>
      <w:shd w:val="clear" w:fill="F2F4F9"/>
    </w:rPr>
  </w:style>
  <w:style w:type="character" w:customStyle="1" w:styleId="53">
    <w:name w:val="正文文本 Char"/>
    <w:link w:val="13"/>
    <w:qFormat/>
    <w:uiPriority w:val="0"/>
    <w:rPr>
      <w:kern w:val="2"/>
      <w:sz w:val="21"/>
    </w:rPr>
  </w:style>
  <w:style w:type="character" w:customStyle="1" w:styleId="54">
    <w:name w:val="标题 1 Char1"/>
    <w:link w:val="3"/>
    <w:qFormat/>
    <w:uiPriority w:val="0"/>
    <w:rPr>
      <w:rFonts w:eastAsia="宋体"/>
      <w:b/>
      <w:bCs/>
      <w:kern w:val="44"/>
      <w:sz w:val="44"/>
      <w:szCs w:val="44"/>
      <w:lang w:val="en-US" w:eastAsia="zh-CN" w:bidi="ar-SA"/>
    </w:rPr>
  </w:style>
  <w:style w:type="character" w:customStyle="1" w:styleId="55">
    <w:name w:val="标题 2 Char"/>
    <w:link w:val="4"/>
    <w:qFormat/>
    <w:uiPriority w:val="0"/>
    <w:rPr>
      <w:rFonts w:ascii="Arial" w:hAnsi="Arial" w:eastAsia="黑体"/>
      <w:b/>
      <w:bCs/>
      <w:kern w:val="2"/>
      <w:sz w:val="32"/>
      <w:szCs w:val="32"/>
      <w:lang w:val="en-US" w:eastAsia="zh-CN" w:bidi="ar-SA"/>
    </w:rPr>
  </w:style>
  <w:style w:type="character" w:customStyle="1" w:styleId="56">
    <w:name w:val="标题 3 Char"/>
    <w:link w:val="5"/>
    <w:qFormat/>
    <w:uiPriority w:val="0"/>
    <w:rPr>
      <w:b/>
      <w:bCs/>
      <w:kern w:val="2"/>
      <w:sz w:val="32"/>
      <w:szCs w:val="32"/>
    </w:rPr>
  </w:style>
  <w:style w:type="character" w:customStyle="1" w:styleId="57">
    <w:name w:val="标题 4 Char"/>
    <w:link w:val="6"/>
    <w:qFormat/>
    <w:uiPriority w:val="0"/>
    <w:rPr>
      <w:rFonts w:ascii="Cambria" w:hAnsi="Cambria"/>
      <w:b/>
      <w:bCs/>
      <w:kern w:val="2"/>
      <w:sz w:val="28"/>
      <w:szCs w:val="28"/>
    </w:rPr>
  </w:style>
  <w:style w:type="character" w:customStyle="1" w:styleId="58">
    <w:name w:val="文档结构图 Char"/>
    <w:link w:val="10"/>
    <w:qFormat/>
    <w:uiPriority w:val="0"/>
    <w:rPr>
      <w:kern w:val="2"/>
      <w:sz w:val="21"/>
      <w:shd w:val="clear" w:color="auto" w:fill="000080"/>
    </w:rPr>
  </w:style>
  <w:style w:type="character" w:customStyle="1" w:styleId="59">
    <w:name w:val="批注文字 Char"/>
    <w:link w:val="11"/>
    <w:qFormat/>
    <w:uiPriority w:val="0"/>
    <w:rPr>
      <w:kern w:val="2"/>
      <w:sz w:val="21"/>
    </w:rPr>
  </w:style>
  <w:style w:type="character" w:customStyle="1" w:styleId="60">
    <w:name w:val="正文文本缩进 Char"/>
    <w:link w:val="14"/>
    <w:qFormat/>
    <w:uiPriority w:val="0"/>
    <w:rPr>
      <w:kern w:val="2"/>
      <w:sz w:val="21"/>
      <w:szCs w:val="24"/>
    </w:rPr>
  </w:style>
  <w:style w:type="character" w:customStyle="1" w:styleId="61">
    <w:name w:val="纯文本 Char"/>
    <w:link w:val="19"/>
    <w:qFormat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character" w:customStyle="1" w:styleId="62">
    <w:name w:val="日期 Char"/>
    <w:link w:val="21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63">
    <w:name w:val="正文文本缩进 2 Char"/>
    <w:link w:val="22"/>
    <w:qFormat/>
    <w:uiPriority w:val="0"/>
    <w:rPr>
      <w:kern w:val="2"/>
      <w:sz w:val="21"/>
      <w:szCs w:val="24"/>
    </w:rPr>
  </w:style>
  <w:style w:type="character" w:customStyle="1" w:styleId="64">
    <w:name w:val="页脚 Char"/>
    <w:link w:val="24"/>
    <w:qFormat/>
    <w:uiPriority w:val="99"/>
    <w:rPr>
      <w:kern w:val="2"/>
      <w:sz w:val="18"/>
      <w:szCs w:val="18"/>
    </w:rPr>
  </w:style>
  <w:style w:type="character" w:customStyle="1" w:styleId="65">
    <w:name w:val="页眉 Char"/>
    <w:link w:val="25"/>
    <w:qFormat/>
    <w:uiPriority w:val="0"/>
    <w:rPr>
      <w:kern w:val="2"/>
      <w:sz w:val="18"/>
      <w:szCs w:val="18"/>
    </w:rPr>
  </w:style>
  <w:style w:type="character" w:customStyle="1" w:styleId="66">
    <w:name w:val="批注主题 Char"/>
    <w:link w:val="33"/>
    <w:qFormat/>
    <w:uiPriority w:val="0"/>
  </w:style>
  <w:style w:type="character" w:customStyle="1" w:styleId="67">
    <w:name w:val="正文首行缩进 Char"/>
    <w:link w:val="34"/>
    <w:qFormat/>
    <w:uiPriority w:val="0"/>
  </w:style>
  <w:style w:type="character" w:customStyle="1" w:styleId="68">
    <w:name w:val="font11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69">
    <w:name w:val="页脚 Char1"/>
    <w:qFormat/>
    <w:uiPriority w:val="99"/>
    <w:rPr>
      <w:rFonts w:ascii="宋体" w:hAnsi="Times New Roman" w:eastAsia="宋体" w:cs="Times New Roman"/>
      <w:kern w:val="0"/>
      <w:sz w:val="18"/>
      <w:szCs w:val="18"/>
    </w:rPr>
  </w:style>
  <w:style w:type="character" w:customStyle="1" w:styleId="70">
    <w:name w:val="Char Char2"/>
    <w:qFormat/>
    <w:uiPriority w:val="0"/>
    <w:rPr>
      <w:rFonts w:ascii="Arial" w:hAnsi="Arial" w:eastAsia="黑体"/>
      <w:b/>
      <w:bCs/>
      <w:kern w:val="2"/>
      <w:sz w:val="32"/>
      <w:szCs w:val="32"/>
      <w:lang w:val="en-US" w:eastAsia="zh-CN" w:bidi="ar-SA"/>
    </w:rPr>
  </w:style>
  <w:style w:type="character" w:customStyle="1" w:styleId="71">
    <w:name w:val="无"/>
    <w:qFormat/>
    <w:uiPriority w:val="0"/>
    <w:rPr>
      <w:lang w:val="zh-TW" w:eastAsia="zh-TW"/>
    </w:rPr>
  </w:style>
  <w:style w:type="character" w:customStyle="1" w:styleId="72">
    <w:name w:val="普通文字 Char"/>
    <w:qFormat/>
    <w:uiPriority w:val="0"/>
    <w:rPr>
      <w:rFonts w:ascii="宋体" w:hAnsi="Courier New" w:eastAsia="宋体"/>
      <w:lang w:bidi="ar-SA"/>
    </w:rPr>
  </w:style>
  <w:style w:type="character" w:customStyle="1" w:styleId="73">
    <w:name w:val="页眉 Char1"/>
    <w:qFormat/>
    <w:uiPriority w:val="99"/>
    <w:rPr>
      <w:rFonts w:ascii="宋体" w:hAnsi="Times New Roman" w:eastAsia="宋体" w:cs="Times New Roman"/>
      <w:kern w:val="0"/>
      <w:sz w:val="18"/>
      <w:szCs w:val="18"/>
    </w:rPr>
  </w:style>
  <w:style w:type="character" w:customStyle="1" w:styleId="74">
    <w:name w:val="正文空2格  1. Char"/>
    <w:link w:val="75"/>
    <w:qFormat/>
    <w:uiPriority w:val="0"/>
    <w:rPr>
      <w:rFonts w:cs="宋体"/>
      <w:sz w:val="28"/>
    </w:rPr>
  </w:style>
  <w:style w:type="paragraph" w:customStyle="1" w:styleId="75">
    <w:name w:val="正文空2格  1."/>
    <w:basedOn w:val="1"/>
    <w:link w:val="74"/>
    <w:qFormat/>
    <w:uiPriority w:val="0"/>
    <w:pPr>
      <w:adjustRightInd w:val="0"/>
      <w:ind w:firstLine="480" w:firstLineChars="200"/>
      <w:textAlignment w:val="baseline"/>
    </w:pPr>
    <w:rPr>
      <w:kern w:val="0"/>
      <w:sz w:val="28"/>
      <w:szCs w:val="20"/>
    </w:rPr>
  </w:style>
  <w:style w:type="character" w:customStyle="1" w:styleId="76">
    <w:name w:val="bold1"/>
    <w:qFormat/>
    <w:uiPriority w:val="0"/>
    <w:rPr>
      <w:b/>
      <w:bCs/>
    </w:rPr>
  </w:style>
  <w:style w:type="character" w:customStyle="1" w:styleId="77">
    <w:name w:val="UH正文 Char Char"/>
    <w:link w:val="78"/>
    <w:qFormat/>
    <w:uiPriority w:val="0"/>
    <w:rPr>
      <w:rFonts w:ascii="Arial" w:hAnsi="Arial" w:eastAsia="仿宋_GB2312"/>
      <w:sz w:val="24"/>
      <w:szCs w:val="21"/>
      <w:lang w:val="en-US" w:eastAsia="zh-CN" w:bidi="ar-SA"/>
    </w:rPr>
  </w:style>
  <w:style w:type="paragraph" w:customStyle="1" w:styleId="78">
    <w:name w:val="UH正文"/>
    <w:link w:val="77"/>
    <w:qFormat/>
    <w:uiPriority w:val="0"/>
    <w:pPr>
      <w:spacing w:before="156" w:beforeLines="50" w:after="156" w:afterLines="50" w:line="360" w:lineRule="auto"/>
      <w:ind w:firstLine="200" w:firstLineChars="200"/>
      <w:jc w:val="both"/>
    </w:pPr>
    <w:rPr>
      <w:rFonts w:ascii="Arial" w:hAnsi="Arial" w:eastAsia="仿宋_GB2312" w:cs="Times New Roman"/>
      <w:sz w:val="24"/>
      <w:szCs w:val="21"/>
      <w:lang w:val="en-US" w:eastAsia="zh-CN" w:bidi="ar-SA"/>
    </w:rPr>
  </w:style>
  <w:style w:type="character" w:customStyle="1" w:styleId="79">
    <w:name w:val="未处理的提及"/>
    <w:qFormat/>
    <w:uiPriority w:val="99"/>
    <w:rPr>
      <w:color w:val="605E5C"/>
      <w:shd w:val="clear" w:color="auto" w:fill="E1DFDD"/>
    </w:rPr>
  </w:style>
  <w:style w:type="character" w:customStyle="1" w:styleId="80">
    <w:name w:val="hang1"/>
    <w:qFormat/>
    <w:uiPriority w:val="0"/>
  </w:style>
  <w:style w:type="character" w:customStyle="1" w:styleId="81">
    <w:name w:val="标题 1 Char"/>
    <w:qFormat/>
    <w:uiPriority w:val="0"/>
    <w:rPr>
      <w:rFonts w:eastAsia="宋体"/>
      <w:b/>
      <w:bCs/>
      <w:kern w:val="44"/>
      <w:sz w:val="44"/>
      <w:szCs w:val="44"/>
      <w:lang w:val="en-US" w:eastAsia="zh-CN" w:bidi="ar-SA"/>
    </w:rPr>
  </w:style>
  <w:style w:type="character" w:customStyle="1" w:styleId="82">
    <w:name w:val="font21"/>
    <w:qFormat/>
    <w:uiPriority w:val="0"/>
    <w:rPr>
      <w:rFonts w:hint="eastAsia" w:ascii="楷体_GB2312" w:eastAsia="楷体_GB2312" w:cs="楷体_GB2312"/>
      <w:color w:val="000000"/>
      <w:sz w:val="21"/>
      <w:szCs w:val="21"/>
      <w:u w:val="none"/>
    </w:rPr>
  </w:style>
  <w:style w:type="character" w:customStyle="1" w:styleId="83">
    <w:name w:val="纯文本 Char1"/>
    <w:qFormat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paragraph" w:customStyle="1" w:styleId="84">
    <w:name w:val="修订1"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85">
    <w:name w:val="样式3"/>
    <w:basedOn w:val="19"/>
    <w:qFormat/>
    <w:uiPriority w:val="0"/>
    <w:pPr>
      <w:spacing w:line="0" w:lineRule="atLeast"/>
      <w:outlineLvl w:val="0"/>
    </w:pPr>
    <w:rPr>
      <w:sz w:val="28"/>
    </w:rPr>
  </w:style>
  <w:style w:type="paragraph" w:customStyle="1" w:styleId="86">
    <w:name w:val="纯文本2"/>
    <w:basedOn w:val="1"/>
    <w:qFormat/>
    <w:uiPriority w:val="0"/>
    <w:pPr>
      <w:adjustRightInd w:val="0"/>
      <w:textAlignment w:val="baseline"/>
    </w:pPr>
    <w:rPr>
      <w:rFonts w:ascii="宋体" w:hAnsi="Courier New" w:eastAsia="楷体_GB2312"/>
      <w:sz w:val="28"/>
      <w:szCs w:val="20"/>
    </w:rPr>
  </w:style>
  <w:style w:type="paragraph" w:customStyle="1" w:styleId="87">
    <w:name w:val="Table Paragraph"/>
    <w:basedOn w:val="1"/>
    <w:qFormat/>
    <w:uiPriority w:val="0"/>
    <w:pPr>
      <w:spacing w:line="240" w:lineRule="auto"/>
      <w:jc w:val="left"/>
    </w:pPr>
    <w:rPr>
      <w:rFonts w:ascii="宋体" w:hAnsi="宋体" w:cs="宋体"/>
      <w:kern w:val="0"/>
      <w:sz w:val="22"/>
      <w:szCs w:val="22"/>
      <w:lang w:eastAsia="en-US"/>
    </w:rPr>
  </w:style>
  <w:style w:type="paragraph" w:customStyle="1" w:styleId="88">
    <w:name w:val="样式 左侧:  2 字符 首行缩进:  2 字符"/>
    <w:basedOn w:val="1"/>
    <w:qFormat/>
    <w:uiPriority w:val="0"/>
    <w:pPr>
      <w:ind w:left="200" w:leftChars="200" w:firstLine="200" w:firstLineChars="200"/>
    </w:pPr>
    <w:rPr>
      <w:rFonts w:ascii="Verdana" w:hAnsi="Verdana"/>
      <w:szCs w:val="20"/>
    </w:rPr>
  </w:style>
  <w:style w:type="paragraph" w:customStyle="1" w:styleId="89">
    <w:name w:val="正文 A"/>
    <w:qFormat/>
    <w:uiPriority w:val="0"/>
    <w:pPr>
      <w:widowControl w:val="0"/>
      <w:jc w:val="both"/>
    </w:pPr>
    <w:rPr>
      <w:rFonts w:ascii="Times New Roman" w:hAnsi="Times New Roman" w:eastAsia="Arial Unicode MS" w:cs="Arial Unicode MS"/>
      <w:color w:val="000000"/>
      <w:kern w:val="2"/>
      <w:sz w:val="21"/>
      <w:szCs w:val="21"/>
      <w:u w:val="none" w:color="000000"/>
      <w:lang w:val="en-US" w:eastAsia="zh-CN" w:bidi="ar-SA"/>
    </w:rPr>
  </w:style>
  <w:style w:type="paragraph" w:customStyle="1" w:styleId="90">
    <w:name w:val="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91">
    <w:name w:val="图"/>
    <w:basedOn w:val="1"/>
    <w:qFormat/>
    <w:uiPriority w:val="0"/>
    <w:pPr>
      <w:keepNext/>
      <w:adjustRightInd w:val="0"/>
      <w:spacing w:before="60" w:after="60" w:line="300" w:lineRule="auto"/>
      <w:jc w:val="center"/>
      <w:textAlignment w:val="center"/>
    </w:pPr>
    <w:rPr>
      <w:snapToGrid w:val="0"/>
      <w:spacing w:val="20"/>
      <w:kern w:val="0"/>
      <w:sz w:val="24"/>
    </w:rPr>
  </w:style>
  <w:style w:type="paragraph" w:customStyle="1" w:styleId="92">
    <w:name w:val="Char Char2 Char"/>
    <w:basedOn w:val="1"/>
    <w:qFormat/>
    <w:uiPriority w:val="0"/>
    <w:rPr>
      <w:rFonts w:ascii="Tahoma" w:hAnsi="Tahoma"/>
      <w:sz w:val="24"/>
    </w:rPr>
  </w:style>
  <w:style w:type="paragraph" w:customStyle="1" w:styleId="93">
    <w:name w:val="正文 1.1"/>
    <w:qFormat/>
    <w:uiPriority w:val="0"/>
    <w:pPr>
      <w:tabs>
        <w:tab w:val="left" w:pos="851"/>
      </w:tabs>
      <w:outlineLvl w:val="1"/>
    </w:pPr>
    <w:rPr>
      <w:rFonts w:ascii="仿宋" w:hAnsi="仿宋" w:eastAsia="宋体" w:cs="Times New Roman"/>
      <w:b/>
      <w:lang w:val="en-US" w:eastAsia="zh-CN" w:bidi="ar-SA"/>
    </w:rPr>
  </w:style>
  <w:style w:type="paragraph" w:customStyle="1" w:styleId="94">
    <w:name w:val="样式 样式 标题 3 + 加粗 + 加粗"/>
    <w:basedOn w:val="1"/>
    <w:qFormat/>
    <w:uiPriority w:val="0"/>
    <w:pPr>
      <w:numPr>
        <w:ilvl w:val="3"/>
        <w:numId w:val="1"/>
      </w:numPr>
    </w:pPr>
  </w:style>
  <w:style w:type="paragraph" w:customStyle="1" w:styleId="95">
    <w:name w:val="正文 1.1.1"/>
    <w:basedOn w:val="1"/>
    <w:next w:val="1"/>
    <w:qFormat/>
    <w:uiPriority w:val="0"/>
    <w:pPr>
      <w:numPr>
        <w:ilvl w:val="2"/>
        <w:numId w:val="2"/>
      </w:numPr>
      <w:tabs>
        <w:tab w:val="clear" w:pos="1260"/>
      </w:tabs>
      <w:adjustRightInd w:val="0"/>
      <w:textAlignment w:val="baseline"/>
      <w:outlineLvl w:val="2"/>
    </w:pPr>
    <w:rPr>
      <w:rFonts w:ascii="宋体" w:hAnsi="宋体"/>
      <w:color w:val="FF0000"/>
      <w:kern w:val="0"/>
      <w:sz w:val="28"/>
      <w:szCs w:val="21"/>
    </w:rPr>
  </w:style>
  <w:style w:type="paragraph" w:customStyle="1" w:styleId="96">
    <w:name w:val="默认段落字体 Para Char Char Char Char Char Char Char Char Char1 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97">
    <w:name w:val="正文缩进1"/>
    <w:basedOn w:val="1"/>
    <w:qFormat/>
    <w:uiPriority w:val="99"/>
    <w:pPr>
      <w:widowControl/>
      <w:spacing w:line="240" w:lineRule="auto"/>
      <w:ind w:firstLine="420"/>
      <w:jc w:val="left"/>
    </w:pPr>
    <w:rPr>
      <w:kern w:val="0"/>
      <w:sz w:val="20"/>
      <w:szCs w:val="20"/>
    </w:rPr>
  </w:style>
  <w:style w:type="paragraph" w:customStyle="1" w:styleId="98">
    <w:name w:val="正文2"/>
    <w:basedOn w:val="1"/>
    <w:qFormat/>
    <w:uiPriority w:val="0"/>
    <w:pPr>
      <w:spacing w:line="360" w:lineRule="auto"/>
      <w:ind w:firstLine="420" w:firstLineChars="200"/>
    </w:pPr>
  </w:style>
  <w:style w:type="paragraph" w:customStyle="1" w:styleId="99">
    <w:name w:val="纯文本1"/>
    <w:basedOn w:val="1"/>
    <w:qFormat/>
    <w:uiPriority w:val="0"/>
    <w:pPr>
      <w:adjustRightInd w:val="0"/>
      <w:textAlignment w:val="baseline"/>
    </w:pPr>
    <w:rPr>
      <w:rFonts w:ascii="宋体" w:hAnsi="Courier New" w:eastAsia="楷体_GB2312"/>
      <w:sz w:val="28"/>
      <w:szCs w:val="20"/>
    </w:rPr>
  </w:style>
  <w:style w:type="paragraph" w:styleId="100">
    <w:name w:val="List Paragraph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customStyle="1" w:styleId="101">
    <w:name w:val="样式4"/>
    <w:basedOn w:val="1"/>
    <w:next w:val="1"/>
    <w:qFormat/>
    <w:uiPriority w:val="0"/>
    <w:rPr>
      <w:rFonts w:ascii="Times New Roman" w:hAnsi="Times New Roman"/>
    </w:rPr>
  </w:style>
  <w:style w:type="paragraph" w:customStyle="1" w:styleId="102">
    <w:name w:val="Char Char Char Char Char Char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103">
    <w:name w:val="列出段落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104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0"/>
    </w:rPr>
  </w:style>
  <w:style w:type="paragraph" w:customStyle="1" w:styleId="105">
    <w:name w:val="Char Char"/>
    <w:basedOn w:val="1"/>
    <w:qFormat/>
    <w:uiPriority w:val="0"/>
    <w:pPr>
      <w:widowControl/>
      <w:spacing w:after="160" w:line="240" w:lineRule="exact"/>
      <w:jc w:val="left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937</Words>
  <Characters>1062</Characters>
  <Paragraphs>1260</Paragraphs>
  <TotalTime>1</TotalTime>
  <ScaleCrop>false</ScaleCrop>
  <LinksUpToDate>false</LinksUpToDate>
  <CharactersWithSpaces>1090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2015-11-17T03:38:00Z</dcterms:created>
  <dc:creator>xb21cn</dc:creator>
  <cp:lastModifiedBy>Administrator</cp:lastModifiedBy>
  <cp:lastPrinted>2022-02-16T08:51:00Z</cp:lastPrinted>
  <dcterms:modified xsi:type="dcterms:W3CDTF">2023-01-18T02:07:14Z</dcterms:modified>
  <dc:title>南康市环宇招标代理有限公司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74F6DC2C085C427FA972649FA2AFE5E5</vt:lpwstr>
  </property>
</Properties>
</file>