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40" w:beforeLines="100" w:after="313" w:afterLines="100" w:line="560" w:lineRule="exact"/>
        <w:jc w:val="center"/>
        <w:textAlignment w:val="auto"/>
        <w:outlineLvl w:val="0"/>
        <w:rPr>
          <w:rFonts w:hint="eastAsia" w:ascii="宋体" w:hAnsi="宋体" w:eastAsia="宋体" w:cs="宋体"/>
          <w:b/>
          <w:bCs/>
          <w:sz w:val="32"/>
          <w:szCs w:val="32"/>
        </w:rPr>
      </w:pPr>
      <w:bookmarkStart w:id="0" w:name="_Toc83738976"/>
      <w:r>
        <w:rPr>
          <w:rFonts w:hint="eastAsia" w:ascii="宋体" w:hAnsi="宋体" w:eastAsia="宋体" w:cs="宋体"/>
          <w:b/>
          <w:bCs/>
          <w:sz w:val="32"/>
          <w:szCs w:val="32"/>
        </w:rPr>
        <w:t>招标公告</w:t>
      </w:r>
      <w:bookmarkEnd w:id="0"/>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我部</w:t>
      </w:r>
      <w:r>
        <w:rPr>
          <w:rFonts w:hint="eastAsia" w:ascii="宋体" w:hAnsi="宋体" w:eastAsia="宋体" w:cs="宋体"/>
          <w:sz w:val="28"/>
          <w:szCs w:val="28"/>
        </w:rPr>
        <w:t>就以下项目进行国内公开招标，采购资金已全部落实，欢迎符合条件的供应商参加投标。</w:t>
      </w:r>
    </w:p>
    <w:p>
      <w:pPr>
        <w:numPr>
          <w:ilvl w:val="0"/>
          <w:numId w:val="1"/>
        </w:numPr>
        <w:spacing w:line="560" w:lineRule="exact"/>
        <w:rPr>
          <w:rFonts w:hint="eastAsia"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z w:val="28"/>
          <w:szCs w:val="28"/>
          <w:u w:val="single"/>
        </w:rPr>
        <w:t>副食品采购项目</w:t>
      </w:r>
    </w:p>
    <w:p>
      <w:pPr>
        <w:numPr>
          <w:ilvl w:val="0"/>
          <w:numId w:val="1"/>
        </w:numPr>
        <w:tabs>
          <w:tab w:val="left" w:pos="0"/>
          <w:tab w:val="left" w:pos="1122"/>
        </w:tabs>
        <w:spacing w:line="560" w:lineRule="exact"/>
        <w:rPr>
          <w:rFonts w:hint="eastAsia" w:ascii="宋体" w:hAnsi="宋体" w:eastAsia="宋体" w:cs="宋体"/>
          <w:sz w:val="28"/>
          <w:szCs w:val="28"/>
        </w:rPr>
      </w:pPr>
      <w:r>
        <w:rPr>
          <w:rFonts w:hint="eastAsia" w:ascii="宋体" w:hAnsi="宋体" w:eastAsia="宋体" w:cs="宋体"/>
          <w:sz w:val="28"/>
          <w:szCs w:val="28"/>
        </w:rPr>
        <w:t>项目编号：</w:t>
      </w:r>
      <w:r>
        <w:rPr>
          <w:rFonts w:hint="eastAsia" w:ascii="宋体" w:hAnsi="宋体" w:eastAsia="宋体" w:cs="宋体"/>
          <w:sz w:val="28"/>
          <w:szCs w:val="36"/>
          <w:u w:val="single"/>
        </w:rPr>
        <w:t>2023-JKRSSH-W1001</w:t>
      </w:r>
    </w:p>
    <w:p>
      <w:pPr>
        <w:numPr>
          <w:ilvl w:val="0"/>
          <w:numId w:val="1"/>
        </w:numPr>
        <w:tabs>
          <w:tab w:val="left" w:pos="0"/>
          <w:tab w:val="clear" w:pos="987"/>
        </w:tabs>
        <w:spacing w:line="560" w:lineRule="exact"/>
        <w:ind w:left="0" w:firstLine="567"/>
        <w:rPr>
          <w:rFonts w:hint="eastAsia" w:ascii="宋体" w:hAnsi="宋体" w:eastAsia="宋体" w:cs="宋体"/>
          <w:sz w:val="28"/>
          <w:szCs w:val="28"/>
        </w:rPr>
      </w:pPr>
      <w:r>
        <w:rPr>
          <w:rFonts w:hint="eastAsia" w:ascii="宋体" w:hAnsi="宋体" w:eastAsia="宋体" w:cs="宋体"/>
          <w:sz w:val="28"/>
          <w:szCs w:val="28"/>
        </w:rPr>
        <w:t>项目概况：</w:t>
      </w:r>
    </w:p>
    <w:tbl>
      <w:tblPr>
        <w:tblStyle w:val="3"/>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6"/>
        <w:gridCol w:w="1901"/>
        <w:gridCol w:w="3796"/>
        <w:gridCol w:w="1078"/>
        <w:gridCol w:w="105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2" w:hRule="atLeast"/>
        </w:trPr>
        <w:tc>
          <w:tcPr>
            <w:tcW w:w="354" w:type="pct"/>
            <w:shd w:val="clear" w:color="auto" w:fill="auto"/>
            <w:noWrap/>
            <w:vAlign w:val="center"/>
          </w:tcPr>
          <w:p>
            <w:pPr>
              <w:widowControl/>
              <w:jc w:val="center"/>
              <w:rPr>
                <w:rFonts w:hint="eastAsia" w:ascii="宋体" w:hAnsi="宋体" w:eastAsia="宋体" w:cs="宋体"/>
              </w:rPr>
            </w:pPr>
            <w:r>
              <w:rPr>
                <w:rFonts w:hint="eastAsia" w:ascii="宋体" w:hAnsi="宋体" w:eastAsia="宋体" w:cs="宋体"/>
              </w:rPr>
              <w:t>包号</w:t>
            </w:r>
          </w:p>
        </w:tc>
        <w:tc>
          <w:tcPr>
            <w:tcW w:w="1129" w:type="pct"/>
            <w:shd w:val="clear" w:color="auto" w:fill="auto"/>
            <w:noWrap w:val="0"/>
            <w:vAlign w:val="center"/>
          </w:tcPr>
          <w:p>
            <w:pPr>
              <w:widowControl/>
              <w:jc w:val="center"/>
              <w:rPr>
                <w:rFonts w:hint="eastAsia" w:ascii="宋体" w:hAnsi="宋体" w:eastAsia="宋体" w:cs="宋体"/>
              </w:rPr>
            </w:pPr>
            <w:r>
              <w:rPr>
                <w:rFonts w:hint="eastAsia" w:ascii="宋体" w:hAnsi="宋体" w:eastAsia="宋体" w:cs="宋体"/>
              </w:rPr>
              <w:t>包名称</w:t>
            </w:r>
          </w:p>
        </w:tc>
        <w:tc>
          <w:tcPr>
            <w:tcW w:w="2240" w:type="pct"/>
            <w:shd w:val="clear" w:color="auto" w:fill="auto"/>
            <w:noWrap w:val="0"/>
            <w:vAlign w:val="center"/>
          </w:tcPr>
          <w:p>
            <w:pPr>
              <w:widowControl/>
              <w:jc w:val="center"/>
              <w:rPr>
                <w:rFonts w:hint="eastAsia" w:ascii="宋体" w:hAnsi="宋体" w:eastAsia="宋体" w:cs="宋体"/>
              </w:rPr>
            </w:pPr>
            <w:r>
              <w:rPr>
                <w:rFonts w:hint="eastAsia" w:ascii="宋体" w:hAnsi="宋体" w:eastAsia="宋体" w:cs="宋体"/>
              </w:rPr>
              <w:t>采购范围</w:t>
            </w:r>
          </w:p>
        </w:tc>
        <w:tc>
          <w:tcPr>
            <w:tcW w:w="646" w:type="pct"/>
            <w:noWrap w:val="0"/>
            <w:vAlign w:val="top"/>
          </w:tcPr>
          <w:p>
            <w:pPr>
              <w:widowControl/>
              <w:jc w:val="center"/>
              <w:rPr>
                <w:rFonts w:hint="eastAsia" w:ascii="宋体" w:hAnsi="宋体" w:eastAsia="宋体" w:cs="宋体"/>
              </w:rPr>
            </w:pPr>
            <w:r>
              <w:rPr>
                <w:rFonts w:hint="eastAsia" w:ascii="宋体" w:hAnsi="宋体" w:eastAsia="宋体" w:cs="宋体"/>
              </w:rPr>
              <w:t>供货期限</w:t>
            </w:r>
          </w:p>
        </w:tc>
        <w:tc>
          <w:tcPr>
            <w:tcW w:w="630" w:type="pct"/>
            <w:noWrap w:val="0"/>
            <w:vAlign w:val="top"/>
          </w:tcPr>
          <w:p>
            <w:pPr>
              <w:widowControl/>
              <w:jc w:val="center"/>
              <w:rPr>
                <w:rFonts w:hint="eastAsia" w:ascii="宋体" w:hAnsi="宋体" w:eastAsia="宋体" w:cs="宋体"/>
              </w:rPr>
            </w:pPr>
            <w:r>
              <w:rPr>
                <w:rFonts w:hint="eastAsia" w:ascii="宋体" w:hAnsi="宋体" w:eastAsia="宋体" w:cs="宋体"/>
              </w:rPr>
              <w:t>备注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2" w:hRule="atLeast"/>
        </w:trPr>
        <w:tc>
          <w:tcPr>
            <w:tcW w:w="354" w:type="pct"/>
            <w:shd w:val="clear" w:color="auto" w:fill="auto"/>
            <w:noWrap/>
            <w:vAlign w:val="center"/>
          </w:tcPr>
          <w:p>
            <w:pPr>
              <w:widowControl/>
              <w:jc w:val="center"/>
              <w:rPr>
                <w:rFonts w:hint="eastAsia" w:ascii="宋体" w:hAnsi="宋体" w:eastAsia="宋体" w:cs="宋体"/>
              </w:rPr>
            </w:pPr>
            <w:r>
              <w:rPr>
                <w:rFonts w:hint="eastAsia" w:ascii="宋体" w:hAnsi="宋体" w:eastAsia="宋体" w:cs="宋体"/>
              </w:rPr>
              <w:t>1</w:t>
            </w:r>
          </w:p>
        </w:tc>
        <w:tc>
          <w:tcPr>
            <w:tcW w:w="1129" w:type="pct"/>
            <w:shd w:val="clear" w:color="auto" w:fill="auto"/>
            <w:noWrap w:val="0"/>
            <w:vAlign w:val="center"/>
          </w:tcPr>
          <w:p>
            <w:pPr>
              <w:widowControl/>
              <w:jc w:val="center"/>
              <w:rPr>
                <w:rFonts w:hint="eastAsia" w:ascii="宋体" w:hAnsi="宋体" w:eastAsia="宋体" w:cs="宋体"/>
              </w:rPr>
            </w:pPr>
            <w:r>
              <w:rPr>
                <w:rFonts w:hint="eastAsia" w:ascii="宋体" w:hAnsi="宋体" w:eastAsia="宋体" w:cs="宋体"/>
              </w:rPr>
              <w:t>鲜肉类、</w:t>
            </w:r>
            <w:r>
              <w:rPr>
                <w:rFonts w:hint="eastAsia" w:ascii="宋体" w:hAnsi="宋体" w:eastAsia="宋体" w:cs="宋体"/>
              </w:rPr>
              <w:t>调料类、</w:t>
            </w:r>
            <w:r>
              <w:rPr>
                <w:rFonts w:hint="eastAsia" w:ascii="宋体" w:hAnsi="宋体" w:eastAsia="宋体" w:cs="宋体"/>
              </w:rPr>
              <w:t>冻货类</w:t>
            </w:r>
          </w:p>
        </w:tc>
        <w:tc>
          <w:tcPr>
            <w:tcW w:w="2240" w:type="pct"/>
            <w:shd w:val="clear" w:color="auto" w:fill="auto"/>
            <w:noWrap w:val="0"/>
            <w:vAlign w:val="center"/>
          </w:tcPr>
          <w:p>
            <w:pPr>
              <w:widowControl/>
              <w:jc w:val="center"/>
              <w:rPr>
                <w:rFonts w:hint="eastAsia" w:ascii="宋体" w:hAnsi="宋体" w:eastAsia="宋体" w:cs="宋体"/>
              </w:rPr>
            </w:pPr>
            <w:r>
              <w:rPr>
                <w:rFonts w:hint="eastAsia" w:ascii="宋体" w:hAnsi="宋体" w:eastAsia="宋体" w:cs="宋体"/>
              </w:rPr>
              <w:t>鲜肉类（猪、牛、羊、鸡、鸭、鱼等鲜肉和水产）调料类、</w:t>
            </w:r>
            <w:r>
              <w:rPr>
                <w:rFonts w:hint="eastAsia" w:ascii="宋体" w:hAnsi="宋体" w:eastAsia="宋体" w:cs="宋体"/>
              </w:rPr>
              <w:t>冻货类（鸡腿、鸡爪、鸡胸、海鱼等冷冻类）</w:t>
            </w:r>
          </w:p>
        </w:tc>
        <w:tc>
          <w:tcPr>
            <w:tcW w:w="646" w:type="pct"/>
            <w:vMerge w:val="restart"/>
            <w:noWrap w:val="0"/>
            <w:vAlign w:val="center"/>
          </w:tcPr>
          <w:p>
            <w:pPr>
              <w:widowControl/>
              <w:jc w:val="center"/>
              <w:rPr>
                <w:rFonts w:hint="eastAsia" w:ascii="宋体" w:hAnsi="宋体" w:eastAsia="宋体" w:cs="宋体"/>
              </w:rPr>
            </w:pPr>
            <w:r>
              <w:rPr>
                <w:rFonts w:hint="eastAsia" w:ascii="宋体" w:hAnsi="宋体" w:eastAsia="宋体" w:cs="宋体"/>
              </w:rPr>
              <w:t>自签订合同之日起一年</w:t>
            </w:r>
          </w:p>
        </w:tc>
        <w:tc>
          <w:tcPr>
            <w:tcW w:w="630" w:type="pct"/>
            <w:vMerge w:val="restart"/>
            <w:noWrap w:val="0"/>
            <w:vAlign w:val="center"/>
          </w:tcPr>
          <w:p>
            <w:pPr>
              <w:widowControl/>
              <w:jc w:val="center"/>
              <w:rPr>
                <w:rFonts w:hint="eastAsia" w:ascii="宋体" w:hAnsi="宋体" w:eastAsia="宋体" w:cs="宋体"/>
              </w:rPr>
            </w:pPr>
            <w:r>
              <w:rPr>
                <w:rFonts w:hint="eastAsia" w:ascii="宋体" w:hAnsi="宋体" w:eastAsia="宋体" w:cs="宋体"/>
              </w:rPr>
              <w:t>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2" w:hRule="atLeast"/>
        </w:trPr>
        <w:tc>
          <w:tcPr>
            <w:tcW w:w="354" w:type="pct"/>
            <w:shd w:val="clear" w:color="auto" w:fill="auto"/>
            <w:noWrap/>
            <w:vAlign w:val="center"/>
          </w:tcPr>
          <w:p>
            <w:pPr>
              <w:widowControl/>
              <w:jc w:val="center"/>
              <w:rPr>
                <w:rFonts w:hint="eastAsia" w:ascii="宋体" w:hAnsi="宋体" w:eastAsia="宋体" w:cs="宋体"/>
              </w:rPr>
            </w:pPr>
            <w:r>
              <w:rPr>
                <w:rFonts w:hint="eastAsia" w:ascii="宋体" w:hAnsi="宋体" w:eastAsia="宋体" w:cs="宋体"/>
              </w:rPr>
              <w:t>2</w:t>
            </w:r>
          </w:p>
        </w:tc>
        <w:tc>
          <w:tcPr>
            <w:tcW w:w="1129" w:type="pct"/>
            <w:shd w:val="clear" w:color="auto" w:fill="auto"/>
            <w:noWrap w:val="0"/>
            <w:vAlign w:val="center"/>
          </w:tcPr>
          <w:p>
            <w:pPr>
              <w:widowControl/>
              <w:jc w:val="center"/>
              <w:rPr>
                <w:rFonts w:hint="eastAsia" w:ascii="宋体" w:hAnsi="宋体" w:eastAsia="宋体" w:cs="宋体"/>
              </w:rPr>
            </w:pPr>
            <w:r>
              <w:rPr>
                <w:rFonts w:hint="eastAsia" w:ascii="宋体" w:hAnsi="宋体" w:eastAsia="宋体" w:cs="宋体"/>
              </w:rPr>
              <w:t>蔬菜、水果、蛋奶、干货类</w:t>
            </w:r>
          </w:p>
        </w:tc>
        <w:tc>
          <w:tcPr>
            <w:tcW w:w="2240" w:type="pct"/>
            <w:shd w:val="clear" w:color="auto" w:fill="auto"/>
            <w:noWrap w:val="0"/>
            <w:vAlign w:val="center"/>
          </w:tcPr>
          <w:p>
            <w:pPr>
              <w:widowControl/>
              <w:jc w:val="center"/>
              <w:rPr>
                <w:rFonts w:hint="eastAsia" w:ascii="宋体" w:hAnsi="宋体" w:eastAsia="宋体" w:cs="宋体"/>
              </w:rPr>
            </w:pPr>
            <w:r>
              <w:rPr>
                <w:rFonts w:hint="eastAsia" w:ascii="宋体" w:hAnsi="宋体" w:eastAsia="宋体" w:cs="宋体"/>
              </w:rPr>
              <w:t>蔬菜、水果、蛋奶、干货类（如木耳、银耳等）</w:t>
            </w:r>
          </w:p>
        </w:tc>
        <w:tc>
          <w:tcPr>
            <w:tcW w:w="646" w:type="pct"/>
            <w:vMerge w:val="continue"/>
            <w:noWrap w:val="0"/>
            <w:vAlign w:val="top"/>
          </w:tcPr>
          <w:p>
            <w:pPr>
              <w:widowControl/>
              <w:jc w:val="center"/>
              <w:rPr>
                <w:rFonts w:hint="eastAsia" w:ascii="宋体" w:hAnsi="宋体" w:eastAsia="宋体" w:cs="宋体"/>
              </w:rPr>
            </w:pPr>
          </w:p>
        </w:tc>
        <w:tc>
          <w:tcPr>
            <w:tcW w:w="630" w:type="pct"/>
            <w:vMerge w:val="continue"/>
            <w:noWrap w:val="0"/>
            <w:vAlign w:val="top"/>
          </w:tcPr>
          <w:p>
            <w:pPr>
              <w:widowControl/>
              <w:jc w:val="center"/>
              <w:rPr>
                <w:rFonts w:hint="eastAsia" w:ascii="宋体" w:hAnsi="宋体" w:eastAsia="宋体" w:cs="宋体"/>
              </w:rPr>
            </w:pPr>
          </w:p>
        </w:tc>
      </w:tr>
    </w:tbl>
    <w:p>
      <w:pPr>
        <w:tabs>
          <w:tab w:val="left" w:pos="0"/>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1.每个供应商可以报名多个包，但最终只能中一个包（如通过专家综合评审，两个包的中标候选人第一名为同一家供应商时，由中标候选人自行选择一包作为中标供应商，另一包第二名顺延为中标供应商）。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 价格参考： 首先副食品最终结算必须低于当时当地市场零售价10%以上（以大型、连锁商超市价格为基准价），在此基础上，以“创价网”（</w:t>
      </w:r>
      <w:r>
        <w:rPr>
          <w:rFonts w:hint="eastAsia" w:ascii="宋体" w:hAnsi="宋体" w:eastAsia="宋体" w:cs="宋体"/>
          <w:sz w:val="28"/>
          <w:szCs w:val="28"/>
        </w:rPr>
        <w:t>www.cjbj.net.cn</w:t>
      </w:r>
      <w:r>
        <w:rPr>
          <w:rFonts w:hint="eastAsia" w:ascii="宋体" w:hAnsi="宋体" w:eastAsia="宋体" w:cs="宋体"/>
          <w:sz w:val="28"/>
          <w:szCs w:val="28"/>
        </w:rPr>
        <w:t>）上公布的新发地市场的批发价作为基准价，按照中标人报价浮动进行结算；如若新发地市场上无该类副食品价格，其次以“创价网”（</w:t>
      </w:r>
      <w:r>
        <w:rPr>
          <w:rFonts w:hint="eastAsia" w:ascii="宋体" w:hAnsi="宋体" w:eastAsia="宋体" w:cs="宋体"/>
          <w:sz w:val="28"/>
          <w:szCs w:val="28"/>
        </w:rPr>
        <w:t>www.cjbj.net.cn</w:t>
      </w:r>
      <w:r>
        <w:rPr>
          <w:rFonts w:hint="eastAsia" w:ascii="宋体" w:hAnsi="宋体" w:eastAsia="宋体" w:cs="宋体"/>
          <w:sz w:val="28"/>
          <w:szCs w:val="28"/>
        </w:rPr>
        <w:t>）上公布的岳各庄市场的批发价作为基准价，按照中标人报价浮动进行结算；若“创价网”（</w:t>
      </w:r>
      <w:r>
        <w:rPr>
          <w:rFonts w:hint="eastAsia" w:ascii="宋体" w:hAnsi="宋体" w:eastAsia="宋体" w:cs="宋体"/>
          <w:sz w:val="28"/>
          <w:szCs w:val="28"/>
        </w:rPr>
        <w:t>www.cjbj.net.cn</w:t>
      </w:r>
      <w:r>
        <w:rPr>
          <w:rFonts w:hint="eastAsia" w:ascii="宋体" w:hAnsi="宋体" w:eastAsia="宋体" w:cs="宋体"/>
          <w:sz w:val="28"/>
          <w:szCs w:val="28"/>
        </w:rPr>
        <w:t>）上公布的新发地市场及岳各庄市场均未公布的副食品价格，则由甲方代表随机选取驻地附近大型超市、农贸市场进行市场询价，市场询价结果作为本月所有无网上参考价格的副食品价格结算依据。</w:t>
      </w:r>
    </w:p>
    <w:p>
      <w:pPr>
        <w:numPr>
          <w:ilvl w:val="0"/>
          <w:numId w:val="1"/>
        </w:numPr>
        <w:tabs>
          <w:tab w:val="left" w:pos="0"/>
        </w:tabs>
        <w:spacing w:line="560" w:lineRule="exact"/>
        <w:rPr>
          <w:rFonts w:hint="eastAsia" w:ascii="宋体" w:hAnsi="宋体" w:eastAsia="宋体" w:cs="宋体"/>
          <w:sz w:val="28"/>
          <w:szCs w:val="28"/>
        </w:rPr>
      </w:pPr>
      <w:r>
        <w:rPr>
          <w:rFonts w:hint="eastAsia" w:ascii="宋体" w:hAnsi="宋体" w:eastAsia="宋体" w:cs="宋体"/>
          <w:sz w:val="28"/>
          <w:szCs w:val="28"/>
        </w:rPr>
        <w:t>采购预算：包1约200万、包2约200万</w:t>
      </w:r>
    </w:p>
    <w:p>
      <w:pPr>
        <w:numPr>
          <w:ilvl w:val="0"/>
          <w:numId w:val="1"/>
        </w:numPr>
        <w:tabs>
          <w:tab w:val="left" w:pos="0"/>
          <w:tab w:val="left" w:pos="1122"/>
        </w:tabs>
        <w:spacing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投标供应商资格条件</w:t>
      </w:r>
    </w:p>
    <w:p>
      <w:pPr>
        <w:numPr>
          <w:ilvl w:val="0"/>
          <w:numId w:val="2"/>
        </w:numPr>
        <w:spacing w:line="560" w:lineRule="exact"/>
        <w:rPr>
          <w:rFonts w:hint="eastAsia" w:ascii="宋体" w:hAnsi="宋体" w:eastAsia="宋体" w:cs="宋体"/>
          <w:sz w:val="28"/>
          <w:szCs w:val="28"/>
        </w:rPr>
      </w:pPr>
      <w:r>
        <w:rPr>
          <w:rFonts w:hint="eastAsia" w:ascii="宋体" w:hAnsi="宋体" w:eastAsia="宋体" w:cs="宋体"/>
          <w:sz w:val="28"/>
          <w:szCs w:val="28"/>
        </w:rPr>
        <w:t>符合《中华人民共和国政府采购法》第二十二条资格条件</w:t>
      </w:r>
      <w:r>
        <w:rPr>
          <w:rFonts w:hint="eastAsia" w:ascii="宋体" w:hAnsi="宋体" w:eastAsia="宋体" w:cs="宋体"/>
          <w:sz w:val="28"/>
          <w:szCs w:val="28"/>
        </w:rPr>
        <w:t>：</w:t>
      </w:r>
    </w:p>
    <w:p>
      <w:pPr>
        <w:spacing w:line="560" w:lineRule="exact"/>
        <w:ind w:left="560"/>
        <w:rPr>
          <w:rFonts w:hint="eastAsia" w:ascii="宋体" w:hAnsi="宋体" w:eastAsia="宋体" w:cs="宋体"/>
          <w:sz w:val="28"/>
          <w:szCs w:val="28"/>
        </w:rPr>
      </w:pPr>
      <w:r>
        <w:rPr>
          <w:rFonts w:hint="eastAsia" w:ascii="宋体" w:hAnsi="宋体" w:eastAsia="宋体" w:cs="宋体"/>
          <w:sz w:val="28"/>
          <w:szCs w:val="28"/>
        </w:rPr>
        <w:t>1.具有独立承担民事责任的能力；</w:t>
      </w:r>
    </w:p>
    <w:p>
      <w:pPr>
        <w:spacing w:line="560" w:lineRule="exact"/>
        <w:ind w:left="560"/>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pPr>
        <w:spacing w:line="560" w:lineRule="exact"/>
        <w:ind w:left="560"/>
        <w:rPr>
          <w:rFonts w:hint="eastAsia" w:ascii="宋体" w:hAnsi="宋体" w:eastAsia="宋体" w:cs="宋体"/>
          <w:sz w:val="28"/>
          <w:szCs w:val="28"/>
        </w:rPr>
      </w:pPr>
      <w:r>
        <w:rPr>
          <w:rFonts w:hint="eastAsia" w:ascii="宋体" w:hAnsi="宋体" w:eastAsia="宋体" w:cs="宋体"/>
          <w:sz w:val="28"/>
          <w:szCs w:val="28"/>
        </w:rPr>
        <w:t>3.具有履行合同所必需的设备和专业技术能力；</w:t>
      </w:r>
    </w:p>
    <w:p>
      <w:pPr>
        <w:spacing w:line="560" w:lineRule="exact"/>
        <w:ind w:left="560"/>
        <w:rPr>
          <w:rFonts w:hint="eastAsia" w:ascii="宋体" w:hAnsi="宋体" w:eastAsia="宋体" w:cs="宋体"/>
          <w:sz w:val="28"/>
          <w:szCs w:val="28"/>
        </w:rPr>
      </w:pPr>
      <w:r>
        <w:rPr>
          <w:rFonts w:hint="eastAsia" w:ascii="宋体" w:hAnsi="宋体" w:eastAsia="宋体" w:cs="宋体"/>
          <w:sz w:val="28"/>
          <w:szCs w:val="28"/>
        </w:rPr>
        <w:t>4.有依法缴纳税收和社会保障资金的良好记录；</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5.参加政府采购活动前3年内，在经营活动中没有重大违法记录；</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6.法律、行政法规规定的其他条件。</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sz w:val="28"/>
          <w:szCs w:val="28"/>
        </w:rPr>
        <w:t>投标人为成立三年以上的非外资独资或外资控股企业（国有企业、事业单位和军队单位不作成立三年要求），法定代表人为中华人民共和国国籍，不得拥有境外永久居留权。</w:t>
      </w:r>
    </w:p>
    <w:p>
      <w:pPr>
        <w:tabs>
          <w:tab w:val="left" w:pos="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t>三</w:t>
      </w:r>
      <w:r>
        <w:rPr>
          <w:rFonts w:hint="eastAsia" w:ascii="宋体" w:hAnsi="宋体" w:eastAsia="宋体" w:cs="宋体"/>
          <w:sz w:val="28"/>
          <w:szCs w:val="28"/>
        </w:rPr>
        <w:t>）单位负责人为同一人或者存在直接控股、管理关系的不同供应商，不得同时参加同一包的采购活动。生产型企业</w:t>
      </w:r>
      <w:r>
        <w:rPr>
          <w:rFonts w:hint="eastAsia" w:ascii="宋体" w:hAnsi="宋体" w:eastAsia="宋体" w:cs="宋体"/>
          <w:sz w:val="28"/>
          <w:szCs w:val="28"/>
        </w:rPr>
        <w:t>的</w:t>
      </w:r>
      <w:r>
        <w:rPr>
          <w:rFonts w:hint="eastAsia" w:ascii="宋体" w:hAnsi="宋体" w:eastAsia="宋体" w:cs="宋体"/>
          <w:sz w:val="28"/>
          <w:szCs w:val="28"/>
        </w:rPr>
        <w:t>生产场</w:t>
      </w:r>
      <w:r>
        <w:rPr>
          <w:rFonts w:hint="eastAsia" w:ascii="宋体" w:hAnsi="宋体" w:eastAsia="宋体" w:cs="宋体"/>
          <w:sz w:val="28"/>
          <w:szCs w:val="28"/>
        </w:rPr>
        <w:t>经营地址或者注册登记地址</w:t>
      </w:r>
      <w:r>
        <w:rPr>
          <w:rFonts w:hint="eastAsia" w:ascii="宋体" w:hAnsi="宋体" w:eastAsia="宋体" w:cs="宋体"/>
          <w:sz w:val="28"/>
          <w:szCs w:val="28"/>
        </w:rPr>
        <w:t>为同一地址的，</w:t>
      </w:r>
      <w:r>
        <w:rPr>
          <w:rFonts w:hint="eastAsia" w:ascii="宋体" w:hAnsi="宋体" w:eastAsia="宋体" w:cs="宋体"/>
          <w:sz w:val="28"/>
          <w:szCs w:val="28"/>
          <w:lang w:bidi="ar"/>
        </w:rPr>
        <w:t>非国有销售型企业的股东和管理人员（法定代表人、董事、监事）之间存在近亲属、相互占股等关联的，也不得</w:t>
      </w:r>
      <w:r>
        <w:rPr>
          <w:rFonts w:hint="eastAsia" w:ascii="宋体" w:hAnsi="宋体" w:eastAsia="宋体" w:cs="宋体"/>
          <w:sz w:val="28"/>
          <w:szCs w:val="28"/>
        </w:rPr>
        <w:t>同时参加同一包的采购活动</w:t>
      </w:r>
      <w:r>
        <w:rPr>
          <w:rFonts w:hint="eastAsia" w:ascii="宋体" w:hAnsi="宋体" w:eastAsia="宋体" w:cs="宋体"/>
          <w:sz w:val="28"/>
          <w:szCs w:val="28"/>
        </w:rPr>
        <w:t>。近亲属</w:t>
      </w:r>
      <w:r>
        <w:rPr>
          <w:rFonts w:hint="eastAsia" w:ascii="宋体" w:hAnsi="宋体" w:eastAsia="宋体" w:cs="宋体"/>
          <w:sz w:val="28"/>
          <w:szCs w:val="28"/>
        </w:rPr>
        <w:t>指</w:t>
      </w:r>
      <w:r>
        <w:rPr>
          <w:rFonts w:hint="eastAsia" w:ascii="宋体" w:hAnsi="宋体" w:eastAsia="宋体" w:cs="宋体"/>
          <w:sz w:val="28"/>
          <w:szCs w:val="28"/>
        </w:rPr>
        <w:t>夫妻</w:t>
      </w:r>
      <w:r>
        <w:rPr>
          <w:rFonts w:hint="eastAsia" w:ascii="宋体" w:hAnsi="宋体" w:eastAsia="宋体" w:cs="宋体"/>
          <w:sz w:val="28"/>
          <w:szCs w:val="28"/>
        </w:rPr>
        <w:t>、直系血亲、三代以内旁系血亲或</w:t>
      </w:r>
      <w:r>
        <w:rPr>
          <w:rFonts w:hint="eastAsia" w:ascii="宋体" w:hAnsi="宋体" w:eastAsia="宋体" w:cs="宋体"/>
          <w:sz w:val="28"/>
          <w:szCs w:val="28"/>
        </w:rPr>
        <w:t>近</w:t>
      </w:r>
      <w:r>
        <w:rPr>
          <w:rFonts w:hint="eastAsia" w:ascii="宋体" w:hAnsi="宋体" w:eastAsia="宋体" w:cs="宋体"/>
          <w:sz w:val="28"/>
          <w:szCs w:val="28"/>
        </w:rPr>
        <w:t>姻</w:t>
      </w:r>
      <w:r>
        <w:rPr>
          <w:rFonts w:hint="eastAsia" w:ascii="宋体" w:hAnsi="宋体" w:eastAsia="宋体" w:cs="宋体"/>
          <w:sz w:val="28"/>
          <w:szCs w:val="28"/>
        </w:rPr>
        <w:t>亲</w:t>
      </w:r>
      <w:r>
        <w:rPr>
          <w:rFonts w:hint="eastAsia" w:ascii="宋体" w:hAnsi="宋体" w:eastAsia="宋体" w:cs="宋体"/>
          <w:sz w:val="28"/>
          <w:szCs w:val="28"/>
        </w:rPr>
        <w:t>关系。</w:t>
      </w:r>
    </w:p>
    <w:p>
      <w:pPr>
        <w:tabs>
          <w:tab w:val="left" w:pos="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t>四</w:t>
      </w:r>
      <w:r>
        <w:rPr>
          <w:rFonts w:hint="eastAsia" w:ascii="宋体" w:hAnsi="宋体" w:eastAsia="宋体" w:cs="宋体"/>
          <w:sz w:val="28"/>
          <w:szCs w:val="28"/>
        </w:rPr>
        <w:t>）</w:t>
      </w:r>
      <w:r>
        <w:rPr>
          <w:rFonts w:hint="eastAsia" w:ascii="宋体" w:hAnsi="宋体" w:eastAsia="宋体" w:cs="宋体"/>
          <w:sz w:val="28"/>
          <w:szCs w:val="28"/>
        </w:rPr>
        <w:tab/>
      </w:r>
      <w:r>
        <w:rPr>
          <w:rFonts w:hint="eastAsia" w:ascii="宋体" w:hAnsi="宋体" w:eastAsia="宋体" w:cs="宋体"/>
          <w:sz w:val="28"/>
          <w:szCs w:val="28"/>
        </w:rPr>
        <w:t>供应商不得为“信用中国（www.creditchina.gov.cn）”公布的失信被执行人、重大税收违法案件记录名单且未被撤销的非失信被执行人、重大税收违法案件记录名单；</w:t>
      </w:r>
    </w:p>
    <w:p>
      <w:pPr>
        <w:tabs>
          <w:tab w:val="left" w:pos="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供应商未被列入政府采购严重违法失信行为记录名单（提供“中国政府采购网（www.ccgp.gov.cn）”严重违法失信行为记录名单；</w:t>
      </w:r>
    </w:p>
    <w:p>
      <w:pPr>
        <w:tabs>
          <w:tab w:val="left" w:pos="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供应商未被军队采购监管部门或政府采购主管部门列入禁止参加采购活动黑名单。</w:t>
      </w:r>
    </w:p>
    <w:p>
      <w:pPr>
        <w:spacing w:line="560" w:lineRule="exact"/>
        <w:ind w:firstLine="560" w:firstLineChars="200"/>
        <w:rPr>
          <w:rFonts w:hint="eastAsia" w:ascii="宋体" w:hAnsi="宋体" w:eastAsia="宋体" w:cs="宋体"/>
          <w:strike/>
          <w:sz w:val="28"/>
          <w:szCs w:val="28"/>
        </w:rPr>
      </w:pPr>
      <w:r>
        <w:rPr>
          <w:rFonts w:hint="eastAsia" w:ascii="宋体" w:hAnsi="宋体" w:eastAsia="宋体" w:cs="宋体"/>
          <w:sz w:val="28"/>
          <w:szCs w:val="28"/>
        </w:rPr>
        <w:t>（五）投标人须</w:t>
      </w:r>
      <w:r>
        <w:rPr>
          <w:rFonts w:hint="eastAsia" w:ascii="宋体" w:hAnsi="宋体" w:eastAsia="宋体" w:cs="宋体"/>
          <w:sz w:val="28"/>
          <w:szCs w:val="28"/>
        </w:rPr>
        <w:t>具有有效的食品药品监督管理局颁发的食品经营许可证或食品流通许可证</w:t>
      </w:r>
      <w:r>
        <w:rPr>
          <w:rFonts w:hint="eastAsia" w:ascii="宋体" w:hAnsi="宋体" w:eastAsia="宋体" w:cs="宋体"/>
          <w:sz w:val="28"/>
          <w:szCs w:val="28"/>
        </w:rPr>
        <w:t>。</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w:t>
      </w:r>
      <w:r>
        <w:rPr>
          <w:rFonts w:hint="eastAsia" w:ascii="宋体" w:hAnsi="宋体" w:eastAsia="宋体" w:cs="宋体"/>
          <w:sz w:val="28"/>
          <w:szCs w:val="28"/>
        </w:rPr>
        <w:t>本项目不接受联合体投标。</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供应商必须向采购代理机构购买招标文件并登记备案，未向采购代理机构购买招标文件并登记备案的无资格参加本次投标。</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w:t>
      </w:r>
      <w:r>
        <w:rPr>
          <w:rFonts w:hint="eastAsia" w:ascii="宋体" w:hAnsi="宋体" w:eastAsia="宋体" w:cs="宋体"/>
          <w:sz w:val="28"/>
          <w:szCs w:val="28"/>
        </w:rPr>
        <w:tab/>
      </w:r>
      <w:r>
        <w:rPr>
          <w:rFonts w:hint="eastAsia" w:ascii="宋体" w:hAnsi="宋体" w:eastAsia="宋体" w:cs="宋体"/>
          <w:sz w:val="28"/>
          <w:szCs w:val="28"/>
        </w:rPr>
        <w:t>招标文件发售时间、地点、方式及售价</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cs="宋体"/>
          <w:sz w:val="28"/>
          <w:szCs w:val="28"/>
        </w:rPr>
        <w:t>招标文件发售时间：</w:t>
      </w:r>
      <w:r>
        <w:rPr>
          <w:rFonts w:hint="eastAsia" w:ascii="宋体" w:hAnsi="宋体" w:eastAsia="宋体" w:cs="宋体"/>
          <w:sz w:val="28"/>
          <w:szCs w:val="28"/>
          <w:u w:val="single"/>
        </w:rPr>
        <w:t>2023</w:t>
      </w:r>
      <w:r>
        <w:rPr>
          <w:rFonts w:hint="eastAsia" w:ascii="宋体" w:hAnsi="宋体" w:eastAsia="宋体" w:cs="宋体"/>
          <w:sz w:val="28"/>
          <w:szCs w:val="28"/>
        </w:rPr>
        <w:t>年</w:t>
      </w:r>
      <w:r>
        <w:rPr>
          <w:rFonts w:hint="eastAsia" w:ascii="宋体" w:hAnsi="宋体" w:eastAsia="宋体" w:cs="宋体"/>
          <w:sz w:val="28"/>
          <w:szCs w:val="28"/>
          <w:u w:val="single"/>
        </w:rPr>
        <w:t>01</w:t>
      </w:r>
      <w:r>
        <w:rPr>
          <w:rFonts w:hint="eastAsia" w:ascii="宋体" w:hAnsi="宋体" w:eastAsia="宋体" w:cs="宋体"/>
          <w:sz w:val="28"/>
          <w:szCs w:val="28"/>
        </w:rPr>
        <w:t>月</w:t>
      </w:r>
      <w:r>
        <w:rPr>
          <w:rFonts w:hint="eastAsia" w:ascii="宋体" w:hAnsi="宋体" w:eastAsia="宋体" w:cs="宋体"/>
          <w:sz w:val="28"/>
          <w:szCs w:val="28"/>
          <w:u w:val="single"/>
        </w:rPr>
        <w:t>18</w:t>
      </w:r>
      <w:r>
        <w:rPr>
          <w:rFonts w:hint="eastAsia" w:ascii="宋体" w:hAnsi="宋体" w:eastAsia="宋体" w:cs="宋体"/>
          <w:sz w:val="28"/>
          <w:szCs w:val="28"/>
        </w:rPr>
        <w:t>日至</w:t>
      </w:r>
      <w:r>
        <w:rPr>
          <w:rFonts w:hint="eastAsia" w:ascii="宋体" w:hAnsi="宋体" w:eastAsia="宋体" w:cs="宋体"/>
          <w:sz w:val="28"/>
          <w:szCs w:val="28"/>
          <w:u w:val="single"/>
        </w:rPr>
        <w:t>2023</w:t>
      </w:r>
      <w:r>
        <w:rPr>
          <w:rFonts w:hint="eastAsia" w:ascii="宋体" w:hAnsi="宋体" w:eastAsia="宋体" w:cs="宋体"/>
          <w:sz w:val="28"/>
          <w:szCs w:val="28"/>
        </w:rPr>
        <w:t>年</w:t>
      </w:r>
      <w:r>
        <w:rPr>
          <w:rFonts w:hint="eastAsia" w:ascii="宋体" w:hAnsi="宋体" w:eastAsia="宋体" w:cs="宋体"/>
          <w:sz w:val="28"/>
          <w:szCs w:val="28"/>
          <w:u w:val="single"/>
        </w:rPr>
        <w:t>01</w:t>
      </w:r>
      <w:r>
        <w:rPr>
          <w:rFonts w:hint="eastAsia" w:ascii="宋体" w:hAnsi="宋体" w:eastAsia="宋体" w:cs="宋体"/>
          <w:sz w:val="28"/>
          <w:szCs w:val="28"/>
        </w:rPr>
        <w:t>月</w:t>
      </w:r>
      <w:r>
        <w:rPr>
          <w:rFonts w:hint="eastAsia" w:ascii="宋体" w:hAnsi="宋体" w:eastAsia="宋体" w:cs="宋体"/>
          <w:sz w:val="28"/>
          <w:szCs w:val="28"/>
          <w:u w:val="single"/>
        </w:rPr>
        <w:t>30</w:t>
      </w:r>
      <w:r>
        <w:rPr>
          <w:rFonts w:hint="eastAsia" w:ascii="宋体" w:hAnsi="宋体" w:eastAsia="宋体" w:cs="宋体"/>
          <w:sz w:val="28"/>
          <w:szCs w:val="28"/>
        </w:rPr>
        <w:t>日</w:t>
      </w:r>
      <w:r>
        <w:rPr>
          <w:rFonts w:hint="eastAsia" w:ascii="宋体" w:hAnsi="宋体" w:eastAsia="宋体" w:cs="宋体"/>
          <w:sz w:val="28"/>
          <w:szCs w:val="28"/>
        </w:rPr>
        <w:t>，每日</w:t>
      </w:r>
      <w:r>
        <w:rPr>
          <w:rFonts w:hint="eastAsia" w:ascii="宋体" w:hAnsi="宋体" w:eastAsia="宋体" w:cs="宋体"/>
          <w:sz w:val="28"/>
          <w:szCs w:val="28"/>
        </w:rPr>
        <w:t>上午</w:t>
      </w:r>
      <w:r>
        <w:rPr>
          <w:rFonts w:hint="eastAsia" w:ascii="宋体" w:hAnsi="宋体" w:eastAsia="宋体" w:cs="宋体"/>
          <w:sz w:val="28"/>
          <w:szCs w:val="28"/>
          <w:u w:val="single"/>
        </w:rPr>
        <w:t>09</w:t>
      </w:r>
      <w:r>
        <w:rPr>
          <w:rFonts w:hint="eastAsia" w:ascii="宋体" w:hAnsi="宋体" w:eastAsia="宋体" w:cs="宋体"/>
          <w:sz w:val="28"/>
          <w:szCs w:val="28"/>
        </w:rPr>
        <w:t>:</w:t>
      </w:r>
      <w:r>
        <w:rPr>
          <w:rFonts w:hint="eastAsia" w:ascii="宋体" w:hAnsi="宋体" w:eastAsia="宋体" w:cs="宋体"/>
          <w:sz w:val="28"/>
          <w:szCs w:val="28"/>
          <w:u w:val="single"/>
        </w:rPr>
        <w:t>00</w:t>
      </w:r>
      <w:r>
        <w:rPr>
          <w:rFonts w:hint="eastAsia" w:ascii="宋体" w:hAnsi="宋体" w:eastAsia="宋体" w:cs="宋体"/>
          <w:sz w:val="28"/>
          <w:szCs w:val="28"/>
        </w:rPr>
        <w:t>至</w:t>
      </w:r>
      <w:r>
        <w:rPr>
          <w:rFonts w:hint="eastAsia" w:ascii="宋体" w:hAnsi="宋体" w:eastAsia="宋体" w:cs="宋体"/>
          <w:sz w:val="28"/>
          <w:szCs w:val="28"/>
          <w:u w:val="single"/>
        </w:rPr>
        <w:t>12</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00</w:t>
      </w:r>
      <w:r>
        <w:rPr>
          <w:rFonts w:hint="eastAsia" w:ascii="宋体" w:hAnsi="宋体" w:eastAsia="宋体" w:cs="宋体"/>
          <w:sz w:val="28"/>
          <w:szCs w:val="28"/>
        </w:rPr>
        <w:t>，下午</w:t>
      </w:r>
      <w:r>
        <w:rPr>
          <w:rFonts w:hint="eastAsia" w:ascii="宋体" w:hAnsi="宋体" w:eastAsia="宋体" w:cs="宋体"/>
          <w:sz w:val="28"/>
          <w:szCs w:val="28"/>
          <w:u w:val="single"/>
        </w:rPr>
        <w:t>13:00</w:t>
      </w:r>
      <w:r>
        <w:rPr>
          <w:rFonts w:hint="eastAsia" w:ascii="宋体" w:hAnsi="宋体" w:eastAsia="宋体" w:cs="宋体"/>
          <w:sz w:val="28"/>
          <w:szCs w:val="28"/>
        </w:rPr>
        <w:t>至</w:t>
      </w:r>
      <w:r>
        <w:rPr>
          <w:rFonts w:hint="eastAsia" w:ascii="宋体" w:hAnsi="宋体" w:eastAsia="宋体" w:cs="宋体"/>
          <w:sz w:val="28"/>
          <w:szCs w:val="28"/>
          <w:u w:val="single"/>
        </w:rPr>
        <w:t>17</w:t>
      </w:r>
      <w:r>
        <w:rPr>
          <w:rFonts w:hint="eastAsia" w:ascii="宋体" w:hAnsi="宋体" w:eastAsia="宋体" w:cs="宋体"/>
          <w:sz w:val="28"/>
          <w:szCs w:val="28"/>
        </w:rPr>
        <w:t>:</w:t>
      </w:r>
      <w:r>
        <w:rPr>
          <w:rFonts w:hint="eastAsia" w:ascii="宋体" w:hAnsi="宋体" w:eastAsia="宋体" w:cs="宋体"/>
          <w:sz w:val="28"/>
          <w:szCs w:val="28"/>
          <w:u w:val="single"/>
        </w:rPr>
        <w:t>00</w:t>
      </w:r>
      <w:r>
        <w:rPr>
          <w:rFonts w:hint="eastAsia" w:ascii="宋体" w:hAnsi="宋体" w:eastAsia="宋体" w:cs="宋体"/>
          <w:sz w:val="28"/>
          <w:szCs w:val="28"/>
        </w:rPr>
        <w:t>（</w:t>
      </w:r>
      <w:r>
        <w:rPr>
          <w:rFonts w:hint="eastAsia" w:ascii="宋体" w:hAnsi="宋体" w:eastAsia="宋体" w:cs="宋体"/>
          <w:sz w:val="28"/>
          <w:szCs w:val="28"/>
        </w:rPr>
        <w:t>北京时间、节假日除外</w:t>
      </w:r>
      <w:r>
        <w:rPr>
          <w:rFonts w:hint="eastAsia" w:ascii="宋体" w:hAnsi="宋体" w:eastAsia="宋体" w:cs="宋体"/>
          <w:sz w:val="28"/>
          <w:szCs w:val="28"/>
        </w:rPr>
        <w:t>）</w:t>
      </w:r>
      <w:r>
        <w:rPr>
          <w:rFonts w:hint="eastAsia" w:ascii="宋体" w:hAnsi="宋体" w:eastAsia="宋体" w:cs="宋体"/>
          <w:sz w:val="28"/>
          <w:szCs w:val="28"/>
        </w:rPr>
        <w:t>。</w:t>
      </w:r>
    </w:p>
    <w:p>
      <w:pPr>
        <w:tabs>
          <w:tab w:val="left" w:pos="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t>二</w:t>
      </w:r>
      <w:r>
        <w:rPr>
          <w:rFonts w:hint="eastAsia" w:ascii="宋体" w:hAnsi="宋体" w:eastAsia="宋体" w:cs="宋体"/>
          <w:sz w:val="28"/>
          <w:szCs w:val="28"/>
        </w:rPr>
        <w:t>）</w:t>
      </w:r>
      <w:r>
        <w:rPr>
          <w:rFonts w:hint="eastAsia" w:ascii="宋体" w:hAnsi="宋体" w:eastAsia="宋体" w:cs="宋体"/>
          <w:sz w:val="28"/>
          <w:szCs w:val="28"/>
        </w:rPr>
        <w:t>发售方式：现场报名或采取网上发售方式。投标人现场报名须将报名材料加盖企业公章按顺序制作成册；投标人采取发送</w:t>
      </w:r>
      <w:r>
        <w:rPr>
          <w:rFonts w:hint="eastAsia" w:ascii="宋体" w:hAnsi="宋体" w:eastAsia="宋体" w:cs="宋体"/>
          <w:sz w:val="28"/>
          <w:szCs w:val="28"/>
        </w:rPr>
        <w:t>电子邮件</w:t>
      </w:r>
      <w:r>
        <w:rPr>
          <w:rFonts w:hint="eastAsia" w:ascii="宋体" w:hAnsi="宋体" w:eastAsia="宋体" w:cs="宋体"/>
          <w:sz w:val="28"/>
          <w:szCs w:val="28"/>
        </w:rPr>
        <w:t>方式递交报名资料，邮件主题：项目名称</w:t>
      </w:r>
      <w:r>
        <w:rPr>
          <w:rFonts w:hint="eastAsia" w:ascii="宋体" w:hAnsi="宋体" w:eastAsia="宋体" w:cs="宋体"/>
          <w:sz w:val="28"/>
          <w:szCs w:val="28"/>
        </w:rPr>
        <w:t>+</w:t>
      </w:r>
      <w:r>
        <w:rPr>
          <w:rFonts w:hint="eastAsia" w:ascii="宋体" w:hAnsi="宋体" w:eastAsia="宋体" w:cs="宋体"/>
          <w:sz w:val="28"/>
          <w:szCs w:val="28"/>
        </w:rPr>
        <w:t>项目编号</w:t>
      </w:r>
      <w:r>
        <w:rPr>
          <w:rFonts w:hint="eastAsia" w:ascii="宋体" w:hAnsi="宋体" w:eastAsia="宋体" w:cs="宋体"/>
          <w:sz w:val="28"/>
          <w:szCs w:val="28"/>
        </w:rPr>
        <w:t>+</w:t>
      </w:r>
      <w:r>
        <w:rPr>
          <w:rFonts w:hint="eastAsia" w:ascii="宋体" w:hAnsi="宋体" w:eastAsia="宋体" w:cs="宋体"/>
          <w:sz w:val="28"/>
          <w:szCs w:val="28"/>
        </w:rPr>
        <w:t>公司名称；邮件内容：列明公司名称、法定代表人或授权代表人</w:t>
      </w:r>
      <w:r>
        <w:rPr>
          <w:rFonts w:hint="eastAsia" w:ascii="宋体" w:hAnsi="宋体" w:eastAsia="宋体" w:cs="宋体"/>
          <w:bCs/>
          <w:sz w:val="28"/>
          <w:szCs w:val="28"/>
        </w:rPr>
        <w:t>姓名</w:t>
      </w:r>
      <w:r>
        <w:rPr>
          <w:rFonts w:hint="eastAsia" w:ascii="宋体" w:hAnsi="宋体" w:eastAsia="宋体" w:cs="宋体"/>
          <w:sz w:val="28"/>
          <w:szCs w:val="28"/>
        </w:rPr>
        <w:t>及</w:t>
      </w:r>
      <w:r>
        <w:rPr>
          <w:rFonts w:hint="eastAsia" w:ascii="宋体" w:hAnsi="宋体" w:eastAsia="宋体" w:cs="宋体"/>
          <w:bCs/>
          <w:sz w:val="28"/>
          <w:szCs w:val="28"/>
        </w:rPr>
        <w:t>联系方式；</w:t>
      </w:r>
      <w:r>
        <w:rPr>
          <w:rFonts w:hint="eastAsia" w:ascii="宋体" w:hAnsi="宋体" w:eastAsia="宋体" w:cs="宋体"/>
          <w:sz w:val="28"/>
          <w:szCs w:val="28"/>
        </w:rPr>
        <w:t>邮件附件：需采用</w:t>
      </w:r>
      <w:r>
        <w:rPr>
          <w:rFonts w:hint="eastAsia" w:ascii="宋体" w:hAnsi="宋体" w:eastAsia="宋体" w:cs="宋体"/>
          <w:sz w:val="28"/>
          <w:szCs w:val="28"/>
        </w:rPr>
        <w:t>A4</w:t>
      </w:r>
      <w:r>
        <w:rPr>
          <w:rFonts w:hint="eastAsia" w:ascii="宋体" w:hAnsi="宋体" w:eastAsia="宋体" w:cs="宋体"/>
          <w:sz w:val="28"/>
          <w:szCs w:val="28"/>
        </w:rPr>
        <w:t>纸幅面，将报名材料加盖企业鲜章，按顺序制作成1个PDF格式文件，文件名称与主题一致，复印件扫描无效。报名</w:t>
      </w:r>
      <w:r>
        <w:rPr>
          <w:rFonts w:hint="eastAsia" w:ascii="宋体" w:hAnsi="宋体" w:eastAsia="宋体" w:cs="宋体"/>
          <w:sz w:val="28"/>
          <w:szCs w:val="28"/>
        </w:rPr>
        <w:t>材料</w:t>
      </w:r>
      <w:r>
        <w:rPr>
          <w:rFonts w:hint="eastAsia" w:ascii="宋体" w:hAnsi="宋体" w:eastAsia="宋体" w:cs="宋体"/>
          <w:sz w:val="28"/>
          <w:szCs w:val="28"/>
        </w:rPr>
        <w:t>审核通过后，采购</w:t>
      </w:r>
      <w:r>
        <w:rPr>
          <w:rFonts w:hint="eastAsia" w:ascii="宋体" w:hAnsi="宋体" w:eastAsia="宋体" w:cs="宋体"/>
          <w:sz w:val="28"/>
          <w:szCs w:val="28"/>
        </w:rPr>
        <w:t>机构联系人</w:t>
      </w:r>
      <w:r>
        <w:rPr>
          <w:rFonts w:hint="eastAsia" w:ascii="宋体" w:hAnsi="宋体" w:eastAsia="宋体" w:cs="宋体"/>
          <w:sz w:val="28"/>
          <w:szCs w:val="28"/>
        </w:rPr>
        <w:t>向供应商邮箱发送招标文件电子版；审核未通过的，采购</w:t>
      </w:r>
      <w:r>
        <w:rPr>
          <w:rFonts w:hint="eastAsia" w:ascii="宋体" w:hAnsi="宋体" w:eastAsia="宋体" w:cs="宋体"/>
          <w:sz w:val="28"/>
          <w:szCs w:val="28"/>
        </w:rPr>
        <w:t>机构联系人</w:t>
      </w:r>
      <w:r>
        <w:rPr>
          <w:rFonts w:hint="eastAsia" w:ascii="宋体" w:hAnsi="宋体" w:eastAsia="宋体" w:cs="宋体"/>
          <w:sz w:val="28"/>
          <w:szCs w:val="28"/>
        </w:rPr>
        <w:t>以</w:t>
      </w:r>
      <w:r>
        <w:rPr>
          <w:rFonts w:hint="eastAsia" w:ascii="宋体" w:hAnsi="宋体" w:eastAsia="宋体" w:cs="宋体"/>
          <w:sz w:val="28"/>
          <w:szCs w:val="28"/>
        </w:rPr>
        <w:t>邮件形式回复审核情况，供应商</w:t>
      </w:r>
      <w:r>
        <w:rPr>
          <w:rFonts w:hint="eastAsia" w:ascii="宋体" w:hAnsi="宋体" w:eastAsia="宋体" w:cs="宋体"/>
          <w:sz w:val="28"/>
          <w:szCs w:val="28"/>
        </w:rPr>
        <w:t>可在招标文件申领时间内重新提交材料。采购机构</w:t>
      </w:r>
      <w:r>
        <w:rPr>
          <w:rFonts w:hint="eastAsia" w:ascii="宋体" w:hAnsi="宋体" w:eastAsia="宋体" w:cs="宋体"/>
          <w:sz w:val="28"/>
          <w:szCs w:val="28"/>
        </w:rPr>
        <w:t>或代理机构邮箱：</w:t>
      </w:r>
      <w:r>
        <w:rPr>
          <w:rFonts w:hint="eastAsia" w:ascii="宋体" w:hAnsi="宋体" w:eastAsia="宋体" w:cs="宋体"/>
          <w:sz w:val="28"/>
          <w:szCs w:val="28"/>
          <w:u w:val="single"/>
        </w:rPr>
        <w:t>hczb101@163.com</w:t>
      </w:r>
      <w:r>
        <w:rPr>
          <w:rFonts w:hint="eastAsia" w:ascii="宋体" w:hAnsi="宋体" w:eastAsia="宋体" w:cs="宋体"/>
          <w:sz w:val="28"/>
          <w:szCs w:val="28"/>
        </w:rPr>
        <w:t>。</w:t>
      </w:r>
    </w:p>
    <w:p>
      <w:pPr>
        <w:tabs>
          <w:tab w:val="left" w:pos="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rPr>
        <w:t>营业执照或事业单位法人证书复印件加盖公章(军队单位不需要提供)</w:t>
      </w:r>
      <w:r>
        <w:rPr>
          <w:rFonts w:hint="eastAsia" w:ascii="宋体" w:hAnsi="宋体" w:eastAsia="宋体" w:cs="宋体"/>
          <w:sz w:val="28"/>
          <w:szCs w:val="28"/>
        </w:rPr>
        <w:t>；</w:t>
      </w:r>
    </w:p>
    <w:p>
      <w:pPr>
        <w:tabs>
          <w:tab w:val="left" w:pos="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2.法定代表人授权书原件（含法定代表人和被授权人身份证复印件）；</w:t>
      </w:r>
    </w:p>
    <w:p>
      <w:pPr>
        <w:tabs>
          <w:tab w:val="left" w:pos="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3.具有有效的食品药品监督管理局颁发的食品经营许可证或食品流通许可证。</w:t>
      </w:r>
    </w:p>
    <w:p>
      <w:pPr>
        <w:tabs>
          <w:tab w:val="left" w:pos="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rPr>
        <w:t xml:space="preserve"> </w:t>
      </w:r>
      <w:r>
        <w:rPr>
          <w:rFonts w:hint="eastAsia" w:ascii="宋体" w:hAnsi="宋体" w:eastAsia="宋体" w:cs="宋体"/>
          <w:sz w:val="28"/>
          <w:szCs w:val="28"/>
        </w:rPr>
        <w:t>提供2019年12月1日以来合同总额达到300万元（含）类似相关业绩（包含合同金额、供货明细、签订日期、双方签字及盖章页）。</w:t>
      </w:r>
    </w:p>
    <w:p>
      <w:pPr>
        <w:snapToGrid w:val="0"/>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本次审核仅作为发放招标文件依据，其具体资格符合情况以评标委员会判定为准。</w:t>
      </w:r>
    </w:p>
    <w:p>
      <w:pPr>
        <w:numPr>
          <w:ilvl w:val="0"/>
          <w:numId w:val="3"/>
        </w:numPr>
        <w:spacing w:line="560" w:lineRule="atLeast"/>
        <w:rPr>
          <w:rFonts w:hint="eastAsia" w:ascii="宋体" w:hAnsi="宋体" w:eastAsia="宋体" w:cs="宋体"/>
          <w:sz w:val="28"/>
          <w:szCs w:val="28"/>
        </w:rPr>
      </w:pPr>
      <w:r>
        <w:rPr>
          <w:rFonts w:hint="eastAsia" w:ascii="宋体" w:hAnsi="宋体" w:eastAsia="宋体" w:cs="宋体"/>
          <w:sz w:val="28"/>
          <w:szCs w:val="28"/>
        </w:rPr>
        <w:t>招标文件售价：</w:t>
      </w:r>
      <w:r>
        <w:rPr>
          <w:rFonts w:hint="eastAsia" w:ascii="宋体" w:hAnsi="宋体" w:cs="宋体"/>
          <w:sz w:val="28"/>
          <w:szCs w:val="28"/>
          <w:lang w:val="en-US" w:eastAsia="zh-CN"/>
        </w:rPr>
        <w:t>每包</w:t>
      </w:r>
      <w:r>
        <w:rPr>
          <w:rFonts w:hint="eastAsia" w:ascii="宋体" w:hAnsi="宋体" w:eastAsia="宋体" w:cs="宋体"/>
          <w:sz w:val="28"/>
          <w:szCs w:val="28"/>
          <w:u w:val="single"/>
        </w:rPr>
        <w:t>200</w:t>
      </w:r>
      <w:r>
        <w:rPr>
          <w:rFonts w:hint="eastAsia" w:ascii="宋体" w:hAnsi="宋体" w:eastAsia="宋体" w:cs="宋体"/>
          <w:sz w:val="28"/>
          <w:szCs w:val="28"/>
        </w:rPr>
        <w:t>元，售后不退。</w:t>
      </w:r>
    </w:p>
    <w:p>
      <w:pPr>
        <w:tabs>
          <w:tab w:val="left" w:pos="0"/>
          <w:tab w:val="left" w:pos="1122"/>
        </w:tabs>
        <w:spacing w:line="560" w:lineRule="atLeast"/>
        <w:ind w:left="567"/>
        <w:rPr>
          <w:rFonts w:hint="eastAsia" w:ascii="宋体" w:hAnsi="宋体" w:eastAsia="宋体" w:cs="宋体"/>
          <w:sz w:val="28"/>
          <w:szCs w:val="28"/>
        </w:rPr>
      </w:pPr>
      <w:r>
        <w:rPr>
          <w:rFonts w:hint="eastAsia" w:ascii="宋体" w:hAnsi="宋体" w:eastAsia="宋体" w:cs="宋体"/>
          <w:sz w:val="28"/>
          <w:szCs w:val="28"/>
        </w:rPr>
        <w:t>六、投标开始和截止时间及地点、方式</w:t>
      </w:r>
    </w:p>
    <w:p>
      <w:pPr>
        <w:numPr>
          <w:ilvl w:val="0"/>
          <w:numId w:val="4"/>
        </w:numPr>
        <w:spacing w:line="56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投标开始时间：</w:t>
      </w:r>
      <w:r>
        <w:rPr>
          <w:rFonts w:hint="eastAsia" w:ascii="宋体" w:hAnsi="宋体" w:eastAsia="宋体" w:cs="宋体"/>
          <w:sz w:val="28"/>
          <w:szCs w:val="28"/>
          <w:u w:val="single"/>
        </w:rPr>
        <w:t>2023</w:t>
      </w:r>
      <w:r>
        <w:rPr>
          <w:rFonts w:hint="eastAsia" w:ascii="宋体" w:hAnsi="宋体" w:eastAsia="宋体" w:cs="宋体"/>
          <w:sz w:val="28"/>
          <w:szCs w:val="28"/>
        </w:rPr>
        <w:t>年</w:t>
      </w:r>
      <w:r>
        <w:rPr>
          <w:rFonts w:hint="eastAsia" w:ascii="宋体" w:hAnsi="宋体" w:eastAsia="宋体" w:cs="宋体"/>
          <w:sz w:val="28"/>
          <w:szCs w:val="28"/>
          <w:u w:val="single"/>
        </w:rPr>
        <w:t>02</w:t>
      </w:r>
      <w:r>
        <w:rPr>
          <w:rFonts w:hint="eastAsia" w:ascii="宋体" w:hAnsi="宋体" w:eastAsia="宋体" w:cs="宋体"/>
          <w:sz w:val="28"/>
          <w:szCs w:val="28"/>
        </w:rPr>
        <w:t>月</w:t>
      </w:r>
      <w:r>
        <w:rPr>
          <w:rFonts w:hint="eastAsia" w:ascii="宋体" w:hAnsi="宋体" w:eastAsia="宋体" w:cs="宋体"/>
          <w:sz w:val="28"/>
          <w:szCs w:val="28"/>
          <w:u w:val="single"/>
        </w:rPr>
        <w:t>08日09</w:t>
      </w:r>
      <w:r>
        <w:rPr>
          <w:rFonts w:hint="eastAsia" w:ascii="宋体" w:hAnsi="宋体" w:eastAsia="宋体" w:cs="宋体"/>
          <w:sz w:val="28"/>
          <w:szCs w:val="28"/>
        </w:rPr>
        <w:t>时</w:t>
      </w:r>
      <w:r>
        <w:rPr>
          <w:rFonts w:hint="eastAsia" w:ascii="宋体" w:hAnsi="宋体" w:eastAsia="宋体" w:cs="宋体"/>
          <w:sz w:val="28"/>
          <w:szCs w:val="28"/>
          <w:u w:val="single"/>
        </w:rPr>
        <w:t>00</w:t>
      </w:r>
      <w:r>
        <w:rPr>
          <w:rFonts w:hint="eastAsia" w:ascii="宋体" w:hAnsi="宋体" w:eastAsia="宋体" w:cs="宋体"/>
          <w:sz w:val="28"/>
          <w:szCs w:val="28"/>
        </w:rPr>
        <w:t>分（北京时间）。</w:t>
      </w:r>
    </w:p>
    <w:p>
      <w:pPr>
        <w:numPr>
          <w:ilvl w:val="0"/>
          <w:numId w:val="4"/>
        </w:numPr>
        <w:spacing w:line="560" w:lineRule="exact"/>
        <w:ind w:left="0" w:firstLine="560" w:firstLineChars="200"/>
        <w:rPr>
          <w:rFonts w:hint="eastAsia" w:ascii="宋体" w:hAnsi="宋体" w:eastAsia="宋体" w:cs="宋体"/>
          <w:sz w:val="28"/>
          <w:szCs w:val="28"/>
        </w:rPr>
      </w:pPr>
      <w:r>
        <w:rPr>
          <w:rFonts w:hint="eastAsia" w:ascii="宋体" w:hAnsi="宋体" w:eastAsia="宋体" w:cs="宋体"/>
          <w:sz w:val="28"/>
          <w:szCs w:val="28"/>
        </w:rPr>
        <w:t>投标截止时间：</w:t>
      </w:r>
      <w:r>
        <w:rPr>
          <w:rFonts w:hint="eastAsia" w:ascii="宋体" w:hAnsi="宋体" w:eastAsia="宋体" w:cs="宋体"/>
          <w:sz w:val="28"/>
          <w:szCs w:val="28"/>
          <w:u w:val="single"/>
        </w:rPr>
        <w:t>2023</w:t>
      </w:r>
      <w:r>
        <w:rPr>
          <w:rFonts w:hint="eastAsia" w:ascii="宋体" w:hAnsi="宋体" w:eastAsia="宋体" w:cs="宋体"/>
          <w:sz w:val="28"/>
          <w:szCs w:val="28"/>
        </w:rPr>
        <w:t>年</w:t>
      </w:r>
      <w:r>
        <w:rPr>
          <w:rFonts w:hint="eastAsia" w:ascii="宋体" w:hAnsi="宋体" w:eastAsia="宋体" w:cs="宋体"/>
          <w:sz w:val="28"/>
          <w:szCs w:val="28"/>
          <w:u w:val="single"/>
        </w:rPr>
        <w:t>02</w:t>
      </w:r>
      <w:r>
        <w:rPr>
          <w:rFonts w:hint="eastAsia" w:ascii="宋体" w:hAnsi="宋体" w:eastAsia="宋体" w:cs="宋体"/>
          <w:sz w:val="28"/>
          <w:szCs w:val="28"/>
        </w:rPr>
        <w:t>月</w:t>
      </w:r>
      <w:r>
        <w:rPr>
          <w:rFonts w:hint="eastAsia" w:ascii="宋体" w:hAnsi="宋体" w:eastAsia="宋体" w:cs="宋体"/>
          <w:sz w:val="28"/>
          <w:szCs w:val="28"/>
          <w:u w:val="single"/>
        </w:rPr>
        <w:t>08日09</w:t>
      </w:r>
      <w:r>
        <w:rPr>
          <w:rFonts w:hint="eastAsia" w:ascii="宋体" w:hAnsi="宋体" w:eastAsia="宋体" w:cs="宋体"/>
          <w:sz w:val="28"/>
          <w:szCs w:val="28"/>
        </w:rPr>
        <w:t>时</w:t>
      </w:r>
      <w:r>
        <w:rPr>
          <w:rFonts w:hint="eastAsia" w:ascii="宋体" w:hAnsi="宋体" w:eastAsia="宋体" w:cs="宋体"/>
          <w:sz w:val="28"/>
          <w:szCs w:val="28"/>
          <w:u w:val="single"/>
        </w:rPr>
        <w:t>30</w:t>
      </w:r>
      <w:r>
        <w:rPr>
          <w:rFonts w:hint="eastAsia" w:ascii="宋体" w:hAnsi="宋体" w:eastAsia="宋体" w:cs="宋体"/>
          <w:sz w:val="28"/>
          <w:szCs w:val="28"/>
        </w:rPr>
        <w:t>分（北京时间）。</w:t>
      </w:r>
    </w:p>
    <w:p>
      <w:pPr>
        <w:numPr>
          <w:ilvl w:val="0"/>
          <w:numId w:val="4"/>
        </w:numPr>
        <w:tabs>
          <w:tab w:val="left" w:pos="567"/>
        </w:tabs>
        <w:spacing w:line="560" w:lineRule="exact"/>
        <w:rPr>
          <w:rFonts w:hint="eastAsia" w:ascii="宋体" w:hAnsi="宋体" w:eastAsia="宋体" w:cs="宋体"/>
          <w:sz w:val="28"/>
          <w:szCs w:val="28"/>
        </w:rPr>
      </w:pPr>
      <w:r>
        <w:rPr>
          <w:rFonts w:hint="eastAsia" w:ascii="宋体" w:hAnsi="宋体" w:eastAsia="宋体" w:cs="宋体"/>
          <w:sz w:val="28"/>
          <w:szCs w:val="28"/>
        </w:rPr>
        <w:t>投标地点：</w:t>
      </w:r>
      <w:r>
        <w:rPr>
          <w:rFonts w:hint="eastAsia" w:ascii="宋体" w:hAnsi="宋体" w:eastAsia="宋体" w:cs="宋体"/>
          <w:sz w:val="28"/>
          <w:szCs w:val="28"/>
          <w:u w:val="single"/>
        </w:rPr>
        <w:t>北京市丰台区广安路9号国投财富广场6号楼16层第三会议室</w:t>
      </w:r>
    </w:p>
    <w:p>
      <w:pPr>
        <w:pStyle w:val="5"/>
        <w:widowControl w:val="0"/>
        <w:spacing w:line="560" w:lineRule="exact"/>
        <w:ind w:left="1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投标方式：</w:t>
      </w:r>
      <w:r>
        <w:rPr>
          <w:rFonts w:hint="eastAsia" w:ascii="宋体" w:hAnsi="宋体" w:eastAsia="宋体" w:cs="宋体"/>
          <w:sz w:val="28"/>
          <w:szCs w:val="28"/>
          <w:lang w:eastAsia="zh-CN"/>
        </w:rPr>
        <w:t>由投标供应商法定代表人或授权代表现场</w:t>
      </w:r>
      <w:r>
        <w:rPr>
          <w:rFonts w:hint="eastAsia" w:ascii="宋体" w:hAnsi="宋体" w:eastAsia="宋体" w:cs="宋体"/>
          <w:sz w:val="28"/>
          <w:szCs w:val="28"/>
          <w:lang w:eastAsia="zh-CN"/>
        </w:rPr>
        <w:t>递交投标文件，不接受邮寄等其他方式。</w:t>
      </w:r>
    </w:p>
    <w:p>
      <w:pPr>
        <w:tabs>
          <w:tab w:val="left" w:pos="0"/>
          <w:tab w:val="left" w:pos="1122"/>
        </w:tabs>
        <w:spacing w:line="560" w:lineRule="exact"/>
        <w:ind w:left="567"/>
        <w:rPr>
          <w:rFonts w:hint="eastAsia" w:ascii="宋体" w:hAnsi="宋体" w:eastAsia="宋体" w:cs="宋体"/>
          <w:sz w:val="28"/>
          <w:szCs w:val="28"/>
        </w:rPr>
      </w:pPr>
      <w:r>
        <w:rPr>
          <w:rFonts w:hint="eastAsia" w:ascii="宋体" w:hAnsi="宋体" w:eastAsia="宋体" w:cs="宋体"/>
          <w:sz w:val="28"/>
          <w:szCs w:val="28"/>
        </w:rPr>
        <w:t>七、开标时间、地点</w:t>
      </w:r>
    </w:p>
    <w:p>
      <w:pPr>
        <w:numPr>
          <w:ilvl w:val="0"/>
          <w:numId w:val="5"/>
        </w:numPr>
        <w:tabs>
          <w:tab w:val="left" w:pos="468"/>
          <w:tab w:val="clear" w:pos="888"/>
        </w:tabs>
        <w:spacing w:line="560" w:lineRule="exact"/>
        <w:ind w:left="0" w:firstLine="565" w:firstLineChars="202"/>
        <w:rPr>
          <w:rFonts w:hint="eastAsia" w:ascii="宋体" w:hAnsi="宋体" w:eastAsia="宋体" w:cs="宋体"/>
          <w:sz w:val="28"/>
          <w:szCs w:val="28"/>
        </w:rPr>
      </w:pPr>
      <w:r>
        <w:rPr>
          <w:rFonts w:hint="eastAsia" w:ascii="宋体" w:hAnsi="宋体" w:eastAsia="宋体" w:cs="宋体"/>
          <w:sz w:val="28"/>
          <w:szCs w:val="28"/>
        </w:rPr>
        <w:t>开标时间：</w:t>
      </w:r>
      <w:r>
        <w:rPr>
          <w:rFonts w:hint="eastAsia" w:ascii="宋体" w:hAnsi="宋体" w:eastAsia="宋体" w:cs="宋体"/>
          <w:sz w:val="28"/>
          <w:szCs w:val="28"/>
          <w:u w:val="single"/>
        </w:rPr>
        <w:t>2023</w:t>
      </w:r>
      <w:r>
        <w:rPr>
          <w:rFonts w:hint="eastAsia" w:ascii="宋体" w:hAnsi="宋体" w:eastAsia="宋体" w:cs="宋体"/>
          <w:sz w:val="28"/>
          <w:szCs w:val="28"/>
        </w:rPr>
        <w:t>年</w:t>
      </w:r>
      <w:r>
        <w:rPr>
          <w:rFonts w:hint="eastAsia" w:ascii="宋体" w:hAnsi="宋体" w:eastAsia="宋体" w:cs="宋体"/>
          <w:sz w:val="28"/>
          <w:szCs w:val="28"/>
          <w:u w:val="single"/>
        </w:rPr>
        <w:t>02</w:t>
      </w:r>
      <w:r>
        <w:rPr>
          <w:rFonts w:hint="eastAsia" w:ascii="宋体" w:hAnsi="宋体" w:eastAsia="宋体" w:cs="宋体"/>
          <w:sz w:val="28"/>
          <w:szCs w:val="28"/>
        </w:rPr>
        <w:t>月</w:t>
      </w:r>
      <w:r>
        <w:rPr>
          <w:rFonts w:hint="eastAsia" w:ascii="宋体" w:hAnsi="宋体" w:eastAsia="宋体" w:cs="宋体"/>
          <w:sz w:val="28"/>
          <w:szCs w:val="28"/>
          <w:u w:val="single"/>
        </w:rPr>
        <w:t>08日09</w:t>
      </w:r>
      <w:r>
        <w:rPr>
          <w:rFonts w:hint="eastAsia" w:ascii="宋体" w:hAnsi="宋体" w:eastAsia="宋体" w:cs="宋体"/>
          <w:sz w:val="28"/>
          <w:szCs w:val="28"/>
        </w:rPr>
        <w:t>时</w:t>
      </w:r>
      <w:r>
        <w:rPr>
          <w:rFonts w:hint="eastAsia" w:ascii="宋体" w:hAnsi="宋体" w:eastAsia="宋体" w:cs="宋体"/>
          <w:sz w:val="28"/>
          <w:szCs w:val="28"/>
          <w:u w:val="single"/>
        </w:rPr>
        <w:t>30</w:t>
      </w:r>
      <w:r>
        <w:rPr>
          <w:rFonts w:hint="eastAsia" w:ascii="宋体" w:hAnsi="宋体" w:eastAsia="宋体" w:cs="宋体"/>
          <w:sz w:val="28"/>
          <w:szCs w:val="28"/>
        </w:rPr>
        <w:t>分</w:t>
      </w:r>
      <w:r>
        <w:rPr>
          <w:rFonts w:hint="eastAsia" w:ascii="宋体" w:hAnsi="宋体" w:eastAsia="宋体" w:cs="宋体"/>
          <w:sz w:val="28"/>
          <w:szCs w:val="28"/>
        </w:rPr>
        <w:t>（北京时间）。</w:t>
      </w:r>
    </w:p>
    <w:p>
      <w:pPr>
        <w:numPr>
          <w:ilvl w:val="0"/>
          <w:numId w:val="2"/>
        </w:numPr>
        <w:spacing w:line="560" w:lineRule="exact"/>
        <w:ind w:left="142" w:firstLine="425"/>
        <w:rPr>
          <w:rFonts w:hint="eastAsia" w:ascii="宋体" w:hAnsi="宋体" w:eastAsia="宋体" w:cs="宋体"/>
          <w:sz w:val="28"/>
          <w:szCs w:val="28"/>
        </w:rPr>
      </w:pPr>
      <w:r>
        <w:rPr>
          <w:rFonts w:hint="eastAsia" w:ascii="宋体" w:hAnsi="宋体" w:eastAsia="宋体" w:cs="宋体"/>
          <w:sz w:val="28"/>
          <w:szCs w:val="28"/>
        </w:rPr>
        <w:t>开标地点：</w:t>
      </w:r>
      <w:r>
        <w:rPr>
          <w:rFonts w:hint="eastAsia" w:ascii="宋体" w:hAnsi="宋体" w:eastAsia="宋体" w:cs="宋体"/>
          <w:sz w:val="28"/>
          <w:szCs w:val="28"/>
          <w:u w:val="single"/>
        </w:rPr>
        <w:t>北京市丰台区广安路9号国投财富广场6号楼16层第三会议室</w:t>
      </w:r>
    </w:p>
    <w:p>
      <w:pPr>
        <w:tabs>
          <w:tab w:val="left" w:pos="0"/>
          <w:tab w:val="left" w:pos="1122"/>
        </w:tabs>
        <w:spacing w:line="560" w:lineRule="exact"/>
        <w:ind w:firstLine="565" w:firstLineChars="202"/>
        <w:rPr>
          <w:rFonts w:hint="eastAsia" w:ascii="宋体" w:hAnsi="宋体" w:eastAsia="宋体" w:cs="宋体"/>
          <w:sz w:val="28"/>
          <w:szCs w:val="28"/>
        </w:rPr>
      </w:pPr>
      <w:r>
        <w:rPr>
          <w:rFonts w:hint="eastAsia" w:ascii="宋体" w:hAnsi="宋体" w:eastAsia="宋体" w:cs="宋体"/>
          <w:sz w:val="28"/>
          <w:szCs w:val="28"/>
        </w:rPr>
        <w:t>八、本采购项目相关信息在“军队采购网”（</w:t>
      </w:r>
      <w:r>
        <w:rPr>
          <w:rFonts w:hint="eastAsia" w:ascii="宋体" w:hAnsi="宋体" w:eastAsia="宋体" w:cs="宋体"/>
          <w:sz w:val="28"/>
          <w:szCs w:val="28"/>
        </w:rPr>
        <w:t>www.plap.cn</w:t>
      </w:r>
      <w:r>
        <w:rPr>
          <w:rFonts w:hint="eastAsia" w:ascii="宋体" w:hAnsi="宋体" w:eastAsia="宋体" w:cs="宋体"/>
          <w:sz w:val="28"/>
          <w:szCs w:val="28"/>
        </w:rPr>
        <w:t>）和中国政府采购网（</w:t>
      </w:r>
      <w:r>
        <w:rPr>
          <w:rFonts w:hint="eastAsia" w:ascii="宋体" w:hAnsi="宋体" w:eastAsia="宋体" w:cs="宋体"/>
          <w:sz w:val="28"/>
          <w:szCs w:val="28"/>
        </w:rPr>
        <w:t>http://www.ccgp.gov.cn/</w:t>
      </w:r>
      <w:r>
        <w:rPr>
          <w:rFonts w:hint="eastAsia" w:ascii="宋体" w:hAnsi="宋体" w:eastAsia="宋体" w:cs="宋体"/>
          <w:sz w:val="28"/>
          <w:szCs w:val="28"/>
        </w:rPr>
        <w:t>）上发布。</w:t>
      </w:r>
    </w:p>
    <w:p>
      <w:pPr>
        <w:tabs>
          <w:tab w:val="left" w:pos="0"/>
          <w:tab w:val="left" w:pos="1122"/>
        </w:tabs>
        <w:spacing w:line="560" w:lineRule="exact"/>
        <w:ind w:left="567"/>
        <w:rPr>
          <w:rFonts w:hint="eastAsia" w:ascii="宋体" w:hAnsi="宋体" w:eastAsia="宋体" w:cs="宋体"/>
          <w:sz w:val="28"/>
          <w:szCs w:val="28"/>
        </w:rPr>
      </w:pPr>
      <w:r>
        <w:rPr>
          <w:rFonts w:hint="eastAsia" w:ascii="宋体" w:hAnsi="宋体" w:eastAsia="宋体" w:cs="宋体"/>
          <w:sz w:val="28"/>
          <w:szCs w:val="28"/>
        </w:rPr>
        <w:t>九、招标人联系方式</w:t>
      </w:r>
    </w:p>
    <w:p>
      <w:pPr>
        <w:tabs>
          <w:tab w:val="left" w:pos="888"/>
        </w:tabs>
        <w:spacing w:line="560" w:lineRule="exact"/>
        <w:ind w:left="-2" w:leftChars="-1" w:firstLine="994" w:firstLineChars="355"/>
        <w:rPr>
          <w:rFonts w:hint="eastAsia" w:ascii="宋体" w:hAnsi="宋体" w:eastAsia="宋体" w:cs="宋体"/>
          <w:sz w:val="28"/>
          <w:szCs w:val="28"/>
        </w:rPr>
      </w:pPr>
      <w:r>
        <w:rPr>
          <w:rFonts w:hint="eastAsia" w:ascii="宋体" w:hAnsi="宋体" w:eastAsia="宋体" w:cs="宋体"/>
          <w:sz w:val="28"/>
          <w:szCs w:val="28"/>
        </w:rPr>
        <w:t xml:space="preserve">招标人：某部 </w:t>
      </w:r>
      <w:r>
        <w:rPr>
          <w:rFonts w:hint="eastAsia" w:ascii="宋体" w:hAnsi="宋体" w:eastAsia="宋体" w:cs="宋体"/>
          <w:sz w:val="28"/>
          <w:szCs w:val="28"/>
        </w:rPr>
        <w:tab/>
      </w:r>
      <w:r>
        <w:rPr>
          <w:rFonts w:hint="eastAsia" w:ascii="宋体" w:hAnsi="宋体" w:eastAsia="宋体" w:cs="宋体"/>
          <w:sz w:val="28"/>
          <w:szCs w:val="28"/>
        </w:rPr>
        <w:tab/>
      </w:r>
    </w:p>
    <w:p>
      <w:pPr>
        <w:tabs>
          <w:tab w:val="left" w:pos="888"/>
        </w:tabs>
        <w:spacing w:line="560" w:lineRule="exact"/>
        <w:ind w:left="-2" w:leftChars="-1" w:firstLine="994" w:firstLineChars="355"/>
        <w:rPr>
          <w:rFonts w:hint="eastAsia" w:ascii="宋体" w:hAnsi="宋体" w:eastAsia="宋体" w:cs="宋体"/>
          <w:sz w:val="28"/>
          <w:szCs w:val="28"/>
        </w:rPr>
      </w:pPr>
      <w:r>
        <w:rPr>
          <w:rFonts w:hint="eastAsia" w:ascii="宋体" w:hAnsi="宋体" w:eastAsia="宋体" w:cs="宋体"/>
          <w:sz w:val="28"/>
          <w:szCs w:val="28"/>
        </w:rPr>
        <w:t>联系人：刘致言</w:t>
      </w:r>
    </w:p>
    <w:p>
      <w:pPr>
        <w:tabs>
          <w:tab w:val="left" w:pos="888"/>
        </w:tabs>
        <w:spacing w:line="560" w:lineRule="exact"/>
        <w:ind w:left="-2" w:leftChars="-1" w:firstLine="994" w:firstLineChars="355"/>
        <w:rPr>
          <w:rFonts w:hint="eastAsia" w:ascii="宋体" w:hAnsi="宋体" w:eastAsia="宋体" w:cs="宋体"/>
          <w:sz w:val="28"/>
          <w:szCs w:val="28"/>
        </w:rPr>
      </w:pPr>
      <w:r>
        <w:rPr>
          <w:rFonts w:hint="eastAsia" w:ascii="宋体" w:hAnsi="宋体" w:eastAsia="宋体" w:cs="宋体"/>
          <w:sz w:val="28"/>
          <w:szCs w:val="28"/>
        </w:rPr>
        <w:t>电话：</w:t>
      </w:r>
      <w:r>
        <w:rPr>
          <w:rFonts w:hint="eastAsia" w:ascii="宋体" w:hAnsi="宋体" w:eastAsia="宋体" w:cs="宋体"/>
          <w:sz w:val="28"/>
          <w:szCs w:val="28"/>
        </w:rPr>
        <w:t>13522430405  010-66916117</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w:t>
      </w:r>
      <w:r>
        <w:rPr>
          <w:rFonts w:hint="eastAsia" w:ascii="宋体" w:hAnsi="宋体" w:eastAsia="宋体" w:cs="宋体"/>
          <w:sz w:val="28"/>
          <w:szCs w:val="28"/>
        </w:rPr>
        <w:tab/>
      </w:r>
      <w:r>
        <w:rPr>
          <w:rFonts w:hint="eastAsia" w:ascii="宋体" w:hAnsi="宋体" w:eastAsia="宋体" w:cs="宋体"/>
          <w:sz w:val="28"/>
          <w:szCs w:val="28"/>
        </w:rPr>
        <w:t>招标代理机构联系方式</w:t>
      </w:r>
    </w:p>
    <w:p>
      <w:pPr>
        <w:tabs>
          <w:tab w:val="left" w:pos="888"/>
        </w:tabs>
        <w:spacing w:line="560" w:lineRule="exact"/>
        <w:ind w:left="888"/>
        <w:rPr>
          <w:rFonts w:hint="eastAsia" w:ascii="宋体" w:hAnsi="宋体" w:eastAsia="宋体" w:cs="宋体"/>
          <w:sz w:val="28"/>
          <w:szCs w:val="28"/>
        </w:rPr>
      </w:pPr>
      <w:r>
        <w:rPr>
          <w:rFonts w:hint="eastAsia" w:ascii="宋体" w:hAnsi="宋体" w:eastAsia="宋体" w:cs="宋体"/>
          <w:sz w:val="28"/>
          <w:szCs w:val="28"/>
        </w:rPr>
        <w:t>采购代理机构：华采招标集团有限公司</w:t>
      </w:r>
    </w:p>
    <w:p>
      <w:pPr>
        <w:tabs>
          <w:tab w:val="left" w:pos="888"/>
        </w:tabs>
        <w:spacing w:line="560" w:lineRule="exact"/>
        <w:ind w:left="888"/>
        <w:rPr>
          <w:rFonts w:hint="eastAsia" w:ascii="宋体" w:hAnsi="宋体" w:eastAsia="宋体" w:cs="宋体"/>
          <w:sz w:val="28"/>
          <w:szCs w:val="28"/>
        </w:rPr>
      </w:pPr>
      <w:r>
        <w:rPr>
          <w:rFonts w:hint="eastAsia" w:ascii="宋体" w:hAnsi="宋体" w:eastAsia="宋体" w:cs="宋体"/>
          <w:sz w:val="28"/>
          <w:szCs w:val="28"/>
        </w:rPr>
        <w:t>联系人：孙佳睿、吴焕姬</w:t>
      </w:r>
    </w:p>
    <w:p>
      <w:pPr>
        <w:tabs>
          <w:tab w:val="left" w:pos="888"/>
        </w:tabs>
        <w:spacing w:line="560" w:lineRule="exact"/>
        <w:ind w:left="888"/>
        <w:rPr>
          <w:rFonts w:hint="eastAsia" w:ascii="宋体" w:hAnsi="宋体" w:eastAsia="宋体" w:cs="宋体"/>
          <w:sz w:val="28"/>
          <w:szCs w:val="28"/>
        </w:rPr>
      </w:pPr>
      <w:r>
        <w:rPr>
          <w:rFonts w:hint="eastAsia" w:ascii="宋体" w:hAnsi="宋体" w:eastAsia="宋体" w:cs="宋体"/>
          <w:sz w:val="28"/>
          <w:szCs w:val="28"/>
        </w:rPr>
        <w:t>电话：010-63509799-8075、8046  18612287826</w:t>
      </w:r>
    </w:p>
    <w:p>
      <w:pPr>
        <w:tabs>
          <w:tab w:val="left" w:pos="888"/>
        </w:tabs>
        <w:spacing w:line="560" w:lineRule="exact"/>
        <w:ind w:left="888"/>
        <w:rPr>
          <w:rFonts w:hint="eastAsia" w:ascii="宋体" w:hAnsi="宋体" w:eastAsia="宋体" w:cs="宋体"/>
          <w:sz w:val="28"/>
          <w:szCs w:val="28"/>
        </w:rPr>
      </w:pPr>
      <w:r>
        <w:rPr>
          <w:rFonts w:hint="eastAsia" w:ascii="宋体" w:hAnsi="宋体" w:eastAsia="宋体" w:cs="宋体"/>
          <w:sz w:val="28"/>
          <w:szCs w:val="28"/>
        </w:rPr>
        <w:t>传真号：010-63509799-808</w:t>
      </w:r>
    </w:p>
    <w:p>
      <w:pPr>
        <w:tabs>
          <w:tab w:val="left" w:pos="888"/>
        </w:tabs>
        <w:spacing w:line="560" w:lineRule="exact"/>
        <w:ind w:left="888"/>
        <w:rPr>
          <w:rFonts w:hint="eastAsia" w:ascii="宋体" w:hAnsi="宋体" w:eastAsia="宋体" w:cs="宋体"/>
          <w:sz w:val="28"/>
          <w:szCs w:val="28"/>
        </w:rPr>
      </w:pPr>
      <w:r>
        <w:rPr>
          <w:rFonts w:hint="eastAsia" w:ascii="宋体" w:hAnsi="宋体" w:eastAsia="宋体" w:cs="宋体"/>
          <w:sz w:val="28"/>
          <w:szCs w:val="28"/>
        </w:rPr>
        <w:t>地址：北京市丰台区广安路9号国投财富广场6号楼16层1601室。</w:t>
      </w:r>
    </w:p>
    <w:p>
      <w:pPr>
        <w:tabs>
          <w:tab w:val="left" w:pos="888"/>
        </w:tabs>
        <w:spacing w:line="560" w:lineRule="exact"/>
        <w:ind w:left="888"/>
        <w:rPr>
          <w:rFonts w:hint="eastAsia" w:ascii="宋体" w:hAnsi="宋体" w:eastAsia="宋体" w:cs="宋体"/>
          <w:sz w:val="28"/>
          <w:szCs w:val="28"/>
        </w:rPr>
      </w:pPr>
      <w:r>
        <w:rPr>
          <w:rFonts w:hint="eastAsia" w:ascii="宋体" w:hAnsi="宋体" w:eastAsia="宋体" w:cs="宋体"/>
          <w:sz w:val="28"/>
          <w:szCs w:val="28"/>
        </w:rPr>
        <w:t>邮箱号：hczb101@163.com</w:t>
      </w:r>
    </w:p>
    <w:p>
      <w:pPr>
        <w:tabs>
          <w:tab w:val="left" w:pos="888"/>
        </w:tabs>
        <w:spacing w:line="560" w:lineRule="exact"/>
        <w:ind w:left="888"/>
        <w:rPr>
          <w:rFonts w:hint="eastAsia" w:ascii="宋体" w:hAnsi="宋体" w:eastAsia="宋体" w:cs="宋体"/>
          <w:sz w:val="28"/>
          <w:szCs w:val="28"/>
        </w:rPr>
      </w:pPr>
      <w:bookmarkStart w:id="1" w:name="_GoBack"/>
      <w:r>
        <w:rPr>
          <w:rFonts w:hint="eastAsia" w:ascii="宋体" w:hAnsi="宋体" w:eastAsia="宋体" w:cs="宋体"/>
          <w:sz w:val="28"/>
          <w:szCs w:val="28"/>
        </w:rPr>
        <w:t>标书款及服务费专用账户：</w:t>
      </w:r>
    </w:p>
    <w:p>
      <w:pPr>
        <w:tabs>
          <w:tab w:val="left" w:pos="888"/>
        </w:tabs>
        <w:spacing w:line="560" w:lineRule="exact"/>
        <w:ind w:left="888"/>
        <w:rPr>
          <w:rFonts w:hint="eastAsia" w:ascii="宋体" w:hAnsi="宋体" w:eastAsia="宋体" w:cs="宋体"/>
          <w:sz w:val="28"/>
          <w:szCs w:val="28"/>
        </w:rPr>
      </w:pPr>
      <w:r>
        <w:rPr>
          <w:rFonts w:hint="eastAsia" w:ascii="宋体" w:hAnsi="宋体" w:eastAsia="宋体" w:cs="宋体"/>
          <w:sz w:val="28"/>
          <w:szCs w:val="28"/>
        </w:rPr>
        <w:t>开户名：华采招标集团有限公司</w:t>
      </w:r>
    </w:p>
    <w:p>
      <w:pPr>
        <w:tabs>
          <w:tab w:val="left" w:pos="888"/>
        </w:tabs>
        <w:spacing w:line="560" w:lineRule="exact"/>
        <w:ind w:left="888"/>
        <w:rPr>
          <w:rFonts w:hint="eastAsia" w:ascii="宋体" w:hAnsi="宋体" w:eastAsia="宋体" w:cs="宋体"/>
          <w:sz w:val="28"/>
          <w:szCs w:val="28"/>
        </w:rPr>
      </w:pPr>
      <w:r>
        <w:rPr>
          <w:rFonts w:hint="eastAsia" w:ascii="宋体" w:hAnsi="宋体" w:eastAsia="宋体" w:cs="宋体"/>
          <w:sz w:val="28"/>
          <w:szCs w:val="28"/>
        </w:rPr>
        <w:t>开户行：建行北京西客站支行</w:t>
      </w:r>
    </w:p>
    <w:p>
      <w:pPr>
        <w:tabs>
          <w:tab w:val="left" w:pos="888"/>
        </w:tabs>
        <w:spacing w:line="560" w:lineRule="exact"/>
        <w:ind w:left="888"/>
        <w:rPr>
          <w:rFonts w:hint="eastAsia" w:ascii="宋体" w:hAnsi="宋体" w:eastAsia="宋体" w:cs="宋体"/>
          <w:sz w:val="28"/>
          <w:szCs w:val="28"/>
        </w:rPr>
      </w:pPr>
      <w:r>
        <w:rPr>
          <w:rFonts w:hint="eastAsia" w:ascii="宋体" w:hAnsi="宋体" w:eastAsia="宋体" w:cs="宋体"/>
          <w:sz w:val="28"/>
          <w:szCs w:val="28"/>
        </w:rPr>
        <w:t>账号：1100  1028  0000  5300  6877</w:t>
      </w:r>
    </w:p>
    <w:p>
      <w:pPr>
        <w:ind w:firstLine="840" w:firstLineChars="300"/>
        <w:rPr>
          <w:rFonts w:hint="eastAsia" w:ascii="宋体" w:hAnsi="宋体" w:eastAsia="宋体" w:cs="宋体"/>
        </w:rPr>
      </w:pPr>
      <w:r>
        <w:rPr>
          <w:rFonts w:hint="eastAsia" w:ascii="宋体" w:hAnsi="宋体" w:eastAsia="宋体" w:cs="宋体"/>
          <w:sz w:val="28"/>
          <w:szCs w:val="28"/>
        </w:rPr>
        <w:t xml:space="preserve">行号：1051 0000 9047（102800）  </w:t>
      </w:r>
      <w:bookmarkEnd w:id="1"/>
      <w:r>
        <w:rPr>
          <w:rFonts w:hint="eastAsia" w:ascii="宋体" w:hAnsi="宋体" w:eastAsia="宋体" w:cs="宋体"/>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109A4"/>
    <w:multiLevelType w:val="multilevel"/>
    <w:tmpl w:val="0BD109A4"/>
    <w:lvl w:ilvl="0" w:tentative="0">
      <w:start w:val="1"/>
      <w:numFmt w:val="chineseCountingThousand"/>
      <w:lvlText w:val="（%1）"/>
      <w:lvlJc w:val="left"/>
      <w:pPr>
        <w:tabs>
          <w:tab w:val="left" w:pos="888"/>
        </w:tabs>
        <w:ind w:left="888" w:hanging="420"/>
      </w:pPr>
      <w:rPr>
        <w:rFonts w:hint="eastAsia" w:ascii="宋体" w:hAnsi="宋体" w:eastAsia="宋体" w:cs="Times New Roman"/>
        <w:lang w:val="en-US"/>
      </w:rPr>
    </w:lvl>
    <w:lvl w:ilvl="1" w:tentative="0">
      <w:start w:val="1"/>
      <w:numFmt w:val="japaneseCounting"/>
      <w:lvlText w:val="%2、"/>
      <w:lvlJc w:val="left"/>
      <w:pPr>
        <w:ind w:left="205" w:hanging="720"/>
      </w:pPr>
      <w:rPr>
        <w:rFonts w:hint="default" w:ascii="黑体" w:hAnsi="Times New Roman" w:eastAsia="黑体" w:cs="Times New Roman"/>
        <w:sz w:val="21"/>
      </w:rPr>
    </w:lvl>
    <w:lvl w:ilvl="2" w:tentative="0">
      <w:start w:val="1"/>
      <w:numFmt w:val="lowerRoman"/>
      <w:lvlText w:val="%3."/>
      <w:lvlJc w:val="right"/>
      <w:pPr>
        <w:tabs>
          <w:tab w:val="left" w:pos="325"/>
        </w:tabs>
        <w:ind w:left="325" w:hanging="420"/>
      </w:pPr>
      <w:rPr>
        <w:rFonts w:cs="Times New Roman"/>
      </w:rPr>
    </w:lvl>
    <w:lvl w:ilvl="3" w:tentative="0">
      <w:start w:val="1"/>
      <w:numFmt w:val="decimal"/>
      <w:lvlText w:val="%4."/>
      <w:lvlJc w:val="left"/>
      <w:pPr>
        <w:tabs>
          <w:tab w:val="left" w:pos="745"/>
        </w:tabs>
        <w:ind w:left="745" w:hanging="420"/>
      </w:pPr>
      <w:rPr>
        <w:rFonts w:cs="Times New Roman"/>
      </w:rPr>
    </w:lvl>
    <w:lvl w:ilvl="4" w:tentative="0">
      <w:start w:val="1"/>
      <w:numFmt w:val="lowerLetter"/>
      <w:lvlText w:val="%5)"/>
      <w:lvlJc w:val="left"/>
      <w:pPr>
        <w:tabs>
          <w:tab w:val="left" w:pos="1165"/>
        </w:tabs>
        <w:ind w:left="1165" w:hanging="420"/>
      </w:pPr>
      <w:rPr>
        <w:rFonts w:cs="Times New Roman"/>
      </w:rPr>
    </w:lvl>
    <w:lvl w:ilvl="5" w:tentative="0">
      <w:start w:val="1"/>
      <w:numFmt w:val="lowerRoman"/>
      <w:lvlText w:val="%6."/>
      <w:lvlJc w:val="right"/>
      <w:pPr>
        <w:tabs>
          <w:tab w:val="left" w:pos="1585"/>
        </w:tabs>
        <w:ind w:left="1585" w:hanging="420"/>
      </w:pPr>
      <w:rPr>
        <w:rFonts w:cs="Times New Roman"/>
      </w:rPr>
    </w:lvl>
    <w:lvl w:ilvl="6" w:tentative="0">
      <w:start w:val="1"/>
      <w:numFmt w:val="decimal"/>
      <w:lvlText w:val="%7."/>
      <w:lvlJc w:val="left"/>
      <w:pPr>
        <w:tabs>
          <w:tab w:val="left" w:pos="2005"/>
        </w:tabs>
        <w:ind w:left="2005" w:hanging="420"/>
      </w:pPr>
      <w:rPr>
        <w:rFonts w:cs="Times New Roman"/>
      </w:rPr>
    </w:lvl>
    <w:lvl w:ilvl="7" w:tentative="0">
      <w:start w:val="1"/>
      <w:numFmt w:val="lowerLetter"/>
      <w:lvlText w:val="%8)"/>
      <w:lvlJc w:val="left"/>
      <w:pPr>
        <w:tabs>
          <w:tab w:val="left" w:pos="2425"/>
        </w:tabs>
        <w:ind w:left="2425" w:hanging="420"/>
      </w:pPr>
      <w:rPr>
        <w:rFonts w:cs="Times New Roman"/>
      </w:rPr>
    </w:lvl>
    <w:lvl w:ilvl="8" w:tentative="0">
      <w:start w:val="1"/>
      <w:numFmt w:val="lowerRoman"/>
      <w:lvlText w:val="%9."/>
      <w:lvlJc w:val="right"/>
      <w:pPr>
        <w:tabs>
          <w:tab w:val="left" w:pos="2845"/>
        </w:tabs>
        <w:ind w:left="2845" w:hanging="420"/>
      </w:pPr>
      <w:rPr>
        <w:rFonts w:cs="Times New Roman"/>
      </w:rPr>
    </w:lvl>
  </w:abstractNum>
  <w:abstractNum w:abstractNumId="1">
    <w:nsid w:val="2A0C5631"/>
    <w:multiLevelType w:val="multilevel"/>
    <w:tmpl w:val="2A0C5631"/>
    <w:lvl w:ilvl="0" w:tentative="0">
      <w:start w:val="1"/>
      <w:numFmt w:val="chineseCountingThousand"/>
      <w:lvlText w:val="（%1）"/>
      <w:lvlJc w:val="left"/>
      <w:pPr>
        <w:tabs>
          <w:tab w:val="left" w:pos="888"/>
        </w:tabs>
        <w:ind w:left="888" w:hanging="420"/>
      </w:pPr>
      <w:rPr>
        <w:rFonts w:hint="eastAsia" w:ascii="宋体" w:hAnsi="宋体" w:eastAsia="宋体" w:cs="Times New Roman"/>
      </w:rPr>
    </w:lvl>
    <w:lvl w:ilvl="1" w:tentative="0">
      <w:start w:val="1"/>
      <w:numFmt w:val="lowerLetter"/>
      <w:lvlText w:val="%2)"/>
      <w:lvlJc w:val="left"/>
      <w:pPr>
        <w:tabs>
          <w:tab w:val="left" w:pos="-95"/>
        </w:tabs>
        <w:ind w:left="-95" w:hanging="420"/>
      </w:pPr>
      <w:rPr>
        <w:rFonts w:cs="Times New Roman"/>
      </w:rPr>
    </w:lvl>
    <w:lvl w:ilvl="2" w:tentative="0">
      <w:start w:val="1"/>
      <w:numFmt w:val="lowerRoman"/>
      <w:lvlText w:val="%3."/>
      <w:lvlJc w:val="right"/>
      <w:pPr>
        <w:tabs>
          <w:tab w:val="left" w:pos="325"/>
        </w:tabs>
        <w:ind w:left="325" w:hanging="420"/>
      </w:pPr>
      <w:rPr>
        <w:rFonts w:cs="Times New Roman"/>
      </w:rPr>
    </w:lvl>
    <w:lvl w:ilvl="3" w:tentative="0">
      <w:start w:val="1"/>
      <w:numFmt w:val="decimal"/>
      <w:lvlText w:val="%4."/>
      <w:lvlJc w:val="left"/>
      <w:pPr>
        <w:tabs>
          <w:tab w:val="left" w:pos="745"/>
        </w:tabs>
        <w:ind w:left="745" w:hanging="420"/>
      </w:pPr>
      <w:rPr>
        <w:rFonts w:cs="Times New Roman"/>
      </w:rPr>
    </w:lvl>
    <w:lvl w:ilvl="4" w:tentative="0">
      <w:start w:val="1"/>
      <w:numFmt w:val="lowerLetter"/>
      <w:lvlText w:val="%5)"/>
      <w:lvlJc w:val="left"/>
      <w:pPr>
        <w:tabs>
          <w:tab w:val="left" w:pos="1165"/>
        </w:tabs>
        <w:ind w:left="1165" w:hanging="420"/>
      </w:pPr>
      <w:rPr>
        <w:rFonts w:cs="Times New Roman"/>
      </w:rPr>
    </w:lvl>
    <w:lvl w:ilvl="5" w:tentative="0">
      <w:start w:val="1"/>
      <w:numFmt w:val="lowerRoman"/>
      <w:lvlText w:val="%6."/>
      <w:lvlJc w:val="right"/>
      <w:pPr>
        <w:tabs>
          <w:tab w:val="left" w:pos="1585"/>
        </w:tabs>
        <w:ind w:left="1585" w:hanging="420"/>
      </w:pPr>
      <w:rPr>
        <w:rFonts w:cs="Times New Roman"/>
      </w:rPr>
    </w:lvl>
    <w:lvl w:ilvl="6" w:tentative="0">
      <w:start w:val="1"/>
      <w:numFmt w:val="decimal"/>
      <w:lvlText w:val="%7."/>
      <w:lvlJc w:val="left"/>
      <w:pPr>
        <w:tabs>
          <w:tab w:val="left" w:pos="2005"/>
        </w:tabs>
        <w:ind w:left="2005" w:hanging="420"/>
      </w:pPr>
      <w:rPr>
        <w:rFonts w:cs="Times New Roman"/>
      </w:rPr>
    </w:lvl>
    <w:lvl w:ilvl="7" w:tentative="0">
      <w:start w:val="1"/>
      <w:numFmt w:val="lowerLetter"/>
      <w:lvlText w:val="%8)"/>
      <w:lvlJc w:val="left"/>
      <w:pPr>
        <w:tabs>
          <w:tab w:val="left" w:pos="2425"/>
        </w:tabs>
        <w:ind w:left="2425" w:hanging="420"/>
      </w:pPr>
      <w:rPr>
        <w:rFonts w:cs="Times New Roman"/>
      </w:rPr>
    </w:lvl>
    <w:lvl w:ilvl="8" w:tentative="0">
      <w:start w:val="1"/>
      <w:numFmt w:val="lowerRoman"/>
      <w:lvlText w:val="%9."/>
      <w:lvlJc w:val="right"/>
      <w:pPr>
        <w:tabs>
          <w:tab w:val="left" w:pos="2845"/>
        </w:tabs>
        <w:ind w:left="2845" w:hanging="420"/>
      </w:pPr>
      <w:rPr>
        <w:rFonts w:cs="Times New Roman"/>
      </w:rPr>
    </w:lvl>
  </w:abstractNum>
  <w:abstractNum w:abstractNumId="2">
    <w:nsid w:val="55893F54"/>
    <w:multiLevelType w:val="multilevel"/>
    <w:tmpl w:val="55893F54"/>
    <w:lvl w:ilvl="0" w:tentative="0">
      <w:start w:val="1"/>
      <w:numFmt w:val="chineseCountingThousand"/>
      <w:lvlText w:val="%1、"/>
      <w:lvlJc w:val="left"/>
      <w:pPr>
        <w:tabs>
          <w:tab w:val="left" w:pos="987"/>
        </w:tabs>
        <w:ind w:left="987" w:hanging="420"/>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
    <w:nsid w:val="580C16B4"/>
    <w:multiLevelType w:val="multilevel"/>
    <w:tmpl w:val="580C16B4"/>
    <w:lvl w:ilvl="0" w:tentative="0">
      <w:start w:val="4"/>
      <w:numFmt w:val="japaneseCounting"/>
      <w:lvlText w:val="（%1）"/>
      <w:lvlJc w:val="left"/>
      <w:pPr>
        <w:ind w:left="1415" w:hanging="85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7F2511F9"/>
    <w:multiLevelType w:val="multilevel"/>
    <w:tmpl w:val="7F2511F9"/>
    <w:lvl w:ilvl="0" w:tentative="0">
      <w:start w:val="1"/>
      <w:numFmt w:val="japaneseCounting"/>
      <w:lvlText w:val="（%1）"/>
      <w:lvlJc w:val="left"/>
      <w:pPr>
        <w:ind w:left="1139" w:hanging="855"/>
      </w:pPr>
      <w:rPr>
        <w:rFonts w:hint="default"/>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MWIzNDA3MzkyNGZjN2MzYjVkNjBlNjc0NTY3N2EifQ=="/>
  </w:docVars>
  <w:rsids>
    <w:rsidRoot w:val="61B5695E"/>
    <w:rsid w:val="091268D2"/>
    <w:rsid w:val="1F4202F4"/>
    <w:rsid w:val="378B5F92"/>
    <w:rsid w:val="436C6BED"/>
    <w:rsid w:val="580D6458"/>
    <w:rsid w:val="5CAE0C01"/>
    <w:rsid w:val="5FE43D26"/>
    <w:rsid w:val="61B5695E"/>
    <w:rsid w:val="6FC93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列出段落1"/>
    <w:basedOn w:val="1"/>
    <w:qFormat/>
    <w:uiPriority w:val="0"/>
    <w:pPr>
      <w:widowControl/>
      <w:ind w:left="720" w:firstLine="360"/>
      <w:jc w:val="left"/>
    </w:pPr>
    <w:rPr>
      <w:rFonts w:ascii="Calibri" w:hAnsi="Calibri"/>
      <w:sz w:val="22"/>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2167</Words>
  <Characters>2495</Characters>
  <Lines>0</Lines>
  <Paragraphs>0</Paragraphs>
  <TotalTime>21</TotalTime>
  <ScaleCrop>false</ScaleCrop>
  <LinksUpToDate>false</LinksUpToDate>
  <CharactersWithSpaces>2532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2023-01-18T09:18:00Z</dcterms:created>
  <dc:creator>软糖。</dc:creator>
  <cp:lastModifiedBy>软糖。</cp:lastModifiedBy>
  <dcterms:modified xsi:type="dcterms:W3CDTF">2023-01-18T09:41:52Z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C34EDAACA59A475ABB41427D6CE7E36B</vt:lpwstr>
  </property>
</Properties>
</file>