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9A" w:rsidRPr="0040089A" w:rsidRDefault="0040089A" w:rsidP="0040089A">
      <w:pPr>
        <w:jc w:val="center"/>
        <w:rPr>
          <w:rFonts w:ascii="黑体" w:eastAsia="黑体" w:hAnsi="黑体" w:hint="eastAsia"/>
          <w:b/>
          <w:sz w:val="36"/>
          <w:szCs w:val="36"/>
        </w:rPr>
      </w:pPr>
      <w:r w:rsidRPr="0040089A">
        <w:rPr>
          <w:rFonts w:ascii="黑体" w:eastAsia="黑体" w:hAnsi="黑体" w:hint="eastAsia"/>
          <w:b/>
          <w:sz w:val="36"/>
          <w:szCs w:val="36"/>
        </w:rPr>
        <w:t>江西斯诺招标代理有限公司关于江西省</w:t>
      </w:r>
      <w:r w:rsidRPr="0040089A">
        <w:rPr>
          <w:rFonts w:ascii="黑体" w:eastAsia="黑体" w:hAnsi="黑体" w:cs="宋体" w:hint="eastAsia"/>
          <w:b/>
          <w:sz w:val="36"/>
          <w:szCs w:val="36"/>
        </w:rPr>
        <w:t>赣州市妇幼保健院2023年赣州市妇幼保健院职工生日福利采购项目（项目编号：</w:t>
      </w:r>
      <w:r w:rsidRPr="0040089A">
        <w:rPr>
          <w:rFonts w:ascii="黑体" w:eastAsia="黑体" w:hAnsi="黑体" w:cs="宋体" w:hint="eastAsia"/>
          <w:b/>
          <w:bCs/>
          <w:color w:val="000000" w:themeColor="text1"/>
          <w:sz w:val="36"/>
          <w:szCs w:val="36"/>
        </w:rPr>
        <w:t>JXSN2023-ZX-C001）的竞争性磋商公告</w:t>
      </w:r>
    </w:p>
    <w:p w:rsidR="0040089A" w:rsidRPr="0040089A" w:rsidRDefault="0040089A" w:rsidP="0040089A">
      <w:pPr>
        <w:pBdr>
          <w:top w:val="single" w:sz="4" w:space="0" w:color="auto"/>
          <w:left w:val="single" w:sz="4" w:space="4" w:color="auto"/>
          <w:bottom w:val="single" w:sz="4" w:space="27" w:color="auto"/>
          <w:right w:val="single" w:sz="4" w:space="4" w:color="auto"/>
        </w:pBd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项目概况</w:t>
      </w:r>
    </w:p>
    <w:p w:rsidR="0040089A" w:rsidRPr="0040089A" w:rsidRDefault="0040089A" w:rsidP="0040089A">
      <w:pPr>
        <w:pBdr>
          <w:top w:val="single" w:sz="4" w:space="0" w:color="auto"/>
          <w:left w:val="single" w:sz="4" w:space="4" w:color="auto"/>
          <w:bottom w:val="single" w:sz="4" w:space="27" w:color="auto"/>
          <w:right w:val="single" w:sz="4" w:space="4" w:color="auto"/>
        </w:pBd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cs="宋体" w:hint="eastAsia"/>
          <w:sz w:val="28"/>
          <w:szCs w:val="28"/>
          <w:u w:val="single"/>
        </w:rPr>
        <w:t>赣州市妇幼保健院2023年赣州市妇幼保健院职工生日福利采购项目</w:t>
      </w:r>
      <w:r w:rsidRPr="0040089A">
        <w:rPr>
          <w:rFonts w:asciiTheme="majorEastAsia" w:eastAsiaTheme="majorEastAsia" w:hAnsiTheme="majorEastAsia" w:hint="eastAsia"/>
          <w:sz w:val="28"/>
          <w:szCs w:val="28"/>
        </w:rPr>
        <w:t>的潜在</w:t>
      </w:r>
      <w:r w:rsidRPr="0040089A">
        <w:rPr>
          <w:rFonts w:asciiTheme="majorEastAsia" w:eastAsiaTheme="majorEastAsia" w:hAnsiTheme="majorEastAsia" w:hint="eastAsia"/>
          <w:color w:val="000000" w:themeColor="text1"/>
          <w:sz w:val="28"/>
          <w:szCs w:val="28"/>
        </w:rPr>
        <w:t>供应商应在</w:t>
      </w:r>
      <w:r w:rsidRPr="0040089A">
        <w:rPr>
          <w:rFonts w:asciiTheme="majorEastAsia" w:eastAsiaTheme="majorEastAsia" w:hAnsiTheme="majorEastAsia" w:hint="eastAsia"/>
          <w:color w:val="000000" w:themeColor="text1"/>
          <w:sz w:val="28"/>
          <w:szCs w:val="28"/>
          <w:u w:val="single"/>
        </w:rPr>
        <w:t>江西斯诺招标代理有限公司（赣州市章贡区长征大道2号天际华庭写字楼9楼）</w:t>
      </w:r>
      <w:r w:rsidRPr="0040089A">
        <w:rPr>
          <w:rFonts w:asciiTheme="majorEastAsia" w:eastAsiaTheme="majorEastAsia" w:hAnsiTheme="majorEastAsia" w:hint="eastAsia"/>
          <w:color w:val="000000" w:themeColor="text1"/>
          <w:sz w:val="28"/>
          <w:szCs w:val="28"/>
        </w:rPr>
        <w:t>获取磋商文件</w:t>
      </w:r>
      <w:r w:rsidRPr="0040089A">
        <w:rPr>
          <w:rFonts w:asciiTheme="majorEastAsia" w:eastAsiaTheme="majorEastAsia" w:hAnsiTheme="majorEastAsia" w:hint="eastAsia"/>
          <w:sz w:val="28"/>
          <w:szCs w:val="28"/>
        </w:rPr>
        <w:t>，</w:t>
      </w:r>
      <w:r w:rsidRPr="0040089A">
        <w:rPr>
          <w:rFonts w:asciiTheme="majorEastAsia" w:eastAsiaTheme="majorEastAsia" w:hAnsiTheme="majorEastAsia" w:hint="eastAsia"/>
          <w:color w:val="000000" w:themeColor="text1"/>
          <w:sz w:val="28"/>
          <w:szCs w:val="28"/>
        </w:rPr>
        <w:t>并于</w:t>
      </w:r>
      <w:r w:rsidRPr="0040089A">
        <w:rPr>
          <w:rFonts w:asciiTheme="majorEastAsia" w:eastAsiaTheme="majorEastAsia" w:hAnsiTheme="majorEastAsia" w:hint="eastAsia"/>
          <w:color w:val="FF0000"/>
          <w:sz w:val="28"/>
          <w:szCs w:val="28"/>
          <w:u w:val="single"/>
        </w:rPr>
        <w:t>2023年01月31日15点00分</w:t>
      </w:r>
      <w:r w:rsidRPr="0040089A">
        <w:rPr>
          <w:rFonts w:asciiTheme="majorEastAsia" w:eastAsiaTheme="majorEastAsia" w:hAnsiTheme="majorEastAsia" w:hint="eastAsia"/>
          <w:color w:val="000000" w:themeColor="text1"/>
          <w:sz w:val="28"/>
          <w:szCs w:val="28"/>
        </w:rPr>
        <w:t>（</w:t>
      </w:r>
      <w:r w:rsidRPr="0040089A">
        <w:rPr>
          <w:rFonts w:asciiTheme="majorEastAsia" w:eastAsiaTheme="majorEastAsia" w:hAnsiTheme="majorEastAsia" w:hint="eastAsia"/>
          <w:sz w:val="28"/>
          <w:szCs w:val="28"/>
        </w:rPr>
        <w:t>北京时</w:t>
      </w:r>
      <w:r w:rsidRPr="0040089A">
        <w:rPr>
          <w:rFonts w:asciiTheme="majorEastAsia" w:eastAsiaTheme="majorEastAsia" w:hAnsiTheme="majorEastAsia" w:hint="eastAsia"/>
          <w:bCs/>
          <w:sz w:val="28"/>
          <w:szCs w:val="28"/>
        </w:rPr>
        <w:t>间）前提交响应</w:t>
      </w:r>
      <w:r w:rsidRPr="0040089A">
        <w:rPr>
          <w:rFonts w:asciiTheme="majorEastAsia" w:eastAsiaTheme="majorEastAsia" w:hAnsiTheme="majorEastAsia"/>
          <w:bCs/>
          <w:sz w:val="28"/>
          <w:szCs w:val="28"/>
        </w:rPr>
        <w:t>文件</w:t>
      </w:r>
      <w:r w:rsidRPr="0040089A">
        <w:rPr>
          <w:rFonts w:asciiTheme="majorEastAsia" w:eastAsiaTheme="majorEastAsia" w:hAnsiTheme="majorEastAsia" w:hint="eastAsia"/>
          <w:sz w:val="28"/>
          <w:szCs w:val="28"/>
        </w:rPr>
        <w:t>。</w:t>
      </w:r>
    </w:p>
    <w:p w:rsidR="0040089A" w:rsidRPr="0040089A" w:rsidRDefault="0040089A" w:rsidP="0040089A">
      <w:pPr>
        <w:rPr>
          <w:rFonts w:asciiTheme="majorEastAsia" w:eastAsiaTheme="majorEastAsia" w:hAnsiTheme="majorEastAsia"/>
          <w:sz w:val="28"/>
          <w:szCs w:val="28"/>
        </w:rPr>
      </w:pPr>
    </w:p>
    <w:p w:rsidR="0040089A" w:rsidRPr="0040089A" w:rsidRDefault="0040089A" w:rsidP="0040089A">
      <w:pPr>
        <w:pStyle w:val="2"/>
        <w:spacing w:line="360" w:lineRule="auto"/>
        <w:jc w:val="left"/>
        <w:rPr>
          <w:rFonts w:asciiTheme="majorEastAsia" w:eastAsiaTheme="majorEastAsia" w:hAnsiTheme="majorEastAsia" w:cs="宋体"/>
          <w:color w:val="000000" w:themeColor="text1"/>
          <w:sz w:val="28"/>
          <w:szCs w:val="28"/>
        </w:rPr>
      </w:pPr>
      <w:bookmarkStart w:id="0" w:name="_Toc28359089"/>
      <w:bookmarkStart w:id="1" w:name="_Toc35393629"/>
      <w:bookmarkStart w:id="2" w:name="_Toc35393798"/>
      <w:bookmarkStart w:id="3" w:name="_Toc28359012"/>
      <w:bookmarkStart w:id="4" w:name="_Toc44662042"/>
      <w:bookmarkStart w:id="5" w:name="_Toc124349201"/>
      <w:r w:rsidRPr="0040089A">
        <w:rPr>
          <w:rFonts w:asciiTheme="majorEastAsia" w:eastAsiaTheme="majorEastAsia" w:hAnsiTheme="majorEastAsia" w:cs="宋体" w:hint="eastAsia"/>
          <w:sz w:val="28"/>
          <w:szCs w:val="28"/>
        </w:rPr>
        <w:t>（一</w:t>
      </w:r>
      <w:r w:rsidRPr="0040089A">
        <w:rPr>
          <w:rFonts w:asciiTheme="majorEastAsia" w:eastAsiaTheme="majorEastAsia" w:hAnsiTheme="majorEastAsia" w:cs="宋体" w:hint="eastAsia"/>
          <w:color w:val="000000" w:themeColor="text1"/>
          <w:sz w:val="28"/>
          <w:szCs w:val="28"/>
        </w:rPr>
        <w:t>）项目基本情况</w:t>
      </w:r>
      <w:bookmarkEnd w:id="0"/>
      <w:bookmarkEnd w:id="1"/>
      <w:bookmarkEnd w:id="2"/>
      <w:bookmarkEnd w:id="3"/>
      <w:bookmarkEnd w:id="4"/>
      <w:bookmarkEnd w:id="5"/>
    </w:p>
    <w:p w:rsidR="0040089A" w:rsidRPr="0040089A" w:rsidRDefault="0040089A" w:rsidP="0040089A">
      <w:pPr>
        <w:spacing w:line="360" w:lineRule="auto"/>
        <w:ind w:firstLine="555"/>
        <w:rPr>
          <w:rFonts w:asciiTheme="majorEastAsia" w:eastAsiaTheme="majorEastAsia" w:hAnsiTheme="majorEastAsia"/>
          <w:color w:val="000000" w:themeColor="text1"/>
          <w:sz w:val="28"/>
          <w:szCs w:val="28"/>
          <w:u w:val="single"/>
        </w:rPr>
      </w:pPr>
      <w:r w:rsidRPr="0040089A">
        <w:rPr>
          <w:rFonts w:asciiTheme="majorEastAsia" w:eastAsiaTheme="majorEastAsia" w:hAnsiTheme="majorEastAsia" w:hint="eastAsia"/>
          <w:color w:val="000000" w:themeColor="text1"/>
          <w:sz w:val="28"/>
          <w:szCs w:val="28"/>
        </w:rPr>
        <w:t>项目编号：</w:t>
      </w:r>
      <w:r w:rsidRPr="0040089A">
        <w:rPr>
          <w:rFonts w:asciiTheme="majorEastAsia" w:eastAsiaTheme="majorEastAsia" w:hAnsiTheme="majorEastAsia" w:cs="宋体" w:hint="eastAsia"/>
          <w:bCs/>
          <w:color w:val="000000" w:themeColor="text1"/>
          <w:sz w:val="28"/>
          <w:szCs w:val="28"/>
          <w:u w:val="single"/>
        </w:rPr>
        <w:t>JXSN2023-ZX-C001</w:t>
      </w:r>
    </w:p>
    <w:p w:rsidR="0040089A" w:rsidRPr="0040089A" w:rsidRDefault="0040089A" w:rsidP="0040089A">
      <w:pPr>
        <w:spacing w:line="360" w:lineRule="auto"/>
        <w:ind w:firstLineChars="200" w:firstLine="560"/>
        <w:rPr>
          <w:rFonts w:asciiTheme="majorEastAsia" w:eastAsiaTheme="majorEastAsia" w:hAnsiTheme="majorEastAsia" w:cs="宋体"/>
          <w:color w:val="FF0000"/>
          <w:sz w:val="28"/>
          <w:szCs w:val="28"/>
          <w:u w:val="single"/>
        </w:rPr>
      </w:pPr>
      <w:r w:rsidRPr="0040089A">
        <w:rPr>
          <w:rFonts w:asciiTheme="majorEastAsia" w:eastAsiaTheme="majorEastAsia" w:hAnsiTheme="majorEastAsia" w:hint="eastAsia"/>
          <w:color w:val="000000" w:themeColor="text1"/>
          <w:sz w:val="28"/>
          <w:szCs w:val="28"/>
        </w:rPr>
        <w:t>项目名称：</w:t>
      </w:r>
      <w:r w:rsidRPr="0040089A">
        <w:rPr>
          <w:rFonts w:asciiTheme="majorEastAsia" w:eastAsiaTheme="majorEastAsia" w:hAnsiTheme="majorEastAsia" w:cs="宋体" w:hint="eastAsia"/>
          <w:sz w:val="28"/>
          <w:szCs w:val="28"/>
          <w:u w:val="single"/>
        </w:rPr>
        <w:t>2023年赣州市妇幼保健院职工生日蛋糕采购项目</w:t>
      </w:r>
    </w:p>
    <w:p w:rsidR="0040089A" w:rsidRPr="0040089A" w:rsidRDefault="0040089A" w:rsidP="0040089A">
      <w:pPr>
        <w:spacing w:line="360" w:lineRule="auto"/>
        <w:ind w:firstLineChars="200" w:firstLine="560"/>
        <w:rPr>
          <w:rFonts w:asciiTheme="majorEastAsia" w:eastAsiaTheme="majorEastAsia" w:hAnsiTheme="majorEastAsia"/>
          <w:color w:val="000000" w:themeColor="text1"/>
          <w:sz w:val="28"/>
          <w:szCs w:val="28"/>
          <w:u w:val="single"/>
        </w:rPr>
      </w:pPr>
      <w:r w:rsidRPr="0040089A">
        <w:rPr>
          <w:rFonts w:asciiTheme="majorEastAsia" w:eastAsiaTheme="majorEastAsia" w:hAnsiTheme="majorEastAsia" w:hint="eastAsia"/>
          <w:color w:val="000000" w:themeColor="text1"/>
          <w:sz w:val="28"/>
          <w:szCs w:val="28"/>
        </w:rPr>
        <w:t>采购方式：</w:t>
      </w:r>
      <w:r w:rsidRPr="0040089A">
        <w:rPr>
          <w:rFonts w:asciiTheme="majorEastAsia" w:eastAsiaTheme="majorEastAsia" w:hAnsiTheme="majorEastAsia" w:hint="eastAsia"/>
          <w:color w:val="000000" w:themeColor="text1"/>
          <w:sz w:val="28"/>
          <w:szCs w:val="28"/>
          <w:u w:val="single"/>
        </w:rPr>
        <w:t>竞争性磋商</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color w:val="000000" w:themeColor="text1"/>
          <w:sz w:val="28"/>
          <w:szCs w:val="28"/>
        </w:rPr>
        <w:t>预算金额</w:t>
      </w:r>
      <w:r w:rsidRPr="0040089A">
        <w:rPr>
          <w:rFonts w:asciiTheme="majorEastAsia" w:eastAsiaTheme="majorEastAsia" w:hAnsiTheme="majorEastAsia" w:hint="eastAsia"/>
          <w:sz w:val="28"/>
          <w:szCs w:val="28"/>
        </w:rPr>
        <w:t>:</w:t>
      </w:r>
      <w:r w:rsidRPr="0040089A">
        <w:rPr>
          <w:rFonts w:asciiTheme="majorEastAsia" w:eastAsiaTheme="majorEastAsia" w:hAnsiTheme="majorEastAsia" w:hint="eastAsia"/>
          <w:sz w:val="28"/>
          <w:szCs w:val="28"/>
          <w:u w:val="single"/>
        </w:rPr>
        <w:t>435000.00元人民币</w:t>
      </w:r>
    </w:p>
    <w:p w:rsidR="0040089A" w:rsidRPr="0040089A" w:rsidRDefault="0040089A" w:rsidP="0040089A">
      <w:pPr>
        <w:spacing w:line="360" w:lineRule="auto"/>
        <w:ind w:firstLineChars="200" w:firstLine="560"/>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采购需求：</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851"/>
        <w:gridCol w:w="850"/>
        <w:gridCol w:w="1276"/>
        <w:gridCol w:w="3423"/>
        <w:gridCol w:w="1538"/>
      </w:tblGrid>
      <w:tr w:rsidR="0040089A" w:rsidRPr="0040089A" w:rsidTr="00EA60EE">
        <w:trPr>
          <w:trHeight w:val="718"/>
          <w:jc w:val="center"/>
        </w:trPr>
        <w:tc>
          <w:tcPr>
            <w:tcW w:w="1774"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货物名称</w:t>
            </w:r>
          </w:p>
        </w:tc>
        <w:tc>
          <w:tcPr>
            <w:tcW w:w="851"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数量</w:t>
            </w:r>
          </w:p>
        </w:tc>
        <w:tc>
          <w:tcPr>
            <w:tcW w:w="850"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单位</w:t>
            </w:r>
          </w:p>
        </w:tc>
        <w:tc>
          <w:tcPr>
            <w:tcW w:w="1276"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sz w:val="28"/>
                <w:szCs w:val="28"/>
              </w:rPr>
              <w:t>预算单价（元）</w:t>
            </w:r>
          </w:p>
        </w:tc>
        <w:tc>
          <w:tcPr>
            <w:tcW w:w="3423"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主要技术规格及要求</w:t>
            </w:r>
          </w:p>
        </w:tc>
        <w:tc>
          <w:tcPr>
            <w:tcW w:w="1538" w:type="dxa"/>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color w:val="000000" w:themeColor="text1"/>
                <w:sz w:val="28"/>
                <w:szCs w:val="28"/>
              </w:rPr>
            </w:pPr>
            <w:r w:rsidRPr="0040089A">
              <w:rPr>
                <w:rFonts w:asciiTheme="majorEastAsia" w:eastAsiaTheme="majorEastAsia" w:hAnsiTheme="majorEastAsia" w:hint="eastAsia"/>
                <w:color w:val="000000" w:themeColor="text1"/>
                <w:sz w:val="28"/>
                <w:szCs w:val="28"/>
              </w:rPr>
              <w:t>预算总金额（元）</w:t>
            </w:r>
          </w:p>
        </w:tc>
      </w:tr>
      <w:tr w:rsidR="0040089A" w:rsidRPr="0040089A" w:rsidTr="00EA60EE">
        <w:trPr>
          <w:trHeight w:val="711"/>
          <w:jc w:val="center"/>
        </w:trPr>
        <w:tc>
          <w:tcPr>
            <w:tcW w:w="1774"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sz w:val="28"/>
                <w:szCs w:val="28"/>
              </w:rPr>
            </w:pPr>
            <w:r w:rsidRPr="0040089A">
              <w:rPr>
                <w:rFonts w:asciiTheme="majorEastAsia" w:eastAsiaTheme="majorEastAsia" w:hAnsiTheme="majorEastAsia" w:cs="FangSong_GB2312" w:hint="eastAsia"/>
                <w:sz w:val="28"/>
                <w:szCs w:val="28"/>
              </w:rPr>
              <w:t>2023年</w:t>
            </w:r>
            <w:r w:rsidRPr="0040089A">
              <w:rPr>
                <w:rFonts w:asciiTheme="majorEastAsia" w:eastAsiaTheme="majorEastAsia" w:hAnsiTheme="majorEastAsia" w:cs="宋体" w:hint="eastAsia"/>
                <w:sz w:val="28"/>
                <w:szCs w:val="28"/>
              </w:rPr>
              <w:t>赣州市妇幼保健</w:t>
            </w:r>
            <w:r w:rsidRPr="0040089A">
              <w:rPr>
                <w:rFonts w:asciiTheme="majorEastAsia" w:eastAsiaTheme="majorEastAsia" w:hAnsiTheme="majorEastAsia" w:cs="宋体" w:hint="eastAsia"/>
                <w:sz w:val="28"/>
                <w:szCs w:val="28"/>
              </w:rPr>
              <w:lastRenderedPageBreak/>
              <w:t>院</w:t>
            </w:r>
            <w:r w:rsidRPr="0040089A">
              <w:rPr>
                <w:rFonts w:asciiTheme="majorEastAsia" w:eastAsiaTheme="majorEastAsia" w:hAnsiTheme="majorEastAsia" w:cs="FangSong_GB2312" w:hint="eastAsia"/>
                <w:sz w:val="28"/>
                <w:szCs w:val="28"/>
              </w:rPr>
              <w:t>职工生日福利采购项目</w:t>
            </w:r>
            <w:r w:rsidRPr="0040089A">
              <w:rPr>
                <w:rFonts w:asciiTheme="majorEastAsia" w:eastAsiaTheme="majorEastAsia" w:hAnsiTheme="majorEastAsia" w:hint="eastAsia"/>
                <w:sz w:val="28"/>
                <w:szCs w:val="28"/>
              </w:rPr>
              <w:t>（国内服务）</w:t>
            </w:r>
          </w:p>
        </w:tc>
        <w:tc>
          <w:tcPr>
            <w:tcW w:w="851"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lastRenderedPageBreak/>
              <w:t>约1450</w:t>
            </w:r>
          </w:p>
        </w:tc>
        <w:tc>
          <w:tcPr>
            <w:tcW w:w="850"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份</w:t>
            </w:r>
          </w:p>
        </w:tc>
        <w:tc>
          <w:tcPr>
            <w:tcW w:w="1276"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300元/人份</w:t>
            </w:r>
          </w:p>
        </w:tc>
        <w:tc>
          <w:tcPr>
            <w:tcW w:w="3423" w:type="dxa"/>
            <w:vAlign w:val="center"/>
          </w:tcPr>
          <w:p w:rsidR="0040089A" w:rsidRPr="0040089A" w:rsidRDefault="0040089A" w:rsidP="00EA60EE">
            <w:pPr>
              <w:spacing w:line="360" w:lineRule="auto"/>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实际支付金额：300元/人。</w:t>
            </w:r>
          </w:p>
          <w:p w:rsidR="0040089A" w:rsidRPr="0040089A" w:rsidRDefault="0040089A" w:rsidP="00EA60EE">
            <w:pPr>
              <w:spacing w:line="360" w:lineRule="auto"/>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lastRenderedPageBreak/>
              <w:t>教职工人数：约1450人，结算以实际供应数为准。</w:t>
            </w:r>
          </w:p>
          <w:p w:rsidR="0040089A" w:rsidRPr="0040089A" w:rsidRDefault="0040089A" w:rsidP="00EA60EE">
            <w:pPr>
              <w:spacing w:line="360" w:lineRule="auto"/>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服务期：签订合同（协议）之日起一年。</w:t>
            </w:r>
          </w:p>
          <w:p w:rsidR="0040089A" w:rsidRPr="0040089A" w:rsidRDefault="0040089A" w:rsidP="00EA60EE">
            <w:pPr>
              <w:spacing w:before="100" w:beforeAutospacing="1" w:after="100" w:afterAutospacing="1" w:line="360" w:lineRule="auto"/>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结算方式：按季度结算。</w:t>
            </w:r>
          </w:p>
        </w:tc>
        <w:tc>
          <w:tcPr>
            <w:tcW w:w="1538" w:type="dxa"/>
            <w:vAlign w:val="center"/>
          </w:tcPr>
          <w:p w:rsidR="0040089A" w:rsidRPr="0040089A" w:rsidRDefault="0040089A" w:rsidP="00EA60EE">
            <w:pPr>
              <w:spacing w:before="100" w:beforeAutospacing="1" w:after="100" w:afterAutospacing="1" w:line="360" w:lineRule="auto"/>
              <w:jc w:val="center"/>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lastRenderedPageBreak/>
              <w:t>435000.00</w:t>
            </w:r>
          </w:p>
        </w:tc>
      </w:tr>
    </w:tbl>
    <w:p w:rsidR="0040089A" w:rsidRPr="0040089A" w:rsidRDefault="0040089A" w:rsidP="0040089A">
      <w:pPr>
        <w:spacing w:line="360" w:lineRule="auto"/>
        <w:ind w:firstLineChars="200" w:firstLine="560"/>
        <w:rPr>
          <w:rFonts w:asciiTheme="majorEastAsia" w:eastAsiaTheme="majorEastAsia" w:hAnsiTheme="majorEastAsia"/>
          <w:sz w:val="28"/>
          <w:szCs w:val="28"/>
          <w:u w:val="single"/>
        </w:rPr>
      </w:pPr>
    </w:p>
    <w:p w:rsidR="0040089A" w:rsidRPr="0040089A" w:rsidRDefault="0040089A" w:rsidP="0040089A">
      <w:pPr>
        <w:spacing w:line="360" w:lineRule="auto"/>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合同履行期限：签订合同（协议）之日起一年。</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本项目（</w:t>
      </w:r>
      <w:r w:rsidRPr="0040089A">
        <w:rPr>
          <w:rFonts w:asciiTheme="majorEastAsia" w:eastAsiaTheme="majorEastAsia" w:hAnsiTheme="majorEastAsia" w:hint="eastAsia"/>
          <w:i/>
          <w:sz w:val="28"/>
          <w:szCs w:val="28"/>
        </w:rPr>
        <w:t>是</w:t>
      </w:r>
      <w:r w:rsidRPr="0040089A">
        <w:rPr>
          <w:rFonts w:asciiTheme="majorEastAsia" w:eastAsiaTheme="majorEastAsia" w:hAnsiTheme="majorEastAsia"/>
          <w:i/>
          <w:sz w:val="28"/>
          <w:szCs w:val="28"/>
        </w:rPr>
        <w:t>/否</w:t>
      </w:r>
      <w:r w:rsidRPr="0040089A">
        <w:rPr>
          <w:rFonts w:asciiTheme="majorEastAsia" w:eastAsiaTheme="majorEastAsia" w:hAnsiTheme="majorEastAsia" w:hint="eastAsia"/>
          <w:sz w:val="28"/>
          <w:szCs w:val="28"/>
        </w:rPr>
        <w:t>）接受联合体参加磋商：否</w:t>
      </w:r>
    </w:p>
    <w:p w:rsidR="0040089A" w:rsidRPr="0040089A" w:rsidRDefault="0040089A" w:rsidP="0040089A">
      <w:pPr>
        <w:pStyle w:val="a3"/>
        <w:ind w:firstLineChars="200" w:firstLine="560"/>
        <w:rPr>
          <w:rFonts w:asciiTheme="majorEastAsia" w:eastAsiaTheme="majorEastAsia" w:hAnsiTheme="majorEastAsia"/>
          <w:sz w:val="28"/>
          <w:szCs w:val="28"/>
        </w:rPr>
      </w:pPr>
      <w:r w:rsidRPr="0040089A">
        <w:rPr>
          <w:rFonts w:asciiTheme="majorEastAsia" w:eastAsiaTheme="majorEastAsia" w:hAnsiTheme="majorEastAsia" w:cs="宋体" w:hint="eastAsia"/>
          <w:kern w:val="0"/>
          <w:sz w:val="28"/>
          <w:szCs w:val="28"/>
        </w:rPr>
        <w:t>本项目</w:t>
      </w:r>
      <w:r w:rsidRPr="0040089A">
        <w:rPr>
          <w:rFonts w:asciiTheme="majorEastAsia" w:eastAsiaTheme="majorEastAsia" w:hAnsiTheme="majorEastAsia" w:hint="eastAsia"/>
          <w:sz w:val="28"/>
          <w:szCs w:val="28"/>
        </w:rPr>
        <w:t>（</w:t>
      </w:r>
      <w:r w:rsidRPr="0040089A">
        <w:rPr>
          <w:rFonts w:asciiTheme="majorEastAsia" w:eastAsiaTheme="majorEastAsia" w:hAnsiTheme="majorEastAsia" w:hint="eastAsia"/>
          <w:i/>
          <w:sz w:val="28"/>
          <w:szCs w:val="28"/>
        </w:rPr>
        <w:t>是</w:t>
      </w:r>
      <w:r w:rsidRPr="0040089A">
        <w:rPr>
          <w:rFonts w:asciiTheme="majorEastAsia" w:eastAsiaTheme="majorEastAsia" w:hAnsiTheme="majorEastAsia"/>
          <w:i/>
          <w:sz w:val="28"/>
          <w:szCs w:val="28"/>
        </w:rPr>
        <w:t>/否</w:t>
      </w:r>
      <w:r w:rsidRPr="0040089A">
        <w:rPr>
          <w:rFonts w:asciiTheme="majorEastAsia" w:eastAsiaTheme="majorEastAsia" w:hAnsiTheme="majorEastAsia" w:hint="eastAsia"/>
          <w:sz w:val="28"/>
          <w:szCs w:val="28"/>
        </w:rPr>
        <w:t>）</w:t>
      </w:r>
      <w:r w:rsidRPr="0040089A">
        <w:rPr>
          <w:rFonts w:asciiTheme="majorEastAsia" w:eastAsiaTheme="majorEastAsia" w:hAnsiTheme="majorEastAsia" w:cs="宋体" w:hint="eastAsia"/>
          <w:kern w:val="0"/>
          <w:sz w:val="28"/>
          <w:szCs w:val="28"/>
        </w:rPr>
        <w:t>允许分包：</w:t>
      </w:r>
      <w:r w:rsidRPr="0040089A">
        <w:rPr>
          <w:rFonts w:asciiTheme="majorEastAsia" w:eastAsiaTheme="majorEastAsia" w:hAnsiTheme="majorEastAsia" w:hint="eastAsia"/>
          <w:sz w:val="28"/>
          <w:szCs w:val="28"/>
        </w:rPr>
        <w:t>否</w:t>
      </w:r>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6" w:name="_Toc44662043"/>
      <w:bookmarkStart w:id="7" w:name="_Toc35393630"/>
      <w:bookmarkStart w:id="8" w:name="_Toc28359090"/>
      <w:bookmarkStart w:id="9" w:name="_Toc28359013"/>
      <w:bookmarkStart w:id="10" w:name="_Toc35393799"/>
      <w:bookmarkStart w:id="11" w:name="_Toc124349202"/>
      <w:r w:rsidRPr="0040089A">
        <w:rPr>
          <w:rFonts w:asciiTheme="majorEastAsia" w:eastAsiaTheme="majorEastAsia" w:hAnsiTheme="majorEastAsia" w:cs="宋体" w:hint="eastAsia"/>
          <w:sz w:val="28"/>
          <w:szCs w:val="28"/>
        </w:rPr>
        <w:t>（二）申请人的资格要求：</w:t>
      </w:r>
      <w:bookmarkEnd w:id="6"/>
      <w:bookmarkEnd w:id="7"/>
      <w:bookmarkEnd w:id="8"/>
      <w:bookmarkEnd w:id="9"/>
      <w:bookmarkEnd w:id="10"/>
      <w:bookmarkEnd w:id="11"/>
    </w:p>
    <w:p w:rsidR="0040089A" w:rsidRPr="0040089A" w:rsidRDefault="0040089A" w:rsidP="0040089A">
      <w:pPr>
        <w:spacing w:line="360" w:lineRule="auto"/>
        <w:ind w:firstLineChars="200" w:firstLine="560"/>
        <w:rPr>
          <w:rFonts w:asciiTheme="majorEastAsia" w:eastAsiaTheme="majorEastAsia" w:hAnsiTheme="majorEastAsia"/>
          <w:sz w:val="28"/>
          <w:szCs w:val="28"/>
        </w:rPr>
      </w:pPr>
      <w:bookmarkStart w:id="12" w:name="_Toc35393800"/>
      <w:bookmarkStart w:id="13" w:name="_Toc28359014"/>
      <w:bookmarkStart w:id="14" w:name="_Toc35393631"/>
      <w:bookmarkStart w:id="15" w:name="_Toc28359091"/>
      <w:bookmarkStart w:id="16" w:name="_Toc44662044"/>
      <w:r w:rsidRPr="0040089A">
        <w:rPr>
          <w:rFonts w:asciiTheme="majorEastAsia" w:eastAsiaTheme="majorEastAsia" w:hAnsiTheme="majorEastAsia" w:hint="eastAsia"/>
          <w:sz w:val="28"/>
          <w:szCs w:val="28"/>
        </w:rPr>
        <w:t>1.满足《中华人民共和国政府采购法》第二十二条规定；</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（1）具有独立承担民事责任的能力；</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（2）具有良好的商业信誉和健全的财务会计制度；</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（3）具有履行合同所必需的设备和专业技术能力；</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（4）有依法缴纳税收和社会保障资金的良好记录；</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（5）参加政府采购活动前三年内，在经营活动中没有重大违法记录；</w:t>
      </w:r>
    </w:p>
    <w:p w:rsidR="0040089A" w:rsidRPr="0040089A" w:rsidRDefault="0040089A" w:rsidP="0040089A">
      <w:pPr>
        <w:pStyle w:val="a3"/>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 xml:space="preserve"> (6)法律行政法规规定的其他条件</w:t>
      </w:r>
    </w:p>
    <w:p w:rsidR="0040089A" w:rsidRPr="0040089A" w:rsidRDefault="0040089A" w:rsidP="0040089A">
      <w:pPr>
        <w:pStyle w:val="a3"/>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1）供应商被“信用中国”网站列入失信被执行人或重大税收违</w:t>
      </w:r>
      <w:r w:rsidRPr="0040089A">
        <w:rPr>
          <w:rFonts w:asciiTheme="majorEastAsia" w:eastAsiaTheme="majorEastAsia" w:hAnsiTheme="majorEastAsia" w:hint="eastAsia"/>
          <w:sz w:val="28"/>
          <w:szCs w:val="28"/>
        </w:rPr>
        <w:lastRenderedPageBreak/>
        <w:t>法案件当事人名单的或被“中国政府采购网”网站列入政府采购严重违法失信行为记录名单（处罚期限尚未届满的），不得参与本项目的政府采购活动。</w:t>
      </w:r>
    </w:p>
    <w:p w:rsidR="0040089A" w:rsidRPr="0040089A" w:rsidRDefault="0040089A" w:rsidP="0040089A">
      <w:pPr>
        <w:pStyle w:val="a4"/>
        <w:spacing w:before="0" w:beforeAutospacing="0" w:after="0" w:afterAutospacing="0" w:line="360" w:lineRule="auto"/>
        <w:ind w:firstLine="560"/>
        <w:jc w:val="both"/>
        <w:rPr>
          <w:rFonts w:asciiTheme="majorEastAsia" w:eastAsiaTheme="majorEastAsia" w:hAnsiTheme="majorEastAsia"/>
          <w:b/>
          <w:sz w:val="28"/>
          <w:szCs w:val="28"/>
        </w:rPr>
      </w:pPr>
      <w:r w:rsidRPr="0040089A">
        <w:rPr>
          <w:rFonts w:asciiTheme="majorEastAsia" w:eastAsiaTheme="majorEastAsia" w:hAnsiTheme="majorEastAsia" w:hint="eastAsia"/>
          <w:sz w:val="28"/>
          <w:szCs w:val="28"/>
        </w:rPr>
        <w:t>2)落实政府采购政策需满足的资格要求：</w:t>
      </w:r>
      <w:r w:rsidRPr="0040089A">
        <w:rPr>
          <w:rFonts w:asciiTheme="majorEastAsia" w:eastAsiaTheme="majorEastAsia" w:hAnsiTheme="majorEastAsia" w:hint="eastAsia"/>
          <w:b/>
          <w:sz w:val="28"/>
          <w:szCs w:val="28"/>
        </w:rPr>
        <w:t>本项目为非专门面向中小企业项目。</w:t>
      </w:r>
    </w:p>
    <w:p w:rsidR="0040089A" w:rsidRPr="0040089A" w:rsidRDefault="0040089A" w:rsidP="0040089A">
      <w:pPr>
        <w:pStyle w:val="a3"/>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3）本项目的特定资格要求：</w:t>
      </w:r>
    </w:p>
    <w:p w:rsidR="0040089A" w:rsidRPr="0040089A" w:rsidRDefault="0040089A" w:rsidP="0040089A">
      <w:pPr>
        <w:pStyle w:val="a3"/>
        <w:spacing w:line="360" w:lineRule="auto"/>
        <w:ind w:firstLineChars="200" w:firstLine="560"/>
        <w:rPr>
          <w:rFonts w:asciiTheme="majorEastAsia" w:eastAsiaTheme="majorEastAsia" w:hAnsiTheme="majorEastAsia"/>
          <w:b/>
          <w:sz w:val="28"/>
          <w:szCs w:val="28"/>
        </w:rPr>
      </w:pPr>
      <w:r w:rsidRPr="0040089A">
        <w:rPr>
          <w:rFonts w:asciiTheme="majorEastAsia" w:eastAsiaTheme="majorEastAsia" w:hAnsiTheme="majorEastAsia" w:hint="eastAsia"/>
          <w:sz w:val="28"/>
          <w:szCs w:val="28"/>
        </w:rPr>
        <w:t>3.1投标人如为食品制造商须取得全国工业产品生产许可证或食品经营许可证</w:t>
      </w:r>
      <w:r w:rsidRPr="0040089A">
        <w:rPr>
          <w:rFonts w:asciiTheme="majorEastAsia" w:eastAsiaTheme="majorEastAsia" w:hAnsiTheme="majorEastAsia" w:hint="eastAsia"/>
          <w:b/>
          <w:sz w:val="28"/>
          <w:szCs w:val="28"/>
        </w:rPr>
        <w:t>（响应文件中须提供全国工业产品生产许可证或食品经营许可证复印件并加盖公章），响应供应商如为食品的代理商须取得食品流通许可证或食品经营许可证（投标文件中须提供食品流通许可证或食品经营许可证的复印件并加盖公章）；</w:t>
      </w:r>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17" w:name="_Toc124349203"/>
      <w:r w:rsidRPr="0040089A">
        <w:rPr>
          <w:rFonts w:asciiTheme="majorEastAsia" w:eastAsiaTheme="majorEastAsia" w:hAnsiTheme="majorEastAsia" w:cs="宋体" w:hint="eastAsia"/>
          <w:sz w:val="28"/>
          <w:szCs w:val="28"/>
        </w:rPr>
        <w:t>（三）获取采购文件</w:t>
      </w:r>
      <w:bookmarkEnd w:id="12"/>
      <w:bookmarkEnd w:id="13"/>
      <w:bookmarkEnd w:id="14"/>
      <w:bookmarkEnd w:id="15"/>
      <w:bookmarkEnd w:id="16"/>
      <w:bookmarkEnd w:id="17"/>
    </w:p>
    <w:p w:rsidR="0040089A" w:rsidRPr="0040089A" w:rsidRDefault="0040089A" w:rsidP="0040089A">
      <w:pPr>
        <w:spacing w:line="360" w:lineRule="auto"/>
        <w:ind w:firstLineChars="200" w:firstLine="56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时间：</w:t>
      </w:r>
      <w:r w:rsidRPr="0040089A">
        <w:rPr>
          <w:rFonts w:asciiTheme="majorEastAsia" w:eastAsiaTheme="majorEastAsia" w:hAnsiTheme="majorEastAsia" w:cs="宋体" w:hint="eastAsia"/>
          <w:color w:val="FF0000"/>
          <w:sz w:val="28"/>
          <w:szCs w:val="28"/>
          <w:u w:val="single"/>
        </w:rPr>
        <w:t>2023</w:t>
      </w:r>
      <w:r w:rsidRPr="0040089A">
        <w:rPr>
          <w:rFonts w:asciiTheme="majorEastAsia" w:eastAsiaTheme="majorEastAsia" w:hAnsiTheme="majorEastAsia" w:cs="宋体" w:hint="eastAsia"/>
          <w:color w:val="FF0000"/>
          <w:sz w:val="28"/>
          <w:szCs w:val="28"/>
        </w:rPr>
        <w:t>年</w:t>
      </w:r>
      <w:r w:rsidRPr="0040089A">
        <w:rPr>
          <w:rFonts w:asciiTheme="majorEastAsia" w:eastAsiaTheme="majorEastAsia" w:hAnsiTheme="majorEastAsia" w:cs="宋体" w:hint="eastAsia"/>
          <w:color w:val="FF0000"/>
          <w:sz w:val="28"/>
          <w:szCs w:val="28"/>
          <w:u w:val="single"/>
        </w:rPr>
        <w:t>01</w:t>
      </w:r>
      <w:r w:rsidRPr="0040089A">
        <w:rPr>
          <w:rFonts w:asciiTheme="majorEastAsia" w:eastAsiaTheme="majorEastAsia" w:hAnsiTheme="majorEastAsia" w:cs="宋体" w:hint="eastAsia"/>
          <w:color w:val="FF0000"/>
          <w:sz w:val="28"/>
          <w:szCs w:val="28"/>
        </w:rPr>
        <w:t>月</w:t>
      </w:r>
      <w:r w:rsidRPr="0040089A">
        <w:rPr>
          <w:rFonts w:asciiTheme="majorEastAsia" w:eastAsiaTheme="majorEastAsia" w:hAnsiTheme="majorEastAsia" w:cs="宋体" w:hint="eastAsia"/>
          <w:color w:val="FF0000"/>
          <w:sz w:val="28"/>
          <w:szCs w:val="28"/>
          <w:u w:val="single"/>
        </w:rPr>
        <w:t>17</w:t>
      </w:r>
      <w:r w:rsidRPr="0040089A">
        <w:rPr>
          <w:rFonts w:asciiTheme="majorEastAsia" w:eastAsiaTheme="majorEastAsia" w:hAnsiTheme="majorEastAsia" w:cs="宋体" w:hint="eastAsia"/>
          <w:color w:val="FF0000"/>
          <w:sz w:val="28"/>
          <w:szCs w:val="28"/>
        </w:rPr>
        <w:t>日</w:t>
      </w:r>
      <w:r w:rsidRPr="0040089A">
        <w:rPr>
          <w:rFonts w:asciiTheme="majorEastAsia" w:eastAsiaTheme="majorEastAsia" w:hAnsiTheme="majorEastAsia" w:cs="宋体" w:hint="eastAsia"/>
          <w:sz w:val="28"/>
          <w:szCs w:val="28"/>
        </w:rPr>
        <w:t>至</w:t>
      </w:r>
      <w:r w:rsidRPr="0040089A">
        <w:rPr>
          <w:rFonts w:asciiTheme="majorEastAsia" w:eastAsiaTheme="majorEastAsia" w:hAnsiTheme="majorEastAsia" w:cs="宋体" w:hint="eastAsia"/>
          <w:color w:val="FF0000"/>
          <w:sz w:val="28"/>
          <w:szCs w:val="28"/>
          <w:u w:val="single"/>
        </w:rPr>
        <w:t>2022</w:t>
      </w:r>
      <w:r w:rsidRPr="0040089A">
        <w:rPr>
          <w:rFonts w:asciiTheme="majorEastAsia" w:eastAsiaTheme="majorEastAsia" w:hAnsiTheme="majorEastAsia" w:cs="宋体" w:hint="eastAsia"/>
          <w:color w:val="FF0000"/>
          <w:sz w:val="28"/>
          <w:szCs w:val="28"/>
        </w:rPr>
        <w:t>年</w:t>
      </w:r>
      <w:r w:rsidRPr="0040089A">
        <w:rPr>
          <w:rFonts w:asciiTheme="majorEastAsia" w:eastAsiaTheme="majorEastAsia" w:hAnsiTheme="majorEastAsia" w:cs="宋体" w:hint="eastAsia"/>
          <w:color w:val="FF0000"/>
          <w:sz w:val="28"/>
          <w:szCs w:val="28"/>
          <w:u w:val="single"/>
        </w:rPr>
        <w:t>01</w:t>
      </w:r>
      <w:r w:rsidRPr="0040089A">
        <w:rPr>
          <w:rFonts w:asciiTheme="majorEastAsia" w:eastAsiaTheme="majorEastAsia" w:hAnsiTheme="majorEastAsia" w:cs="宋体" w:hint="eastAsia"/>
          <w:color w:val="FF0000"/>
          <w:sz w:val="28"/>
          <w:szCs w:val="28"/>
        </w:rPr>
        <w:t>月</w:t>
      </w:r>
      <w:r w:rsidRPr="0040089A">
        <w:rPr>
          <w:rFonts w:asciiTheme="majorEastAsia" w:eastAsiaTheme="majorEastAsia" w:hAnsiTheme="majorEastAsia" w:cs="宋体" w:hint="eastAsia"/>
          <w:color w:val="FF0000"/>
          <w:sz w:val="28"/>
          <w:szCs w:val="28"/>
          <w:u w:val="single"/>
        </w:rPr>
        <w:t>28</w:t>
      </w:r>
      <w:r w:rsidRPr="0040089A">
        <w:rPr>
          <w:rFonts w:asciiTheme="majorEastAsia" w:eastAsiaTheme="majorEastAsia" w:hAnsiTheme="majorEastAsia" w:cs="宋体" w:hint="eastAsia"/>
          <w:color w:val="FF0000"/>
          <w:sz w:val="28"/>
          <w:szCs w:val="28"/>
        </w:rPr>
        <w:t>日</w:t>
      </w:r>
      <w:r w:rsidRPr="0040089A">
        <w:rPr>
          <w:rFonts w:asciiTheme="majorEastAsia" w:eastAsiaTheme="majorEastAsia" w:hAnsiTheme="majorEastAsia" w:cs="宋体" w:hint="eastAsia"/>
          <w:sz w:val="28"/>
          <w:szCs w:val="28"/>
        </w:rPr>
        <w:t>每天上午8点30分至12点整，下午14点30分至17点30分（北京时间，法定节假日除外 ）。</w:t>
      </w:r>
    </w:p>
    <w:p w:rsidR="0040089A" w:rsidRPr="0040089A" w:rsidRDefault="0040089A" w:rsidP="0040089A">
      <w:pPr>
        <w:spacing w:line="360" w:lineRule="auto"/>
        <w:ind w:firstLineChars="200" w:firstLine="56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地点：江西斯诺招标代理有限公司获取磋商文件；【防疫期间，获取文件推荐采用电子邮件转账方式，即通过电子邮件报名，再通过电子邮件发送磋商文件(报名邮箱：</w:t>
      </w:r>
      <w:hyperlink r:id="rId4" w:history="1">
        <w:r w:rsidRPr="0040089A">
          <w:rPr>
            <w:rStyle w:val="a5"/>
            <w:rFonts w:asciiTheme="majorEastAsia" w:eastAsiaTheme="majorEastAsia" w:hAnsiTheme="majorEastAsia" w:cs="宋体" w:hint="eastAsia"/>
            <w:sz w:val="28"/>
            <w:szCs w:val="28"/>
          </w:rPr>
          <w:t>jxsnzbdl@163.com)】</w:t>
        </w:r>
      </w:hyperlink>
      <w:r w:rsidRPr="0040089A">
        <w:rPr>
          <w:rFonts w:asciiTheme="majorEastAsia" w:eastAsiaTheme="majorEastAsia" w:hAnsiTheme="majorEastAsia" w:cs="宋体" w:hint="eastAsia"/>
          <w:sz w:val="28"/>
          <w:szCs w:val="28"/>
        </w:rPr>
        <w:t>。</w:t>
      </w:r>
    </w:p>
    <w:p w:rsidR="0040089A" w:rsidRPr="0040089A" w:rsidRDefault="0040089A" w:rsidP="0040089A">
      <w:pPr>
        <w:spacing w:line="360" w:lineRule="auto"/>
        <w:ind w:firstLineChars="200" w:firstLine="560"/>
        <w:rPr>
          <w:rFonts w:asciiTheme="majorEastAsia" w:eastAsiaTheme="majorEastAsia" w:hAnsiTheme="majorEastAsia"/>
          <w:color w:val="000000"/>
          <w:sz w:val="28"/>
          <w:szCs w:val="28"/>
        </w:rPr>
      </w:pPr>
      <w:r w:rsidRPr="0040089A">
        <w:rPr>
          <w:rFonts w:asciiTheme="majorEastAsia" w:eastAsiaTheme="majorEastAsia" w:hAnsiTheme="majorEastAsia" w:cs="宋体" w:hint="eastAsia"/>
          <w:sz w:val="28"/>
          <w:szCs w:val="28"/>
        </w:rPr>
        <w:t>方式：网上报名获取磋商文件、现场报名获取磋商文件</w:t>
      </w:r>
    </w:p>
    <w:p w:rsidR="0040089A" w:rsidRPr="0040089A" w:rsidRDefault="0040089A" w:rsidP="0040089A">
      <w:pPr>
        <w:pStyle w:val="2"/>
        <w:spacing w:before="0" w:after="0" w:line="360" w:lineRule="auto"/>
        <w:jc w:val="left"/>
        <w:rPr>
          <w:rFonts w:asciiTheme="majorEastAsia" w:eastAsiaTheme="majorEastAsia" w:hAnsiTheme="majorEastAsia" w:cs="宋体"/>
          <w:b w:val="0"/>
          <w:sz w:val="28"/>
          <w:szCs w:val="28"/>
        </w:rPr>
      </w:pPr>
      <w:bookmarkStart w:id="18" w:name="_Toc112139592"/>
      <w:bookmarkStart w:id="19" w:name="_Toc111128079"/>
      <w:bookmarkStart w:id="20" w:name="_Toc124349204"/>
      <w:r w:rsidRPr="0040089A">
        <w:rPr>
          <w:rFonts w:asciiTheme="majorEastAsia" w:eastAsiaTheme="majorEastAsia" w:hAnsiTheme="majorEastAsia" w:cs="宋体" w:hint="eastAsia"/>
          <w:b w:val="0"/>
          <w:sz w:val="28"/>
          <w:szCs w:val="28"/>
        </w:rPr>
        <w:t>售价：200元。</w:t>
      </w:r>
      <w:bookmarkStart w:id="21" w:name="_Toc35393801"/>
      <w:bookmarkStart w:id="22" w:name="_Toc28359092"/>
      <w:bookmarkStart w:id="23" w:name="_Toc44662045"/>
      <w:bookmarkStart w:id="24" w:name="_Toc35393632"/>
      <w:bookmarkStart w:id="25" w:name="_Toc28359015"/>
      <w:bookmarkEnd w:id="18"/>
      <w:bookmarkEnd w:id="19"/>
      <w:bookmarkEnd w:id="20"/>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26" w:name="_Toc124349205"/>
      <w:bookmarkEnd w:id="21"/>
      <w:bookmarkEnd w:id="22"/>
      <w:bookmarkEnd w:id="23"/>
      <w:bookmarkEnd w:id="24"/>
      <w:bookmarkEnd w:id="25"/>
      <w:r w:rsidRPr="0040089A">
        <w:rPr>
          <w:rFonts w:asciiTheme="majorEastAsia" w:eastAsiaTheme="majorEastAsia" w:hAnsiTheme="majorEastAsia" w:cs="宋体" w:hint="eastAsia"/>
          <w:sz w:val="28"/>
          <w:szCs w:val="28"/>
        </w:rPr>
        <w:t>（四）响应文件提交</w:t>
      </w:r>
      <w:bookmarkEnd w:id="26"/>
    </w:p>
    <w:p w:rsidR="0040089A" w:rsidRPr="0040089A" w:rsidRDefault="0040089A" w:rsidP="0040089A">
      <w:pPr>
        <w:spacing w:line="360" w:lineRule="auto"/>
        <w:ind w:firstLineChars="200" w:firstLine="560"/>
        <w:rPr>
          <w:rFonts w:asciiTheme="majorEastAsia" w:eastAsiaTheme="majorEastAsia" w:hAnsiTheme="majorEastAsia"/>
          <w:bCs/>
          <w:sz w:val="28"/>
          <w:szCs w:val="28"/>
          <w:u w:val="single"/>
        </w:rPr>
      </w:pPr>
      <w:r w:rsidRPr="0040089A">
        <w:rPr>
          <w:rFonts w:asciiTheme="majorEastAsia" w:eastAsiaTheme="majorEastAsia" w:hAnsiTheme="majorEastAsia" w:hint="eastAsia"/>
          <w:sz w:val="28"/>
          <w:szCs w:val="28"/>
        </w:rPr>
        <w:t>截止时间</w:t>
      </w:r>
      <w:r w:rsidRPr="0040089A">
        <w:rPr>
          <w:rFonts w:asciiTheme="majorEastAsia" w:eastAsiaTheme="majorEastAsia" w:hAnsiTheme="majorEastAsia" w:hint="eastAsia"/>
          <w:color w:val="000000" w:themeColor="text1"/>
          <w:sz w:val="28"/>
          <w:szCs w:val="28"/>
        </w:rPr>
        <w:t>：</w:t>
      </w:r>
      <w:r w:rsidRPr="0040089A">
        <w:rPr>
          <w:rFonts w:asciiTheme="majorEastAsia" w:eastAsiaTheme="majorEastAsia" w:hAnsiTheme="majorEastAsia" w:hint="eastAsia"/>
          <w:color w:val="FF0000"/>
          <w:sz w:val="28"/>
          <w:szCs w:val="28"/>
          <w:u w:val="single"/>
        </w:rPr>
        <w:t xml:space="preserve"> 2023</w:t>
      </w:r>
      <w:r w:rsidRPr="0040089A">
        <w:rPr>
          <w:rFonts w:asciiTheme="majorEastAsia" w:eastAsiaTheme="majorEastAsia" w:hAnsiTheme="majorEastAsia" w:hint="eastAsia"/>
          <w:color w:val="FF0000"/>
          <w:sz w:val="28"/>
          <w:szCs w:val="28"/>
        </w:rPr>
        <w:t>年</w:t>
      </w:r>
      <w:r w:rsidRPr="0040089A">
        <w:rPr>
          <w:rFonts w:asciiTheme="majorEastAsia" w:eastAsiaTheme="majorEastAsia" w:hAnsiTheme="majorEastAsia" w:cs="宋体" w:hint="eastAsia"/>
          <w:color w:val="FF0000"/>
          <w:sz w:val="28"/>
          <w:szCs w:val="28"/>
          <w:u w:val="single"/>
        </w:rPr>
        <w:t>01</w:t>
      </w:r>
      <w:r w:rsidRPr="0040089A">
        <w:rPr>
          <w:rFonts w:asciiTheme="majorEastAsia" w:eastAsiaTheme="majorEastAsia" w:hAnsiTheme="majorEastAsia" w:cs="宋体" w:hint="eastAsia"/>
          <w:color w:val="FF0000"/>
          <w:sz w:val="28"/>
          <w:szCs w:val="28"/>
        </w:rPr>
        <w:t>月</w:t>
      </w:r>
      <w:r w:rsidRPr="0040089A">
        <w:rPr>
          <w:rFonts w:asciiTheme="majorEastAsia" w:eastAsiaTheme="majorEastAsia" w:hAnsiTheme="majorEastAsia" w:cs="宋体" w:hint="eastAsia"/>
          <w:color w:val="FF0000"/>
          <w:sz w:val="28"/>
          <w:szCs w:val="28"/>
          <w:u w:val="single"/>
        </w:rPr>
        <w:t>31</w:t>
      </w:r>
      <w:r w:rsidRPr="0040089A">
        <w:rPr>
          <w:rFonts w:asciiTheme="majorEastAsia" w:eastAsiaTheme="majorEastAsia" w:hAnsiTheme="majorEastAsia" w:cs="宋体" w:hint="eastAsia"/>
          <w:color w:val="FF0000"/>
          <w:sz w:val="28"/>
          <w:szCs w:val="28"/>
        </w:rPr>
        <w:t>日</w:t>
      </w:r>
      <w:r w:rsidRPr="0040089A">
        <w:rPr>
          <w:rFonts w:asciiTheme="majorEastAsia" w:eastAsiaTheme="majorEastAsia" w:hAnsiTheme="majorEastAsia" w:hint="eastAsia"/>
          <w:color w:val="FF0000"/>
          <w:sz w:val="28"/>
          <w:szCs w:val="28"/>
        </w:rPr>
        <w:t>15点00分</w:t>
      </w:r>
      <w:r w:rsidRPr="0040089A">
        <w:rPr>
          <w:rFonts w:asciiTheme="majorEastAsia" w:eastAsiaTheme="majorEastAsia" w:hAnsiTheme="majorEastAsia" w:hint="eastAsia"/>
          <w:sz w:val="28"/>
          <w:szCs w:val="28"/>
        </w:rPr>
        <w:t>（北京时</w:t>
      </w:r>
      <w:r w:rsidRPr="0040089A">
        <w:rPr>
          <w:rFonts w:asciiTheme="majorEastAsia" w:eastAsiaTheme="majorEastAsia" w:hAnsiTheme="majorEastAsia" w:hint="eastAsia"/>
          <w:bCs/>
          <w:sz w:val="28"/>
          <w:szCs w:val="28"/>
        </w:rPr>
        <w:t>间）</w:t>
      </w:r>
    </w:p>
    <w:p w:rsidR="0040089A" w:rsidRPr="0040089A" w:rsidRDefault="0040089A" w:rsidP="0040089A">
      <w:pPr>
        <w:spacing w:line="360" w:lineRule="auto"/>
        <w:ind w:firstLineChars="200" w:firstLine="560"/>
        <w:rPr>
          <w:rFonts w:asciiTheme="majorEastAsia" w:eastAsiaTheme="majorEastAsia" w:hAnsiTheme="majorEastAsia"/>
          <w:bCs/>
          <w:sz w:val="28"/>
          <w:szCs w:val="28"/>
          <w:u w:val="single"/>
        </w:rPr>
      </w:pPr>
      <w:r w:rsidRPr="0040089A">
        <w:rPr>
          <w:rFonts w:asciiTheme="majorEastAsia" w:eastAsiaTheme="majorEastAsia" w:hAnsiTheme="majorEastAsia" w:hint="eastAsia"/>
          <w:sz w:val="28"/>
          <w:szCs w:val="28"/>
        </w:rPr>
        <w:lastRenderedPageBreak/>
        <w:t>地点：江西斯诺招标代理有限公司开标室。</w:t>
      </w:r>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27" w:name="_Toc35393633"/>
      <w:bookmarkStart w:id="28" w:name="_Toc44662046"/>
      <w:bookmarkStart w:id="29" w:name="_Toc35393802"/>
      <w:bookmarkStart w:id="30" w:name="_Toc28359093"/>
      <w:bookmarkStart w:id="31" w:name="_Toc28359016"/>
      <w:bookmarkStart w:id="32" w:name="_Toc124349206"/>
      <w:r w:rsidRPr="0040089A">
        <w:rPr>
          <w:rFonts w:asciiTheme="majorEastAsia" w:eastAsiaTheme="majorEastAsia" w:hAnsiTheme="majorEastAsia" w:cs="宋体" w:hint="eastAsia"/>
          <w:sz w:val="28"/>
          <w:szCs w:val="28"/>
        </w:rPr>
        <w:t>（五）开启</w:t>
      </w:r>
      <w:bookmarkEnd w:id="27"/>
      <w:bookmarkEnd w:id="28"/>
      <w:bookmarkEnd w:id="29"/>
      <w:bookmarkEnd w:id="30"/>
      <w:bookmarkEnd w:id="31"/>
      <w:bookmarkEnd w:id="32"/>
    </w:p>
    <w:p w:rsidR="0040089A" w:rsidRPr="0040089A" w:rsidRDefault="0040089A" w:rsidP="0040089A">
      <w:pPr>
        <w:spacing w:line="360" w:lineRule="auto"/>
        <w:ind w:firstLineChars="200" w:firstLine="560"/>
        <w:rPr>
          <w:rFonts w:asciiTheme="majorEastAsia" w:eastAsiaTheme="majorEastAsia" w:hAnsiTheme="majorEastAsia"/>
          <w:bCs/>
          <w:sz w:val="28"/>
          <w:szCs w:val="28"/>
          <w:u w:val="single"/>
        </w:rPr>
      </w:pPr>
      <w:r w:rsidRPr="0040089A">
        <w:rPr>
          <w:rFonts w:asciiTheme="majorEastAsia" w:eastAsiaTheme="majorEastAsia" w:hAnsiTheme="majorEastAsia" w:hint="eastAsia"/>
          <w:sz w:val="28"/>
          <w:szCs w:val="28"/>
        </w:rPr>
        <w:t>时间：</w:t>
      </w:r>
      <w:r w:rsidRPr="0040089A">
        <w:rPr>
          <w:rFonts w:asciiTheme="majorEastAsia" w:eastAsiaTheme="majorEastAsia" w:hAnsiTheme="majorEastAsia" w:hint="eastAsia"/>
          <w:color w:val="FF0000"/>
          <w:sz w:val="28"/>
          <w:szCs w:val="28"/>
          <w:u w:val="single"/>
        </w:rPr>
        <w:t>2023</w:t>
      </w:r>
      <w:r w:rsidRPr="0040089A">
        <w:rPr>
          <w:rFonts w:asciiTheme="majorEastAsia" w:eastAsiaTheme="majorEastAsia" w:hAnsiTheme="majorEastAsia" w:hint="eastAsia"/>
          <w:color w:val="FF0000"/>
          <w:sz w:val="28"/>
          <w:szCs w:val="28"/>
        </w:rPr>
        <w:t>年</w:t>
      </w:r>
      <w:r w:rsidRPr="0040089A">
        <w:rPr>
          <w:rFonts w:asciiTheme="majorEastAsia" w:eastAsiaTheme="majorEastAsia" w:hAnsiTheme="majorEastAsia" w:cs="宋体" w:hint="eastAsia"/>
          <w:color w:val="FF0000"/>
          <w:sz w:val="28"/>
          <w:szCs w:val="28"/>
          <w:u w:val="single"/>
        </w:rPr>
        <w:t>01</w:t>
      </w:r>
      <w:r w:rsidRPr="0040089A">
        <w:rPr>
          <w:rFonts w:asciiTheme="majorEastAsia" w:eastAsiaTheme="majorEastAsia" w:hAnsiTheme="majorEastAsia" w:cs="宋体" w:hint="eastAsia"/>
          <w:color w:val="FF0000"/>
          <w:sz w:val="28"/>
          <w:szCs w:val="28"/>
        </w:rPr>
        <w:t>月</w:t>
      </w:r>
      <w:r w:rsidRPr="0040089A">
        <w:rPr>
          <w:rFonts w:asciiTheme="majorEastAsia" w:eastAsiaTheme="majorEastAsia" w:hAnsiTheme="majorEastAsia" w:cs="宋体" w:hint="eastAsia"/>
          <w:color w:val="FF0000"/>
          <w:sz w:val="28"/>
          <w:szCs w:val="28"/>
          <w:u w:val="single"/>
        </w:rPr>
        <w:t>31</w:t>
      </w:r>
      <w:r w:rsidRPr="0040089A">
        <w:rPr>
          <w:rFonts w:asciiTheme="majorEastAsia" w:eastAsiaTheme="majorEastAsia" w:hAnsiTheme="majorEastAsia" w:cs="宋体" w:hint="eastAsia"/>
          <w:color w:val="FF0000"/>
          <w:sz w:val="28"/>
          <w:szCs w:val="28"/>
        </w:rPr>
        <w:t>日</w:t>
      </w:r>
      <w:r w:rsidRPr="0040089A">
        <w:rPr>
          <w:rFonts w:asciiTheme="majorEastAsia" w:eastAsiaTheme="majorEastAsia" w:hAnsiTheme="majorEastAsia" w:hint="eastAsia"/>
          <w:color w:val="FF0000"/>
          <w:sz w:val="28"/>
          <w:szCs w:val="28"/>
        </w:rPr>
        <w:t>15点00分</w:t>
      </w:r>
      <w:r w:rsidRPr="0040089A">
        <w:rPr>
          <w:rFonts w:asciiTheme="majorEastAsia" w:eastAsiaTheme="majorEastAsia" w:hAnsiTheme="majorEastAsia" w:hint="eastAsia"/>
          <w:color w:val="000000" w:themeColor="text1"/>
          <w:sz w:val="28"/>
          <w:szCs w:val="28"/>
        </w:rPr>
        <w:t>（</w:t>
      </w:r>
      <w:r w:rsidRPr="0040089A">
        <w:rPr>
          <w:rFonts w:asciiTheme="majorEastAsia" w:eastAsiaTheme="majorEastAsia" w:hAnsiTheme="majorEastAsia" w:hint="eastAsia"/>
          <w:sz w:val="28"/>
          <w:szCs w:val="28"/>
        </w:rPr>
        <w:t>北京时</w:t>
      </w:r>
      <w:r w:rsidRPr="0040089A">
        <w:rPr>
          <w:rFonts w:asciiTheme="majorEastAsia" w:eastAsiaTheme="majorEastAsia" w:hAnsiTheme="majorEastAsia" w:hint="eastAsia"/>
          <w:bCs/>
          <w:sz w:val="28"/>
          <w:szCs w:val="28"/>
        </w:rPr>
        <w:t>间）</w:t>
      </w:r>
    </w:p>
    <w:p w:rsidR="0040089A" w:rsidRPr="0040089A" w:rsidRDefault="0040089A" w:rsidP="0040089A">
      <w:pPr>
        <w:spacing w:line="360" w:lineRule="auto"/>
        <w:ind w:firstLineChars="200" w:firstLine="560"/>
        <w:rPr>
          <w:rFonts w:asciiTheme="majorEastAsia" w:eastAsiaTheme="majorEastAsia" w:hAnsiTheme="majorEastAsia"/>
          <w:bCs/>
          <w:sz w:val="28"/>
          <w:szCs w:val="28"/>
          <w:u w:val="single"/>
        </w:rPr>
      </w:pPr>
      <w:r w:rsidRPr="0040089A">
        <w:rPr>
          <w:rFonts w:asciiTheme="majorEastAsia" w:eastAsiaTheme="majorEastAsia" w:hAnsiTheme="majorEastAsia" w:hint="eastAsia"/>
          <w:sz w:val="28"/>
          <w:szCs w:val="28"/>
        </w:rPr>
        <w:t>地点：江西斯诺招标代理有限公司开标室。</w:t>
      </w:r>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33" w:name="_Toc28359094"/>
      <w:bookmarkStart w:id="34" w:name="_Toc44662047"/>
      <w:bookmarkStart w:id="35" w:name="_Toc28359017"/>
      <w:bookmarkStart w:id="36" w:name="_Toc35393634"/>
      <w:bookmarkStart w:id="37" w:name="_Toc35393803"/>
      <w:bookmarkStart w:id="38" w:name="_Toc124349207"/>
      <w:r w:rsidRPr="0040089A">
        <w:rPr>
          <w:rFonts w:asciiTheme="majorEastAsia" w:eastAsiaTheme="majorEastAsia" w:hAnsiTheme="majorEastAsia" w:cs="宋体" w:hint="eastAsia"/>
          <w:sz w:val="28"/>
          <w:szCs w:val="28"/>
        </w:rPr>
        <w:t>（六）公告期限</w:t>
      </w:r>
      <w:bookmarkEnd w:id="33"/>
      <w:bookmarkEnd w:id="34"/>
      <w:bookmarkEnd w:id="35"/>
      <w:bookmarkEnd w:id="36"/>
      <w:bookmarkEnd w:id="37"/>
      <w:bookmarkEnd w:id="38"/>
    </w:p>
    <w:p w:rsidR="0040089A" w:rsidRPr="0040089A" w:rsidRDefault="0040089A" w:rsidP="0040089A">
      <w:pPr>
        <w:spacing w:line="360" w:lineRule="auto"/>
        <w:ind w:firstLineChars="200" w:firstLine="560"/>
        <w:rPr>
          <w:rFonts w:asciiTheme="majorEastAsia" w:eastAsiaTheme="majorEastAsia" w:hAnsiTheme="majorEastAsia" w:cs="宋体"/>
          <w:color w:val="000000" w:themeColor="text1"/>
          <w:sz w:val="28"/>
          <w:szCs w:val="28"/>
        </w:rPr>
      </w:pPr>
      <w:r w:rsidRPr="0040089A">
        <w:rPr>
          <w:rFonts w:asciiTheme="majorEastAsia" w:eastAsiaTheme="majorEastAsia" w:hAnsiTheme="majorEastAsia" w:cs="宋体" w:hint="eastAsia"/>
          <w:color w:val="000000" w:themeColor="text1"/>
          <w:sz w:val="28"/>
          <w:szCs w:val="28"/>
        </w:rPr>
        <w:t>自本公告发布之日起5个工作日。</w:t>
      </w:r>
    </w:p>
    <w:p w:rsidR="0040089A" w:rsidRPr="0040089A" w:rsidRDefault="0040089A" w:rsidP="0040089A">
      <w:pPr>
        <w:pStyle w:val="2"/>
        <w:spacing w:line="360" w:lineRule="auto"/>
        <w:jc w:val="left"/>
        <w:rPr>
          <w:rFonts w:asciiTheme="majorEastAsia" w:eastAsiaTheme="majorEastAsia" w:hAnsiTheme="majorEastAsia" w:cs="宋体"/>
          <w:sz w:val="28"/>
          <w:szCs w:val="28"/>
        </w:rPr>
      </w:pPr>
      <w:bookmarkStart w:id="39" w:name="_Toc35393635"/>
      <w:bookmarkStart w:id="40" w:name="_Toc35393804"/>
      <w:bookmarkStart w:id="41" w:name="_Toc44662048"/>
      <w:bookmarkStart w:id="42" w:name="_Toc124349208"/>
      <w:r w:rsidRPr="0040089A">
        <w:rPr>
          <w:rFonts w:asciiTheme="majorEastAsia" w:eastAsiaTheme="majorEastAsia" w:hAnsiTheme="majorEastAsia" w:cs="宋体" w:hint="eastAsia"/>
          <w:sz w:val="28"/>
          <w:szCs w:val="28"/>
        </w:rPr>
        <w:t>（七）其他补充事宜</w:t>
      </w:r>
      <w:bookmarkEnd w:id="39"/>
      <w:bookmarkEnd w:id="40"/>
      <w:bookmarkEnd w:id="41"/>
      <w:bookmarkEnd w:id="42"/>
    </w:p>
    <w:p w:rsidR="0040089A" w:rsidRPr="0040089A" w:rsidRDefault="0040089A" w:rsidP="0040089A">
      <w:pPr>
        <w:spacing w:before="220" w:line="360" w:lineRule="auto"/>
        <w:ind w:firstLineChars="200" w:firstLine="560"/>
        <w:rPr>
          <w:rFonts w:asciiTheme="majorEastAsia" w:eastAsiaTheme="majorEastAsia" w:hAnsiTheme="majorEastAsia" w:cs="宋体"/>
          <w:sz w:val="28"/>
          <w:szCs w:val="28"/>
        </w:rPr>
      </w:pPr>
      <w:bookmarkStart w:id="43" w:name="_Toc28359095"/>
      <w:bookmarkStart w:id="44" w:name="_Toc28359018"/>
      <w:bookmarkStart w:id="45" w:name="_Toc35393636"/>
      <w:bookmarkStart w:id="46" w:name="_Toc35393805"/>
      <w:r w:rsidRPr="0040089A">
        <w:rPr>
          <w:rFonts w:asciiTheme="majorEastAsia" w:eastAsiaTheme="majorEastAsia" w:hAnsiTheme="majorEastAsia" w:cs="宋体" w:hint="eastAsia"/>
          <w:sz w:val="28"/>
          <w:szCs w:val="28"/>
        </w:rPr>
        <w:t>1、响应保证金：</w:t>
      </w:r>
      <w:r w:rsidRPr="0040089A">
        <w:rPr>
          <w:rFonts w:asciiTheme="majorEastAsia" w:eastAsiaTheme="majorEastAsia" w:hAnsiTheme="majorEastAsia" w:cs="宋体"/>
          <w:sz w:val="28"/>
          <w:szCs w:val="28"/>
        </w:rPr>
        <w:t>响应供应商的响应保证金足额一次性缴纳人民</w:t>
      </w:r>
      <w:r w:rsidRPr="0040089A">
        <w:rPr>
          <w:rFonts w:asciiTheme="majorEastAsia" w:eastAsiaTheme="majorEastAsia" w:hAnsiTheme="majorEastAsia" w:cs="宋体"/>
          <w:color w:val="000000" w:themeColor="text1"/>
          <w:sz w:val="28"/>
          <w:szCs w:val="28"/>
        </w:rPr>
        <w:t>币</w:t>
      </w:r>
      <w:r w:rsidRPr="0040089A">
        <w:rPr>
          <w:rFonts w:asciiTheme="majorEastAsia" w:eastAsiaTheme="majorEastAsia" w:hAnsiTheme="majorEastAsia" w:cs="宋体" w:hint="eastAsia"/>
          <w:b/>
          <w:sz w:val="28"/>
          <w:szCs w:val="28"/>
        </w:rPr>
        <w:t>捌仟柒佰元</w:t>
      </w:r>
      <w:r w:rsidRPr="0040089A">
        <w:rPr>
          <w:rFonts w:asciiTheme="majorEastAsia" w:eastAsiaTheme="majorEastAsia" w:hAnsiTheme="majorEastAsia" w:cs="宋体"/>
          <w:b/>
          <w:sz w:val="28"/>
          <w:szCs w:val="28"/>
        </w:rPr>
        <w:t>整（￥</w:t>
      </w:r>
      <w:r w:rsidRPr="0040089A">
        <w:rPr>
          <w:rFonts w:asciiTheme="majorEastAsia" w:eastAsiaTheme="majorEastAsia" w:hAnsiTheme="majorEastAsia" w:cs="宋体" w:hint="eastAsia"/>
          <w:b/>
          <w:sz w:val="28"/>
          <w:szCs w:val="28"/>
        </w:rPr>
        <w:t>8700</w:t>
      </w:r>
      <w:r w:rsidRPr="0040089A">
        <w:rPr>
          <w:rFonts w:asciiTheme="majorEastAsia" w:eastAsiaTheme="majorEastAsia" w:hAnsiTheme="majorEastAsia" w:cs="宋体"/>
          <w:b/>
          <w:sz w:val="28"/>
          <w:szCs w:val="28"/>
        </w:rPr>
        <w:t>.00 ）</w:t>
      </w:r>
      <w:r w:rsidRPr="0040089A">
        <w:rPr>
          <w:rFonts w:asciiTheme="majorEastAsia" w:eastAsiaTheme="majorEastAsia" w:hAnsiTheme="majorEastAsia" w:cs="宋体"/>
          <w:sz w:val="28"/>
          <w:szCs w:val="28"/>
        </w:rPr>
        <w:t>，响应保证金由响应供应商自主选择以支票、汇票、</w:t>
      </w:r>
      <w:r w:rsidRPr="0040089A">
        <w:rPr>
          <w:rFonts w:asciiTheme="majorEastAsia" w:eastAsiaTheme="majorEastAsia" w:hAnsiTheme="majorEastAsia" w:cs="宋体"/>
          <w:color w:val="000000" w:themeColor="text1"/>
          <w:sz w:val="28"/>
          <w:szCs w:val="28"/>
        </w:rPr>
        <w:t>本</w:t>
      </w:r>
      <w:r w:rsidRPr="0040089A">
        <w:rPr>
          <w:rFonts w:asciiTheme="majorEastAsia" w:eastAsiaTheme="majorEastAsia" w:hAnsiTheme="majorEastAsia" w:cs="宋体"/>
          <w:sz w:val="28"/>
          <w:szCs w:val="28"/>
        </w:rPr>
        <w:t>票或者金融机构、担保机构出具的保函及电汇等非现金形式提交。以电汇（银行转账）等非现金形式提交者，须在响应截止时间前到账，从响应供应商（不得以分支机构等其他名义转入）的基本账户（自然人参加的，从自然人的本人同名银行账户）转入采购代理机构账户</w:t>
      </w:r>
      <w:r w:rsidRPr="0040089A">
        <w:rPr>
          <w:rFonts w:asciiTheme="majorEastAsia" w:eastAsiaTheme="majorEastAsia" w:hAnsiTheme="majorEastAsia" w:cs="宋体"/>
          <w:b/>
          <w:sz w:val="28"/>
          <w:szCs w:val="28"/>
        </w:rPr>
        <w:t>（户名：</w:t>
      </w:r>
      <w:r w:rsidRPr="0040089A">
        <w:rPr>
          <w:rFonts w:asciiTheme="majorEastAsia" w:eastAsiaTheme="majorEastAsia" w:hAnsiTheme="majorEastAsia" w:cs="宋体" w:hint="eastAsia"/>
          <w:b/>
          <w:sz w:val="28"/>
          <w:szCs w:val="28"/>
        </w:rPr>
        <w:t>江西斯诺招标代理有限公司</w:t>
      </w:r>
      <w:r w:rsidRPr="0040089A">
        <w:rPr>
          <w:rFonts w:asciiTheme="majorEastAsia" w:eastAsiaTheme="majorEastAsia" w:hAnsiTheme="majorEastAsia" w:cs="宋体"/>
          <w:b/>
          <w:sz w:val="28"/>
          <w:szCs w:val="28"/>
        </w:rPr>
        <w:t>；开户行：</w:t>
      </w:r>
      <w:r w:rsidRPr="0040089A">
        <w:rPr>
          <w:rFonts w:asciiTheme="majorEastAsia" w:eastAsiaTheme="majorEastAsia" w:hAnsiTheme="majorEastAsia" w:cs="宋体" w:hint="eastAsia"/>
          <w:b/>
          <w:sz w:val="28"/>
          <w:szCs w:val="28"/>
        </w:rPr>
        <w:t>中国建设银行股份有限公司赣州江南支行</w:t>
      </w:r>
      <w:r w:rsidRPr="0040089A">
        <w:rPr>
          <w:rFonts w:asciiTheme="majorEastAsia" w:eastAsiaTheme="majorEastAsia" w:hAnsiTheme="majorEastAsia" w:cs="宋体"/>
          <w:b/>
          <w:sz w:val="28"/>
          <w:szCs w:val="28"/>
        </w:rPr>
        <w:t>；账号：3605 0110 0689 0000 0404）</w:t>
      </w:r>
      <w:r w:rsidRPr="0040089A">
        <w:rPr>
          <w:rFonts w:asciiTheme="majorEastAsia" w:eastAsiaTheme="majorEastAsia" w:hAnsiTheme="majorEastAsia" w:cs="宋体"/>
          <w:sz w:val="28"/>
          <w:szCs w:val="28"/>
        </w:rPr>
        <w:t>，否则响应无效。各响应供应商在银行转账（电汇）时，</w:t>
      </w:r>
      <w:r w:rsidRPr="0040089A">
        <w:rPr>
          <w:rFonts w:asciiTheme="majorEastAsia" w:eastAsiaTheme="majorEastAsia" w:hAnsiTheme="majorEastAsia" w:cs="宋体"/>
          <w:b/>
          <w:sz w:val="28"/>
          <w:szCs w:val="28"/>
        </w:rPr>
        <w:t>请备注项目编号及用途</w:t>
      </w:r>
      <w:r w:rsidRPr="0040089A">
        <w:rPr>
          <w:rFonts w:asciiTheme="majorEastAsia" w:eastAsiaTheme="majorEastAsia" w:hAnsiTheme="majorEastAsia" w:cs="宋体"/>
          <w:sz w:val="28"/>
          <w:szCs w:val="28"/>
        </w:rPr>
        <w:t>，还须充分考虑电汇（银行转账）的时间差风险，如同城转账、异地转账或汇款、跨行转账或电汇的时间要求。以金融机构、担保机构出具的保函或以金融机构出具的支票、汇票、本票等非现金形式提交，保函、支票、汇票、本票的原件在开标现场响应截止时间前递交给采购代理机构，否则响应无效。未成交供应商以电汇（银行转账）等非现金形式提交的响</w:t>
      </w:r>
      <w:r w:rsidRPr="0040089A">
        <w:rPr>
          <w:rFonts w:asciiTheme="majorEastAsia" w:eastAsiaTheme="majorEastAsia" w:hAnsiTheme="majorEastAsia" w:cs="宋体"/>
          <w:sz w:val="28"/>
          <w:szCs w:val="28"/>
        </w:rPr>
        <w:lastRenderedPageBreak/>
        <w:t>应保证金，在《成交通知书》发出之日起五个工作日内无息退还；以金融机构、担保机构出具的保函或以金融机构出具的支票、汇票、本票等非现金形式提交的响应保证金，在《成交通知书》发出之日起五个工作日内退还保函、支票、汇票、本票。成交供应商以电汇（银行转账）等非现金形式提交的响应保证金,在政府采购合同签订后五个工作日内无息退还；以金融机构、担保机构出具的保函或以金融机构出具的支票、汇票、本票等非现金形式提交的响应保证金,在采购合同签订后五个工作日退还保函、支票、汇票、本票。</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 xml:space="preserve">2、招标代理服务费：本项目将向成交供应商收取代理服务费，具体收费标准详见竞争性磋商文件。 </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3、本项目落实的政府采购政策：本项目采购将落实小微企业、监狱企业、节能、环保、支持创新企业等政府采购政策，具体规定详见竞争性磋商文件。</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 xml:space="preserve"> 4、本项目如有补遗或变更，都将在中国政府采购网上发布公告，并通过电子邮件的方式通知所有购买了竞争性磋商文件的供应商，在法律规定的时间内可对此次招标的相关事宜详细咨询或提出质疑。否则，参与响应即被视为已经充分了解并接受磋商文件的所有要求。</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5、疫情期间参加开、评标的要求事项：</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（1）采购代理机构将分别对参与项目人员健康情况开展排查，做好排查登记，不得漏排、瞒报。对未按规定履行排查责任，造成疫情传播或其他严重后果的，依法依规进行处理。</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lastRenderedPageBreak/>
        <w:t>（2）有下列情形之一的人员，一律不得进入开标评标现场：一是最近14天接触过新冠肺炎疑似或确诊患者的；二是近期有发热、乏力、干咳、气促等新型冠状病毒感染可疑症状的；三是现场测量体（额）温超过37.3℃的；四是未佩戴口罩的；五是按照赣州市疫情防控应急指挥部《关于加强新进入（返回）赣州人员管理的紧急通知》（赣市新冠指字[2020]31号）的规定，来自疫区隔离期未满的。</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3）做好健康信息登记备案。参加开评标活动的供应商代表、评标专家等有关人员应当携带居民身份证及《开评标人员健康信息登记表》（详见附件），除评标专家现场填写外，其他人员均需加盖本人单位公章。《开评标人员健康信息登记表》由采购代理机构保存备查。</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（4）自开评标次日起14天内，开评标活动参加人员确诊为新型冠状病毒感染的肺炎、出现疑似症状被医学观察或被采取其他强制隔离措施的，应立即通知采购代理机构、政府采购监管部门。</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5）场内人员全程佩戴口罩，保持适当距离就坐，杜绝人员扎堆聚集、不随意走动。在疫情防控期间，原则上一家供应商只允许一位供应商代表进入开标会现场，以增加开评标活动空间，确保现场人员合理间隔距离，强化现场疫情防控。</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（温馨提示：因新冠肺炎防控期间需求，请各供应商提前做好准备，否则将不能参加会议，后果由供应商承担。）</w:t>
      </w:r>
      <w:bookmarkStart w:id="47" w:name="_Toc44662049"/>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八、凡对本次采购提出询问，请按</w:t>
      </w:r>
      <w:r w:rsidRPr="0040089A">
        <w:rPr>
          <w:rFonts w:asciiTheme="majorEastAsia" w:eastAsiaTheme="majorEastAsia" w:hAnsiTheme="majorEastAsia"/>
          <w:sz w:val="28"/>
          <w:szCs w:val="28"/>
        </w:rPr>
        <w:t>以下方式</w:t>
      </w:r>
      <w:r w:rsidRPr="0040089A">
        <w:rPr>
          <w:rFonts w:asciiTheme="majorEastAsia" w:eastAsiaTheme="majorEastAsia" w:hAnsiTheme="majorEastAsia" w:hint="eastAsia"/>
          <w:sz w:val="28"/>
          <w:szCs w:val="28"/>
        </w:rPr>
        <w:t>联系。</w:t>
      </w:r>
      <w:bookmarkStart w:id="48" w:name="_Toc35393637"/>
      <w:bookmarkStart w:id="49" w:name="_Toc28359096"/>
      <w:bookmarkStart w:id="50" w:name="_Toc35393806"/>
      <w:bookmarkStart w:id="51" w:name="_Toc28359019"/>
      <w:bookmarkStart w:id="52" w:name="_Toc44662050"/>
      <w:bookmarkEnd w:id="43"/>
      <w:bookmarkEnd w:id="44"/>
      <w:bookmarkEnd w:id="45"/>
      <w:bookmarkEnd w:id="46"/>
      <w:bookmarkEnd w:id="47"/>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1.采购人信息</w:t>
      </w:r>
      <w:bookmarkEnd w:id="48"/>
      <w:bookmarkEnd w:id="49"/>
      <w:bookmarkEnd w:id="50"/>
      <w:bookmarkEnd w:id="51"/>
      <w:r w:rsidRPr="0040089A">
        <w:rPr>
          <w:rFonts w:asciiTheme="majorEastAsia" w:eastAsiaTheme="majorEastAsia" w:hAnsiTheme="majorEastAsia" w:hint="eastAsia"/>
          <w:sz w:val="28"/>
          <w:szCs w:val="28"/>
        </w:rPr>
        <w:t>：</w:t>
      </w:r>
      <w:bookmarkStart w:id="53" w:name="_Toc44662051"/>
      <w:bookmarkEnd w:id="52"/>
    </w:p>
    <w:bookmarkEnd w:id="53"/>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lastRenderedPageBreak/>
        <w:t>采购单位：赣州市</w:t>
      </w:r>
      <w:bookmarkStart w:id="54" w:name="_Toc44662052"/>
      <w:r w:rsidRPr="0040089A">
        <w:rPr>
          <w:rFonts w:asciiTheme="majorEastAsia" w:eastAsiaTheme="majorEastAsia" w:hAnsiTheme="majorEastAsia" w:hint="eastAsia"/>
          <w:sz w:val="28"/>
          <w:szCs w:val="28"/>
        </w:rPr>
        <w:t>妇幼保健院</w:t>
      </w:r>
    </w:p>
    <w:p w:rsidR="0040089A" w:rsidRPr="0040089A" w:rsidRDefault="0040089A" w:rsidP="0040089A">
      <w:pPr>
        <w:spacing w:line="360" w:lineRule="auto"/>
        <w:ind w:firstLineChars="200" w:firstLine="560"/>
        <w:rPr>
          <w:rFonts w:asciiTheme="majorEastAsia" w:eastAsiaTheme="majorEastAsia" w:hAnsiTheme="majorEastAsia"/>
          <w:sz w:val="28"/>
          <w:szCs w:val="28"/>
        </w:rPr>
      </w:pPr>
      <w:r w:rsidRPr="0040089A">
        <w:rPr>
          <w:rFonts w:asciiTheme="majorEastAsia" w:eastAsiaTheme="majorEastAsia" w:hAnsiTheme="majorEastAsia" w:hint="eastAsia"/>
          <w:sz w:val="28"/>
          <w:szCs w:val="28"/>
        </w:rPr>
        <w:t>地址：</w:t>
      </w:r>
      <w:bookmarkStart w:id="55" w:name="_Toc44662053"/>
      <w:bookmarkEnd w:id="54"/>
      <w:r w:rsidRPr="0040089A">
        <w:rPr>
          <w:rFonts w:asciiTheme="majorEastAsia" w:eastAsiaTheme="majorEastAsia" w:hAnsiTheme="majorEastAsia" w:hint="eastAsia"/>
          <w:sz w:val="28"/>
          <w:szCs w:val="28"/>
        </w:rPr>
        <w:t>赣州市南康路25号</w:t>
      </w:r>
    </w:p>
    <w:p w:rsidR="0040089A" w:rsidRPr="0040089A" w:rsidRDefault="0040089A" w:rsidP="0040089A">
      <w:pPr>
        <w:spacing w:line="360" w:lineRule="auto"/>
        <w:ind w:firstLineChars="200" w:firstLine="560"/>
        <w:rPr>
          <w:rFonts w:asciiTheme="majorEastAsia" w:eastAsiaTheme="majorEastAsia" w:hAnsiTheme="majorEastAsia" w:cs="宋体"/>
          <w:color w:val="000000" w:themeColor="text1"/>
          <w:sz w:val="28"/>
          <w:szCs w:val="28"/>
        </w:rPr>
      </w:pPr>
      <w:r w:rsidRPr="0040089A">
        <w:rPr>
          <w:rFonts w:asciiTheme="majorEastAsia" w:eastAsiaTheme="majorEastAsia" w:hAnsiTheme="majorEastAsia" w:hint="eastAsia"/>
          <w:sz w:val="28"/>
          <w:szCs w:val="28"/>
        </w:rPr>
        <w:t>电</w:t>
      </w:r>
      <w:r w:rsidRPr="0040089A">
        <w:rPr>
          <w:rFonts w:asciiTheme="majorEastAsia" w:eastAsiaTheme="majorEastAsia" w:hAnsiTheme="majorEastAsia" w:hint="eastAsia"/>
          <w:color w:val="000000" w:themeColor="text1"/>
          <w:sz w:val="28"/>
          <w:szCs w:val="28"/>
        </w:rPr>
        <w:t>话：</w:t>
      </w:r>
      <w:bookmarkStart w:id="56" w:name="_Toc44662054"/>
      <w:bookmarkEnd w:id="55"/>
      <w:r w:rsidRPr="0040089A">
        <w:rPr>
          <w:rFonts w:asciiTheme="majorEastAsia" w:eastAsiaTheme="majorEastAsia" w:hAnsiTheme="majorEastAsia" w:cs="宋体" w:hint="eastAsia"/>
          <w:color w:val="000000" w:themeColor="text1"/>
          <w:sz w:val="28"/>
          <w:szCs w:val="28"/>
        </w:rPr>
        <w:t>0797－8282041</w:t>
      </w:r>
    </w:p>
    <w:p w:rsidR="0040089A" w:rsidRPr="0040089A" w:rsidRDefault="0040089A" w:rsidP="0040089A">
      <w:pPr>
        <w:spacing w:line="360" w:lineRule="auto"/>
        <w:ind w:firstLineChars="200" w:firstLine="560"/>
        <w:rPr>
          <w:rFonts w:asciiTheme="majorEastAsia" w:eastAsiaTheme="majorEastAsia" w:hAnsiTheme="majorEastAsia"/>
          <w:color w:val="FF0000"/>
          <w:sz w:val="28"/>
          <w:szCs w:val="28"/>
        </w:rPr>
      </w:pPr>
      <w:r w:rsidRPr="0040089A">
        <w:rPr>
          <w:rFonts w:asciiTheme="majorEastAsia" w:eastAsiaTheme="majorEastAsia" w:hAnsiTheme="majorEastAsia" w:hint="eastAsia"/>
          <w:sz w:val="28"/>
          <w:szCs w:val="28"/>
        </w:rPr>
        <w:t>联系人：</w:t>
      </w:r>
      <w:bookmarkEnd w:id="56"/>
      <w:r w:rsidRPr="0040089A">
        <w:rPr>
          <w:rFonts w:asciiTheme="majorEastAsia" w:eastAsiaTheme="majorEastAsia" w:hAnsiTheme="majorEastAsia" w:hint="eastAsia"/>
          <w:sz w:val="28"/>
          <w:szCs w:val="28"/>
        </w:rPr>
        <w:t>叶先生</w:t>
      </w:r>
      <w:r w:rsidRPr="0040089A">
        <w:rPr>
          <w:rFonts w:asciiTheme="majorEastAsia" w:eastAsiaTheme="majorEastAsia" w:hAnsiTheme="majorEastAsia" w:hint="eastAsia"/>
          <w:color w:val="FF0000"/>
          <w:sz w:val="28"/>
          <w:szCs w:val="28"/>
        </w:rPr>
        <w:t xml:space="preserve">　　　 　　　 </w:t>
      </w:r>
      <w:r w:rsidRPr="0040089A">
        <w:rPr>
          <w:rFonts w:asciiTheme="majorEastAsia" w:eastAsiaTheme="majorEastAsia" w:hAnsiTheme="majorEastAsia" w:cs="宋体" w:hint="eastAsia"/>
          <w:color w:val="FF0000"/>
          <w:sz w:val="28"/>
          <w:szCs w:val="28"/>
        </w:rPr>
        <w:t xml:space="preserve">　　　　 　　　 </w:t>
      </w:r>
      <w:bookmarkStart w:id="57" w:name="_Toc28359020"/>
      <w:bookmarkStart w:id="58" w:name="_Toc35393807"/>
      <w:bookmarkStart w:id="59" w:name="_Toc35393638"/>
      <w:bookmarkStart w:id="60" w:name="_Toc28359097"/>
      <w:bookmarkStart w:id="61" w:name="_Toc44662055"/>
      <w:bookmarkStart w:id="62" w:name="_Toc55567913"/>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2.采购代理机构信息</w:t>
      </w:r>
      <w:bookmarkEnd w:id="57"/>
      <w:bookmarkEnd w:id="58"/>
      <w:bookmarkEnd w:id="59"/>
      <w:bookmarkEnd w:id="60"/>
      <w:r w:rsidRPr="0040089A">
        <w:rPr>
          <w:rFonts w:asciiTheme="majorEastAsia" w:eastAsiaTheme="majorEastAsia" w:hAnsiTheme="majorEastAsia" w:cs="宋体" w:hint="eastAsia"/>
          <w:sz w:val="28"/>
          <w:szCs w:val="28"/>
        </w:rPr>
        <w:t>：</w:t>
      </w:r>
      <w:bookmarkStart w:id="63" w:name="_Toc44662056"/>
      <w:bookmarkStart w:id="64" w:name="_Toc55567914"/>
      <w:bookmarkEnd w:id="61"/>
      <w:bookmarkEnd w:id="62"/>
    </w:p>
    <w:bookmarkEnd w:id="63"/>
    <w:bookmarkEnd w:id="64"/>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 xml:space="preserve">代理机构：江西斯诺招标代理有限公司                  </w:t>
      </w:r>
      <w:bookmarkStart w:id="65" w:name="_Toc44662057"/>
      <w:bookmarkStart w:id="66" w:name="_Toc55567915"/>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地址：赣州市章贡区长征大道2号天际华庭写字楼9楼</w:t>
      </w:r>
      <w:bookmarkEnd w:id="65"/>
      <w:bookmarkEnd w:id="66"/>
      <w:r w:rsidRPr="0040089A">
        <w:rPr>
          <w:rFonts w:asciiTheme="majorEastAsia" w:eastAsiaTheme="majorEastAsia" w:hAnsiTheme="majorEastAsia" w:cs="宋体" w:hint="eastAsia"/>
          <w:sz w:val="28"/>
          <w:szCs w:val="28"/>
        </w:rPr>
        <w:t xml:space="preserve">               </w:t>
      </w:r>
      <w:bookmarkStart w:id="67" w:name="_Toc44662058"/>
      <w:bookmarkStart w:id="68" w:name="_Toc55567916"/>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电话：</w:t>
      </w:r>
      <w:r w:rsidRPr="0040089A">
        <w:rPr>
          <w:rFonts w:asciiTheme="majorEastAsia" w:eastAsiaTheme="majorEastAsia" w:hAnsiTheme="majorEastAsia" w:cs="宋体"/>
          <w:sz w:val="28"/>
          <w:szCs w:val="28"/>
        </w:rPr>
        <w:t>0797-8111960</w:t>
      </w:r>
      <w:bookmarkEnd w:id="67"/>
      <w:bookmarkEnd w:id="68"/>
      <w:r w:rsidRPr="0040089A">
        <w:rPr>
          <w:rFonts w:asciiTheme="majorEastAsia" w:eastAsiaTheme="majorEastAsia" w:hAnsiTheme="majorEastAsia" w:cs="宋体" w:hint="eastAsia"/>
          <w:sz w:val="28"/>
          <w:szCs w:val="28"/>
        </w:rPr>
        <w:t xml:space="preserve">                    </w:t>
      </w:r>
      <w:bookmarkStart w:id="69" w:name="_Toc44662059"/>
      <w:bookmarkStart w:id="70" w:name="_Toc56179531"/>
      <w:bookmarkStart w:id="71" w:name="_Toc55567917"/>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传真：</w:t>
      </w:r>
      <w:r w:rsidRPr="0040089A">
        <w:rPr>
          <w:rFonts w:asciiTheme="majorEastAsia" w:eastAsiaTheme="majorEastAsia" w:hAnsiTheme="majorEastAsia" w:cs="宋体"/>
          <w:sz w:val="28"/>
          <w:szCs w:val="28"/>
        </w:rPr>
        <w:t>0797-8111960</w:t>
      </w:r>
      <w:bookmarkEnd w:id="69"/>
      <w:bookmarkEnd w:id="70"/>
      <w:bookmarkEnd w:id="71"/>
      <w:r w:rsidRPr="0040089A">
        <w:rPr>
          <w:rFonts w:asciiTheme="majorEastAsia" w:eastAsiaTheme="majorEastAsia" w:hAnsiTheme="majorEastAsia" w:cs="宋体" w:hint="eastAsia"/>
          <w:sz w:val="28"/>
          <w:szCs w:val="28"/>
        </w:rPr>
        <w:t xml:space="preserve">                      </w:t>
      </w:r>
      <w:bookmarkStart w:id="72" w:name="_Toc44662060"/>
      <w:bookmarkStart w:id="73" w:name="_Toc56179532"/>
      <w:bookmarkStart w:id="74" w:name="_Toc55567918"/>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 xml:space="preserve">邮箱: </w:t>
      </w:r>
      <w:r w:rsidRPr="0040089A">
        <w:rPr>
          <w:rFonts w:asciiTheme="majorEastAsia" w:eastAsiaTheme="majorEastAsia" w:hAnsiTheme="majorEastAsia" w:cs="宋体"/>
          <w:sz w:val="28"/>
          <w:szCs w:val="28"/>
        </w:rPr>
        <w:t>jxsnzbdl@163.com</w:t>
      </w:r>
      <w:bookmarkEnd w:id="72"/>
      <w:bookmarkEnd w:id="73"/>
      <w:bookmarkEnd w:id="74"/>
      <w:r w:rsidRPr="0040089A">
        <w:rPr>
          <w:rFonts w:asciiTheme="majorEastAsia" w:eastAsiaTheme="majorEastAsia" w:hAnsiTheme="majorEastAsia" w:cs="宋体" w:hint="eastAsia"/>
          <w:sz w:val="28"/>
          <w:szCs w:val="28"/>
        </w:rPr>
        <w:t xml:space="preserve"> </w:t>
      </w:r>
      <w:bookmarkStart w:id="75" w:name="_Toc55567919"/>
      <w:bookmarkStart w:id="76" w:name="_Toc56179533"/>
      <w:bookmarkStart w:id="77" w:name="_Toc44662061"/>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联系人：叶女士</w:t>
      </w:r>
      <w:bookmarkStart w:id="78" w:name="_Toc56179534"/>
      <w:bookmarkStart w:id="79" w:name="_Toc44662062"/>
      <w:bookmarkStart w:id="80" w:name="_Toc55567920"/>
      <w:bookmarkEnd w:id="75"/>
      <w:bookmarkEnd w:id="76"/>
      <w:bookmarkEnd w:id="77"/>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开户行：中国建设银行股份有限公司赣州江南支行</w:t>
      </w:r>
      <w:bookmarkStart w:id="81" w:name="_Toc55567921"/>
      <w:bookmarkStart w:id="82" w:name="_Toc56179535"/>
      <w:bookmarkStart w:id="83" w:name="_Toc44662063"/>
      <w:bookmarkEnd w:id="78"/>
      <w:bookmarkEnd w:id="79"/>
      <w:bookmarkEnd w:id="80"/>
      <w:r w:rsidRPr="0040089A">
        <w:rPr>
          <w:rFonts w:asciiTheme="majorEastAsia" w:eastAsiaTheme="majorEastAsia" w:hAnsiTheme="majorEastAsia" w:cs="宋体" w:hint="eastAsia"/>
          <w:b/>
          <w:sz w:val="28"/>
          <w:szCs w:val="28"/>
        </w:rPr>
        <w:t>（仅用于保证金收取）</w:t>
      </w:r>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户名：江西斯诺招标代理有限公司</w:t>
      </w:r>
      <w:bookmarkStart w:id="84" w:name="_Toc55567922"/>
      <w:bookmarkStart w:id="85" w:name="_Toc56179536"/>
      <w:bookmarkStart w:id="86" w:name="_Toc44662064"/>
      <w:bookmarkEnd w:id="81"/>
      <w:bookmarkEnd w:id="82"/>
      <w:bookmarkEnd w:id="83"/>
    </w:p>
    <w:p w:rsidR="0040089A" w:rsidRPr="0040089A" w:rsidRDefault="0040089A" w:rsidP="0040089A">
      <w:pPr>
        <w:spacing w:line="360" w:lineRule="auto"/>
        <w:ind w:firstLine="54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账号：</w:t>
      </w:r>
      <w:r w:rsidRPr="0040089A">
        <w:rPr>
          <w:rFonts w:asciiTheme="majorEastAsia" w:eastAsiaTheme="majorEastAsia" w:hAnsiTheme="majorEastAsia" w:cs="宋体"/>
          <w:sz w:val="28"/>
          <w:szCs w:val="28"/>
        </w:rPr>
        <w:t>3605 0110 0689 0000 0404</w:t>
      </w:r>
      <w:bookmarkEnd w:id="84"/>
      <w:bookmarkEnd w:id="85"/>
      <w:bookmarkEnd w:id="86"/>
    </w:p>
    <w:p w:rsidR="0040089A" w:rsidRPr="0040089A" w:rsidRDefault="0040089A" w:rsidP="0040089A">
      <w:pPr>
        <w:pStyle w:val="a3"/>
        <w:spacing w:line="360" w:lineRule="auto"/>
        <w:ind w:firstLineChars="200" w:firstLine="560"/>
        <w:rPr>
          <w:rFonts w:asciiTheme="majorEastAsia" w:eastAsiaTheme="majorEastAsia" w:hAnsiTheme="majorEastAsia" w:cs="宋体"/>
          <w:b/>
          <w:sz w:val="28"/>
          <w:szCs w:val="28"/>
        </w:rPr>
      </w:pPr>
      <w:r w:rsidRPr="0040089A">
        <w:rPr>
          <w:rFonts w:asciiTheme="majorEastAsia" w:eastAsiaTheme="majorEastAsia" w:hAnsiTheme="majorEastAsia" w:cs="宋体" w:hint="eastAsia"/>
          <w:sz w:val="28"/>
          <w:szCs w:val="28"/>
        </w:rPr>
        <w:t>开户银行：中国工商银行贡江支行</w:t>
      </w:r>
      <w:r w:rsidRPr="0040089A">
        <w:rPr>
          <w:rFonts w:asciiTheme="majorEastAsia" w:eastAsiaTheme="majorEastAsia" w:hAnsiTheme="majorEastAsia" w:cs="宋体" w:hint="eastAsia"/>
          <w:b/>
          <w:sz w:val="28"/>
          <w:szCs w:val="28"/>
        </w:rPr>
        <w:t>（仅用于代理服务费收取）</w:t>
      </w:r>
    </w:p>
    <w:p w:rsidR="0040089A" w:rsidRPr="0040089A" w:rsidRDefault="0040089A" w:rsidP="0040089A">
      <w:pPr>
        <w:pStyle w:val="a3"/>
        <w:spacing w:line="360" w:lineRule="auto"/>
        <w:ind w:firstLineChars="200" w:firstLine="560"/>
        <w:rPr>
          <w:rFonts w:asciiTheme="majorEastAsia" w:eastAsiaTheme="majorEastAsia" w:hAnsiTheme="majorEastAsia" w:cs="宋体"/>
          <w:sz w:val="28"/>
          <w:szCs w:val="28"/>
        </w:rPr>
      </w:pPr>
      <w:r w:rsidRPr="0040089A">
        <w:rPr>
          <w:rFonts w:asciiTheme="majorEastAsia" w:eastAsiaTheme="majorEastAsia" w:hAnsiTheme="majorEastAsia" w:cs="宋体" w:hint="eastAsia"/>
          <w:sz w:val="28"/>
          <w:szCs w:val="28"/>
        </w:rPr>
        <w:t>户名:江西斯诺招标代理有限公司</w:t>
      </w:r>
    </w:p>
    <w:p w:rsidR="0040089A" w:rsidRPr="0040089A" w:rsidRDefault="0040089A" w:rsidP="0040089A">
      <w:pPr>
        <w:spacing w:line="220" w:lineRule="atLeast"/>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w:t>
      </w:r>
      <w:r w:rsidRPr="0040089A">
        <w:rPr>
          <w:rFonts w:asciiTheme="majorEastAsia" w:eastAsiaTheme="majorEastAsia" w:hAnsiTheme="majorEastAsia" w:cs="宋体" w:hint="eastAsia"/>
          <w:sz w:val="28"/>
          <w:szCs w:val="28"/>
        </w:rPr>
        <w:t>银行账号：</w:t>
      </w:r>
      <w:r w:rsidRPr="0040089A">
        <w:rPr>
          <w:rFonts w:asciiTheme="majorEastAsia" w:eastAsiaTheme="majorEastAsia" w:hAnsiTheme="majorEastAsia" w:cs="宋体"/>
          <w:sz w:val="28"/>
          <w:szCs w:val="28"/>
        </w:rPr>
        <w:t>1510 2219 1900 0066 54</w:t>
      </w:r>
      <w:r w:rsidRPr="0040089A">
        <w:rPr>
          <w:rFonts w:asciiTheme="majorEastAsia" w:eastAsiaTheme="majorEastAsia" w:hAnsiTheme="majorEastAsia" w:cs="宋体" w:hint="eastAsia"/>
          <w:sz w:val="28"/>
          <w:szCs w:val="28"/>
        </w:rPr>
        <w:t>9</w:t>
      </w:r>
    </w:p>
    <w:sectPr w:rsidR="0040089A" w:rsidRPr="0040089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0089A"/>
    <w:rsid w:val="00426133"/>
    <w:rsid w:val="004358AB"/>
    <w:rsid w:val="008B7726"/>
    <w:rsid w:val="00A50E2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9"/>
    <w:qFormat/>
    <w:rsid w:val="0040089A"/>
    <w:pPr>
      <w:keepNext/>
      <w:keepLines/>
      <w:widowControl w:val="0"/>
      <w:adjustRightInd/>
      <w:snapToGrid/>
      <w:spacing w:before="260" w:after="260" w:line="413" w:lineRule="auto"/>
      <w:ind w:firstLine="628"/>
      <w:jc w:val="center"/>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rsid w:val="0040089A"/>
    <w:rPr>
      <w:rFonts w:ascii="Arial" w:eastAsia="黑体" w:hAnsi="Arial" w:cs="Times New Roman"/>
      <w:b/>
      <w:bCs/>
      <w:kern w:val="2"/>
      <w:sz w:val="32"/>
      <w:szCs w:val="32"/>
    </w:rPr>
  </w:style>
  <w:style w:type="paragraph" w:styleId="a3">
    <w:name w:val="Body Text"/>
    <w:basedOn w:val="a"/>
    <w:link w:val="Char"/>
    <w:uiPriority w:val="99"/>
    <w:qFormat/>
    <w:rsid w:val="0040089A"/>
    <w:pPr>
      <w:widowControl w:val="0"/>
      <w:adjustRightInd/>
      <w:snapToGrid/>
      <w:spacing w:after="120"/>
      <w:jc w:val="both"/>
    </w:pPr>
    <w:rPr>
      <w:rFonts w:ascii="Times New Roman" w:eastAsia="宋体" w:hAnsi="Times New Roman" w:cs="Times New Roman"/>
      <w:kern w:val="2"/>
      <w:sz w:val="21"/>
      <w:szCs w:val="24"/>
    </w:rPr>
  </w:style>
  <w:style w:type="character" w:customStyle="1" w:styleId="Char">
    <w:name w:val="正文文本 Char"/>
    <w:basedOn w:val="a0"/>
    <w:link w:val="a3"/>
    <w:uiPriority w:val="99"/>
    <w:qFormat/>
    <w:rsid w:val="0040089A"/>
    <w:rPr>
      <w:rFonts w:ascii="Times New Roman" w:eastAsia="宋体" w:hAnsi="Times New Roman" w:cs="Times New Roman"/>
      <w:kern w:val="2"/>
      <w:sz w:val="21"/>
      <w:szCs w:val="24"/>
    </w:rPr>
  </w:style>
  <w:style w:type="paragraph" w:styleId="a4">
    <w:name w:val="Normal (Web)"/>
    <w:basedOn w:val="a"/>
    <w:link w:val="Char0"/>
    <w:uiPriority w:val="99"/>
    <w:qFormat/>
    <w:rsid w:val="0040089A"/>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qFormat/>
    <w:rsid w:val="0040089A"/>
    <w:rPr>
      <w:color w:val="0000FF"/>
      <w:u w:val="single"/>
    </w:rPr>
  </w:style>
  <w:style w:type="character" w:customStyle="1" w:styleId="Char0">
    <w:name w:val="普通(网站) Char"/>
    <w:link w:val="a4"/>
    <w:uiPriority w:val="99"/>
    <w:qFormat/>
    <w:locked/>
    <w:rsid w:val="0040089A"/>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xsnzbdl@163.com)&#123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2023-01-16T00:57:00Z</dcterms:modified>
</cp:coreProperties>
</file>