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为便于投标企业了解本项目具体承修车型，现将送修单位主要在用车型进行明确。</w:t>
      </w:r>
    </w:p>
    <w:tbl>
      <w:tblPr>
        <w:tblStyle w:val="3"/>
        <w:tblW w:w="8838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2663"/>
        <w:gridCol w:w="1320"/>
        <w:gridCol w:w="1283"/>
        <w:gridCol w:w="1556"/>
        <w:gridCol w:w="1044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品牌型号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出厂年份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车辆状态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年行驶公里数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红旗H7（2.0T）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奥迪A6L-2.0T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丰田4700(酷路泽)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丰田4500(酷路泽)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2005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丰田4000(普拉多)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迈腾PV7186PG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丰田霸道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(普拉多)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val="en-US" w:eastAsia="zh-CN"/>
              </w:rPr>
              <w:t>2010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奔腾B90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北京B80C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猎豹CF2031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传祺GA5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2013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别克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 w:bidi="ar"/>
              </w:rPr>
              <w:t>昂科雷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eastAsia="zh-CN"/>
              </w:rPr>
              <w:t>本田</w:t>
            </w:r>
            <w:r>
              <w:rPr>
                <w:rFonts w:hint="eastAsia" w:ascii="仿宋_GB2312" w:hAnsi="宋体" w:cs="仿宋_GB2312"/>
                <w:color w:val="000000"/>
                <w:sz w:val="24"/>
                <w:lang w:val="en-US" w:eastAsia="zh-CN"/>
              </w:rPr>
              <w:t>CR-V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val="en-US" w:eastAsia="zh-CN"/>
              </w:rPr>
              <w:t>2010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丰田考斯特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依维柯宝迪6593E6R型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2007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eastAsia="zh-CN"/>
              </w:rPr>
              <w:t>大众途锐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val="en-US" w:eastAsia="zh-CN"/>
              </w:rPr>
              <w:t>2008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eastAsia="zh-CN"/>
              </w:rPr>
              <w:t>瑞风旅行车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val="en-US" w:eastAsia="zh-CN"/>
              </w:rPr>
              <w:t>2010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帕萨特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柯斯达    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安凯大客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2003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eastAsia="zh-CN"/>
              </w:rPr>
              <w:t>起亚旅行车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val="en-US" w:eastAsia="zh-CN"/>
              </w:rPr>
              <w:t>2007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金龙KLQ6115H型客车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lang w:val="en-US" w:eastAsia="zh-CN"/>
              </w:rPr>
              <w:t>2014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堪用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红旗H7-2.0T轿车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更换火花塞（套）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红旗H7-2.0T轿车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snapToGrid w:val="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lang w:val="zh-CN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奥迪A6L-2.0T轿车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更换火花塞（套）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奥迪A6L-2.0T轿车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1150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北京B80C越野车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北京B80C越野车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730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195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230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丰田4700兰德酷路泽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丰田4700兰德酷路泽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1150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395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1400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3400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丰田4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00兰德酷路泽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丰田4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00兰德酷路泽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595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1786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丰田4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普拉多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丰田4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普拉多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295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1786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4200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田霸道（普拉多）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田霸道（普拉多）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430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猎豹CF2031越野车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猎豹CF2031越野车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730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迈腾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轿车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迈腾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轿车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奔腾B90轿车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奔腾B90轿车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2750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传祺GA5轿车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传祺GA5轿车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195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大众途锐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大众途锐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2300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3850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别克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昂科雷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别克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昂科雷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1100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2550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3250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6890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大众帕萨特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大众帕萨特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2487"/>
        <w:gridCol w:w="1449"/>
        <w:gridCol w:w="1680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优惠率（％）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本田CR-V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更换电瓶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更换散热器风扇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更换节温器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动机  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更换气门室盖垫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更换汽油泵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更换水泵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更换涨紧轮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更换正时皮带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更换气缸垫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更换点火线圈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更换发动机基脚垫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更换前大灯总成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更换后减震器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更换前后保险杠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更换空调皮带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更换前刹车片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更换三元催化器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更换空调滤芯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更换机滤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更换防冻液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更换全车门锁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更换轮胎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补胎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动平衡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四轮定位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更换后挡风玻璃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center" w:pos="4153"/>
        </w:tabs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tabs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W w:w="913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15"/>
        <w:gridCol w:w="1488"/>
        <w:gridCol w:w="1068"/>
        <w:gridCol w:w="1020"/>
        <w:gridCol w:w="1152"/>
        <w:gridCol w:w="1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本田CR-V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点火线圈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火花塞（套）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空调滤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后刹车片（组）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涨紧轮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正时皮带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气缸垫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前大灯总成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pPr w:leftFromText="180" w:rightFromText="180" w:vertAnchor="text" w:horzAnchor="page" w:tblpX="1651" w:tblpY="198"/>
        <w:tblOverlap w:val="never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960"/>
        <w:gridCol w:w="2507"/>
        <w:gridCol w:w="1456"/>
        <w:gridCol w:w="1681"/>
        <w:gridCol w:w="14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柯斯达SCT67031TRB53LEX客车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发动机总成大修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变速箱总成大修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更换空调压缩机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更换散热器风扇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更换喷油嘴及检测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更换离合器压盘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更换空气干燥器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更换调整臂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更换曲轴前油封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更换前轮轴承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更换后桥壳体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更换刹车总泵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更换方向机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更换雨刮器电机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pPr w:leftFromText="180" w:rightFromText="180" w:vertAnchor="text" w:horzAnchor="page" w:tblpX="1690" w:tblpY="45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59"/>
        <w:gridCol w:w="1488"/>
        <w:gridCol w:w="1064"/>
        <w:gridCol w:w="957"/>
        <w:gridCol w:w="1012"/>
        <w:gridCol w:w="16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柯斯达SCT67031TRB53LEX客车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767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空调压缩机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6800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喷油嘴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节温器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1450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空气干燥器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760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离合器压盘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970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调整臂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990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方向机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6800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转向助力泵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1150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雨刮器电机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pPr w:leftFromText="180" w:rightFromText="180" w:vertAnchor="text" w:horzAnchor="page" w:tblpX="1651" w:tblpY="198"/>
        <w:tblOverlap w:val="never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960"/>
        <w:gridCol w:w="2507"/>
        <w:gridCol w:w="1456"/>
        <w:gridCol w:w="1681"/>
        <w:gridCol w:w="14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南京依维柯RJ6683NR6客车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发动机总成大修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变速箱总成大修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更换空调压缩机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更换散热器风扇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更换喷油嘴及检测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更换离合器压盘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更换调整臂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更换曲轴前油封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更换前轮轴承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更换后桥壳体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更换刹车总泵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更换方向机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更换雨刮器电机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pPr w:leftFromText="180" w:rightFromText="180" w:vertAnchor="text" w:horzAnchor="page" w:tblpX="1690" w:tblpY="45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59"/>
        <w:gridCol w:w="1488"/>
        <w:gridCol w:w="1064"/>
        <w:gridCol w:w="957"/>
        <w:gridCol w:w="1012"/>
        <w:gridCol w:w="16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南京依维柯RJ6683NR6客车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788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空调压缩机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喷油嘴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节温器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470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离合器压盘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调整臂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方向机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1150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转向助力泵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430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雨刮器电机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pPr w:leftFromText="180" w:rightFromText="180" w:vertAnchor="text" w:horzAnchor="page" w:tblpX="1651" w:tblpY="198"/>
        <w:tblOverlap w:val="never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960"/>
        <w:gridCol w:w="2507"/>
        <w:gridCol w:w="1456"/>
        <w:gridCol w:w="1681"/>
        <w:gridCol w:w="14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起亚旅行车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发动机总成大修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变速箱总成大修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更换空调压缩机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更换散热器风扇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更换喷油嘴及检测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更换离合器压盘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更换空气干燥器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更换调整臂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更换曲轴前油封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更换前轮轴承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更换后桥壳体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更换刹车总泵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更换方向机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更换雨刮器电机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pPr w:leftFromText="180" w:rightFromText="180" w:vertAnchor="text" w:horzAnchor="page" w:tblpX="1690" w:tblpY="45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59"/>
        <w:gridCol w:w="1488"/>
        <w:gridCol w:w="1064"/>
        <w:gridCol w:w="957"/>
        <w:gridCol w:w="1012"/>
        <w:gridCol w:w="16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起亚旅行车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空调压缩机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喷油嘴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节温器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730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空气干燥器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370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275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离合器压盘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调整臂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方向机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1100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转向助力泵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781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380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雨刮器电机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pPr w:leftFromText="180" w:rightFromText="180" w:vertAnchor="text" w:horzAnchor="page" w:tblpX="1651" w:tblpY="198"/>
        <w:tblOverlap w:val="never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960"/>
        <w:gridCol w:w="2507"/>
        <w:gridCol w:w="1456"/>
        <w:gridCol w:w="1681"/>
        <w:gridCol w:w="14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瑞风旅行车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发动机总成大修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变速箱总成大修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更换空调压缩机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更换散热器风扇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更换喷油嘴及检测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更换离合器压盘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更换空气干燥器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更换调整臂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更换曲轴前油封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更换前轮轴承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更换后桥壳体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更换刹车总泵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更换方向机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更换雨刮器电机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pPr w:leftFromText="180" w:rightFromText="180" w:vertAnchor="text" w:horzAnchor="page" w:tblpX="1690" w:tblpY="45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59"/>
        <w:gridCol w:w="1488"/>
        <w:gridCol w:w="1064"/>
        <w:gridCol w:w="957"/>
        <w:gridCol w:w="1012"/>
        <w:gridCol w:w="16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瑞风旅行车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342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831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空调压缩机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1908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喷油嘴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节温器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573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空气干燥器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431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253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离合器压盘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393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调整臂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方向机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1705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转向助力泵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785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417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雨刮器电机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318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/>
    <w:p>
      <w: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pPr w:leftFromText="180" w:rightFromText="180" w:vertAnchor="text" w:horzAnchor="page" w:tblpX="1651" w:tblpY="198"/>
        <w:tblOverlap w:val="never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960"/>
        <w:gridCol w:w="2507"/>
        <w:gridCol w:w="1456"/>
        <w:gridCol w:w="1681"/>
        <w:gridCol w:w="14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丰田考斯特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发动机总成大修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变速箱总成大修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更换空调压缩机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更换散热器风扇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更换喷油嘴及检测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更换离合器压盘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更换空气干燥器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更换调整臂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更换曲轴前油封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更换前轮轴承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更换后桥壳体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更换刹车总泵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更换方向机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更换雨刮器电机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pPr w:leftFromText="180" w:rightFromText="180" w:vertAnchor="text" w:horzAnchor="page" w:tblpX="1690" w:tblpY="45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59"/>
        <w:gridCol w:w="1488"/>
        <w:gridCol w:w="1064"/>
        <w:gridCol w:w="957"/>
        <w:gridCol w:w="1012"/>
        <w:gridCol w:w="16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丰田考斯特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767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4500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空调压缩机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6800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喷油嘴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节温器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1450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空气干燥器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760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离合器压盘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970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调整臂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990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方向机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6800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转向助力泵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1150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雨刮器电机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/>
    <w:p>
      <w: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pPr w:leftFromText="180" w:rightFromText="180" w:vertAnchor="text" w:horzAnchor="page" w:tblpX="1651" w:tblpY="198"/>
        <w:tblOverlap w:val="never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960"/>
        <w:gridCol w:w="2507"/>
        <w:gridCol w:w="1456"/>
        <w:gridCol w:w="1681"/>
        <w:gridCol w:w="14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金龙KLQ6115H型客车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发动机总成大修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变速箱总成大修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更换空调压缩机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更换散热器风扇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更换喷油嘴及检测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更换离合器压盘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更换空气干燥器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更换调整臂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更换曲轴前油封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更换前轮轴承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更换后桥壳体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更换刹车总泵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更换方向机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更换雨刮器电机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pPr w:leftFromText="180" w:rightFromText="180" w:vertAnchor="text" w:horzAnchor="page" w:tblpX="1690" w:tblpY="45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59"/>
        <w:gridCol w:w="1488"/>
        <w:gridCol w:w="1064"/>
        <w:gridCol w:w="957"/>
        <w:gridCol w:w="1012"/>
        <w:gridCol w:w="16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金龙KLQ6115H型客车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3100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空调压缩机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4200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喷油嘴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1750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节温器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空气干燥器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470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590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离合器压盘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调整臂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方向机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2600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转向助力泵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710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雨刮器电机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490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工时费报价单</w:t>
      </w:r>
    </w:p>
    <w:tbl>
      <w:tblPr>
        <w:tblStyle w:val="3"/>
        <w:tblpPr w:leftFromText="180" w:rightFromText="180" w:vertAnchor="text" w:horzAnchor="page" w:tblpX="1651" w:tblpY="198"/>
        <w:tblOverlap w:val="never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960"/>
        <w:gridCol w:w="2507"/>
        <w:gridCol w:w="1456"/>
        <w:gridCol w:w="1681"/>
        <w:gridCol w:w="14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报备工时费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报价工时费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安凯HFF6100GK39城市客车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发动机总成大修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变速箱总成大修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更换空调压缩机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更换散热器风扇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更换喷油嘴及检测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更换离合器压盘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更换空气干燥器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更换调整臂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更换发电机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更换曲轴前油封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更换前轮轴承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更换后桥壳体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更换刹车总泵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更换方向机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更换雨刮器电机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工时费总价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零配件报价单</w:t>
      </w:r>
    </w:p>
    <w:tbl>
      <w:tblPr>
        <w:tblStyle w:val="3"/>
        <w:tblpPr w:leftFromText="180" w:rightFromText="180" w:vertAnchor="text" w:horzAnchor="page" w:tblpX="1690" w:tblpY="45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59"/>
        <w:gridCol w:w="1488"/>
        <w:gridCol w:w="1064"/>
        <w:gridCol w:w="957"/>
        <w:gridCol w:w="1012"/>
        <w:gridCol w:w="16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报备价格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优惠率（%）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零配件报价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品牌及配件来源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安凯HFF6100GK39城市客车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电瓶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散热器风扇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3400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空调压缩机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3750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喷油嘴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2100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节温器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1250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空气干燥器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机油泵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470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580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离合器压盘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1350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调整臂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275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方向机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2700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转向助力泵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前刹车分泵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雨刮器电机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510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原厂配套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零配件总价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5212C"/>
    <w:rsid w:val="083700FA"/>
    <w:rsid w:val="09097105"/>
    <w:rsid w:val="09150279"/>
    <w:rsid w:val="09572E19"/>
    <w:rsid w:val="09804F3C"/>
    <w:rsid w:val="0CD34DD2"/>
    <w:rsid w:val="0DAF4428"/>
    <w:rsid w:val="0DBE3D2A"/>
    <w:rsid w:val="100D570D"/>
    <w:rsid w:val="10291ACD"/>
    <w:rsid w:val="137C7E48"/>
    <w:rsid w:val="158A0249"/>
    <w:rsid w:val="16B37386"/>
    <w:rsid w:val="18541EAE"/>
    <w:rsid w:val="1A4D1B5F"/>
    <w:rsid w:val="1B0A75BB"/>
    <w:rsid w:val="1CEE54A0"/>
    <w:rsid w:val="1F73257D"/>
    <w:rsid w:val="238442A1"/>
    <w:rsid w:val="24A83E48"/>
    <w:rsid w:val="259F2ED3"/>
    <w:rsid w:val="287766DD"/>
    <w:rsid w:val="28CF1F71"/>
    <w:rsid w:val="330F6818"/>
    <w:rsid w:val="35BC7B87"/>
    <w:rsid w:val="360B025A"/>
    <w:rsid w:val="36274AA8"/>
    <w:rsid w:val="3696359A"/>
    <w:rsid w:val="37952076"/>
    <w:rsid w:val="3C04638E"/>
    <w:rsid w:val="3E5A6EDB"/>
    <w:rsid w:val="3F6C4DD1"/>
    <w:rsid w:val="404065BD"/>
    <w:rsid w:val="432F12DE"/>
    <w:rsid w:val="4436410F"/>
    <w:rsid w:val="46363658"/>
    <w:rsid w:val="4FCD1BAF"/>
    <w:rsid w:val="50665B17"/>
    <w:rsid w:val="534C254E"/>
    <w:rsid w:val="543F7978"/>
    <w:rsid w:val="56CF6982"/>
    <w:rsid w:val="598F6E00"/>
    <w:rsid w:val="5A2B3023"/>
    <w:rsid w:val="5A8C4C23"/>
    <w:rsid w:val="5B8F2009"/>
    <w:rsid w:val="5E7D3AB5"/>
    <w:rsid w:val="63A730AB"/>
    <w:rsid w:val="678362BD"/>
    <w:rsid w:val="67EE7B25"/>
    <w:rsid w:val="68192865"/>
    <w:rsid w:val="6B5D64A3"/>
    <w:rsid w:val="6C8B7B7D"/>
    <w:rsid w:val="6D692542"/>
    <w:rsid w:val="6F5833E3"/>
    <w:rsid w:val="70907133"/>
    <w:rsid w:val="730414E2"/>
    <w:rsid w:val="77D467B1"/>
    <w:rsid w:val="78674A87"/>
    <w:rsid w:val="7FB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2023-01-12T14:48:32Z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