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1165" w14:textId="3E54EE5C" w:rsidR="00784B88" w:rsidRDefault="00784B88" w:rsidP="00784B88">
      <w:pPr>
        <w:spacing w:line="360" w:lineRule="auto"/>
        <w:jc w:val="center"/>
        <w:outlineLvl w:val="0"/>
        <w:rPr>
          <w:rFonts w:ascii="宋体" w:hAnsi="宋体"/>
          <w:b/>
          <w:sz w:val="36"/>
          <w:szCs w:val="36"/>
        </w:rPr>
      </w:pPr>
      <w:r>
        <w:rPr>
          <w:rFonts w:ascii="宋体" w:hAnsi="宋体" w:hint="eastAsia"/>
          <w:b/>
          <w:sz w:val="36"/>
          <w:szCs w:val="36"/>
        </w:rPr>
        <w:t>招标公告</w:t>
      </w:r>
    </w:p>
    <w:p w14:paraId="60E22E06" w14:textId="77777777" w:rsidR="00784B88" w:rsidRDefault="00784B88" w:rsidP="00784B88">
      <w:pPr>
        <w:pStyle w:val="2"/>
        <w:spacing w:before="0" w:line="360" w:lineRule="auto"/>
        <w:jc w:val="left"/>
        <w:rPr>
          <w:rFonts w:ascii="宋体" w:eastAsia="宋体" w:hAnsi="宋体"/>
          <w:sz w:val="24"/>
          <w:szCs w:val="24"/>
        </w:rPr>
      </w:pPr>
      <w:bookmarkStart w:id="0" w:name="_Toc35393790"/>
      <w:bookmarkStart w:id="1" w:name="_Toc28359002"/>
      <w:bookmarkStart w:id="2" w:name="_Toc35393621"/>
      <w:bookmarkStart w:id="3" w:name="_Toc28359079"/>
      <w:bookmarkStart w:id="4" w:name="_Hlk24379207"/>
      <w:r>
        <w:rPr>
          <w:rFonts w:ascii="宋体" w:eastAsia="宋体" w:hAnsi="宋体"/>
          <w:sz w:val="24"/>
          <w:szCs w:val="24"/>
        </w:rPr>
        <w:t>一、项目基本情况</w:t>
      </w:r>
      <w:bookmarkEnd w:id="0"/>
      <w:bookmarkEnd w:id="1"/>
      <w:bookmarkEnd w:id="2"/>
      <w:bookmarkEnd w:id="3"/>
    </w:p>
    <w:p w14:paraId="600C9051" w14:textId="77777777" w:rsidR="00784B88" w:rsidRDefault="00784B88" w:rsidP="00784B88">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BMCC-ZC22-0774</w:t>
      </w:r>
    </w:p>
    <w:p w14:paraId="5D096218"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sidRPr="0005712A">
        <w:rPr>
          <w:rFonts w:ascii="宋体" w:hAnsi="宋体"/>
          <w:sz w:val="24"/>
        </w:rPr>
        <w:t>11000022210200024081-XM001</w:t>
      </w:r>
    </w:p>
    <w:p w14:paraId="4C05176C" w14:textId="77777777" w:rsidR="00784B88" w:rsidRDefault="00784B88" w:rsidP="00784B88">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科技创新服务能力建设-卓越青年科学家-分析化学其他专用仪器仪表采购项目</w:t>
      </w:r>
    </w:p>
    <w:bookmarkEnd w:id="4"/>
    <w:p w14:paraId="7A6068DE" w14:textId="77777777" w:rsidR="00784B88" w:rsidRDefault="00784B88" w:rsidP="00784B88">
      <w:pPr>
        <w:spacing w:line="360" w:lineRule="auto"/>
        <w:ind w:firstLineChars="200" w:firstLine="480"/>
        <w:rPr>
          <w:rFonts w:ascii="宋体" w:hAnsi="宋体"/>
          <w:sz w:val="24"/>
        </w:rPr>
      </w:pPr>
      <w:r>
        <w:rPr>
          <w:rFonts w:ascii="宋体" w:hAnsi="宋体"/>
          <w:sz w:val="24"/>
        </w:rPr>
        <w:t>3.项目预算金额：</w:t>
      </w:r>
      <w:r>
        <w:rPr>
          <w:rFonts w:ascii="宋体" w:hAnsi="宋体"/>
          <w:sz w:val="24"/>
          <w:u w:val="single"/>
        </w:rPr>
        <w:t>805</w:t>
      </w:r>
      <w:r>
        <w:rPr>
          <w:rFonts w:ascii="宋体" w:hAnsi="宋体" w:hint="eastAsia"/>
          <w:sz w:val="24"/>
        </w:rPr>
        <w:t>万元</w:t>
      </w:r>
      <w:r>
        <w:rPr>
          <w:rFonts w:ascii="宋体" w:hAnsi="宋体"/>
          <w:sz w:val="24"/>
        </w:rPr>
        <w:t>、项目最高限价：</w:t>
      </w:r>
      <w:r>
        <w:rPr>
          <w:rFonts w:ascii="宋体" w:hAnsi="宋体"/>
          <w:sz w:val="24"/>
          <w:u w:val="single"/>
        </w:rPr>
        <w:t>805</w:t>
      </w:r>
      <w:r>
        <w:rPr>
          <w:rFonts w:ascii="宋体" w:hAnsi="宋体"/>
          <w:sz w:val="24"/>
        </w:rPr>
        <w:t>万元</w:t>
      </w:r>
    </w:p>
    <w:p w14:paraId="5FA3F64C" w14:textId="77777777" w:rsidR="00784B88" w:rsidRDefault="00784B88" w:rsidP="00784B88">
      <w:pPr>
        <w:spacing w:line="360" w:lineRule="auto"/>
        <w:ind w:firstLineChars="200" w:firstLine="480"/>
        <w:rPr>
          <w:rFonts w:ascii="宋体" w:hAnsi="宋体"/>
          <w:sz w:val="24"/>
        </w:rPr>
      </w:pPr>
      <w:r>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864"/>
        <w:gridCol w:w="829"/>
        <w:gridCol w:w="1066"/>
        <w:gridCol w:w="3880"/>
      </w:tblGrid>
      <w:tr w:rsidR="00784B88" w14:paraId="0BF200DC" w14:textId="77777777" w:rsidTr="00874E36">
        <w:trPr>
          <w:jc w:val="center"/>
        </w:trPr>
        <w:tc>
          <w:tcPr>
            <w:tcW w:w="393" w:type="pct"/>
            <w:shd w:val="clear" w:color="000000" w:fill="auto"/>
            <w:vAlign w:val="center"/>
          </w:tcPr>
          <w:p w14:paraId="302C9FF2" w14:textId="77777777" w:rsidR="00784B88" w:rsidRDefault="00784B88" w:rsidP="00874E36">
            <w:pPr>
              <w:spacing w:line="288" w:lineRule="auto"/>
              <w:jc w:val="center"/>
              <w:rPr>
                <w:rFonts w:ascii="宋体" w:hAnsi="宋体" w:cs="宋体"/>
                <w:b/>
                <w:bCs/>
                <w:szCs w:val="21"/>
              </w:rPr>
            </w:pPr>
            <w:r>
              <w:rPr>
                <w:rFonts w:ascii="宋体" w:hAnsi="宋体" w:cs="宋体" w:hint="eastAsia"/>
                <w:b/>
                <w:bCs/>
                <w:szCs w:val="21"/>
              </w:rPr>
              <w:t>包号</w:t>
            </w:r>
          </w:p>
        </w:tc>
        <w:tc>
          <w:tcPr>
            <w:tcW w:w="1124" w:type="pct"/>
            <w:shd w:val="clear" w:color="000000" w:fill="auto"/>
            <w:vAlign w:val="center"/>
          </w:tcPr>
          <w:p w14:paraId="3B00D4B1" w14:textId="77777777" w:rsidR="00784B88" w:rsidRDefault="00784B88" w:rsidP="00874E36">
            <w:pPr>
              <w:spacing w:line="288" w:lineRule="auto"/>
              <w:jc w:val="center"/>
              <w:rPr>
                <w:rFonts w:ascii="宋体" w:hAnsi="宋体" w:cs="宋体"/>
                <w:b/>
                <w:bCs/>
                <w:szCs w:val="21"/>
              </w:rPr>
            </w:pPr>
            <w:r>
              <w:rPr>
                <w:rFonts w:ascii="宋体" w:hAnsi="宋体" w:cs="宋体" w:hint="eastAsia"/>
                <w:b/>
                <w:bCs/>
                <w:szCs w:val="21"/>
              </w:rPr>
              <w:t>分包名称</w:t>
            </w:r>
          </w:p>
        </w:tc>
        <w:tc>
          <w:tcPr>
            <w:tcW w:w="500" w:type="pct"/>
            <w:shd w:val="clear" w:color="000000" w:fill="auto"/>
            <w:vAlign w:val="center"/>
          </w:tcPr>
          <w:p w14:paraId="29EC529C" w14:textId="77777777" w:rsidR="00784B88" w:rsidRDefault="00784B88" w:rsidP="00874E36">
            <w:pPr>
              <w:spacing w:line="288" w:lineRule="auto"/>
              <w:jc w:val="center"/>
              <w:rPr>
                <w:rFonts w:ascii="宋体" w:hAnsi="宋体" w:cs="宋体"/>
                <w:b/>
                <w:bCs/>
                <w:szCs w:val="21"/>
              </w:rPr>
            </w:pPr>
            <w:r>
              <w:rPr>
                <w:rFonts w:ascii="宋体" w:hAnsi="宋体" w:cs="宋体" w:hint="eastAsia"/>
                <w:b/>
                <w:bCs/>
                <w:szCs w:val="21"/>
              </w:rPr>
              <w:t>是否接受进口</w:t>
            </w:r>
          </w:p>
        </w:tc>
        <w:tc>
          <w:tcPr>
            <w:tcW w:w="643" w:type="pct"/>
            <w:shd w:val="clear" w:color="000000" w:fill="auto"/>
            <w:vAlign w:val="center"/>
          </w:tcPr>
          <w:p w14:paraId="6A29E903" w14:textId="77777777" w:rsidR="00784B88" w:rsidRDefault="00784B88" w:rsidP="00874E36">
            <w:pPr>
              <w:spacing w:line="288" w:lineRule="auto"/>
              <w:jc w:val="center"/>
              <w:rPr>
                <w:rFonts w:ascii="宋体" w:hAnsi="宋体" w:cs="宋体"/>
                <w:b/>
                <w:bCs/>
                <w:szCs w:val="21"/>
              </w:rPr>
            </w:pPr>
            <w:r>
              <w:rPr>
                <w:rFonts w:ascii="宋体" w:hAnsi="宋体" w:cs="宋体" w:hint="eastAsia"/>
                <w:b/>
                <w:bCs/>
                <w:szCs w:val="21"/>
              </w:rPr>
              <w:t>采购数量</w:t>
            </w:r>
          </w:p>
        </w:tc>
        <w:tc>
          <w:tcPr>
            <w:tcW w:w="2340" w:type="pct"/>
            <w:shd w:val="clear" w:color="000000" w:fill="auto"/>
            <w:vAlign w:val="center"/>
          </w:tcPr>
          <w:p w14:paraId="64DCF6B9" w14:textId="77777777" w:rsidR="00784B88" w:rsidRDefault="00784B88" w:rsidP="00874E36">
            <w:pPr>
              <w:spacing w:line="288" w:lineRule="auto"/>
              <w:jc w:val="left"/>
              <w:rPr>
                <w:rFonts w:ascii="宋体" w:hAnsi="宋体" w:cs="宋体"/>
                <w:b/>
                <w:bCs/>
                <w:szCs w:val="21"/>
              </w:rPr>
            </w:pP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技术指标、数量概述</w:t>
            </w:r>
          </w:p>
        </w:tc>
      </w:tr>
      <w:tr w:rsidR="00784B88" w14:paraId="27A3B316" w14:textId="77777777" w:rsidTr="00874E36">
        <w:trPr>
          <w:jc w:val="center"/>
        </w:trPr>
        <w:tc>
          <w:tcPr>
            <w:tcW w:w="393" w:type="pct"/>
            <w:vAlign w:val="center"/>
          </w:tcPr>
          <w:p w14:paraId="5E17AFBE" w14:textId="77777777" w:rsidR="00784B88" w:rsidRDefault="00784B88" w:rsidP="00874E36">
            <w:pPr>
              <w:spacing w:line="288" w:lineRule="auto"/>
              <w:jc w:val="center"/>
              <w:rPr>
                <w:rFonts w:ascii="宋体" w:hAnsi="宋体" w:cs="宋体"/>
                <w:szCs w:val="21"/>
              </w:rPr>
            </w:pPr>
            <w:r>
              <w:rPr>
                <w:rFonts w:ascii="宋体" w:hAnsi="宋体" w:cs="宋体"/>
                <w:szCs w:val="21"/>
              </w:rPr>
              <w:t>0</w:t>
            </w:r>
            <w:r>
              <w:rPr>
                <w:rFonts w:ascii="宋体" w:hAnsi="宋体" w:cs="宋体" w:hint="eastAsia"/>
                <w:szCs w:val="21"/>
              </w:rPr>
              <w:t>1包</w:t>
            </w:r>
          </w:p>
        </w:tc>
        <w:tc>
          <w:tcPr>
            <w:tcW w:w="1124" w:type="pct"/>
            <w:vAlign w:val="center"/>
          </w:tcPr>
          <w:p w14:paraId="4DBDF23A" w14:textId="77777777" w:rsidR="00784B88" w:rsidRDefault="00784B88" w:rsidP="00874E36">
            <w:pPr>
              <w:spacing w:line="288" w:lineRule="auto"/>
              <w:jc w:val="center"/>
              <w:rPr>
                <w:rFonts w:ascii="宋体" w:hAnsi="宋体" w:cs="宋体"/>
                <w:bCs/>
                <w:color w:val="000000"/>
                <w:szCs w:val="21"/>
              </w:rPr>
            </w:pPr>
            <w:r w:rsidRPr="00117D5C">
              <w:rPr>
                <w:rFonts w:hint="eastAsia"/>
              </w:rPr>
              <w:t>超高分辨小分子代谢物分析检测系统</w:t>
            </w:r>
          </w:p>
        </w:tc>
        <w:tc>
          <w:tcPr>
            <w:tcW w:w="500" w:type="pct"/>
            <w:vAlign w:val="center"/>
          </w:tcPr>
          <w:p w14:paraId="0B026B9F" w14:textId="77777777" w:rsidR="00784B88" w:rsidRDefault="00784B88" w:rsidP="00874E36">
            <w:pPr>
              <w:spacing w:line="288" w:lineRule="auto"/>
              <w:jc w:val="center"/>
              <w:rPr>
                <w:rFonts w:ascii="宋体" w:hAnsi="宋体"/>
                <w:bCs/>
                <w:szCs w:val="21"/>
              </w:rPr>
            </w:pPr>
            <w:r>
              <w:rPr>
                <w:rFonts w:ascii="宋体" w:hAnsi="宋体" w:hint="eastAsia"/>
                <w:bCs/>
                <w:szCs w:val="21"/>
              </w:rPr>
              <w:t>是</w:t>
            </w:r>
          </w:p>
        </w:tc>
        <w:tc>
          <w:tcPr>
            <w:tcW w:w="643" w:type="pct"/>
            <w:vAlign w:val="center"/>
          </w:tcPr>
          <w:p w14:paraId="76E7705A" w14:textId="77777777" w:rsidR="00784B88" w:rsidRDefault="00784B88" w:rsidP="00874E36">
            <w:pPr>
              <w:spacing w:line="288" w:lineRule="auto"/>
              <w:jc w:val="center"/>
              <w:rPr>
                <w:rFonts w:ascii="宋体" w:hAnsi="宋体" w:cs="宋体"/>
                <w:bCs/>
                <w:szCs w:val="21"/>
              </w:rPr>
            </w:pPr>
            <w:r>
              <w:rPr>
                <w:rFonts w:ascii="宋体" w:hAnsi="宋体"/>
              </w:rPr>
              <w:t>1</w:t>
            </w:r>
            <w:r>
              <w:rPr>
                <w:rFonts w:ascii="宋体" w:hAnsi="宋体" w:hint="eastAsia"/>
              </w:rPr>
              <w:t>套</w:t>
            </w:r>
          </w:p>
        </w:tc>
        <w:tc>
          <w:tcPr>
            <w:tcW w:w="2340" w:type="pct"/>
            <w:vAlign w:val="center"/>
          </w:tcPr>
          <w:p w14:paraId="27CE1260" w14:textId="77777777" w:rsidR="00784B88" w:rsidRDefault="00784B88" w:rsidP="00874E36">
            <w:pPr>
              <w:spacing w:line="288" w:lineRule="auto"/>
              <w:jc w:val="left"/>
              <w:rPr>
                <w:rFonts w:ascii="宋体" w:hAnsi="宋体" w:cs="宋体"/>
                <w:bCs/>
                <w:szCs w:val="21"/>
              </w:rPr>
            </w:pPr>
            <w:r w:rsidRPr="00117D5C">
              <w:rPr>
                <w:rFonts w:ascii="宋体" w:hAnsi="宋体" w:cs="宋体" w:hint="eastAsia"/>
                <w:bCs/>
                <w:color w:val="000000"/>
                <w:szCs w:val="21"/>
              </w:rPr>
              <w:t>适用单细胞代谢组学：通过超高分辨实现对小分子代谢物的准确鉴定</w:t>
            </w:r>
            <w:r>
              <w:rPr>
                <w:rFonts w:ascii="宋体" w:hAnsi="宋体" w:cs="宋体"/>
                <w:bCs/>
                <w:color w:val="000000"/>
                <w:szCs w:val="21"/>
              </w:rPr>
              <w:t>……(其他详见招标文件</w:t>
            </w:r>
            <w:r>
              <w:rPr>
                <w:rFonts w:ascii="宋体" w:hAnsi="宋体" w:cs="宋体" w:hint="eastAsia"/>
                <w:bCs/>
                <w:color w:val="000000"/>
                <w:szCs w:val="21"/>
              </w:rPr>
              <w:t>第五章采购需求</w:t>
            </w:r>
            <w:r>
              <w:rPr>
                <w:rFonts w:ascii="宋体" w:hAnsi="宋体" w:cs="宋体"/>
                <w:bCs/>
                <w:color w:val="000000"/>
                <w:szCs w:val="21"/>
              </w:rPr>
              <w:t>)</w:t>
            </w:r>
          </w:p>
        </w:tc>
      </w:tr>
      <w:tr w:rsidR="00784B88" w14:paraId="73C0C06C" w14:textId="77777777" w:rsidTr="00874E36">
        <w:trPr>
          <w:jc w:val="center"/>
        </w:trPr>
        <w:tc>
          <w:tcPr>
            <w:tcW w:w="5000" w:type="pct"/>
            <w:gridSpan w:val="5"/>
            <w:vAlign w:val="center"/>
          </w:tcPr>
          <w:p w14:paraId="4E1A0E09" w14:textId="77777777" w:rsidR="00784B88" w:rsidRDefault="00784B88" w:rsidP="00874E36">
            <w:pPr>
              <w:spacing w:line="288" w:lineRule="auto"/>
              <w:ind w:right="23"/>
              <w:jc w:val="left"/>
              <w:rPr>
                <w:rFonts w:ascii="宋体" w:hAnsi="宋体"/>
                <w:szCs w:val="21"/>
              </w:rPr>
            </w:pPr>
            <w:r>
              <w:rPr>
                <w:rFonts w:ascii="宋体" w:hAnsi="宋体" w:hint="eastAsia"/>
                <w:szCs w:val="21"/>
              </w:rPr>
              <w:t>CA项目编号：</w:t>
            </w:r>
            <w:bookmarkStart w:id="5" w:name="_Hlk123135408"/>
            <w:r w:rsidRPr="0034103A">
              <w:rPr>
                <w:rFonts w:ascii="宋体" w:hAnsi="宋体"/>
                <w:szCs w:val="21"/>
              </w:rPr>
              <w:t>11000022210200024081-XM001</w:t>
            </w:r>
            <w:bookmarkEnd w:id="5"/>
          </w:p>
          <w:p w14:paraId="58994E34" w14:textId="77777777" w:rsidR="00784B88" w:rsidRDefault="00784B88" w:rsidP="00874E36">
            <w:pPr>
              <w:spacing w:line="288" w:lineRule="auto"/>
              <w:ind w:right="23"/>
              <w:jc w:val="left"/>
              <w:rPr>
                <w:rFonts w:ascii="宋体" w:hAnsi="宋体"/>
                <w:szCs w:val="21"/>
              </w:rPr>
            </w:pPr>
            <w:r>
              <w:rPr>
                <w:rFonts w:ascii="宋体" w:hAnsi="宋体" w:hint="eastAsia"/>
                <w:szCs w:val="21"/>
              </w:rPr>
              <w:t>项目总预算（万元）：805</w:t>
            </w:r>
          </w:p>
          <w:p w14:paraId="0C5A000E" w14:textId="77777777" w:rsidR="00784B88" w:rsidRDefault="00784B88" w:rsidP="00874E36">
            <w:pPr>
              <w:spacing w:line="288" w:lineRule="auto"/>
              <w:ind w:right="23"/>
              <w:jc w:val="left"/>
              <w:rPr>
                <w:rFonts w:ascii="宋体" w:hAnsi="宋体"/>
                <w:szCs w:val="21"/>
              </w:rPr>
            </w:pPr>
            <w:r>
              <w:rPr>
                <w:rFonts w:ascii="宋体" w:hAnsi="宋体" w:hint="eastAsia"/>
                <w:szCs w:val="21"/>
              </w:rPr>
              <w:t>超出预算金额的投标文件将视为无效投标。</w:t>
            </w:r>
          </w:p>
        </w:tc>
      </w:tr>
    </w:tbl>
    <w:p w14:paraId="44A2D6EF" w14:textId="77777777" w:rsidR="00784B88" w:rsidRDefault="00784B88" w:rsidP="00784B88">
      <w:pPr>
        <w:spacing w:line="360" w:lineRule="auto"/>
        <w:ind w:firstLineChars="200" w:firstLine="480"/>
        <w:rPr>
          <w:rFonts w:ascii="宋体" w:hAnsi="宋体"/>
          <w:color w:val="FF0000"/>
          <w:sz w:val="24"/>
          <w:u w:val="single"/>
        </w:rPr>
      </w:pPr>
      <w:r>
        <w:rPr>
          <w:rFonts w:ascii="宋体" w:hAnsi="宋体"/>
          <w:sz w:val="24"/>
        </w:rPr>
        <w:t>5.合同履行期限：</w:t>
      </w:r>
      <w:r w:rsidRPr="00117D5C">
        <w:rPr>
          <w:rFonts w:ascii="宋体" w:hAnsi="宋体" w:hint="eastAsia"/>
          <w:sz w:val="24"/>
        </w:rPr>
        <w:t>合同签订后4个月内</w:t>
      </w:r>
      <w:r>
        <w:rPr>
          <w:rFonts w:ascii="宋体" w:hAnsi="宋体" w:hint="eastAsia"/>
          <w:sz w:val="24"/>
        </w:rPr>
        <w:t>。</w:t>
      </w:r>
    </w:p>
    <w:p w14:paraId="361C77A6" w14:textId="77777777" w:rsidR="00784B88" w:rsidRDefault="00784B88" w:rsidP="00784B88">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7D26F990" w14:textId="77777777" w:rsidR="00784B88" w:rsidRDefault="00784B88" w:rsidP="00784B88">
      <w:pPr>
        <w:pStyle w:val="2"/>
        <w:spacing w:before="0" w:line="360" w:lineRule="auto"/>
        <w:jc w:val="left"/>
        <w:rPr>
          <w:rFonts w:ascii="宋体" w:eastAsia="宋体" w:hAnsi="宋体"/>
          <w:sz w:val="24"/>
          <w:szCs w:val="24"/>
        </w:rPr>
      </w:pPr>
      <w:bookmarkStart w:id="6" w:name="_Toc28359003"/>
      <w:bookmarkStart w:id="7" w:name="_Toc35393791"/>
      <w:bookmarkStart w:id="8" w:name="_Toc28359080"/>
      <w:bookmarkStart w:id="9" w:name="_Toc35393622"/>
      <w:r>
        <w:rPr>
          <w:rFonts w:ascii="宋体" w:eastAsia="宋体" w:hAnsi="宋体"/>
          <w:sz w:val="24"/>
          <w:szCs w:val="24"/>
        </w:rPr>
        <w:t>二、申请人的资格要求（须同时满足）</w:t>
      </w:r>
      <w:bookmarkEnd w:id="6"/>
      <w:bookmarkEnd w:id="7"/>
      <w:bookmarkEnd w:id="8"/>
      <w:bookmarkEnd w:id="9"/>
    </w:p>
    <w:p w14:paraId="5B40F67B" w14:textId="77777777" w:rsidR="00784B88" w:rsidRDefault="00784B88" w:rsidP="00784B88">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663CBF8C" w14:textId="77777777" w:rsidR="00784B88" w:rsidRDefault="00784B88" w:rsidP="00784B88">
      <w:pPr>
        <w:spacing w:line="360" w:lineRule="auto"/>
        <w:ind w:firstLineChars="200" w:firstLine="480"/>
        <w:rPr>
          <w:rFonts w:ascii="宋体" w:hAnsi="宋体"/>
          <w:color w:val="000000"/>
          <w:sz w:val="24"/>
        </w:rPr>
      </w:pPr>
      <w:bookmarkStart w:id="10" w:name="_Toc28359081"/>
      <w:bookmarkStart w:id="11" w:name="_Toc28359004"/>
      <w:r>
        <w:rPr>
          <w:rFonts w:ascii="宋体" w:hAnsi="宋体"/>
          <w:color w:val="000000"/>
          <w:sz w:val="24"/>
        </w:rPr>
        <w:t>2.落实政府采购政策需满足的资格要求：</w:t>
      </w:r>
    </w:p>
    <w:p w14:paraId="438D4928" w14:textId="77777777" w:rsidR="00784B88" w:rsidRDefault="00784B88" w:rsidP="00784B88">
      <w:pPr>
        <w:spacing w:line="360" w:lineRule="auto"/>
        <w:ind w:firstLineChars="200" w:firstLine="480"/>
        <w:rPr>
          <w:rFonts w:ascii="宋体" w:hAnsi="宋体"/>
          <w:color w:val="000000"/>
          <w:sz w:val="24"/>
          <w:highlight w:val="yellow"/>
        </w:rPr>
      </w:pPr>
      <w:r>
        <w:rPr>
          <w:rFonts w:ascii="宋体" w:hAnsi="宋体"/>
          <w:color w:val="000000"/>
          <w:sz w:val="24"/>
        </w:rPr>
        <w:t>2.1中小企业政策</w:t>
      </w:r>
    </w:p>
    <w:p w14:paraId="1E3C6192" w14:textId="77777777" w:rsidR="00784B88" w:rsidRPr="00B50EAB" w:rsidRDefault="00784B88" w:rsidP="00784B88">
      <w:pPr>
        <w:spacing w:line="360" w:lineRule="auto"/>
        <w:ind w:firstLineChars="200" w:firstLine="480"/>
        <w:rPr>
          <w:rFonts w:ascii="宋体" w:hAnsi="宋体"/>
          <w:sz w:val="24"/>
        </w:rPr>
      </w:pPr>
      <w:r w:rsidRPr="00B50EAB">
        <w:rPr>
          <w:rFonts w:ascii="宋体" w:hAnsi="宋体" w:hint="eastAsia"/>
          <w:sz w:val="24"/>
        </w:rPr>
        <w:t>■</w:t>
      </w:r>
      <w:r w:rsidRPr="00B50EAB">
        <w:rPr>
          <w:rFonts w:ascii="宋体" w:hAnsi="宋体"/>
          <w:sz w:val="24"/>
        </w:rPr>
        <w:t>本项目不专门面向中小企业预留采购份额。</w:t>
      </w:r>
    </w:p>
    <w:p w14:paraId="0D77CFF2" w14:textId="77777777" w:rsidR="00784B88" w:rsidRDefault="00784B88" w:rsidP="00784B88">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48712957" w14:textId="77777777" w:rsidR="00784B88" w:rsidRDefault="00784B88" w:rsidP="00784B88">
      <w:pPr>
        <w:spacing w:line="360" w:lineRule="auto"/>
        <w:ind w:firstLineChars="200" w:firstLine="480"/>
        <w:rPr>
          <w:rFonts w:ascii="宋体" w:hAnsi="宋体"/>
          <w:sz w:val="24"/>
          <w:u w:val="single"/>
        </w:rPr>
      </w:pPr>
      <w:r>
        <w:rPr>
          <w:rFonts w:ascii="宋体" w:hAnsi="宋体"/>
          <w:sz w:val="24"/>
        </w:rPr>
        <w:t>3.本项目的特定资格要求：</w:t>
      </w:r>
    </w:p>
    <w:p w14:paraId="384BD1D0" w14:textId="77777777" w:rsidR="00784B88" w:rsidRDefault="00784B88" w:rsidP="00784B88">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14:paraId="4FBCDEEB" w14:textId="77777777" w:rsidR="00784B88" w:rsidRDefault="00784B88" w:rsidP="00784B88">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14:paraId="1BC0CCB8"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14:paraId="4E7A5F2C"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14:paraId="47A1FAE4" w14:textId="77777777" w:rsidR="00784B88" w:rsidRDefault="00784B88" w:rsidP="00784B88">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lastRenderedPageBreak/>
        <w:t>3.3</w:t>
      </w:r>
      <w:bookmarkStart w:id="12" w:name="_Hlk100673152"/>
      <w:r>
        <w:rPr>
          <w:rFonts w:ascii="宋体" w:hAnsi="宋体"/>
          <w:sz w:val="24"/>
        </w:rPr>
        <w:t>其他特定资格</w:t>
      </w:r>
      <w:bookmarkEnd w:id="12"/>
      <w:r>
        <w:rPr>
          <w:rFonts w:ascii="宋体" w:hAnsi="宋体"/>
          <w:sz w:val="24"/>
        </w:rPr>
        <w:t>要求：</w:t>
      </w:r>
    </w:p>
    <w:p w14:paraId="2C22E9DA"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本项目采用电子化与线下流程相结合的招标方式，投标人须按规定获取招标文件</w:t>
      </w:r>
      <w:r>
        <w:rPr>
          <w:rFonts w:ascii="宋体" w:hAnsi="宋体" w:hint="eastAsia"/>
          <w:color w:val="000000"/>
          <w:sz w:val="24"/>
        </w:rPr>
        <w:t>。</w:t>
      </w:r>
    </w:p>
    <w:p w14:paraId="52720EAF" w14:textId="77777777" w:rsidR="00784B88" w:rsidRDefault="00784B88" w:rsidP="00784B88">
      <w:pPr>
        <w:tabs>
          <w:tab w:val="left" w:pos="900"/>
          <w:tab w:val="left" w:pos="1134"/>
          <w:tab w:val="left" w:pos="1589"/>
          <w:tab w:val="left" w:pos="5521"/>
        </w:tabs>
        <w:snapToGrid w:val="0"/>
        <w:spacing w:line="360" w:lineRule="auto"/>
        <w:ind w:leftChars="472" w:left="991"/>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）遵守国家有关法律、法规、规章</w:t>
      </w:r>
    </w:p>
    <w:p w14:paraId="7CAA3C24"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14:paraId="29D238DA"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0DBBBC5" w14:textId="77777777" w:rsidR="00784B88" w:rsidRDefault="00784B88" w:rsidP="00784B88">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hint="eastAsia"/>
          <w:sz w:val="24"/>
        </w:rPr>
        <w:t>本项目不接受联合体投标。</w:t>
      </w:r>
    </w:p>
    <w:p w14:paraId="08BF2D5E" w14:textId="77777777" w:rsidR="00784B88" w:rsidRDefault="00784B88" w:rsidP="00784B88">
      <w:pPr>
        <w:pStyle w:val="2"/>
        <w:widowControl/>
        <w:spacing w:before="0" w:line="360" w:lineRule="auto"/>
        <w:jc w:val="left"/>
        <w:rPr>
          <w:rFonts w:ascii="宋体" w:eastAsia="宋体" w:hAnsi="宋体"/>
          <w:sz w:val="24"/>
          <w:szCs w:val="24"/>
        </w:rPr>
      </w:pPr>
      <w:bookmarkStart w:id="13" w:name="_Toc35393792"/>
      <w:bookmarkStart w:id="14" w:name="_Toc35393623"/>
      <w:bookmarkEnd w:id="10"/>
      <w:bookmarkEnd w:id="11"/>
      <w:r>
        <w:rPr>
          <w:rFonts w:ascii="宋体" w:eastAsia="宋体" w:hAnsi="宋体"/>
          <w:sz w:val="24"/>
          <w:szCs w:val="24"/>
        </w:rPr>
        <w:t>三、获取招标文件</w:t>
      </w:r>
      <w:bookmarkEnd w:id="13"/>
      <w:bookmarkEnd w:id="14"/>
    </w:p>
    <w:p w14:paraId="293C167D" w14:textId="77777777" w:rsidR="00784B88" w:rsidRDefault="00784B88" w:rsidP="00784B88">
      <w:pPr>
        <w:adjustRightInd w:val="0"/>
        <w:snapToGrid w:val="0"/>
        <w:spacing w:line="360" w:lineRule="auto"/>
        <w:ind w:firstLineChars="200" w:firstLine="480"/>
        <w:rPr>
          <w:rFonts w:ascii="宋体" w:hAnsi="宋体"/>
          <w:sz w:val="24"/>
          <w:lang w:bidi="ar"/>
        </w:rPr>
      </w:pPr>
      <w:r w:rsidRPr="0005712A">
        <w:rPr>
          <w:rFonts w:ascii="宋体" w:hAnsi="宋体"/>
          <w:sz w:val="24"/>
          <w:lang w:bidi="ar"/>
        </w:rPr>
        <w:t>1.时间：</w:t>
      </w:r>
      <w:r w:rsidRPr="0005712A">
        <w:rPr>
          <w:rFonts w:ascii="宋体" w:hAnsi="宋体"/>
          <w:sz w:val="24"/>
          <w:u w:val="single"/>
          <w:lang w:bidi="ar"/>
        </w:rPr>
        <w:t>2023年1月11日至2023年1月18日</w:t>
      </w:r>
      <w:r w:rsidRPr="0005712A">
        <w:rPr>
          <w:rFonts w:ascii="宋体" w:hAnsi="宋体"/>
          <w:sz w:val="24"/>
          <w:lang w:bidi="ar"/>
        </w:rPr>
        <w:t>，</w:t>
      </w:r>
      <w:r w:rsidRPr="0005712A">
        <w:rPr>
          <w:rFonts w:ascii="宋体" w:hAnsi="宋体" w:hint="eastAsia"/>
          <w:sz w:val="24"/>
          <w:lang w:bidi="ar"/>
        </w:rPr>
        <w:t>每天09：00至17：00</w:t>
      </w:r>
      <w:r w:rsidRPr="0005712A">
        <w:rPr>
          <w:rFonts w:ascii="宋体" w:hAnsi="宋体"/>
          <w:sz w:val="24"/>
          <w:lang w:bidi="ar"/>
        </w:rPr>
        <w:t>（北京时</w:t>
      </w:r>
      <w:r>
        <w:rPr>
          <w:rFonts w:ascii="宋体" w:hAnsi="宋体"/>
          <w:sz w:val="24"/>
          <w:lang w:bidi="ar"/>
        </w:rPr>
        <w:t>间，法定节假日除外）。</w:t>
      </w:r>
      <w:r>
        <w:rPr>
          <w:rFonts w:ascii="宋体" w:hAnsi="宋体" w:hint="eastAsia"/>
          <w:sz w:val="24"/>
          <w:lang w:bidi="ar"/>
        </w:rPr>
        <w:t>期满后获取招标文件的潜在投标人不足3家的，招标采购单位可以顺延招标文件出售时间并另行公告。</w:t>
      </w:r>
    </w:p>
    <w:p w14:paraId="01378641" w14:textId="77777777" w:rsidR="00784B88" w:rsidRDefault="00784B88" w:rsidP="00784B88">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Pr>
          <w:rFonts w:ascii="宋体" w:hAnsi="宋体" w:hint="eastAsia"/>
          <w:sz w:val="24"/>
          <w:lang w:bidi="ar"/>
        </w:rPr>
        <w:t>北京市政府采购电子交易平台,具体方式详见“其他补充事宜”</w:t>
      </w:r>
    </w:p>
    <w:p w14:paraId="4A26165C" w14:textId="77777777" w:rsidR="00784B88" w:rsidRDefault="00784B88" w:rsidP="00784B88">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供应商按照规定办理CA数字认证证书（北京一证通数字证书）后，自招标公告发布之日起持供应商自身数字证书登录北京市政府采购电子交易平台免费获取电子版招标文件。</w:t>
      </w:r>
    </w:p>
    <w:p w14:paraId="3234A619" w14:textId="77777777" w:rsidR="00784B88" w:rsidRDefault="00784B88" w:rsidP="00784B88">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14:paraId="28D4CC2C" w14:textId="77777777" w:rsidR="00784B88" w:rsidRDefault="00784B88" w:rsidP="00784B88">
      <w:pPr>
        <w:pStyle w:val="2"/>
        <w:widowControl/>
        <w:spacing w:before="0" w:line="360" w:lineRule="auto"/>
        <w:jc w:val="left"/>
        <w:rPr>
          <w:rFonts w:ascii="宋体" w:eastAsia="宋体" w:hAnsi="宋体"/>
          <w:sz w:val="24"/>
          <w:szCs w:val="24"/>
        </w:rPr>
      </w:pPr>
      <w:bookmarkStart w:id="15" w:name="_Toc28359005"/>
      <w:bookmarkStart w:id="16" w:name="_Toc28359082"/>
      <w:bookmarkStart w:id="17" w:name="_Toc35393793"/>
      <w:bookmarkStart w:id="18" w:name="_Toc35393624"/>
      <w:r>
        <w:rPr>
          <w:rFonts w:ascii="宋体" w:eastAsia="宋体" w:hAnsi="宋体"/>
          <w:sz w:val="24"/>
          <w:szCs w:val="24"/>
        </w:rPr>
        <w:t>四、提交投标文件</w:t>
      </w:r>
      <w:bookmarkEnd w:id="15"/>
      <w:bookmarkEnd w:id="16"/>
      <w:r>
        <w:rPr>
          <w:rFonts w:ascii="宋体" w:eastAsia="宋体" w:hAnsi="宋体"/>
          <w:sz w:val="24"/>
          <w:szCs w:val="24"/>
        </w:rPr>
        <w:t>截止时间、开标时间和地点</w:t>
      </w:r>
      <w:bookmarkEnd w:id="17"/>
      <w:bookmarkEnd w:id="18"/>
    </w:p>
    <w:p w14:paraId="06A98B94" w14:textId="77777777" w:rsidR="00784B88" w:rsidRDefault="00784B88" w:rsidP="00784B88">
      <w:pPr>
        <w:spacing w:line="360" w:lineRule="auto"/>
        <w:ind w:firstLineChars="200" w:firstLine="480"/>
        <w:rPr>
          <w:rFonts w:ascii="宋体" w:hAnsi="宋体"/>
          <w:bCs/>
          <w:color w:val="FF0000"/>
          <w:sz w:val="24"/>
          <w:u w:val="single"/>
        </w:rPr>
      </w:pPr>
      <w:r>
        <w:rPr>
          <w:rFonts w:ascii="宋体" w:hAnsi="宋体"/>
          <w:sz w:val="24"/>
          <w:lang w:bidi="ar"/>
        </w:rPr>
        <w:t>投标截止时间、开标时间：</w:t>
      </w:r>
      <w:r>
        <w:rPr>
          <w:rFonts w:ascii="宋体" w:hAnsi="宋体"/>
          <w:color w:val="000000" w:themeColor="text1"/>
          <w:sz w:val="24"/>
          <w:u w:val="single"/>
          <w:lang w:bidi="ar"/>
        </w:rPr>
        <w:t>2023年2月8日09点30分</w:t>
      </w:r>
      <w:r>
        <w:rPr>
          <w:rFonts w:ascii="宋体" w:hAnsi="宋体"/>
          <w:bCs/>
          <w:color w:val="000000" w:themeColor="text1"/>
          <w:sz w:val="24"/>
          <w:u w:val="single"/>
          <w:lang w:bidi="ar"/>
        </w:rPr>
        <w:t>（北京时间）</w:t>
      </w:r>
      <w:r>
        <w:rPr>
          <w:rFonts w:ascii="宋体" w:hAnsi="宋体"/>
          <w:iCs/>
          <w:color w:val="000000" w:themeColor="text1"/>
          <w:sz w:val="24"/>
          <w:u w:val="single"/>
          <w:lang w:bidi="ar"/>
        </w:rPr>
        <w:t>。</w:t>
      </w:r>
    </w:p>
    <w:p w14:paraId="315C6D35" w14:textId="77777777" w:rsidR="00784B88" w:rsidRDefault="00784B88" w:rsidP="00784B88">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color w:val="000000" w:themeColor="text1"/>
          <w:sz w:val="24"/>
          <w:u w:val="single"/>
          <w:lang w:bidi="ar"/>
        </w:rPr>
        <w:t>北京市海淀区学院路3</w:t>
      </w:r>
      <w:r>
        <w:rPr>
          <w:rFonts w:ascii="宋体" w:hAnsi="宋体"/>
          <w:color w:val="000000" w:themeColor="text1"/>
          <w:sz w:val="24"/>
          <w:u w:val="single"/>
          <w:lang w:bidi="ar"/>
        </w:rPr>
        <w:t>0</w:t>
      </w:r>
      <w:r>
        <w:rPr>
          <w:rFonts w:ascii="宋体" w:hAnsi="宋体" w:hint="eastAsia"/>
          <w:color w:val="000000" w:themeColor="text1"/>
          <w:sz w:val="24"/>
          <w:u w:val="single"/>
          <w:lang w:bidi="ar"/>
        </w:rPr>
        <w:t>号科大天工大厦</w:t>
      </w:r>
      <w:r>
        <w:rPr>
          <w:rFonts w:ascii="宋体" w:hAnsi="宋体"/>
          <w:color w:val="000000" w:themeColor="text1"/>
          <w:sz w:val="24"/>
          <w:u w:val="single"/>
          <w:lang w:bidi="ar"/>
        </w:rPr>
        <w:t>B</w:t>
      </w:r>
      <w:r>
        <w:rPr>
          <w:rFonts w:ascii="宋体" w:hAnsi="宋体" w:hint="eastAsia"/>
          <w:color w:val="000000" w:themeColor="text1"/>
          <w:sz w:val="24"/>
          <w:u w:val="single"/>
          <w:lang w:bidi="ar"/>
        </w:rPr>
        <w:t>座</w:t>
      </w:r>
      <w:r>
        <w:rPr>
          <w:rFonts w:ascii="宋体" w:hAnsi="宋体"/>
          <w:color w:val="000000" w:themeColor="text1"/>
          <w:sz w:val="24"/>
          <w:u w:val="single"/>
          <w:lang w:bidi="ar"/>
        </w:rPr>
        <w:t>17</w:t>
      </w:r>
      <w:r>
        <w:rPr>
          <w:rFonts w:ascii="宋体" w:hAnsi="宋体" w:hint="eastAsia"/>
          <w:color w:val="000000" w:themeColor="text1"/>
          <w:sz w:val="24"/>
          <w:u w:val="single"/>
          <w:lang w:bidi="ar"/>
        </w:rPr>
        <w:t>层第一会议室。</w:t>
      </w:r>
    </w:p>
    <w:p w14:paraId="41D645D2" w14:textId="77777777" w:rsidR="00784B88" w:rsidRDefault="00784B88" w:rsidP="00784B88">
      <w:pPr>
        <w:pStyle w:val="2"/>
        <w:spacing w:before="0" w:line="360" w:lineRule="auto"/>
        <w:jc w:val="left"/>
        <w:rPr>
          <w:rFonts w:ascii="宋体" w:eastAsia="宋体" w:hAnsi="宋体"/>
          <w:sz w:val="24"/>
          <w:szCs w:val="24"/>
        </w:rPr>
      </w:pPr>
      <w:bookmarkStart w:id="19" w:name="_Toc35393794"/>
      <w:bookmarkStart w:id="20" w:name="_Toc35393625"/>
      <w:bookmarkStart w:id="21" w:name="_Toc28359084"/>
      <w:bookmarkStart w:id="22" w:name="_Toc28359007"/>
      <w:r>
        <w:rPr>
          <w:rFonts w:ascii="宋体" w:eastAsia="宋体" w:hAnsi="宋体"/>
          <w:sz w:val="24"/>
          <w:szCs w:val="24"/>
        </w:rPr>
        <w:t>五、公告期限</w:t>
      </w:r>
      <w:bookmarkEnd w:id="19"/>
      <w:bookmarkEnd w:id="20"/>
      <w:bookmarkEnd w:id="21"/>
      <w:bookmarkEnd w:id="22"/>
    </w:p>
    <w:p w14:paraId="544172A3" w14:textId="77777777" w:rsidR="00784B88" w:rsidRDefault="00784B88" w:rsidP="00784B88">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6DD7BFE3" w14:textId="77777777" w:rsidR="00784B88" w:rsidRDefault="00784B88" w:rsidP="00784B88">
      <w:pPr>
        <w:pStyle w:val="2"/>
        <w:spacing w:before="0" w:line="360" w:lineRule="auto"/>
        <w:jc w:val="left"/>
        <w:rPr>
          <w:rFonts w:ascii="宋体" w:eastAsia="宋体" w:hAnsi="宋体"/>
          <w:sz w:val="24"/>
          <w:szCs w:val="24"/>
        </w:rPr>
      </w:pPr>
      <w:bookmarkStart w:id="23" w:name="_Toc35393626"/>
      <w:bookmarkStart w:id="24" w:name="_Toc35393795"/>
      <w:r>
        <w:rPr>
          <w:rFonts w:ascii="宋体" w:eastAsia="宋体" w:hAnsi="宋体"/>
          <w:sz w:val="24"/>
          <w:szCs w:val="24"/>
        </w:rPr>
        <w:t>六、其他补充事宜</w:t>
      </w:r>
      <w:bookmarkEnd w:id="23"/>
      <w:bookmarkEnd w:id="24"/>
    </w:p>
    <w:p w14:paraId="08E95E28" w14:textId="77777777" w:rsidR="00784B88" w:rsidRDefault="00784B88" w:rsidP="00784B88">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w:t>
      </w:r>
      <w:r>
        <w:rPr>
          <w:rFonts w:ascii="宋体" w:hAnsi="宋体" w:hint="eastAsia"/>
          <w:sz w:val="24"/>
          <w:u w:val="single"/>
          <w:lang w:bidi="ar"/>
        </w:rPr>
        <w:lastRenderedPageBreak/>
        <w:t>利性单位发展、优先采购节能产品、环境标志产品、扶持不发达地区和少数民族地区（如有相应的具体实施政策的）等</w:t>
      </w:r>
      <w:r>
        <w:rPr>
          <w:rFonts w:ascii="宋体" w:hAnsi="宋体" w:hint="eastAsia"/>
          <w:sz w:val="24"/>
          <w:lang w:bidi="ar"/>
        </w:rPr>
        <w:t>。</w:t>
      </w:r>
    </w:p>
    <w:p w14:paraId="7BCDCD37" w14:textId="77777777" w:rsidR="00784B88" w:rsidRDefault="00784B88" w:rsidP="00784B88">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本项目采用电子招标，相关操作如下：</w:t>
      </w:r>
    </w:p>
    <w:p w14:paraId="2146A906"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（1）办理CA认证证书，详见北京市政府采购电子交易平台（http://zbcg-bjzc.zhongcy.com/bjczj-portal-site/index.html#/home）查阅“用户指南”-“操作指南”-“市场主体CA办理操作流程指引”，按照程序要求办理。</w:t>
      </w:r>
    </w:p>
    <w:p w14:paraId="2ECF1057"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（2）于北京市政府采购电子交易平台“用户指南”-“操作指南”-“市场主体注册入库操作流程指引”进行自助注册绑定。</w:t>
      </w:r>
    </w:p>
    <w:p w14:paraId="58B2A62E"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（3）招标文件获取方式：供应商按照规定办理CA数字认证证书后，自招标公告发布之日起持供应商自身数字证书登录北京市政府采购电子交易平台免费获取电子版招标文件。</w:t>
      </w:r>
    </w:p>
    <w:p w14:paraId="589E24FA"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（4）下载时间：同招标公告中“获取招标文件”的时间。</w:t>
      </w:r>
    </w:p>
    <w:p w14:paraId="45FD64BC"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（5）未按上述获取方式和期限下载招标文件的投标无效。</w:t>
      </w:r>
    </w:p>
    <w:p w14:paraId="250E58F0"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（6）证书驱动下载：</w:t>
      </w:r>
    </w:p>
    <w:p w14:paraId="3276C475"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于北京市政府采购电子交易平台“用户指南”-“工具下载”-“招标采购系统文件驱动安装包”下载相关驱动。</w:t>
      </w:r>
    </w:p>
    <w:p w14:paraId="115B8B1B"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CA认证证书服务热线010-58515511</w:t>
      </w:r>
    </w:p>
    <w:p w14:paraId="7FF45309"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技术支持服务热线010-86483801</w:t>
      </w:r>
    </w:p>
    <w:p w14:paraId="5B22845E"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563CECFA" w14:textId="77777777" w:rsidR="00784B88" w:rsidRDefault="00784B88" w:rsidP="00784B88">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银行账户信息，投标保证金及中标服务费收取的唯一账户：汇款或转账时请务必附言“项目编号+用途”，例如：ZC22-0001保证金或服务费。</w:t>
      </w:r>
    </w:p>
    <w:p w14:paraId="7A5C230F"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公司名称：北京明德致信咨询有限公司</w:t>
      </w:r>
    </w:p>
    <w:p w14:paraId="3BB9FA66"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14:paraId="68C7EFF2"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账    号：0200 0062 1920 0492 968</w:t>
      </w:r>
    </w:p>
    <w:p w14:paraId="594D0F66" w14:textId="77777777" w:rsidR="00784B88" w:rsidRDefault="00784B88" w:rsidP="00784B88">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.发布公告的媒介：本公告在北京市政府采购网、中国政府采购网发布。</w:t>
      </w:r>
    </w:p>
    <w:p w14:paraId="7C5498E3"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w:t>
      </w:r>
    </w:p>
    <w:p w14:paraId="547A3EB0" w14:textId="77777777" w:rsidR="00784B88" w:rsidRDefault="00784B88" w:rsidP="00784B88">
      <w:pPr>
        <w:spacing w:line="360" w:lineRule="auto"/>
        <w:ind w:firstLineChars="200" w:firstLine="480"/>
        <w:rPr>
          <w:rFonts w:ascii="宋体" w:hAnsi="宋体"/>
          <w:sz w:val="24"/>
        </w:rPr>
      </w:pPr>
      <w:r>
        <w:rPr>
          <w:rFonts w:ascii="宋体" w:hAnsi="宋体" w:hint="eastAsia"/>
          <w:sz w:val="24"/>
        </w:rPr>
        <w:lastRenderedPageBreak/>
        <w:t>6.届时请投标人派代表参加开标仪式。参与开标仪式的人员应佩戴口罩、携带身份证。</w:t>
      </w:r>
    </w:p>
    <w:p w14:paraId="70C3DA73" w14:textId="77777777" w:rsidR="00784B88" w:rsidRDefault="00784B88" w:rsidP="00784B88">
      <w:pPr>
        <w:spacing w:line="360" w:lineRule="auto"/>
        <w:ind w:firstLineChars="200" w:firstLine="480"/>
        <w:rPr>
          <w:rFonts w:ascii="宋体" w:hAnsi="宋体"/>
          <w:sz w:val="24"/>
        </w:rPr>
      </w:pPr>
      <w:r>
        <w:rPr>
          <w:rFonts w:ascii="宋体" w:hAnsi="宋体" w:hint="eastAsia"/>
          <w:sz w:val="24"/>
        </w:rPr>
        <w:t>7.如本招标公告内容和招标文件内容不一致，以招标文件为准。</w:t>
      </w:r>
    </w:p>
    <w:p w14:paraId="24A058ED" w14:textId="77777777" w:rsidR="00784B88" w:rsidRDefault="00784B88" w:rsidP="00784B88">
      <w:pPr>
        <w:pStyle w:val="2"/>
        <w:spacing w:before="0" w:line="360" w:lineRule="auto"/>
        <w:jc w:val="left"/>
        <w:rPr>
          <w:rFonts w:ascii="宋体" w:eastAsia="宋体" w:hAnsi="宋体"/>
          <w:sz w:val="24"/>
          <w:szCs w:val="24"/>
        </w:rPr>
      </w:pPr>
      <w:bookmarkStart w:id="25" w:name="_Toc28359085"/>
      <w:bookmarkStart w:id="26" w:name="_Toc35393796"/>
      <w:bookmarkStart w:id="27" w:name="_Toc28359008"/>
      <w:bookmarkStart w:id="28" w:name="_Toc35393627"/>
      <w:r>
        <w:rPr>
          <w:rFonts w:ascii="宋体" w:eastAsia="宋体" w:hAnsi="宋体"/>
          <w:sz w:val="24"/>
          <w:szCs w:val="24"/>
        </w:rPr>
        <w:t>七、对本次招标提出询问，请按以下方式联系。</w:t>
      </w:r>
      <w:bookmarkEnd w:id="25"/>
      <w:bookmarkEnd w:id="26"/>
      <w:bookmarkEnd w:id="27"/>
      <w:bookmarkEnd w:id="28"/>
    </w:p>
    <w:p w14:paraId="36804C59" w14:textId="77777777" w:rsidR="00784B88" w:rsidRDefault="00784B88" w:rsidP="00784B88">
      <w:pPr>
        <w:spacing w:line="360" w:lineRule="auto"/>
        <w:ind w:leftChars="371" w:left="1080" w:hangingChars="125" w:hanging="301"/>
        <w:jc w:val="left"/>
        <w:rPr>
          <w:rFonts w:ascii="宋体" w:hAnsi="宋体"/>
          <w:b/>
          <w:sz w:val="24"/>
        </w:rPr>
      </w:pPr>
      <w:r>
        <w:rPr>
          <w:rFonts w:ascii="宋体" w:hAnsi="宋体"/>
          <w:b/>
          <w:sz w:val="24"/>
        </w:rPr>
        <w:t>1.采购人信息</w:t>
      </w:r>
    </w:p>
    <w:p w14:paraId="72FDBA69" w14:textId="77777777" w:rsidR="00784B88" w:rsidRDefault="00784B88" w:rsidP="00784B88">
      <w:pPr>
        <w:spacing w:line="360" w:lineRule="auto"/>
        <w:ind w:leftChars="371" w:left="1079" w:hangingChars="125" w:hanging="300"/>
        <w:jc w:val="left"/>
        <w:rPr>
          <w:rFonts w:ascii="宋体" w:hAnsi="宋体"/>
          <w:sz w:val="24"/>
          <w:u w:val="single"/>
        </w:rPr>
      </w:pPr>
      <w:bookmarkStart w:id="29" w:name="_Toc28359086"/>
      <w:bookmarkStart w:id="30" w:name="_Toc28359009"/>
      <w:r>
        <w:rPr>
          <w:rFonts w:ascii="宋体" w:hAnsi="宋体"/>
          <w:sz w:val="24"/>
        </w:rPr>
        <w:t>名    称：</w:t>
      </w:r>
      <w:r>
        <w:rPr>
          <w:rFonts w:ascii="宋体" w:hAnsi="宋体" w:hint="eastAsia"/>
          <w:sz w:val="24"/>
          <w:u w:val="single"/>
        </w:rPr>
        <w:t>北京工业大学</w:t>
      </w:r>
    </w:p>
    <w:p w14:paraId="0AE5444F" w14:textId="77777777" w:rsidR="00784B88" w:rsidRDefault="00784B88" w:rsidP="00784B88">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北京市朝阳区平乐园100号</w:t>
      </w:r>
    </w:p>
    <w:p w14:paraId="187A4F69" w14:textId="77777777" w:rsidR="00784B88" w:rsidRDefault="00784B88" w:rsidP="00784B88">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李老师；</w:t>
      </w:r>
      <w:r>
        <w:rPr>
          <w:rFonts w:ascii="宋体" w:hAnsi="宋体"/>
          <w:sz w:val="24"/>
          <w:u w:val="single"/>
        </w:rPr>
        <w:t>67392339</w:t>
      </w:r>
    </w:p>
    <w:p w14:paraId="27453847" w14:textId="77777777" w:rsidR="00784B88" w:rsidRDefault="00784B88" w:rsidP="00784B88">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29"/>
      <w:bookmarkEnd w:id="30"/>
    </w:p>
    <w:p w14:paraId="258CBA0F" w14:textId="77777777" w:rsidR="00784B88" w:rsidRDefault="00784B88" w:rsidP="00784B88">
      <w:pPr>
        <w:spacing w:line="360" w:lineRule="auto"/>
        <w:ind w:leftChars="371" w:left="1079" w:hangingChars="125" w:hanging="300"/>
        <w:jc w:val="left"/>
        <w:rPr>
          <w:rFonts w:ascii="宋体" w:hAnsi="宋体"/>
          <w:sz w:val="24"/>
        </w:rPr>
      </w:pPr>
      <w:bookmarkStart w:id="31" w:name="_Toc28359010"/>
      <w:bookmarkStart w:id="32" w:name="_Toc28359087"/>
      <w:r>
        <w:rPr>
          <w:rFonts w:ascii="宋体" w:hAnsi="宋体"/>
          <w:sz w:val="24"/>
        </w:rPr>
        <w:t>名    称：</w:t>
      </w:r>
      <w:r>
        <w:rPr>
          <w:rFonts w:ascii="宋体" w:hAnsi="宋体" w:hint="eastAsia"/>
          <w:sz w:val="24"/>
          <w:u w:val="single"/>
        </w:rPr>
        <w:t>北京明德致信咨询有限公司</w:t>
      </w:r>
    </w:p>
    <w:p w14:paraId="22CAA91E" w14:textId="77777777" w:rsidR="00784B88" w:rsidRDefault="00784B88" w:rsidP="00784B88">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14:paraId="53C6AB4E" w14:textId="77777777" w:rsidR="00784B88" w:rsidRDefault="00784B88" w:rsidP="00784B88">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14:paraId="07A6AD26" w14:textId="77777777" w:rsidR="00784B88" w:rsidRDefault="00784B88" w:rsidP="00784B88">
      <w:pPr>
        <w:spacing w:line="360" w:lineRule="auto"/>
        <w:ind w:firstLineChars="300" w:firstLine="723"/>
        <w:rPr>
          <w:rFonts w:ascii="宋体" w:hAnsi="宋体"/>
          <w:b/>
          <w:sz w:val="24"/>
          <w:u w:val="single"/>
        </w:rPr>
      </w:pPr>
      <w:r>
        <w:rPr>
          <w:rFonts w:ascii="宋体" w:hAnsi="宋体"/>
          <w:b/>
          <w:sz w:val="24"/>
        </w:rPr>
        <w:t>3.项目联系方式</w:t>
      </w:r>
      <w:bookmarkEnd w:id="31"/>
      <w:bookmarkEnd w:id="32"/>
    </w:p>
    <w:p w14:paraId="204D4E2B" w14:textId="77777777" w:rsidR="00784B88" w:rsidRDefault="00784B88" w:rsidP="00784B88">
      <w:pPr>
        <w:pStyle w:val="a5"/>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14:paraId="50BC8669" w14:textId="77777777" w:rsidR="00784B88" w:rsidRDefault="00784B88" w:rsidP="00784B88">
      <w:pPr>
        <w:pStyle w:val="a5"/>
        <w:spacing w:line="360" w:lineRule="auto"/>
        <w:ind w:firstLineChars="300" w:firstLine="720"/>
        <w:rPr>
          <w:rFonts w:hAnsi="宋体"/>
          <w:sz w:val="24"/>
          <w:u w:val="single"/>
        </w:rPr>
      </w:pPr>
      <w:r>
        <w:rPr>
          <w:rFonts w:hAnsi="宋体"/>
          <w:sz w:val="24"/>
        </w:rPr>
        <w:t>电      话：</w:t>
      </w:r>
      <w:r>
        <w:rPr>
          <w:rFonts w:hAnsi="宋体"/>
          <w:sz w:val="24"/>
          <w:u w:val="single"/>
        </w:rPr>
        <w:t>17611075829</w:t>
      </w:r>
    </w:p>
    <w:p w14:paraId="6B7D4C39" w14:textId="77777777" w:rsidR="00784B88" w:rsidRDefault="00784B88" w:rsidP="00784B88">
      <w:pPr>
        <w:pStyle w:val="a5"/>
        <w:spacing w:line="360" w:lineRule="auto"/>
        <w:ind w:firstLineChars="300" w:firstLine="720"/>
        <w:rPr>
          <w:rFonts w:hAnsi="宋体"/>
          <w:sz w:val="24"/>
        </w:rPr>
      </w:pPr>
      <w:r>
        <w:rPr>
          <w:rFonts w:hAnsi="宋体"/>
          <w:sz w:val="24"/>
        </w:rPr>
        <w:t>邮  编：</w:t>
      </w:r>
      <w:r>
        <w:rPr>
          <w:rFonts w:hAnsi="宋体"/>
          <w:sz w:val="24"/>
          <w:u w:val="single"/>
        </w:rPr>
        <w:t>100083</w:t>
      </w:r>
    </w:p>
    <w:p w14:paraId="40E21DFE" w14:textId="5B492373" w:rsidR="00784B88" w:rsidRDefault="00784B88" w:rsidP="00784B88">
      <w:pPr>
        <w:pStyle w:val="a5"/>
        <w:spacing w:line="360" w:lineRule="auto"/>
        <w:ind w:firstLineChars="300" w:firstLine="720"/>
        <w:rPr>
          <w:rFonts w:hAnsi="宋体"/>
          <w:sz w:val="24"/>
          <w:u w:val="single"/>
        </w:rPr>
      </w:pPr>
      <w:r>
        <w:rPr>
          <w:rFonts w:hAnsi="宋体"/>
          <w:sz w:val="24"/>
        </w:rPr>
        <w:t>传真：</w:t>
      </w:r>
      <w:r>
        <w:rPr>
          <w:rFonts w:hAnsi="宋体"/>
          <w:sz w:val="24"/>
          <w:u w:val="single"/>
        </w:rPr>
        <w:t xml:space="preserve">010－82370049 </w:t>
      </w:r>
      <w:r>
        <w:rPr>
          <w:rFonts w:hAnsi="宋体"/>
          <w:sz w:val="24"/>
        </w:rPr>
        <w:t xml:space="preserve">        电子邮箱：</w:t>
      </w:r>
      <w:hyperlink r:id="rId4" w:history="1">
        <w:r>
          <w:rPr>
            <w:rFonts w:hAnsi="宋体"/>
            <w:sz w:val="24"/>
            <w:u w:val="single"/>
          </w:rPr>
          <w:t>bjmdzx@vip.163.com</w:t>
        </w:r>
      </w:hyperlink>
    </w:p>
    <w:p w14:paraId="1FE1DF6D" w14:textId="77777777" w:rsidR="00784B88" w:rsidRDefault="00784B88" w:rsidP="00784B88">
      <w:pPr>
        <w:pStyle w:val="a5"/>
        <w:spacing w:line="360" w:lineRule="auto"/>
        <w:ind w:firstLineChars="300" w:firstLine="720"/>
        <w:rPr>
          <w:rFonts w:hAnsi="宋体"/>
          <w:sz w:val="24"/>
        </w:rPr>
      </w:pPr>
    </w:p>
    <w:p w14:paraId="56132BB8" w14:textId="77777777" w:rsidR="00784B88" w:rsidRDefault="00784B88" w:rsidP="00784B88">
      <w:pPr>
        <w:jc w:val="right"/>
        <w:rPr>
          <w:rFonts w:ascii="宋体" w:hAnsi="宋体"/>
          <w:sz w:val="24"/>
        </w:rPr>
      </w:pPr>
      <w:r w:rsidRPr="00784B88">
        <w:rPr>
          <w:rFonts w:ascii="宋体" w:hAnsi="宋体" w:hint="eastAsia"/>
          <w:sz w:val="24"/>
        </w:rPr>
        <w:t>北京明德致信咨询有限公司</w:t>
      </w:r>
    </w:p>
    <w:p w14:paraId="73F1C064" w14:textId="02EC820F" w:rsidR="00DA6D76" w:rsidRDefault="00784B88" w:rsidP="00784B88">
      <w:pPr>
        <w:jc w:val="right"/>
      </w:pPr>
      <w:r>
        <w:rPr>
          <w:rFonts w:ascii="宋体" w:hAnsi="宋体" w:hint="eastAsia"/>
          <w:sz w:val="24"/>
        </w:rPr>
        <w:t>2023年01月11日</w:t>
      </w:r>
      <w:r>
        <w:rPr>
          <w:rFonts w:ascii="宋体" w:hAnsi="宋体" w:hint="eastAsia"/>
          <w:sz w:val="24"/>
        </w:rPr>
        <w:br w:type="page"/>
      </w:r>
    </w:p>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88"/>
    <w:rsid w:val="00171321"/>
    <w:rsid w:val="00784B88"/>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7AE2"/>
  <w15:chartTrackingRefBased/>
  <w15:docId w15:val="{9D4226D2-04D6-0646-8070-1DEE332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84B88"/>
    <w:pPr>
      <w:widowControl w:val="0"/>
      <w:jc w:val="both"/>
    </w:pPr>
    <w:rPr>
      <w:rFonts w:ascii="Times New Roman" w:eastAsia="宋体" w:hAnsi="Times New Roman" w:cs="Times New Roman"/>
    </w:rPr>
  </w:style>
  <w:style w:type="paragraph" w:styleId="2">
    <w:name w:val="heading 2"/>
    <w:basedOn w:val="a"/>
    <w:next w:val="a1"/>
    <w:link w:val="21"/>
    <w:qFormat/>
    <w:rsid w:val="00784B8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uiPriority w:val="9"/>
    <w:semiHidden/>
    <w:rsid w:val="00784B88"/>
    <w:rPr>
      <w:rFonts w:asciiTheme="majorHAnsi" w:eastAsiaTheme="majorEastAsia" w:hAnsiTheme="majorHAnsi" w:cstheme="majorBidi"/>
      <w:b/>
      <w:bCs/>
      <w:sz w:val="32"/>
      <w:szCs w:val="32"/>
    </w:rPr>
  </w:style>
  <w:style w:type="paragraph" w:styleId="a5">
    <w:name w:val="Plain Text"/>
    <w:basedOn w:val="a"/>
    <w:link w:val="3"/>
    <w:qFormat/>
    <w:rsid w:val="00784B88"/>
    <w:rPr>
      <w:rFonts w:ascii="宋体" w:hAnsi="Courier New"/>
      <w:szCs w:val="20"/>
    </w:rPr>
  </w:style>
  <w:style w:type="character" w:customStyle="1" w:styleId="a6">
    <w:name w:val="纯文本 字符"/>
    <w:basedOn w:val="a2"/>
    <w:uiPriority w:val="99"/>
    <w:semiHidden/>
    <w:rsid w:val="00784B88"/>
    <w:rPr>
      <w:rFonts w:asciiTheme="minorEastAsia" w:hAnsi="Courier New" w:cs="Courier New"/>
    </w:rPr>
  </w:style>
  <w:style w:type="character" w:customStyle="1" w:styleId="21">
    <w:name w:val="标题 2 字符1"/>
    <w:link w:val="2"/>
    <w:qFormat/>
    <w:rsid w:val="00784B88"/>
    <w:rPr>
      <w:rFonts w:ascii="Arial" w:eastAsia="黑体" w:hAnsi="Arial" w:cs="Times New Roman"/>
      <w:b/>
      <w:kern w:val="0"/>
      <w:sz w:val="30"/>
      <w:szCs w:val="20"/>
    </w:rPr>
  </w:style>
  <w:style w:type="character" w:customStyle="1" w:styleId="3">
    <w:name w:val="纯文本 字符3"/>
    <w:link w:val="a5"/>
    <w:qFormat/>
    <w:rsid w:val="00784B88"/>
    <w:rPr>
      <w:rFonts w:ascii="宋体" w:eastAsia="宋体" w:hAnsi="Courier New" w:cs="Times New Roman"/>
      <w:szCs w:val="20"/>
    </w:rPr>
  </w:style>
  <w:style w:type="paragraph" w:styleId="a0">
    <w:name w:val="Body Text"/>
    <w:basedOn w:val="a"/>
    <w:link w:val="a7"/>
    <w:uiPriority w:val="99"/>
    <w:semiHidden/>
    <w:unhideWhenUsed/>
    <w:rsid w:val="00784B88"/>
    <w:pPr>
      <w:spacing w:after="120"/>
    </w:pPr>
  </w:style>
  <w:style w:type="character" w:customStyle="1" w:styleId="a7">
    <w:name w:val="正文文本 字符"/>
    <w:basedOn w:val="a2"/>
    <w:link w:val="a0"/>
    <w:uiPriority w:val="99"/>
    <w:semiHidden/>
    <w:rsid w:val="00784B88"/>
    <w:rPr>
      <w:rFonts w:ascii="Times New Roman" w:eastAsia="宋体" w:hAnsi="Times New Roman" w:cs="Times New Roman"/>
    </w:rPr>
  </w:style>
  <w:style w:type="paragraph" w:styleId="a1">
    <w:name w:val="Normal Indent"/>
    <w:basedOn w:val="a"/>
    <w:uiPriority w:val="99"/>
    <w:semiHidden/>
    <w:unhideWhenUsed/>
    <w:rsid w:val="00784B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mdzx@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2023-01-11T01:03:00Z</dcterms:created>
  <dcterms:modified xsi:type="dcterms:W3CDTF">2023-01-11T01:07:00Z</dcterms:modified>
</cp:coreProperties>
</file>