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B142" w14:textId="77777777" w:rsidR="00912F2B" w:rsidRPr="00912F2B" w:rsidRDefault="00912F2B" w:rsidP="00912F2B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44"/>
          <w:szCs w:val="44"/>
        </w:rPr>
      </w:pPr>
      <w:bookmarkStart w:id="0" w:name="_Toc35393822"/>
      <w:bookmarkStart w:id="1" w:name="_Toc28359033"/>
      <w:bookmarkStart w:id="2" w:name="_Toc35393653"/>
      <w:r w:rsidRPr="00912F2B">
        <w:rPr>
          <w:rFonts w:ascii="宋体" w:eastAsia="宋体" w:hAnsi="宋体" w:cs="Times New Roman" w:hint="eastAsia"/>
          <w:b/>
          <w:bCs/>
          <w:kern w:val="44"/>
          <w:sz w:val="44"/>
          <w:szCs w:val="44"/>
        </w:rPr>
        <w:t>终止公告</w:t>
      </w:r>
      <w:bookmarkEnd w:id="0"/>
      <w:bookmarkEnd w:id="1"/>
      <w:bookmarkEnd w:id="2"/>
    </w:p>
    <w:p w14:paraId="79EA178D" w14:textId="77777777" w:rsidR="00912F2B" w:rsidRPr="0090152D" w:rsidRDefault="00912F2B" w:rsidP="00912F2B">
      <w:pPr>
        <w:keepNext/>
        <w:keepLines/>
        <w:spacing w:before="260" w:after="260" w:line="360" w:lineRule="auto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90152D">
        <w:rPr>
          <w:rFonts w:ascii="宋体" w:eastAsia="宋体" w:hAnsi="宋体" w:cs="宋体" w:hint="eastAsia"/>
          <w:bCs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24966F9D" w14:textId="3F8602A3" w:rsidR="00912F2B" w:rsidRPr="0090152D" w:rsidRDefault="00912F2B" w:rsidP="00912F2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采购项目编号：</w:t>
      </w:r>
      <w:r w:rsidR="0090152D" w:rsidRPr="0090152D">
        <w:rPr>
          <w:rFonts w:ascii="宋体" w:eastAsia="宋体" w:hAnsi="宋体" w:cs="Times New Roman" w:hint="eastAsia"/>
          <w:sz w:val="24"/>
          <w:szCs w:val="24"/>
        </w:rPr>
        <w:t>BIECC-22ZB1070/清设招第2022854号</w:t>
      </w:r>
    </w:p>
    <w:p w14:paraId="3A44A963" w14:textId="3DAC9A25" w:rsidR="00912F2B" w:rsidRDefault="00912F2B" w:rsidP="00912F2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采购项目名称：</w:t>
      </w:r>
      <w:r w:rsidR="0090152D" w:rsidRPr="0090152D">
        <w:rPr>
          <w:rFonts w:ascii="宋体" w:eastAsia="宋体" w:hAnsi="宋体" w:cs="Times New Roman" w:hint="eastAsia"/>
          <w:sz w:val="24"/>
          <w:szCs w:val="24"/>
        </w:rPr>
        <w:t>清华大学第一附属医院皮肤科专用设备采购项目</w:t>
      </w:r>
    </w:p>
    <w:p w14:paraId="21A257F5" w14:textId="6E0EADD9" w:rsidR="0090152D" w:rsidRPr="0090152D" w:rsidRDefault="0090152D" w:rsidP="00647226">
      <w:pPr>
        <w:wordWrap w:val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原招标公告链接：</w:t>
      </w:r>
      <w:r w:rsidRPr="0090152D">
        <w:rPr>
          <w:rFonts w:ascii="宋体" w:eastAsia="宋体" w:hAnsi="宋体" w:cs="Times New Roman"/>
          <w:sz w:val="24"/>
          <w:szCs w:val="24"/>
        </w:rPr>
        <w:t>http://www.ccgp.gov.cn/cggg/zygg/gkzb/202211/t20221126_19096694.htm</w:t>
      </w:r>
    </w:p>
    <w:p w14:paraId="7722FC26" w14:textId="77777777" w:rsidR="00912F2B" w:rsidRPr="0090152D" w:rsidRDefault="00912F2B" w:rsidP="00912F2B">
      <w:pPr>
        <w:keepNext/>
        <w:keepLines/>
        <w:spacing w:before="260" w:after="260" w:line="360" w:lineRule="auto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90152D">
        <w:rPr>
          <w:rFonts w:ascii="宋体" w:eastAsia="宋体" w:hAnsi="宋体" w:cs="宋体" w:hint="eastAsia"/>
          <w:bCs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14303F0F" w14:textId="06D0712E" w:rsidR="00912F2B" w:rsidRPr="0090152D" w:rsidRDefault="00FA5E01" w:rsidP="004E0120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因</w:t>
      </w:r>
      <w:r w:rsidR="004E0120" w:rsidRPr="0090152D">
        <w:rPr>
          <w:rFonts w:ascii="宋体" w:eastAsia="宋体" w:hAnsi="宋体" w:cs="Times New Roman" w:hint="eastAsia"/>
          <w:sz w:val="24"/>
          <w:szCs w:val="24"/>
        </w:rPr>
        <w:t>采购</w:t>
      </w:r>
      <w:r w:rsidR="0090152D" w:rsidRPr="0090152D">
        <w:rPr>
          <w:rFonts w:ascii="宋体" w:eastAsia="宋体" w:hAnsi="宋体" w:cs="Times New Roman" w:hint="eastAsia"/>
          <w:sz w:val="24"/>
          <w:szCs w:val="24"/>
        </w:rPr>
        <w:t>标的调整</w:t>
      </w:r>
      <w:r w:rsidR="00015302" w:rsidRPr="0090152D">
        <w:rPr>
          <w:rFonts w:ascii="宋体" w:eastAsia="宋体" w:hAnsi="宋体" w:cs="Times New Roman" w:hint="eastAsia"/>
          <w:sz w:val="24"/>
          <w:szCs w:val="24"/>
        </w:rPr>
        <w:t>，</w:t>
      </w:r>
      <w:r w:rsidR="009C7D8C" w:rsidRPr="0090152D">
        <w:rPr>
          <w:rFonts w:ascii="宋体" w:eastAsia="宋体" w:hAnsi="宋体" w:cs="Times New Roman" w:hint="eastAsia"/>
          <w:sz w:val="24"/>
          <w:szCs w:val="24"/>
        </w:rPr>
        <w:t>本项目终止采购</w:t>
      </w:r>
      <w:r w:rsidR="00015302" w:rsidRPr="0090152D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9EFE2AA" w14:textId="77777777" w:rsidR="00912F2B" w:rsidRPr="0090152D" w:rsidRDefault="00912F2B" w:rsidP="00912F2B">
      <w:pPr>
        <w:keepNext/>
        <w:keepLines/>
        <w:spacing w:before="260" w:after="260" w:line="360" w:lineRule="auto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11" w:name="_Toc35393656"/>
      <w:bookmarkStart w:id="12" w:name="_Toc35393825"/>
      <w:r w:rsidRPr="0090152D">
        <w:rPr>
          <w:rFonts w:ascii="宋体" w:eastAsia="宋体" w:hAnsi="宋体" w:cs="宋体" w:hint="eastAsia"/>
          <w:bCs/>
          <w:sz w:val="24"/>
          <w:szCs w:val="24"/>
        </w:rPr>
        <w:t>三、其他补充事宜</w:t>
      </w:r>
      <w:bookmarkEnd w:id="11"/>
      <w:bookmarkEnd w:id="12"/>
    </w:p>
    <w:p w14:paraId="708A926E" w14:textId="0FC96ECE" w:rsidR="0090152D" w:rsidRPr="0090152D" w:rsidRDefault="00015302" w:rsidP="0090152D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无</w:t>
      </w:r>
      <w:r w:rsidR="00BE1408" w:rsidRPr="0090152D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BA8CE5F" w14:textId="04AF82D5" w:rsidR="00912F2B" w:rsidRPr="0090152D" w:rsidRDefault="00912F2B" w:rsidP="00912F2B">
      <w:pPr>
        <w:keepNext/>
        <w:keepLines/>
        <w:spacing w:before="260" w:after="260" w:line="360" w:lineRule="auto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90152D">
        <w:rPr>
          <w:rFonts w:ascii="宋体" w:eastAsia="宋体" w:hAnsi="宋体" w:cs="宋体" w:hint="eastAsia"/>
          <w:bCs/>
          <w:sz w:val="24"/>
          <w:szCs w:val="24"/>
        </w:rPr>
        <w:t>四、凡对本次公告内容提出询问，请按以下方式联系</w:t>
      </w:r>
      <w:bookmarkEnd w:id="13"/>
      <w:bookmarkEnd w:id="14"/>
      <w:bookmarkEnd w:id="15"/>
      <w:bookmarkEnd w:id="16"/>
    </w:p>
    <w:p w14:paraId="5601D3B3" w14:textId="77777777" w:rsidR="00912F2B" w:rsidRPr="0090152D" w:rsidRDefault="00912F2B" w:rsidP="00912F2B">
      <w:pPr>
        <w:keepNext/>
        <w:keepLines/>
        <w:spacing w:before="260" w:after="260" w:line="360" w:lineRule="auto"/>
        <w:ind w:leftChars="-3" w:left="-6" w:firstLineChars="204" w:firstLine="490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90152D">
        <w:rPr>
          <w:rFonts w:ascii="宋体" w:eastAsia="宋体" w:hAnsi="宋体" w:cs="宋体" w:hint="eastAsia"/>
          <w:bCs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1F2354EB" w14:textId="7DEB98DE" w:rsidR="00912F2B" w:rsidRPr="0090152D" w:rsidRDefault="00912F2B" w:rsidP="00912F2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名    称：</w:t>
      </w:r>
      <w:r w:rsidR="004E0120" w:rsidRPr="0090152D">
        <w:rPr>
          <w:rFonts w:ascii="宋体" w:eastAsia="宋体" w:hAnsi="宋体" w:cs="Times New Roman" w:hint="eastAsia"/>
          <w:sz w:val="24"/>
          <w:szCs w:val="24"/>
        </w:rPr>
        <w:t>清华大学</w:t>
      </w:r>
    </w:p>
    <w:p w14:paraId="297D7B83" w14:textId="0F671521" w:rsidR="00912F2B" w:rsidRPr="0090152D" w:rsidRDefault="00912F2B" w:rsidP="00912F2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地    址：</w:t>
      </w:r>
      <w:r w:rsidR="004E0120" w:rsidRPr="0090152D">
        <w:rPr>
          <w:rFonts w:ascii="宋体" w:eastAsia="宋体" w:hAnsi="宋体" w:cs="Times New Roman" w:hint="eastAsia"/>
          <w:sz w:val="24"/>
          <w:szCs w:val="24"/>
        </w:rPr>
        <w:t>北京市海淀区清华大学，邮编100084</w:t>
      </w:r>
    </w:p>
    <w:p w14:paraId="4DF816A6" w14:textId="5BA40BA1" w:rsidR="00912F2B" w:rsidRPr="0090152D" w:rsidRDefault="00912F2B" w:rsidP="00912F2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4E0120" w:rsidRPr="0090152D">
        <w:rPr>
          <w:rFonts w:ascii="宋体" w:eastAsia="宋体" w:hAnsi="宋体" w:cs="Times New Roman" w:hint="eastAsia"/>
          <w:sz w:val="24"/>
          <w:szCs w:val="24"/>
        </w:rPr>
        <w:t>张</w:t>
      </w:r>
      <w:r w:rsidR="00015302" w:rsidRPr="0090152D">
        <w:rPr>
          <w:rFonts w:ascii="宋体" w:eastAsia="宋体" w:hAnsi="宋体" w:cs="Times New Roman" w:hint="eastAsia"/>
          <w:sz w:val="24"/>
          <w:szCs w:val="24"/>
        </w:rPr>
        <w:t>老师，</w:t>
      </w:r>
      <w:r w:rsidR="004E0120" w:rsidRPr="0090152D">
        <w:rPr>
          <w:rFonts w:ascii="宋体" w:eastAsia="宋体" w:hAnsi="宋体" w:cs="Times New Roman"/>
          <w:sz w:val="24"/>
          <w:szCs w:val="24"/>
        </w:rPr>
        <w:t>010-64308313</w:t>
      </w:r>
    </w:p>
    <w:p w14:paraId="4189B1C6" w14:textId="21750D14" w:rsidR="00912F2B" w:rsidRPr="0090152D" w:rsidRDefault="00912F2B" w:rsidP="00912F2B">
      <w:pPr>
        <w:keepNext/>
        <w:keepLines/>
        <w:spacing w:before="260" w:after="260" w:line="360" w:lineRule="auto"/>
        <w:ind w:leftChars="-3" w:left="-6" w:firstLineChars="204" w:firstLine="490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90152D">
        <w:rPr>
          <w:rFonts w:ascii="宋体" w:eastAsia="宋体" w:hAnsi="宋体" w:cs="宋体" w:hint="eastAsia"/>
          <w:bCs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5A75E01B" w14:textId="10C68E1B" w:rsidR="00912F2B" w:rsidRPr="0090152D" w:rsidRDefault="00912F2B" w:rsidP="00912F2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名    称：</w:t>
      </w:r>
      <w:r w:rsidR="00015302" w:rsidRPr="0090152D">
        <w:rPr>
          <w:rFonts w:ascii="宋体" w:eastAsia="宋体" w:hAnsi="宋体" w:cs="Times New Roman" w:hint="eastAsia"/>
          <w:sz w:val="24"/>
          <w:szCs w:val="24"/>
        </w:rPr>
        <w:t>北京国际工程咨询有限公司</w:t>
      </w:r>
    </w:p>
    <w:p w14:paraId="77234A37" w14:textId="27F29054" w:rsidR="00912F2B" w:rsidRPr="0090152D" w:rsidRDefault="00912F2B" w:rsidP="00912F2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地    址：</w:t>
      </w:r>
      <w:r w:rsidR="00015302" w:rsidRPr="0090152D">
        <w:rPr>
          <w:rFonts w:ascii="宋体" w:eastAsia="宋体" w:hAnsi="宋体" w:cs="Times New Roman" w:hint="eastAsia"/>
          <w:sz w:val="24"/>
          <w:szCs w:val="24"/>
        </w:rPr>
        <w:t>北京市海淀区学院路30号科大天工大厦A座6层</w:t>
      </w:r>
    </w:p>
    <w:p w14:paraId="1FE31B17" w14:textId="6C01B136" w:rsidR="00912F2B" w:rsidRPr="0090152D" w:rsidRDefault="00912F2B" w:rsidP="00912F2B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015302" w:rsidRPr="0090152D">
        <w:rPr>
          <w:rFonts w:ascii="宋体" w:eastAsia="宋体" w:hAnsi="宋体" w:cs="Times New Roman" w:hint="eastAsia"/>
          <w:sz w:val="24"/>
          <w:szCs w:val="24"/>
        </w:rPr>
        <w:t>010－</w:t>
      </w:r>
      <w:r w:rsidR="0090152D" w:rsidRPr="0090152D">
        <w:rPr>
          <w:rFonts w:ascii="宋体" w:eastAsia="宋体" w:hAnsi="宋体" w:cs="Times New Roman"/>
          <w:sz w:val="24"/>
          <w:szCs w:val="24"/>
        </w:rPr>
        <w:t>8237 0620</w:t>
      </w:r>
    </w:p>
    <w:p w14:paraId="6693059D" w14:textId="77777777" w:rsidR="00912F2B" w:rsidRPr="0090152D" w:rsidRDefault="00912F2B" w:rsidP="00912F2B">
      <w:pPr>
        <w:keepNext/>
        <w:keepLines/>
        <w:spacing w:before="260" w:after="260" w:line="360" w:lineRule="auto"/>
        <w:ind w:leftChars="-3" w:left="-6" w:firstLineChars="204" w:firstLine="490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25" w:name="_Toc28359039"/>
      <w:bookmarkStart w:id="26" w:name="_Toc28359116"/>
      <w:bookmarkStart w:id="27" w:name="_Toc35393660"/>
      <w:bookmarkStart w:id="28" w:name="_Toc35393829"/>
      <w:r w:rsidRPr="0090152D">
        <w:rPr>
          <w:rFonts w:ascii="宋体" w:eastAsia="宋体" w:hAnsi="宋体" w:cs="宋体" w:hint="eastAsia"/>
          <w:bCs/>
          <w:sz w:val="24"/>
          <w:szCs w:val="24"/>
        </w:rPr>
        <w:t>3.项目联系方式</w:t>
      </w:r>
      <w:bookmarkEnd w:id="25"/>
      <w:bookmarkEnd w:id="26"/>
      <w:bookmarkEnd w:id="27"/>
      <w:bookmarkEnd w:id="28"/>
    </w:p>
    <w:p w14:paraId="50A3CC1C" w14:textId="77777777" w:rsidR="0090152D" w:rsidRPr="0090152D" w:rsidRDefault="0090152D" w:rsidP="0090152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项目联系人：王经理、于歌</w:t>
      </w:r>
    </w:p>
    <w:p w14:paraId="0F645589" w14:textId="0E81FD0C" w:rsidR="003F7240" w:rsidRPr="0090152D" w:rsidRDefault="0090152D" w:rsidP="0090152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电    　话：010-8237 0620</w:t>
      </w:r>
    </w:p>
    <w:p w14:paraId="2BD57054" w14:textId="7351204E" w:rsidR="0090152D" w:rsidRPr="0090152D" w:rsidRDefault="0090152D" w:rsidP="0090152D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90152D">
        <w:rPr>
          <w:rFonts w:ascii="宋体" w:eastAsia="宋体" w:hAnsi="宋体" w:cs="Times New Roman" w:hint="eastAsia"/>
          <w:sz w:val="24"/>
          <w:szCs w:val="24"/>
        </w:rPr>
        <w:t>北京国际工程咨询有限公司</w:t>
      </w:r>
    </w:p>
    <w:p w14:paraId="0A514DC5" w14:textId="72CB6701" w:rsidR="0090152D" w:rsidRPr="0090152D" w:rsidRDefault="0090152D" w:rsidP="0090152D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0152D">
        <w:rPr>
          <w:rFonts w:ascii="宋体" w:eastAsia="宋体" w:hAnsi="宋体" w:cs="Times New Roman"/>
          <w:sz w:val="24"/>
          <w:szCs w:val="24"/>
        </w:rPr>
        <w:t>2022年12月1日</w:t>
      </w:r>
    </w:p>
    <w:sectPr w:rsidR="0090152D" w:rsidRPr="0090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5731" w14:textId="77777777" w:rsidR="009A1438" w:rsidRDefault="009A1438" w:rsidP="0090152D">
      <w:r>
        <w:separator/>
      </w:r>
    </w:p>
  </w:endnote>
  <w:endnote w:type="continuationSeparator" w:id="0">
    <w:p w14:paraId="2882A356" w14:textId="77777777" w:rsidR="009A1438" w:rsidRDefault="009A1438" w:rsidP="0090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616B" w14:textId="77777777" w:rsidR="009A1438" w:rsidRDefault="009A1438" w:rsidP="0090152D">
      <w:r>
        <w:separator/>
      </w:r>
    </w:p>
  </w:footnote>
  <w:footnote w:type="continuationSeparator" w:id="0">
    <w:p w14:paraId="68CD93DC" w14:textId="77777777" w:rsidR="009A1438" w:rsidRDefault="009A1438" w:rsidP="0090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7C0D"/>
    <w:rsid w:val="00015302"/>
    <w:rsid w:val="001C0D05"/>
    <w:rsid w:val="00327C0D"/>
    <w:rsid w:val="003F7240"/>
    <w:rsid w:val="004A4E60"/>
    <w:rsid w:val="004E0120"/>
    <w:rsid w:val="00647226"/>
    <w:rsid w:val="0090152D"/>
    <w:rsid w:val="00912F2B"/>
    <w:rsid w:val="009A1438"/>
    <w:rsid w:val="009C7D8C"/>
    <w:rsid w:val="00BE1408"/>
    <w:rsid w:val="00E04216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E435"/>
  <w15:chartTrackingRefBased/>
  <w15:docId w15:val="{644CB14A-A0BB-4AEC-AD4C-0042D4A5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5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博龙</dc:creator>
  <cp:keywords/>
  <dc:description/>
  <cp:lastModifiedBy>Microsoft Office User</cp:lastModifiedBy>
  <cp:revision>10</cp:revision>
  <dcterms:created xsi:type="dcterms:W3CDTF">2022-07-01T01:05:00Z</dcterms:created>
  <dcterms:modified xsi:type="dcterms:W3CDTF">2022-12-01T08:49:00Z</dcterms:modified>
</cp:coreProperties>
</file>