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5"/>
          <w:tab w:val="center" w:pos="4195"/>
        </w:tabs>
        <w:spacing w:line="360" w:lineRule="auto"/>
        <w:jc w:val="center"/>
        <w:rPr>
          <w:rFonts w:ascii="宋体" w:hAnsi="宋体" w:cs="宋体"/>
          <w:b/>
          <w:bCs/>
          <w:color w:val="000000" w:themeColor="text1"/>
          <w:kern w:val="36"/>
          <w:sz w:val="36"/>
          <w:szCs w:val="36"/>
          <w:highlight w:val="none"/>
          <w14:textFill>
            <w14:solidFill>
              <w14:schemeClr w14:val="tx1"/>
            </w14:solidFill>
          </w14:textFill>
        </w:rPr>
      </w:pPr>
      <w:r>
        <w:rPr>
          <w:rFonts w:hint="eastAsia" w:ascii="宋体" w:hAnsi="宋体" w:cs="宋体"/>
          <w:b/>
          <w:bCs/>
          <w:color w:val="000000" w:themeColor="text1"/>
          <w:kern w:val="36"/>
          <w:sz w:val="36"/>
          <w:szCs w:val="36"/>
          <w:highlight w:val="none"/>
          <w:lang w:eastAsia="zh-CN"/>
          <w14:textFill>
            <w14:solidFill>
              <w14:schemeClr w14:val="tx1"/>
            </w14:solidFill>
          </w14:textFill>
        </w:rPr>
        <w:t>赤峰市医院医务综合管理系统采购项目</w:t>
      </w:r>
      <w:r>
        <w:rPr>
          <w:rFonts w:hint="eastAsia" w:ascii="宋体" w:hAnsi="宋体" w:cs="宋体"/>
          <w:b/>
          <w:bCs/>
          <w:color w:val="000000" w:themeColor="text1"/>
          <w:kern w:val="36"/>
          <w:sz w:val="36"/>
          <w:szCs w:val="36"/>
          <w:highlight w:val="none"/>
          <w14:textFill>
            <w14:solidFill>
              <w14:schemeClr w14:val="tx1"/>
            </w14:solidFill>
          </w14:textFill>
        </w:rPr>
        <w:t>竞争性磋商公告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内蒙古盖仑工程项目管理有限公司受赤峰市医院委托，采用竞争性磋商方式采购</w:t>
      </w:r>
      <w:r>
        <w:rPr>
          <w:rFonts w:hint="eastAsia" w:ascii="宋体" w:hAnsi="宋体" w:cs="宋体"/>
          <w:color w:val="000000" w:themeColor="text1"/>
          <w:sz w:val="28"/>
          <w:szCs w:val="28"/>
          <w:highlight w:val="none"/>
          <w:lang w:eastAsia="zh-CN"/>
          <w14:textFill>
            <w14:solidFill>
              <w14:schemeClr w14:val="tx1"/>
            </w14:solidFill>
          </w14:textFill>
        </w:rPr>
        <w:t>赤峰市医院医务综合管理系统采购</w:t>
      </w:r>
      <w:r>
        <w:rPr>
          <w:rFonts w:hint="eastAsia" w:ascii="宋体" w:hAnsi="宋体" w:cs="宋体"/>
          <w:color w:val="000000" w:themeColor="text1"/>
          <w:sz w:val="28"/>
          <w:szCs w:val="28"/>
          <w:highlight w:val="none"/>
          <w:lang w:val="en-US" w:eastAsia="zh-CN"/>
          <w14:textFill>
            <w14:solidFill>
              <w14:schemeClr w14:val="tx1"/>
            </w14:solidFill>
          </w14:textFill>
        </w:rPr>
        <w:t>项目。</w:t>
      </w:r>
      <w:r>
        <w:rPr>
          <w:rFonts w:hint="eastAsia" w:ascii="宋体" w:hAnsi="宋体" w:cs="宋体"/>
          <w:color w:val="000000" w:themeColor="text1"/>
          <w:sz w:val="28"/>
          <w:szCs w:val="28"/>
          <w:highlight w:val="none"/>
          <w14:textFill>
            <w14:solidFill>
              <w14:schemeClr w14:val="tx1"/>
            </w14:solidFill>
          </w14:textFill>
        </w:rPr>
        <w:t>潜在供应商应在</w:t>
      </w:r>
      <w:r>
        <w:rPr>
          <w:rFonts w:hint="eastAsia" w:ascii="宋体" w:hAnsi="宋体" w:cs="宋体"/>
          <w:color w:val="000000" w:themeColor="text1"/>
          <w:sz w:val="28"/>
          <w:szCs w:val="28"/>
          <w:highlight w:val="none"/>
          <w:lang w:val="en-US" w:eastAsia="zh-CN"/>
          <w14:textFill>
            <w14:solidFill>
              <w14:schemeClr w14:val="tx1"/>
            </w14:solidFill>
          </w14:textFill>
        </w:rPr>
        <w:t>内蒙古盖仑工程项目管理有限公司</w:t>
      </w:r>
      <w:r>
        <w:rPr>
          <w:rFonts w:hint="eastAsia" w:ascii="宋体" w:hAnsi="宋体" w:cs="宋体"/>
          <w:color w:val="000000" w:themeColor="text1"/>
          <w:sz w:val="28"/>
          <w:szCs w:val="28"/>
          <w:highlight w:val="none"/>
          <w14:textFill>
            <w14:solidFill>
              <w14:schemeClr w14:val="tx1"/>
            </w14:solidFill>
          </w14:textFill>
        </w:rPr>
        <w:t>获取竞争性磋商文件，并于</w:t>
      </w:r>
      <w:r>
        <w:rPr>
          <w:rFonts w:hint="eastAsia" w:ascii="宋体" w:hAnsi="宋体" w:cs="宋体"/>
          <w:bCs/>
          <w:color w:val="000000" w:themeColor="text1"/>
          <w:sz w:val="28"/>
          <w:szCs w:val="28"/>
          <w:highlight w:val="none"/>
          <w14:textFill>
            <w14:solidFill>
              <w14:schemeClr w14:val="tx1"/>
            </w14:solidFill>
          </w14:textFill>
        </w:rPr>
        <w:t>2022年</w:t>
      </w:r>
      <w:r>
        <w:rPr>
          <w:rFonts w:hint="eastAsia" w:ascii="宋体" w:hAnsi="宋体" w:cs="宋体"/>
          <w:bCs/>
          <w:color w:val="000000" w:themeColor="text1"/>
          <w:sz w:val="28"/>
          <w:szCs w:val="28"/>
          <w:highlight w:val="none"/>
          <w:lang w:val="en-US" w:eastAsia="zh-CN"/>
          <w14:textFill>
            <w14:solidFill>
              <w14:schemeClr w14:val="tx1"/>
            </w14:solidFill>
          </w14:textFill>
        </w:rPr>
        <w:t>11</w:t>
      </w:r>
      <w:r>
        <w:rPr>
          <w:rFonts w:hint="eastAsia" w:ascii="宋体" w:hAnsi="宋体" w:cs="宋体"/>
          <w:bCs/>
          <w:color w:val="000000" w:themeColor="text1"/>
          <w:sz w:val="28"/>
          <w:szCs w:val="28"/>
          <w:highlight w:val="none"/>
          <w14:textFill>
            <w14:solidFill>
              <w14:schemeClr w14:val="tx1"/>
            </w14:solidFill>
          </w14:textFill>
        </w:rPr>
        <w:t>月</w:t>
      </w:r>
      <w:r>
        <w:rPr>
          <w:rFonts w:hint="eastAsia" w:ascii="宋体" w:hAnsi="宋体" w:cs="宋体"/>
          <w:bCs/>
          <w:color w:val="000000" w:themeColor="text1"/>
          <w:sz w:val="28"/>
          <w:szCs w:val="28"/>
          <w:highlight w:val="none"/>
          <w:lang w:val="en-US" w:eastAsia="zh-CN"/>
          <w14:textFill>
            <w14:solidFill>
              <w14:schemeClr w14:val="tx1"/>
            </w14:solidFill>
          </w14:textFill>
        </w:rPr>
        <w:t>21</w:t>
      </w:r>
      <w:r>
        <w:rPr>
          <w:rFonts w:hint="eastAsia" w:ascii="宋体" w:hAnsi="宋体" w:cs="宋体"/>
          <w:bCs/>
          <w:color w:val="000000" w:themeColor="text1"/>
          <w:sz w:val="28"/>
          <w:szCs w:val="28"/>
          <w:highlight w:val="none"/>
          <w14:textFill>
            <w14:solidFill>
              <w14:schemeClr w14:val="tx1"/>
            </w14:solidFill>
          </w14:textFill>
        </w:rPr>
        <w:t>日09时00分（北京时间）前提交响应文件</w:t>
      </w:r>
      <w:r>
        <w:rPr>
          <w:rFonts w:hint="eastAsia" w:ascii="宋体" w:hAnsi="宋体" w:cs="宋体"/>
          <w:color w:val="000000" w:themeColor="text1"/>
          <w:sz w:val="28"/>
          <w:szCs w:val="28"/>
          <w:highlight w:val="none"/>
          <w14:textFill>
            <w14:solidFill>
              <w14:schemeClr w14:val="tx1"/>
            </w14:solidFill>
          </w14:textFill>
        </w:rPr>
        <w:t>。</w:t>
      </w:r>
    </w:p>
    <w:p>
      <w:pPr>
        <w:spacing w:line="360" w:lineRule="auto"/>
        <w:ind w:firstLine="413" w:firstLineChars="147"/>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一、项目情况</w:t>
      </w:r>
    </w:p>
    <w:p>
      <w:pPr>
        <w:spacing w:line="360" w:lineRule="auto"/>
        <w:rPr>
          <w:rFonts w:hint="eastAsia" w:ascii="宋体" w:hAnsi="宋体" w:eastAsia="宋体" w:cs="宋体"/>
          <w:bCs/>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项目编号：</w:t>
      </w:r>
      <w:r>
        <w:rPr>
          <w:rFonts w:hint="eastAsia" w:ascii="宋体" w:hAnsi="宋体" w:cs="宋体"/>
          <w:bCs/>
          <w:color w:val="000000" w:themeColor="text1"/>
          <w:kern w:val="0"/>
          <w:sz w:val="28"/>
          <w:szCs w:val="28"/>
          <w:highlight w:val="none"/>
          <w:lang w:eastAsia="zh-CN"/>
          <w14:textFill>
            <w14:solidFill>
              <w14:schemeClr w14:val="tx1"/>
            </w14:solidFill>
          </w14:textFill>
        </w:rPr>
        <w:t>GLZB2022-063</w:t>
      </w:r>
    </w:p>
    <w:p>
      <w:pPr>
        <w:spacing w:line="360" w:lineRule="auto"/>
        <w:ind w:firstLine="420" w:firstLineChars="15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sz w:val="28"/>
          <w:szCs w:val="28"/>
          <w:highlight w:val="none"/>
          <w:lang w:eastAsia="zh-CN"/>
          <w14:textFill>
            <w14:solidFill>
              <w14:schemeClr w14:val="tx1"/>
            </w14:solidFill>
          </w14:textFill>
        </w:rPr>
        <w:t>赤峰市医院医务综合管理系统采购项目</w:t>
      </w:r>
    </w:p>
    <w:p>
      <w:pPr>
        <w:spacing w:line="360" w:lineRule="auto"/>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采购方式：竞争性磋商</w:t>
      </w:r>
    </w:p>
    <w:p>
      <w:pPr>
        <w:pStyle w:val="3"/>
        <w:spacing w:line="360" w:lineRule="auto"/>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预算金额：2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0000.00元</w:t>
      </w:r>
    </w:p>
    <w:p>
      <w:pPr>
        <w:pStyle w:val="3"/>
        <w:spacing w:line="360" w:lineRule="auto"/>
        <w:ind w:firstLine="420" w:firstLineChars="15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采购需求：本次对</w:t>
      </w:r>
      <w:r>
        <w:rPr>
          <w:rFonts w:hint="eastAsia" w:ascii="宋体" w:hAnsi="宋体" w:cs="宋体"/>
          <w:color w:val="000000" w:themeColor="text1"/>
          <w:sz w:val="28"/>
          <w:szCs w:val="28"/>
          <w:highlight w:val="none"/>
          <w:lang w:eastAsia="zh-CN"/>
          <w14:textFill>
            <w14:solidFill>
              <w14:schemeClr w14:val="tx1"/>
            </w14:solidFill>
          </w14:textFill>
        </w:rPr>
        <w:t>赤峰市医院医务综合管理系统采购项目</w:t>
      </w:r>
      <w:r>
        <w:rPr>
          <w:rFonts w:hint="eastAsia" w:ascii="宋体" w:hAnsi="宋体" w:cs="宋体"/>
          <w:color w:val="000000" w:themeColor="text1"/>
          <w:sz w:val="28"/>
          <w:szCs w:val="28"/>
          <w:highlight w:val="none"/>
          <w14:textFill>
            <w14:solidFill>
              <w14:schemeClr w14:val="tx1"/>
            </w14:solidFill>
          </w14:textFill>
        </w:rPr>
        <w:t>进行采购</w:t>
      </w:r>
      <w:r>
        <w:rPr>
          <w:rFonts w:hint="eastAsia" w:ascii="宋体" w:hAnsi="宋体" w:cs="宋体"/>
          <w:color w:val="000000" w:themeColor="text1"/>
          <w:sz w:val="28"/>
          <w:szCs w:val="28"/>
          <w:highlight w:val="none"/>
          <w:lang w:eastAsia="zh-CN"/>
          <w14:textFill>
            <w14:solidFill>
              <w14:schemeClr w14:val="tx1"/>
            </w14:solidFill>
          </w14:textFill>
        </w:rPr>
        <w:t>，</w:t>
      </w:r>
      <w:r>
        <w:rPr>
          <w:rFonts w:hint="eastAsia" w:ascii="宋体" w:hAnsi="宋体" w:cs="宋体"/>
          <w:color w:val="000000" w:themeColor="text1"/>
          <w:sz w:val="28"/>
          <w:szCs w:val="28"/>
          <w:highlight w:val="none"/>
          <w:lang w:val="en-US" w:eastAsia="zh-CN"/>
          <w14:textFill>
            <w14:solidFill>
              <w14:schemeClr w14:val="tx1"/>
            </w14:solidFill>
          </w14:textFill>
        </w:rPr>
        <w:t>具体内容详见磋商文件</w:t>
      </w:r>
      <w:bookmarkStart w:id="1" w:name="_GoBack"/>
      <w:bookmarkEnd w:id="1"/>
      <w:r>
        <w:rPr>
          <w:rFonts w:hint="eastAsia" w:ascii="宋体" w:hAnsi="宋体" w:cs="宋体"/>
          <w:color w:val="000000" w:themeColor="text1"/>
          <w:sz w:val="28"/>
          <w:szCs w:val="28"/>
          <w:highlight w:val="none"/>
          <w14:textFill>
            <w14:solidFill>
              <w14:schemeClr w14:val="tx1"/>
            </w14:solidFill>
          </w14:textFill>
        </w:rPr>
        <w:t>。</w:t>
      </w:r>
    </w:p>
    <w:p>
      <w:pPr>
        <w:pStyle w:val="3"/>
        <w:spacing w:line="360" w:lineRule="auto"/>
        <w:ind w:firstLine="420" w:firstLineChars="150"/>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本项目不接受联合体投标。</w:t>
      </w:r>
    </w:p>
    <w:p>
      <w:pPr>
        <w:spacing w:line="360" w:lineRule="auto"/>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二、申请人的资格要求</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1.满足《中华人民共和国政府采购法》第二十二条规定：</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1.1 具有在中华人民共和国境内注册的有效的独立法人营业执照，具有独立承担民事责任的能力。</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1.2 具有良好的商业信誉和健全的财务会计制度；</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1.3 具有履行合同所必需的设备和专业技术能力；</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1.4 有依法缴纳税收和社会保障资金的良好记录；</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1.5 参加政府采购活动前三年内，在经营活动中没有重大违法记录；</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1.6 法律、行政法规规定的其他条件；</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2.未被列入“信用中国”网站(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www.creditchina.gov.cn</w:t>
      </w:r>
      <w:r>
        <w:rPr>
          <w:rFonts w:hint="eastAsia"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)信用失信被执行人、重大税收违法失信主体、政府采购严重违法失信行为记录名单；</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3.未被列入</w:t>
      </w:r>
      <w:r>
        <w:rPr>
          <w:rFonts w:hint="eastAsia" w:ascii="宋体" w:hAnsi="宋体" w:cs="宋体"/>
          <w:color w:val="000000" w:themeColor="text1"/>
          <w:sz w:val="28"/>
          <w:szCs w:val="28"/>
          <w:highlight w:val="none"/>
          <w14:textFill>
            <w14:solidFill>
              <w14:schemeClr w14:val="tx1"/>
            </w14:solidFill>
          </w14:textFill>
        </w:rPr>
        <w:t>“中国政府采购网”(www.ccgp.gov.cn)政府采购严重违法失信行为记录名单；</w:t>
      </w:r>
    </w:p>
    <w:p>
      <w:pPr>
        <w:pStyle w:val="6"/>
        <w:ind w:firstLine="560" w:firstLineChars="200"/>
        <w:rPr>
          <w:color w:val="000000" w:themeColor="text1"/>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4.未受过财政部门禁止参加政府采购活动的行政处罚或受过行政处罚但期限届满；</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单位负责人为同一人或者存在直接控股、管理关系供应商，不得参加同一项下的政府采购活动；</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6.落实政府采购政策需满足的资格要求：无。</w:t>
      </w:r>
    </w:p>
    <w:p>
      <w:pPr>
        <w:pStyle w:val="3"/>
        <w:rPr>
          <w:color w:val="000000" w:themeColor="text1"/>
          <w:highlight w:val="none"/>
          <w14:textFill>
            <w14:solidFill>
              <w14:schemeClr w14:val="tx1"/>
            </w14:solidFill>
          </w14:textFill>
        </w:rPr>
      </w:pPr>
      <w:r>
        <w:rPr>
          <w:rFonts w:hint="eastAsia" w:ascii="宋体" w:cs="宋体"/>
          <w:color w:val="000000" w:themeColor="text1"/>
          <w:sz w:val="28"/>
          <w:szCs w:val="28"/>
          <w:highlight w:val="none"/>
          <w14:textFill>
            <w14:solidFill>
              <w14:schemeClr w14:val="tx1"/>
            </w14:solidFill>
          </w14:textFill>
        </w:rPr>
        <w:t xml:space="preserve">    7.本项目不接受联合体投标。</w:t>
      </w:r>
    </w:p>
    <w:p>
      <w:pP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提醒：投标人在参与本项目投标时，应严格按照内蒙古自治区、赤峰市新冠肺炎疫情防控工作指挥部等部门发布的通知等相关规定执行。</w:t>
      </w:r>
    </w:p>
    <w:p>
      <w:pPr>
        <w:spacing w:line="360" w:lineRule="auto"/>
        <w:ind w:firstLine="56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三、获取采购文件</w:t>
      </w:r>
    </w:p>
    <w:p>
      <w:pPr>
        <w:spacing w:line="360" w:lineRule="auto"/>
        <w:ind w:firstLine="281" w:firstLineChars="100"/>
        <w:rPr>
          <w:rFonts w:hint="default" w:ascii="宋体" w:hAnsi="宋体" w:eastAsia="宋体"/>
          <w:b w:val="0"/>
          <w:bCs/>
          <w:color w:val="000000" w:themeColor="text1"/>
          <w:sz w:val="28"/>
          <w:szCs w:val="28"/>
          <w:highlight w:val="none"/>
          <w:lang w:val="en-US" w:eastAsia="zh-CN"/>
          <w14:textFill>
            <w14:solidFill>
              <w14:schemeClr w14:val="tx1"/>
            </w14:solidFill>
          </w14:textFill>
        </w:rPr>
      </w:pPr>
      <w:r>
        <w:rPr>
          <w:rFonts w:hint="eastAsia" w:ascii="宋体" w:hAnsi="宋体"/>
          <w:b/>
          <w:bCs w:val="0"/>
          <w:color w:val="000000" w:themeColor="text1"/>
          <w:sz w:val="28"/>
          <w:szCs w:val="28"/>
          <w:highlight w:val="none"/>
          <w14:textFill>
            <w14:solidFill>
              <w14:schemeClr w14:val="tx1"/>
            </w14:solidFill>
          </w14:textFill>
        </w:rPr>
        <w:fldChar w:fldCharType="begin"/>
      </w:r>
      <w:r>
        <w:rPr>
          <w:rFonts w:hint="eastAsia" w:ascii="宋体" w:hAnsi="宋体"/>
          <w:b/>
          <w:bCs w:val="0"/>
          <w:color w:val="000000" w:themeColor="text1"/>
          <w:sz w:val="28"/>
          <w:szCs w:val="28"/>
          <w:highlight w:val="none"/>
          <w14:textFill>
            <w14:solidFill>
              <w14:schemeClr w14:val="tx1"/>
            </w14:solidFill>
          </w14:textFill>
        </w:rPr>
        <w:instrText xml:space="preserve"> HYPERLINK "mailto:符合上述条件的供应商可在2022年11月9日至2022年11月15日，将下列资料的扫描件发送至646666329@qq.com邮箱。投标人应" </w:instrText>
      </w:r>
      <w:r>
        <w:rPr>
          <w:rFonts w:hint="eastAsia" w:ascii="宋体" w:hAnsi="宋体"/>
          <w:b/>
          <w:bCs w:val="0"/>
          <w:color w:val="000000" w:themeColor="text1"/>
          <w:sz w:val="28"/>
          <w:szCs w:val="28"/>
          <w:highlight w:val="none"/>
          <w14:textFill>
            <w14:solidFill>
              <w14:schemeClr w14:val="tx1"/>
            </w14:solidFill>
          </w14:textFill>
        </w:rPr>
        <w:fldChar w:fldCharType="separate"/>
      </w:r>
      <w:r>
        <w:rPr>
          <w:rStyle w:val="10"/>
          <w:rFonts w:hint="eastAsia" w:ascii="宋体" w:hAnsi="宋体"/>
          <w:b/>
          <w:bCs w:val="0"/>
          <w:color w:val="000000" w:themeColor="text1"/>
          <w:sz w:val="28"/>
          <w:szCs w:val="28"/>
          <w:highlight w:val="none"/>
          <w14:textFill>
            <w14:solidFill>
              <w14:schemeClr w14:val="tx1"/>
            </w14:solidFill>
          </w14:textFill>
        </w:rPr>
        <w:t>符合上述条件的供应商可在</w:t>
      </w:r>
      <w:r>
        <w:rPr>
          <w:rStyle w:val="10"/>
          <w:rFonts w:hint="eastAsia" w:ascii="宋体" w:hAnsi="宋体"/>
          <w:b/>
          <w:bCs w:val="0"/>
          <w:color w:val="000000" w:themeColor="text1"/>
          <w:sz w:val="28"/>
          <w:szCs w:val="28"/>
          <w:highlight w:val="none"/>
          <w:lang w:eastAsia="zh-CN"/>
          <w14:textFill>
            <w14:solidFill>
              <w14:schemeClr w14:val="tx1"/>
            </w14:solidFill>
          </w14:textFill>
        </w:rPr>
        <w:t>202</w:t>
      </w:r>
      <w:r>
        <w:rPr>
          <w:rStyle w:val="10"/>
          <w:rFonts w:hint="eastAsia" w:ascii="宋体" w:hAnsi="宋体"/>
          <w:b/>
          <w:bCs w:val="0"/>
          <w:color w:val="000000" w:themeColor="text1"/>
          <w:sz w:val="28"/>
          <w:szCs w:val="28"/>
          <w:highlight w:val="none"/>
          <w:lang w:val="en-US" w:eastAsia="zh-CN"/>
          <w14:textFill>
            <w14:solidFill>
              <w14:schemeClr w14:val="tx1"/>
            </w14:solidFill>
          </w14:textFill>
        </w:rPr>
        <w:t>2</w:t>
      </w:r>
      <w:r>
        <w:rPr>
          <w:rStyle w:val="10"/>
          <w:rFonts w:hint="eastAsia" w:ascii="宋体" w:hAnsi="宋体"/>
          <w:b/>
          <w:bCs w:val="0"/>
          <w:color w:val="000000" w:themeColor="text1"/>
          <w:sz w:val="28"/>
          <w:szCs w:val="28"/>
          <w:highlight w:val="none"/>
          <w:lang w:eastAsia="zh-CN"/>
          <w14:textFill>
            <w14:solidFill>
              <w14:schemeClr w14:val="tx1"/>
            </w14:solidFill>
          </w14:textFill>
        </w:rPr>
        <w:t>年</w:t>
      </w:r>
      <w:r>
        <w:rPr>
          <w:rStyle w:val="10"/>
          <w:rFonts w:hint="eastAsia" w:ascii="宋体" w:hAnsi="宋体"/>
          <w:b/>
          <w:bCs w:val="0"/>
          <w:color w:val="000000" w:themeColor="text1"/>
          <w:sz w:val="28"/>
          <w:szCs w:val="28"/>
          <w:highlight w:val="none"/>
          <w:lang w:val="en-US" w:eastAsia="zh-CN"/>
          <w14:textFill>
            <w14:solidFill>
              <w14:schemeClr w14:val="tx1"/>
            </w14:solidFill>
          </w14:textFill>
        </w:rPr>
        <w:t>11</w:t>
      </w:r>
      <w:r>
        <w:rPr>
          <w:rStyle w:val="10"/>
          <w:rFonts w:hint="eastAsia" w:ascii="宋体" w:hAnsi="宋体"/>
          <w:b/>
          <w:bCs w:val="0"/>
          <w:color w:val="000000" w:themeColor="text1"/>
          <w:sz w:val="28"/>
          <w:szCs w:val="28"/>
          <w:highlight w:val="none"/>
          <w:lang w:eastAsia="zh-CN"/>
          <w14:textFill>
            <w14:solidFill>
              <w14:schemeClr w14:val="tx1"/>
            </w14:solidFill>
          </w14:textFill>
        </w:rPr>
        <w:t>月</w:t>
      </w:r>
      <w:r>
        <w:rPr>
          <w:rStyle w:val="10"/>
          <w:rFonts w:hint="eastAsia" w:ascii="宋体" w:hAnsi="宋体"/>
          <w:b/>
          <w:bCs w:val="0"/>
          <w:color w:val="000000" w:themeColor="text1"/>
          <w:sz w:val="28"/>
          <w:szCs w:val="28"/>
          <w:highlight w:val="none"/>
          <w:lang w:val="en-US" w:eastAsia="zh-CN"/>
          <w14:textFill>
            <w14:solidFill>
              <w14:schemeClr w14:val="tx1"/>
            </w14:solidFill>
          </w14:textFill>
        </w:rPr>
        <w:t>9</w:t>
      </w:r>
      <w:r>
        <w:rPr>
          <w:rStyle w:val="10"/>
          <w:rFonts w:hint="eastAsia" w:ascii="宋体" w:hAnsi="宋体"/>
          <w:b/>
          <w:bCs w:val="0"/>
          <w:color w:val="000000" w:themeColor="text1"/>
          <w:sz w:val="28"/>
          <w:szCs w:val="28"/>
          <w:highlight w:val="none"/>
          <w:lang w:eastAsia="zh-CN"/>
          <w14:textFill>
            <w14:solidFill>
              <w14:schemeClr w14:val="tx1"/>
            </w14:solidFill>
          </w14:textFill>
        </w:rPr>
        <w:t>日至202</w:t>
      </w:r>
      <w:r>
        <w:rPr>
          <w:rStyle w:val="10"/>
          <w:rFonts w:hint="eastAsia" w:ascii="宋体" w:hAnsi="宋体"/>
          <w:b/>
          <w:bCs w:val="0"/>
          <w:color w:val="000000" w:themeColor="text1"/>
          <w:sz w:val="28"/>
          <w:szCs w:val="28"/>
          <w:highlight w:val="none"/>
          <w:lang w:val="en-US" w:eastAsia="zh-CN"/>
          <w14:textFill>
            <w14:solidFill>
              <w14:schemeClr w14:val="tx1"/>
            </w14:solidFill>
          </w14:textFill>
        </w:rPr>
        <w:t>2</w:t>
      </w:r>
      <w:r>
        <w:rPr>
          <w:rStyle w:val="10"/>
          <w:rFonts w:hint="eastAsia" w:ascii="宋体" w:hAnsi="宋体"/>
          <w:b/>
          <w:bCs w:val="0"/>
          <w:color w:val="000000" w:themeColor="text1"/>
          <w:sz w:val="28"/>
          <w:szCs w:val="28"/>
          <w:highlight w:val="none"/>
          <w:lang w:eastAsia="zh-CN"/>
          <w14:textFill>
            <w14:solidFill>
              <w14:schemeClr w14:val="tx1"/>
            </w14:solidFill>
          </w14:textFill>
        </w:rPr>
        <w:t>年</w:t>
      </w:r>
      <w:r>
        <w:rPr>
          <w:rStyle w:val="10"/>
          <w:rFonts w:hint="eastAsia" w:ascii="宋体" w:hAnsi="宋体"/>
          <w:b/>
          <w:bCs w:val="0"/>
          <w:color w:val="000000" w:themeColor="text1"/>
          <w:sz w:val="28"/>
          <w:szCs w:val="28"/>
          <w:highlight w:val="none"/>
          <w:lang w:val="en-US" w:eastAsia="zh-CN"/>
          <w14:textFill>
            <w14:solidFill>
              <w14:schemeClr w14:val="tx1"/>
            </w14:solidFill>
          </w14:textFill>
        </w:rPr>
        <w:t>11</w:t>
      </w:r>
      <w:r>
        <w:rPr>
          <w:rStyle w:val="10"/>
          <w:rFonts w:hint="eastAsia" w:ascii="宋体" w:hAnsi="宋体"/>
          <w:b/>
          <w:bCs w:val="0"/>
          <w:color w:val="000000" w:themeColor="text1"/>
          <w:sz w:val="28"/>
          <w:szCs w:val="28"/>
          <w:highlight w:val="none"/>
          <w:lang w:eastAsia="zh-CN"/>
          <w14:textFill>
            <w14:solidFill>
              <w14:schemeClr w14:val="tx1"/>
            </w14:solidFill>
          </w14:textFill>
        </w:rPr>
        <w:t>月</w:t>
      </w:r>
      <w:r>
        <w:rPr>
          <w:rStyle w:val="10"/>
          <w:rFonts w:hint="eastAsia" w:ascii="宋体" w:hAnsi="宋体"/>
          <w:b/>
          <w:bCs w:val="0"/>
          <w:color w:val="000000" w:themeColor="text1"/>
          <w:sz w:val="28"/>
          <w:szCs w:val="28"/>
          <w:highlight w:val="none"/>
          <w:lang w:val="en-US" w:eastAsia="zh-CN"/>
          <w14:textFill>
            <w14:solidFill>
              <w14:schemeClr w14:val="tx1"/>
            </w14:solidFill>
          </w14:textFill>
        </w:rPr>
        <w:t>15</w:t>
      </w:r>
      <w:r>
        <w:rPr>
          <w:rStyle w:val="10"/>
          <w:rFonts w:hint="eastAsia" w:ascii="宋体" w:hAnsi="宋体"/>
          <w:b/>
          <w:bCs w:val="0"/>
          <w:color w:val="000000" w:themeColor="text1"/>
          <w:sz w:val="28"/>
          <w:szCs w:val="28"/>
          <w:highlight w:val="none"/>
          <w:lang w:eastAsia="zh-CN"/>
          <w14:textFill>
            <w14:solidFill>
              <w14:schemeClr w14:val="tx1"/>
            </w14:solidFill>
          </w14:textFill>
        </w:rPr>
        <w:t>日</w:t>
      </w:r>
      <w:r>
        <w:rPr>
          <w:rStyle w:val="10"/>
          <w:rFonts w:hint="eastAsia" w:ascii="宋体" w:hAnsi="宋体"/>
          <w:b/>
          <w:bCs w:val="0"/>
          <w:color w:val="000000" w:themeColor="text1"/>
          <w:sz w:val="28"/>
          <w:szCs w:val="28"/>
          <w:highlight w:val="none"/>
          <w14:textFill>
            <w14:solidFill>
              <w14:schemeClr w14:val="tx1"/>
            </w14:solidFill>
          </w14:textFill>
        </w:rPr>
        <w:t>，</w:t>
      </w:r>
      <w:r>
        <w:rPr>
          <w:rStyle w:val="10"/>
          <w:rFonts w:hint="eastAsia" w:ascii="宋体" w:hAnsi="宋体"/>
          <w:b/>
          <w:bCs w:val="0"/>
          <w:color w:val="000000" w:themeColor="text1"/>
          <w:sz w:val="28"/>
          <w:szCs w:val="28"/>
          <w:highlight w:val="none"/>
          <w:lang w:val="en-US" w:eastAsia="zh-CN"/>
          <w14:textFill>
            <w14:solidFill>
              <w14:schemeClr w14:val="tx1"/>
            </w14:solidFill>
          </w14:textFill>
        </w:rPr>
        <w:t>将下列资料的扫描件发送至646666329@qq.com邮箱。投标人应</w:t>
      </w:r>
      <w:r>
        <w:rPr>
          <w:rFonts w:hint="eastAsia" w:ascii="宋体" w:hAnsi="宋体"/>
          <w:b/>
          <w:bCs w:val="0"/>
          <w:color w:val="000000" w:themeColor="text1"/>
          <w:sz w:val="28"/>
          <w:szCs w:val="28"/>
          <w:highlight w:val="none"/>
          <w14:textFill>
            <w14:solidFill>
              <w14:schemeClr w14:val="tx1"/>
            </w14:solidFill>
          </w14:textFill>
        </w:rPr>
        <w:fldChar w:fldCharType="end"/>
      </w:r>
      <w:r>
        <w:rPr>
          <w:rFonts w:hint="eastAsia" w:ascii="宋体" w:hAnsi="宋体"/>
          <w:b/>
          <w:bCs w:val="0"/>
          <w:color w:val="000000" w:themeColor="text1"/>
          <w:sz w:val="28"/>
          <w:szCs w:val="28"/>
          <w:highlight w:val="none"/>
          <w:lang w:val="en-US" w:eastAsia="zh-CN"/>
          <w14:textFill>
            <w14:solidFill>
              <w14:schemeClr w14:val="tx1"/>
            </w14:solidFill>
          </w14:textFill>
        </w:rPr>
        <w:t xml:space="preserve"> 保证信息的准确性及材料的真实性，因联系不到投标人造成的后果由投标人自行承担。</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报名时，报名人需要提供以下材料：</w:t>
      </w:r>
    </w:p>
    <w:p>
      <w:pPr>
        <w:spacing w:line="360" w:lineRule="auto"/>
        <w:ind w:firstLine="280" w:firstLineChars="100"/>
        <w:rPr>
          <w:rFonts w:hint="default" w:eastAsia="黑体"/>
          <w:color w:val="000000" w:themeColor="text1"/>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1、报名登记表（详见附件一）</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2、</w:t>
      </w:r>
      <w:r>
        <w:rPr>
          <w:rFonts w:hint="eastAsia" w:ascii="宋体" w:hAnsi="宋体"/>
          <w:b w:val="0"/>
          <w:bCs/>
          <w:color w:val="000000" w:themeColor="text1"/>
          <w:sz w:val="28"/>
          <w:szCs w:val="28"/>
          <w:highlight w:val="none"/>
          <w14:textFill>
            <w14:solidFill>
              <w14:schemeClr w14:val="tx1"/>
            </w14:solidFill>
          </w14:textFill>
        </w:rPr>
        <w:t>报名人出示身份证原件，提供复印件；</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3、</w:t>
      </w:r>
      <w:r>
        <w:rPr>
          <w:rFonts w:hint="eastAsia" w:ascii="宋体" w:hAnsi="宋体"/>
          <w:b w:val="0"/>
          <w:bCs/>
          <w:color w:val="000000" w:themeColor="text1"/>
          <w:sz w:val="28"/>
          <w:szCs w:val="28"/>
          <w:highlight w:val="none"/>
          <w14:textFill>
            <w14:solidFill>
              <w14:schemeClr w14:val="tx1"/>
            </w14:solidFill>
          </w14:textFill>
        </w:rPr>
        <w:t>报名人出具经法定代表人签字、公司盖章的“授权委托书”；</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4、</w:t>
      </w:r>
      <w:r>
        <w:rPr>
          <w:rFonts w:hint="eastAsia" w:ascii="宋体" w:hAnsi="宋体"/>
          <w:b w:val="0"/>
          <w:bCs/>
          <w:color w:val="000000" w:themeColor="text1"/>
          <w:sz w:val="28"/>
          <w:szCs w:val="28"/>
          <w:highlight w:val="none"/>
          <w14:textFill>
            <w14:solidFill>
              <w14:schemeClr w14:val="tx1"/>
            </w14:solidFill>
          </w14:textFill>
        </w:rPr>
        <w:t>提供经国家工商机关年检合格有效并加盖投标企业公章的营业执照副本复印件；</w:t>
      </w:r>
    </w:p>
    <w:p>
      <w:pPr>
        <w:spacing w:line="360" w:lineRule="auto"/>
        <w:ind w:firstLine="280" w:firstLineChars="100"/>
        <w:rPr>
          <w:rFonts w:hint="eastAsia" w:ascii="宋体" w:hAnsi="宋体"/>
          <w:b/>
          <w:color w:val="000000" w:themeColor="text1"/>
          <w:sz w:val="28"/>
          <w:szCs w:val="28"/>
          <w:highlight w:val="none"/>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5、</w:t>
      </w:r>
      <w:r>
        <w:rPr>
          <w:rFonts w:hint="eastAsia" w:ascii="宋体" w:hAnsi="宋体"/>
          <w:b w:val="0"/>
          <w:bCs/>
          <w:color w:val="000000" w:themeColor="text1"/>
          <w:sz w:val="28"/>
          <w:szCs w:val="28"/>
          <w:highlight w:val="none"/>
          <w14:textFill>
            <w14:solidFill>
              <w14:schemeClr w14:val="tx1"/>
            </w14:solidFill>
          </w14:textFill>
        </w:rPr>
        <w:t>“信用中国”网站(</w:t>
      </w:r>
      <w:r>
        <w:rPr>
          <w:rFonts w:hint="eastAsia" w:ascii="宋体" w:hAnsi="宋体"/>
          <w:b w:val="0"/>
          <w:bCs/>
          <w:color w:val="000000" w:themeColor="text1"/>
          <w:sz w:val="28"/>
          <w:szCs w:val="28"/>
          <w:highlight w:val="none"/>
          <w14:textFill>
            <w14:solidFill>
              <w14:schemeClr w14:val="tx1"/>
            </w14:solidFill>
          </w14:textFill>
        </w:rPr>
        <w:fldChar w:fldCharType="begin"/>
      </w:r>
      <w:r>
        <w:rPr>
          <w:rFonts w:hint="eastAsia" w:ascii="宋体" w:hAnsi="宋体"/>
          <w:b w:val="0"/>
          <w:bCs/>
          <w:color w:val="000000" w:themeColor="text1"/>
          <w:sz w:val="28"/>
          <w:szCs w:val="28"/>
          <w:highlight w:val="none"/>
          <w14:textFill>
            <w14:solidFill>
              <w14:schemeClr w14:val="tx1"/>
            </w14:solidFill>
          </w14:textFill>
        </w:rPr>
        <w:instrText xml:space="preserve"> HYPERLINK "http://www.creditchina.gov.cn" </w:instrText>
      </w:r>
      <w:r>
        <w:rPr>
          <w:rFonts w:hint="eastAsia" w:ascii="宋体" w:hAnsi="宋体"/>
          <w:b w:val="0"/>
          <w:bCs/>
          <w:color w:val="000000" w:themeColor="text1"/>
          <w:sz w:val="28"/>
          <w:szCs w:val="28"/>
          <w:highlight w:val="none"/>
          <w14:textFill>
            <w14:solidFill>
              <w14:schemeClr w14:val="tx1"/>
            </w14:solidFill>
          </w14:textFill>
        </w:rPr>
        <w:fldChar w:fldCharType="separate"/>
      </w:r>
      <w:r>
        <w:rPr>
          <w:rFonts w:hint="eastAsia" w:ascii="宋体" w:hAnsi="宋体"/>
          <w:b w:val="0"/>
          <w:bCs/>
          <w:color w:val="000000" w:themeColor="text1"/>
          <w:sz w:val="28"/>
          <w:szCs w:val="28"/>
          <w:highlight w:val="none"/>
          <w14:textFill>
            <w14:solidFill>
              <w14:schemeClr w14:val="tx1"/>
            </w14:solidFill>
          </w14:textFill>
        </w:rPr>
        <w:t>www.creditchina.gov.cn</w:t>
      </w:r>
      <w:r>
        <w:rPr>
          <w:rFonts w:hint="eastAsia" w:ascii="宋体" w:hAnsi="宋体"/>
          <w:b w:val="0"/>
          <w:bCs/>
          <w:color w:val="000000" w:themeColor="text1"/>
          <w:sz w:val="28"/>
          <w:szCs w:val="28"/>
          <w:highlight w:val="none"/>
          <w14:textFill>
            <w14:solidFill>
              <w14:schemeClr w14:val="tx1"/>
            </w14:solidFill>
          </w14:textFill>
        </w:rPr>
        <w:fldChar w:fldCharType="end"/>
      </w:r>
      <w:r>
        <w:rPr>
          <w:rFonts w:hint="eastAsia" w:ascii="宋体" w:hAnsi="宋体"/>
          <w:b w:val="0"/>
          <w:bCs/>
          <w:color w:val="000000" w:themeColor="text1"/>
          <w:sz w:val="28"/>
          <w:szCs w:val="28"/>
          <w:highlight w:val="none"/>
          <w14:textFill>
            <w14:solidFill>
              <w14:schemeClr w14:val="tx1"/>
            </w14:solidFill>
          </w14:textFill>
        </w:rPr>
        <w:t>)信用失信被执行人、</w:t>
      </w:r>
      <w:r>
        <w:rPr>
          <w:rFonts w:hint="eastAsia" w:ascii="宋体" w:hAnsi="宋体"/>
          <w:b w:val="0"/>
          <w:bCs/>
          <w:color w:val="000000" w:themeColor="text1"/>
          <w:sz w:val="28"/>
          <w:szCs w:val="28"/>
          <w:highlight w:val="none"/>
          <w:lang w:eastAsia="zh-CN"/>
          <w14:textFill>
            <w14:solidFill>
              <w14:schemeClr w14:val="tx1"/>
            </w14:solidFill>
          </w14:textFill>
        </w:rPr>
        <w:t>重大税收违法失信主体</w:t>
      </w:r>
      <w:r>
        <w:rPr>
          <w:rFonts w:hint="eastAsia" w:ascii="宋体" w:hAnsi="宋体"/>
          <w:b w:val="0"/>
          <w:bCs/>
          <w:color w:val="000000" w:themeColor="text1"/>
          <w:sz w:val="28"/>
          <w:szCs w:val="28"/>
          <w:highlight w:val="none"/>
          <w14:textFill>
            <w14:solidFill>
              <w14:schemeClr w14:val="tx1"/>
            </w14:solidFill>
          </w14:textFill>
        </w:rPr>
        <w:t>、</w:t>
      </w:r>
      <w:r>
        <w:rPr>
          <w:rFonts w:hint="eastAsia" w:ascii="宋体" w:hAnsi="宋体"/>
          <w:b w:val="0"/>
          <w:bCs/>
          <w:color w:val="000000" w:themeColor="text1"/>
          <w:sz w:val="28"/>
          <w:szCs w:val="28"/>
          <w:highlight w:val="none"/>
          <w:lang w:val="en-US" w:eastAsia="zh-CN"/>
          <w14:textFill>
            <w14:solidFill>
              <w14:schemeClr w14:val="tx1"/>
            </w14:solidFill>
          </w14:textFill>
        </w:rPr>
        <w:t>严重失信主体名单</w:t>
      </w:r>
      <w:r>
        <w:rPr>
          <w:rFonts w:hint="eastAsia" w:ascii="宋体" w:hAnsi="宋体"/>
          <w:b w:val="0"/>
          <w:bCs/>
          <w:color w:val="000000" w:themeColor="text1"/>
          <w:sz w:val="28"/>
          <w:szCs w:val="28"/>
          <w:highlight w:val="none"/>
          <w:lang w:eastAsia="zh-CN"/>
          <w14:textFill>
            <w14:solidFill>
              <w14:schemeClr w14:val="tx1"/>
            </w14:solidFill>
          </w14:textFill>
        </w:rPr>
        <w:t>、</w:t>
      </w:r>
      <w:r>
        <w:rPr>
          <w:rFonts w:hint="eastAsia" w:ascii="宋体" w:hAnsi="宋体"/>
          <w:b w:val="0"/>
          <w:bCs/>
          <w:color w:val="000000" w:themeColor="text1"/>
          <w:sz w:val="28"/>
          <w:szCs w:val="28"/>
          <w:highlight w:val="none"/>
          <w14:textFill>
            <w14:solidFill>
              <w14:schemeClr w14:val="tx1"/>
            </w14:solidFill>
          </w14:textFill>
        </w:rPr>
        <w:t>“中国政府采购网”(www.ccgp.gov.cn)政府采购严重违法失信行为记录名单</w:t>
      </w:r>
      <w:r>
        <w:rPr>
          <w:rFonts w:hint="eastAsia" w:ascii="宋体" w:hAnsi="宋体"/>
          <w:b w:val="0"/>
          <w:bCs/>
          <w:color w:val="000000" w:themeColor="text1"/>
          <w:sz w:val="28"/>
          <w:szCs w:val="28"/>
          <w:highlight w:val="none"/>
          <w:lang w:val="en-US" w:eastAsia="zh-CN"/>
          <w14:textFill>
            <w14:solidFill>
              <w14:schemeClr w14:val="tx1"/>
            </w14:solidFill>
          </w14:textFill>
        </w:rPr>
        <w:t>网页截图。</w:t>
      </w:r>
    </w:p>
    <w:p>
      <w:pPr>
        <w:spacing w:line="360" w:lineRule="auto"/>
        <w:ind w:firstLine="281" w:firstLineChars="1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四、响应文件提交</w:t>
      </w:r>
    </w:p>
    <w:p>
      <w:pPr>
        <w:pStyle w:val="3"/>
        <w:spacing w:line="360" w:lineRule="auto"/>
        <w:ind w:firstLine="420" w:firstLineChars="150"/>
        <w:rPr>
          <w:rFonts w:ascii="宋体" w:hAnsi="宋体" w:cs="宋体"/>
          <w:color w:val="000000" w:themeColor="text1"/>
          <w:kern w:val="2"/>
          <w:sz w:val="28"/>
          <w:szCs w:val="28"/>
          <w:highlight w:val="none"/>
          <w14:textFill>
            <w14:solidFill>
              <w14:schemeClr w14:val="tx1"/>
            </w14:solidFill>
          </w14:textFill>
        </w:rPr>
      </w:pPr>
      <w:r>
        <w:rPr>
          <w:rFonts w:hint="eastAsia" w:ascii="宋体" w:hAnsi="宋体" w:cs="宋体"/>
          <w:color w:val="000000" w:themeColor="text1"/>
          <w:kern w:val="2"/>
          <w:sz w:val="28"/>
          <w:szCs w:val="28"/>
          <w:highlight w:val="none"/>
          <w14:textFill>
            <w14:solidFill>
              <w14:schemeClr w14:val="tx1"/>
            </w14:solidFill>
          </w14:textFill>
        </w:rPr>
        <w:t>截止时间：2022年</w:t>
      </w:r>
      <w:r>
        <w:rPr>
          <w:rFonts w:hint="eastAsia" w:ascii="宋体" w:hAnsi="宋体" w:cs="宋体"/>
          <w:color w:val="000000" w:themeColor="text1"/>
          <w:kern w:val="2"/>
          <w:sz w:val="28"/>
          <w:szCs w:val="28"/>
          <w:highlight w:val="none"/>
          <w:lang w:eastAsia="zh-CN"/>
          <w14:textFill>
            <w14:solidFill>
              <w14:schemeClr w14:val="tx1"/>
            </w14:solidFill>
          </w14:textFill>
        </w:rPr>
        <w:t>11月21日</w:t>
      </w:r>
      <w:r>
        <w:rPr>
          <w:rFonts w:hint="eastAsia" w:ascii="宋体" w:hAnsi="宋体" w:cs="宋体"/>
          <w:color w:val="000000" w:themeColor="text1"/>
          <w:kern w:val="2"/>
          <w:sz w:val="28"/>
          <w:szCs w:val="28"/>
          <w:highlight w:val="none"/>
          <w14:textFill>
            <w14:solidFill>
              <w14:schemeClr w14:val="tx1"/>
            </w14:solidFill>
          </w14:textFill>
        </w:rPr>
        <w:t>09时00分</w:t>
      </w:r>
    </w:p>
    <w:p>
      <w:pPr>
        <w:pStyle w:val="3"/>
        <w:spacing w:line="360" w:lineRule="auto"/>
        <w:ind w:firstLine="420" w:firstLineChars="150"/>
        <w:rPr>
          <w:rFonts w:ascii="宋体" w:hAnsi="宋体" w:cs="宋体"/>
          <w:color w:val="000000" w:themeColor="text1"/>
          <w:kern w:val="2"/>
          <w:sz w:val="28"/>
          <w:szCs w:val="28"/>
          <w:highlight w:val="none"/>
          <w14:textFill>
            <w14:solidFill>
              <w14:schemeClr w14:val="tx1"/>
            </w14:solidFill>
          </w14:textFill>
        </w:rPr>
      </w:pPr>
      <w:r>
        <w:rPr>
          <w:rFonts w:hint="eastAsia" w:ascii="宋体" w:hAnsi="宋体" w:cs="宋体"/>
          <w:color w:val="000000" w:themeColor="text1"/>
          <w:kern w:val="2"/>
          <w:sz w:val="28"/>
          <w:szCs w:val="28"/>
          <w:highlight w:val="none"/>
          <w14:textFill>
            <w14:solidFill>
              <w14:schemeClr w14:val="tx1"/>
            </w14:solidFill>
          </w14:textFill>
        </w:rPr>
        <w:t>地点：</w:t>
      </w:r>
      <w:r>
        <w:rPr>
          <w:rFonts w:hint="eastAsia" w:ascii="宋体" w:hAnsi="宋体" w:cs="宋体"/>
          <w:color w:val="000000" w:themeColor="text1"/>
          <w:kern w:val="2"/>
          <w:sz w:val="28"/>
          <w:szCs w:val="28"/>
          <w:highlight w:val="none"/>
          <w:lang w:val="en-US" w:eastAsia="zh-CN"/>
          <w14:textFill>
            <w14:solidFill>
              <w14:schemeClr w14:val="tx1"/>
            </w14:solidFill>
          </w14:textFill>
        </w:rPr>
        <w:t>内蒙古盖仑工程项目管理有限公司会议室</w:t>
      </w:r>
    </w:p>
    <w:p>
      <w:pPr>
        <w:spacing w:line="360" w:lineRule="auto"/>
        <w:ind w:firstLine="281" w:firstLineChars="100"/>
        <w:rPr>
          <w:rFonts w:hint="eastAsia" w:ascii="宋体" w:hAnsi="宋体"/>
          <w:b/>
          <w:bCs w:val="0"/>
          <w:color w:val="000000" w:themeColor="text1"/>
          <w:sz w:val="28"/>
          <w:szCs w:val="28"/>
          <w:highlight w:val="none"/>
          <w14:textFill>
            <w14:solidFill>
              <w14:schemeClr w14:val="tx1"/>
            </w14:solidFill>
          </w14:textFill>
        </w:rPr>
      </w:pPr>
      <w:bookmarkStart w:id="0" w:name="_Toc509493280"/>
      <w:r>
        <w:rPr>
          <w:rFonts w:hint="eastAsia" w:ascii="宋体" w:hAnsi="宋体"/>
          <w:b/>
          <w:bCs w:val="0"/>
          <w:color w:val="000000" w:themeColor="text1"/>
          <w:sz w:val="28"/>
          <w:szCs w:val="28"/>
          <w:highlight w:val="none"/>
          <w14:textFill>
            <w14:solidFill>
              <w14:schemeClr w14:val="tx1"/>
            </w14:solidFill>
          </w14:textFill>
        </w:rPr>
        <w:t>五、递交投标文件截止时间、开标时间及地点</w:t>
      </w:r>
      <w:bookmarkEnd w:id="0"/>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递交投标文件截止时间：</w:t>
      </w:r>
      <w:r>
        <w:rPr>
          <w:rFonts w:hint="eastAsia" w:ascii="宋体" w:hAnsi="宋体" w:cs="宋体"/>
          <w:color w:val="000000" w:themeColor="text1"/>
          <w:kern w:val="2"/>
          <w:sz w:val="28"/>
          <w:szCs w:val="28"/>
          <w:highlight w:val="none"/>
          <w14:textFill>
            <w14:solidFill>
              <w14:schemeClr w14:val="tx1"/>
            </w14:solidFill>
          </w14:textFill>
        </w:rPr>
        <w:t>2022年</w:t>
      </w:r>
      <w:r>
        <w:rPr>
          <w:rFonts w:hint="eastAsia" w:ascii="宋体" w:hAnsi="宋体" w:cs="宋体"/>
          <w:color w:val="000000" w:themeColor="text1"/>
          <w:kern w:val="2"/>
          <w:sz w:val="28"/>
          <w:szCs w:val="28"/>
          <w:highlight w:val="none"/>
          <w:lang w:eastAsia="zh-CN"/>
          <w14:textFill>
            <w14:solidFill>
              <w14:schemeClr w14:val="tx1"/>
            </w14:solidFill>
          </w14:textFill>
        </w:rPr>
        <w:t>11月21日</w:t>
      </w:r>
      <w:r>
        <w:rPr>
          <w:rFonts w:hint="eastAsia" w:ascii="宋体" w:hAnsi="宋体" w:cs="宋体"/>
          <w:color w:val="000000" w:themeColor="text1"/>
          <w:kern w:val="2"/>
          <w:sz w:val="28"/>
          <w:szCs w:val="28"/>
          <w:highlight w:val="none"/>
          <w14:textFill>
            <w14:solidFill>
              <w14:schemeClr w14:val="tx1"/>
            </w14:solidFill>
          </w14:textFill>
        </w:rPr>
        <w:t>09时00分</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投标地点：</w:t>
      </w:r>
      <w:r>
        <w:rPr>
          <w:rFonts w:hint="eastAsia" w:ascii="宋体" w:hAnsi="宋体"/>
          <w:b w:val="0"/>
          <w:bCs/>
          <w:color w:val="000000" w:themeColor="text1"/>
          <w:sz w:val="28"/>
          <w:szCs w:val="28"/>
          <w:highlight w:val="none"/>
          <w:lang w:val="en-US" w:eastAsia="zh-CN"/>
          <w14:textFill>
            <w14:solidFill>
              <w14:schemeClr w14:val="tx1"/>
            </w14:solidFill>
          </w14:textFill>
        </w:rPr>
        <w:t>内蒙古盖仑工程项目管理有限公司会议室</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开标时间：</w:t>
      </w:r>
      <w:r>
        <w:rPr>
          <w:rFonts w:hint="eastAsia" w:ascii="宋体" w:hAnsi="宋体" w:cs="宋体"/>
          <w:color w:val="000000" w:themeColor="text1"/>
          <w:kern w:val="2"/>
          <w:sz w:val="28"/>
          <w:szCs w:val="28"/>
          <w:highlight w:val="none"/>
          <w14:textFill>
            <w14:solidFill>
              <w14:schemeClr w14:val="tx1"/>
            </w14:solidFill>
          </w14:textFill>
        </w:rPr>
        <w:t>2022年</w:t>
      </w:r>
      <w:r>
        <w:rPr>
          <w:rFonts w:hint="eastAsia" w:ascii="宋体" w:hAnsi="宋体" w:cs="宋体"/>
          <w:color w:val="000000" w:themeColor="text1"/>
          <w:kern w:val="2"/>
          <w:sz w:val="28"/>
          <w:szCs w:val="28"/>
          <w:highlight w:val="none"/>
          <w:lang w:eastAsia="zh-CN"/>
          <w14:textFill>
            <w14:solidFill>
              <w14:schemeClr w14:val="tx1"/>
            </w14:solidFill>
          </w14:textFill>
        </w:rPr>
        <w:t>11月21日</w:t>
      </w:r>
      <w:r>
        <w:rPr>
          <w:rFonts w:hint="eastAsia" w:ascii="宋体" w:hAnsi="宋体" w:cs="宋体"/>
          <w:color w:val="000000" w:themeColor="text1"/>
          <w:kern w:val="2"/>
          <w:sz w:val="28"/>
          <w:szCs w:val="28"/>
          <w:highlight w:val="none"/>
          <w14:textFill>
            <w14:solidFill>
              <w14:schemeClr w14:val="tx1"/>
            </w14:solidFill>
          </w14:textFill>
        </w:rPr>
        <w:t>09时00分</w:t>
      </w:r>
    </w:p>
    <w:p>
      <w:pPr>
        <w:spacing w:line="360" w:lineRule="auto"/>
        <w:ind w:firstLine="280" w:firstLineChars="100"/>
        <w:rPr>
          <w:rFonts w:hint="eastAsia" w:ascii="宋体" w:hAnsi="宋体"/>
          <w:b w:val="0"/>
          <w:bCs/>
          <w:color w:val="000000" w:themeColor="text1"/>
          <w:sz w:val="28"/>
          <w:szCs w:val="28"/>
          <w:highlight w:val="none"/>
          <w14:textFill>
            <w14:solidFill>
              <w14:schemeClr w14:val="tx1"/>
            </w14:solidFill>
          </w14:textFill>
        </w:rPr>
      </w:pPr>
      <w:r>
        <w:rPr>
          <w:rFonts w:hint="eastAsia" w:ascii="宋体" w:hAnsi="宋体"/>
          <w:b w:val="0"/>
          <w:bCs/>
          <w:color w:val="000000" w:themeColor="text1"/>
          <w:sz w:val="28"/>
          <w:szCs w:val="28"/>
          <w:highlight w:val="none"/>
          <w14:textFill>
            <w14:solidFill>
              <w14:schemeClr w14:val="tx1"/>
            </w14:solidFill>
          </w14:textFill>
        </w:rPr>
        <w:t>开标地点：</w:t>
      </w:r>
      <w:r>
        <w:rPr>
          <w:rFonts w:hint="eastAsia" w:ascii="宋体" w:hAnsi="宋体"/>
          <w:b w:val="0"/>
          <w:bCs/>
          <w:color w:val="000000" w:themeColor="text1"/>
          <w:sz w:val="28"/>
          <w:szCs w:val="28"/>
          <w:highlight w:val="none"/>
          <w:lang w:val="en-US" w:eastAsia="zh-CN"/>
          <w14:textFill>
            <w14:solidFill>
              <w14:schemeClr w14:val="tx1"/>
            </w14:solidFill>
          </w14:textFill>
        </w:rPr>
        <w:t>内蒙古盖仑工程项目管理有限公司会议室</w:t>
      </w:r>
    </w:p>
    <w:p>
      <w:pPr>
        <w:spacing w:line="360" w:lineRule="auto"/>
        <w:ind w:firstLine="281" w:firstLineChars="1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六</w:t>
      </w:r>
      <w:r>
        <w:rPr>
          <w:rFonts w:hint="eastAsia" w:ascii="宋体" w:hAnsi="宋体"/>
          <w:b/>
          <w:color w:val="000000" w:themeColor="text1"/>
          <w:sz w:val="28"/>
          <w:szCs w:val="28"/>
          <w:highlight w:val="none"/>
          <w14:textFill>
            <w14:solidFill>
              <w14:schemeClr w14:val="tx1"/>
            </w14:solidFill>
          </w14:textFill>
        </w:rPr>
        <w:t>、发布媒体</w:t>
      </w:r>
    </w:p>
    <w:p>
      <w:pPr>
        <w:spacing w:line="360" w:lineRule="auto"/>
        <w:ind w:firstLine="280" w:firstLineChars="100"/>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中国政府采购网</w:t>
      </w:r>
    </w:p>
    <w:p>
      <w:pPr>
        <w:spacing w:line="360" w:lineRule="auto"/>
        <w:ind w:firstLine="281" w:firstLineChars="1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七</w:t>
      </w:r>
      <w:r>
        <w:rPr>
          <w:rFonts w:hint="eastAsia" w:ascii="宋体" w:hAnsi="宋体"/>
          <w:b/>
          <w:color w:val="000000" w:themeColor="text1"/>
          <w:sz w:val="28"/>
          <w:szCs w:val="28"/>
          <w:highlight w:val="none"/>
          <w14:textFill>
            <w14:solidFill>
              <w14:schemeClr w14:val="tx1"/>
            </w14:solidFill>
          </w14:textFill>
        </w:rPr>
        <w:t>、凡对本次采购提出询问，请按以下方式联系</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1.采购人信息</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采购单位名称：赤峰市医院</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地址：昭乌达路中段1号   </w:t>
      </w:r>
    </w:p>
    <w:p>
      <w:pPr>
        <w:spacing w:line="360" w:lineRule="auto"/>
        <w:ind w:firstLine="560" w:firstLineChars="200"/>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联系人：</w:t>
      </w:r>
      <w:r>
        <w:rPr>
          <w:rFonts w:hint="eastAsia" w:ascii="宋体" w:hAnsi="宋体"/>
          <w:color w:val="000000" w:themeColor="text1"/>
          <w:sz w:val="28"/>
          <w:szCs w:val="28"/>
          <w:highlight w:val="none"/>
          <w:lang w:eastAsia="zh-CN"/>
          <w14:textFill>
            <w14:solidFill>
              <w14:schemeClr w14:val="tx1"/>
            </w14:solidFill>
          </w14:textFill>
        </w:rPr>
        <w:t>焦老师 白老师</w:t>
      </w:r>
    </w:p>
    <w:p>
      <w:pPr>
        <w:spacing w:line="360" w:lineRule="auto"/>
        <w:ind w:firstLine="560" w:firstLineChars="200"/>
        <w:rPr>
          <w:rFonts w:hint="eastAsia" w:ascii="宋体" w:hAnsi="宋体" w:eastAsia="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联系电话：</w:t>
      </w:r>
      <w:r>
        <w:rPr>
          <w:rFonts w:hint="eastAsia" w:ascii="宋体" w:hAnsi="宋体"/>
          <w:color w:val="000000" w:themeColor="text1"/>
          <w:sz w:val="28"/>
          <w:szCs w:val="28"/>
          <w:highlight w:val="none"/>
          <w:lang w:eastAsia="zh-CN"/>
          <w14:textFill>
            <w14:solidFill>
              <w14:schemeClr w14:val="tx1"/>
            </w14:solidFill>
          </w14:textFill>
        </w:rPr>
        <w:t>0476-8890631、0476-8338145</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2.采购代理信息</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采购代理机构名称：内蒙古盖仑工程项目管理有限公司</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地址：赤峰市新城区临潢大街六和大厦四楼</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项目负责人：王连胜       </w:t>
      </w:r>
    </w:p>
    <w:p>
      <w:pPr>
        <w:spacing w:line="360" w:lineRule="auto"/>
        <w:ind w:firstLine="560" w:firstLineChars="200"/>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联系电话：0476-8282655</w:t>
      </w:r>
      <w:r>
        <w:rPr>
          <w:rFonts w:hint="eastAsia" w:ascii="宋体" w:hAnsi="宋体"/>
          <w:color w:val="000000" w:themeColor="text1"/>
          <w:sz w:val="28"/>
          <w:szCs w:val="28"/>
          <w:highlight w:val="none"/>
          <w:lang w:eastAsia="zh-CN"/>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17704766378</w:t>
      </w:r>
    </w:p>
    <w:p>
      <w:pPr>
        <w:spacing w:line="360" w:lineRule="auto"/>
        <w:ind w:firstLine="560" w:firstLineChars="200"/>
        <w:rPr>
          <w:rFonts w:ascii="宋体" w:hAnsi="宋体"/>
          <w:color w:val="000000" w:themeColor="text1"/>
          <w:sz w:val="28"/>
          <w:szCs w:val="28"/>
          <w:highlight w:val="none"/>
          <w14:textFill>
            <w14:solidFill>
              <w14:schemeClr w14:val="tx1"/>
            </w14:solidFill>
          </w14:textFill>
        </w:rPr>
      </w:pPr>
    </w:p>
    <w:p>
      <w:pPr>
        <w:spacing w:line="360" w:lineRule="auto"/>
        <w:ind w:firstLine="560" w:firstLineChars="200"/>
        <w:jc w:val="righ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pPr>
        <w:spacing w:line="360" w:lineRule="auto"/>
        <w:ind w:firstLine="560" w:firstLineChars="200"/>
        <w:jc w:val="right"/>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二〇二二年十</w:t>
      </w:r>
      <w:r>
        <w:rPr>
          <w:rFonts w:hint="eastAsia" w:ascii="宋体" w:hAnsi="宋体"/>
          <w:color w:val="000000" w:themeColor="text1"/>
          <w:sz w:val="28"/>
          <w:szCs w:val="28"/>
          <w:highlight w:val="none"/>
          <w:lang w:val="en-US" w:eastAsia="zh-CN"/>
          <w14:textFill>
            <w14:solidFill>
              <w14:schemeClr w14:val="tx1"/>
            </w14:solidFill>
          </w14:textFill>
        </w:rPr>
        <w:t>一</w:t>
      </w:r>
      <w:r>
        <w:rPr>
          <w:rFonts w:hint="eastAsia" w:ascii="宋体" w:hAnsi="宋体"/>
          <w:color w:val="000000" w:themeColor="text1"/>
          <w:sz w:val="28"/>
          <w:szCs w:val="28"/>
          <w:highlight w:val="none"/>
          <w14:textFill>
            <w14:solidFill>
              <w14:schemeClr w14:val="tx1"/>
            </w14:solidFill>
          </w14:textFill>
        </w:rPr>
        <w:t>月</w:t>
      </w:r>
      <w:r>
        <w:rPr>
          <w:rFonts w:hint="eastAsia" w:ascii="宋体" w:hAnsi="宋体"/>
          <w:color w:val="000000" w:themeColor="text1"/>
          <w:sz w:val="28"/>
          <w:szCs w:val="28"/>
          <w:highlight w:val="none"/>
          <w:lang w:val="en-US" w:eastAsia="zh-CN"/>
          <w14:textFill>
            <w14:solidFill>
              <w14:schemeClr w14:val="tx1"/>
            </w14:solidFill>
          </w14:textFill>
        </w:rPr>
        <w:t>八</w:t>
      </w:r>
      <w:r>
        <w:rPr>
          <w:rFonts w:hint="eastAsia" w:ascii="宋体" w:hAnsi="宋体"/>
          <w:color w:val="000000" w:themeColor="text1"/>
          <w:sz w:val="28"/>
          <w:szCs w:val="28"/>
          <w:highlight w:val="none"/>
          <w14:textFill>
            <w14:solidFill>
              <w14:schemeClr w14:val="tx1"/>
            </w14:solidFill>
          </w14:textFill>
        </w:rPr>
        <w:t>日</w:t>
      </w:r>
    </w:p>
    <w:p>
      <w:pPr>
        <w:pStyle w:val="2"/>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br w:type="page"/>
      </w:r>
    </w:p>
    <w:p>
      <w:pPr>
        <w:pStyle w:val="2"/>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附件一：</w:t>
      </w:r>
    </w:p>
    <w:p>
      <w:pPr>
        <w:rPr>
          <w:rFonts w:hint="eastAsia" w:ascii="宋体" w:hAnsi="宋体"/>
          <w:color w:val="000000" w:themeColor="text1"/>
          <w:sz w:val="28"/>
          <w:szCs w:val="28"/>
          <w:highlight w:val="none"/>
          <w:lang w:val="en-US" w:eastAsia="zh-CN"/>
          <w14:textFill>
            <w14:solidFill>
              <w14:schemeClr w14:val="tx1"/>
            </w14:solidFill>
          </w14:textFill>
        </w:rPr>
      </w:pPr>
    </w:p>
    <w:p>
      <w:pPr>
        <w:pStyle w:val="2"/>
        <w:jc w:val="center"/>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投标报名表</w:t>
      </w:r>
    </w:p>
    <w:p>
      <w:pPr>
        <w:rPr>
          <w:rFonts w:hint="eastAsia" w:ascii="宋体" w:hAnsi="宋体"/>
          <w:color w:val="000000" w:themeColor="text1"/>
          <w:sz w:val="28"/>
          <w:szCs w:val="28"/>
          <w:highlight w:val="none"/>
          <w:lang w:val="en-US" w:eastAsia="zh-CN"/>
          <w14:textFill>
            <w14:solidFill>
              <w14:schemeClr w14:val="tx1"/>
            </w14:solidFill>
          </w14:textFil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投标人名称</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项目名称</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项目编号</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联系人</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联系电话</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Pr>
          <w:p>
            <w:pPr>
              <w:pStyle w:val="2"/>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邮箱</w:t>
            </w:r>
          </w:p>
        </w:tc>
        <w:tc>
          <w:tcPr>
            <w:tcW w:w="6391" w:type="dxa"/>
          </w:tcPr>
          <w:p>
            <w:pPr>
              <w:pStyle w:val="2"/>
              <w:rPr>
                <w:rFonts w:hint="default"/>
                <w:color w:val="000000" w:themeColor="text1"/>
                <w:vertAlign w:val="baseline"/>
                <w:lang w:val="en-US"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758F6"/>
    <w:rsid w:val="53BE18CD"/>
    <w:rsid w:val="7FB50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99"/>
    <w:rPr>
      <w:kern w:val="0"/>
    </w:rPr>
  </w:style>
  <w:style w:type="paragraph" w:styleId="4">
    <w:name w:val="header"/>
    <w:basedOn w:val="1"/>
    <w:next w:val="5"/>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customStyle="1" w:styleId="5">
    <w:name w:val="Quote1"/>
    <w:basedOn w:val="1"/>
    <w:next w:val="1"/>
    <w:qFormat/>
    <w:uiPriority w:val="99"/>
    <w:pPr>
      <w:widowControl/>
      <w:wordWrap w:val="0"/>
      <w:spacing w:before="200" w:after="160"/>
      <w:ind w:left="864" w:right="864"/>
      <w:jc w:val="center"/>
    </w:pPr>
    <w:rPr>
      <w:rFonts w:ascii="宋体"/>
      <w:i/>
      <w:color w:val="404040"/>
    </w:rPr>
  </w:style>
  <w:style w:type="paragraph" w:styleId="6">
    <w:name w:val="Body Text 2"/>
    <w:basedOn w:val="1"/>
    <w:qFormat/>
    <w:uiPriority w:val="99"/>
    <w:pPr>
      <w:spacing w:after="120" w:line="480" w:lineRule="auto"/>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