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2832"/>
          <w:tab w:val="left" w:pos="2847"/>
          <w:tab w:val="center" w:pos="5432"/>
        </w:tabs>
        <w:spacing w:line="240" w:lineRule="auto"/>
        <w:jc w:val="center"/>
        <w:rPr>
          <w:color w:val="auto"/>
          <w:highlight w:val="none"/>
        </w:rPr>
      </w:pPr>
      <w:r>
        <w:rPr>
          <w:rFonts w:hint="eastAsia" w:ascii="宋体" w:hAnsi="宋体" w:cs="宋体"/>
          <w:color w:val="auto"/>
          <w:highlight w:val="none"/>
        </w:rPr>
        <w:t>竞争性磋商</w:t>
      </w:r>
      <w:r>
        <w:rPr>
          <w:rFonts w:hint="eastAsia" w:ascii="宋体" w:hAnsi="宋体" w:cs="宋体"/>
          <w:color w:val="auto"/>
          <w:highlight w:val="none"/>
          <w:lang w:eastAsia="zh-CN"/>
        </w:rPr>
        <w:t>公告</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olor w:val="auto"/>
          <w:sz w:val="28"/>
          <w:szCs w:val="28"/>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jc w:val="left"/>
        <w:rPr>
          <w:rFonts w:ascii="仿宋" w:hAnsi="仿宋" w:eastAsia="仿宋"/>
          <w:color w:val="auto"/>
          <w:sz w:val="28"/>
          <w:szCs w:val="28"/>
          <w:highlight w:val="none"/>
        </w:rPr>
      </w:pPr>
      <w:r>
        <w:rPr>
          <w:rFonts w:hint="eastAsia" w:ascii="宋体" w:hAnsi="宋体" w:eastAsia="宋体" w:cs="宋体"/>
          <w:color w:val="auto"/>
          <w:sz w:val="24"/>
          <w:highlight w:val="none"/>
          <w:lang w:val="zh-CN"/>
        </w:rPr>
        <w:t>黑龙江出入境边防检查总站哈尔滨警犬训练基地警犬水上训练场维修维护项目</w:t>
      </w:r>
      <w:r>
        <w:rPr>
          <w:rFonts w:hint="eastAsia" w:ascii="宋体" w:hAnsi="宋体" w:eastAsia="宋体" w:cs="宋体"/>
          <w:color w:val="auto"/>
          <w:sz w:val="24"/>
          <w:highlight w:val="none"/>
        </w:rPr>
        <w:t>的潜在供应商应在黑龙江省哈尔滨市道里区群力第六大道与朗江路交汇处恒祥空间小区20栋S4商服获取采购文件，并于</w:t>
      </w:r>
      <w:bookmarkStart w:id="39" w:name="_GoBack"/>
      <w:bookmarkEnd w:id="39"/>
      <w:r>
        <w:rPr>
          <w:rFonts w:hint="eastAsia" w:ascii="宋体" w:hAnsi="宋体" w:eastAsia="宋体" w:cs="宋体"/>
          <w:color w:val="auto"/>
          <w:sz w:val="24"/>
          <w:highlight w:val="none"/>
          <w:lang w:eastAsia="zh-CN"/>
        </w:rPr>
        <w:t>2022年11月19日09点00分</w:t>
      </w:r>
      <w:r>
        <w:rPr>
          <w:rFonts w:hint="eastAsia" w:ascii="宋体" w:hAnsi="宋体" w:eastAsia="宋体" w:cs="宋体"/>
          <w:color w:val="auto"/>
          <w:sz w:val="24"/>
          <w:highlight w:val="none"/>
        </w:rPr>
        <w:t>（北京时间）前提交响应文件。</w:t>
      </w:r>
    </w:p>
    <w:p>
      <w:pPr>
        <w:snapToGrid w:val="0"/>
        <w:spacing w:line="360" w:lineRule="auto"/>
        <w:ind w:firstLine="480"/>
        <w:jc w:val="left"/>
        <w:rPr>
          <w:rFonts w:hint="eastAsia" w:ascii="宋体" w:hAnsi="宋体" w:eastAsia="宋体" w:cs="宋体"/>
          <w:color w:val="auto"/>
          <w:sz w:val="24"/>
          <w:highlight w:val="none"/>
        </w:rPr>
      </w:pPr>
      <w:bookmarkStart w:id="0" w:name="_Toc35393629"/>
      <w:bookmarkStart w:id="1" w:name="_Toc35393798"/>
      <w:bookmarkStart w:id="2" w:name="_Toc28359089"/>
      <w:bookmarkStart w:id="3" w:name="_Toc28359012"/>
      <w:r>
        <w:rPr>
          <w:rFonts w:hint="eastAsia" w:ascii="宋体" w:hAnsi="宋体" w:eastAsia="宋体" w:cs="宋体"/>
          <w:color w:val="auto"/>
          <w:sz w:val="24"/>
          <w:highlight w:val="none"/>
        </w:rPr>
        <w:t>一、项目基本情况</w:t>
      </w:r>
      <w:bookmarkEnd w:id="0"/>
      <w:bookmarkEnd w:id="1"/>
      <w:bookmarkEnd w:id="2"/>
      <w:bookmarkEnd w:id="3"/>
    </w:p>
    <w:p>
      <w:pPr>
        <w:snapToGrid w:val="0"/>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bookmarkStart w:id="4" w:name="OLE_LINK1"/>
      <w:r>
        <w:rPr>
          <w:rFonts w:hint="eastAsia" w:ascii="宋体" w:hAnsi="宋体" w:eastAsia="宋体" w:cs="宋体"/>
          <w:color w:val="auto"/>
          <w:sz w:val="24"/>
          <w:highlight w:val="none"/>
        </w:rPr>
        <w:t>项目编号：</w:t>
      </w:r>
      <w:bookmarkEnd w:id="4"/>
      <w:r>
        <w:rPr>
          <w:rFonts w:hint="eastAsia" w:ascii="宋体" w:hAnsi="宋体" w:eastAsia="宋体" w:cs="宋体"/>
          <w:color w:val="auto"/>
          <w:sz w:val="24"/>
          <w:highlight w:val="none"/>
          <w:lang w:eastAsia="zh-CN"/>
        </w:rPr>
        <w:t>HTSG-JC-22137</w:t>
      </w:r>
      <w:r>
        <w:rPr>
          <w:rFonts w:hint="eastAsia" w:ascii="宋体" w:hAnsi="宋体" w:eastAsia="宋体" w:cs="宋体"/>
          <w:color w:val="auto"/>
          <w:sz w:val="24"/>
          <w:highlight w:val="none"/>
          <w:lang w:val="en-US" w:eastAsia="zh-CN"/>
        </w:rPr>
        <w:t xml:space="preserve"> </w:t>
      </w:r>
    </w:p>
    <w:p>
      <w:pPr>
        <w:tabs>
          <w:tab w:val="left" w:pos="7023"/>
        </w:tabs>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2.项目名称：</w:t>
      </w:r>
      <w:r>
        <w:rPr>
          <w:rFonts w:hint="eastAsia" w:ascii="宋体" w:hAnsi="宋体" w:eastAsia="宋体" w:cs="宋体"/>
          <w:color w:val="auto"/>
          <w:sz w:val="24"/>
          <w:highlight w:val="none"/>
          <w:lang w:val="zh-CN"/>
        </w:rPr>
        <w:t>黑龙江出入境边防检查总站哈尔滨警犬训练基地警犬水上训练场维修维护项目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ab/>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3.采购方式：□竞争性谈判 ☑竞争性磋商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询价</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4.预算金额：</w:t>
      </w:r>
      <w:r>
        <w:rPr>
          <w:rFonts w:hint="eastAsia" w:ascii="宋体" w:hAnsi="宋体" w:eastAsia="宋体" w:cs="宋体"/>
          <w:color w:val="auto"/>
          <w:sz w:val="24"/>
          <w:highlight w:val="none"/>
          <w:lang w:val="en-US" w:eastAsia="zh-CN"/>
        </w:rPr>
        <w:t>408737.94</w:t>
      </w:r>
      <w:r>
        <w:rPr>
          <w:rFonts w:hint="eastAsia" w:ascii="宋体" w:hAnsi="宋体" w:eastAsia="宋体" w:cs="宋体"/>
          <w:color w:val="auto"/>
          <w:sz w:val="24"/>
          <w:highlight w:val="none"/>
        </w:rPr>
        <w:t>元</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5.最高限价：</w:t>
      </w:r>
      <w:r>
        <w:rPr>
          <w:rFonts w:hint="eastAsia" w:ascii="宋体" w:hAnsi="宋体" w:eastAsia="宋体" w:cs="宋体"/>
          <w:color w:val="auto"/>
          <w:sz w:val="24"/>
          <w:highlight w:val="none"/>
          <w:lang w:eastAsia="zh-CN"/>
        </w:rPr>
        <w:t>408737.94</w:t>
      </w:r>
      <w:r>
        <w:rPr>
          <w:rFonts w:hint="eastAsia" w:ascii="宋体" w:hAnsi="宋体" w:eastAsia="宋体" w:cs="宋体"/>
          <w:color w:val="auto"/>
          <w:sz w:val="24"/>
          <w:highlight w:val="none"/>
        </w:rPr>
        <w:t>元</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6.采购需求：本项目工程量清单中所包含的全部内容(详见竞争性磋商文件)；</w:t>
      </w:r>
    </w:p>
    <w:p>
      <w:pPr>
        <w:tabs>
          <w:tab w:val="left" w:pos="3773"/>
        </w:tabs>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7.项目地点：</w:t>
      </w:r>
      <w:r>
        <w:rPr>
          <w:rFonts w:hint="eastAsia" w:ascii="宋体" w:hAnsi="宋体" w:eastAsia="宋体" w:cs="宋体"/>
          <w:color w:val="auto"/>
          <w:sz w:val="24"/>
          <w:highlight w:val="none"/>
          <w:lang w:val="zh-CN"/>
        </w:rPr>
        <w:t>肇东市东发乡东发村</w:t>
      </w:r>
      <w:r>
        <w:rPr>
          <w:rFonts w:hint="eastAsia" w:ascii="宋体" w:hAnsi="宋体" w:eastAsia="宋体" w:cs="宋体"/>
          <w:color w:val="auto"/>
          <w:sz w:val="24"/>
          <w:highlight w:val="none"/>
        </w:rPr>
        <w:t>；</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8.合同履行期限：</w:t>
      </w:r>
      <w:r>
        <w:rPr>
          <w:rFonts w:hint="eastAsia" w:ascii="宋体" w:hAnsi="宋体" w:eastAsia="宋体" w:cs="Times New Roman"/>
          <w:color w:val="auto"/>
          <w:sz w:val="24"/>
          <w:highlight w:val="none"/>
          <w:lang w:eastAsia="zh-CN"/>
        </w:rPr>
        <w:t>自合同签订之日起</w:t>
      </w:r>
      <w:r>
        <w:rPr>
          <w:rFonts w:hint="eastAsia" w:ascii="宋体" w:hAnsi="宋体" w:eastAsia="宋体" w:cs="Times New Roman"/>
          <w:color w:val="auto"/>
          <w:sz w:val="24"/>
          <w:highlight w:val="none"/>
          <w:lang w:val="en-US" w:eastAsia="zh-CN"/>
        </w:rPr>
        <w:t>30</w:t>
      </w:r>
      <w:r>
        <w:rPr>
          <w:rFonts w:hint="eastAsia" w:ascii="宋体" w:hAnsi="宋体" w:eastAsia="宋体"/>
          <w:color w:val="auto"/>
          <w:sz w:val="24"/>
          <w:highlight w:val="none"/>
          <w:lang w:eastAsia="zh-CN"/>
        </w:rPr>
        <w:t>日历天内竣工</w:t>
      </w:r>
      <w:r>
        <w:rPr>
          <w:rFonts w:hint="eastAsia" w:ascii="宋体" w:hAnsi="宋体" w:eastAsia="宋体" w:cs="宋体"/>
          <w:color w:val="auto"/>
          <w:sz w:val="24"/>
          <w:highlight w:val="none"/>
        </w:rPr>
        <w:t>；</w:t>
      </w:r>
    </w:p>
    <w:p>
      <w:pPr>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9.质量标准：合格标准；</w:t>
      </w:r>
    </w:p>
    <w:p>
      <w:pPr>
        <w:tabs>
          <w:tab w:val="center" w:pos="4706"/>
        </w:tabs>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10.本项目（是/否）划分标段：否；</w:t>
      </w:r>
      <w:r>
        <w:rPr>
          <w:rFonts w:hint="eastAsia" w:ascii="宋体" w:hAnsi="宋体" w:eastAsia="宋体" w:cs="宋体"/>
          <w:color w:val="auto"/>
          <w:sz w:val="24"/>
          <w:highlight w:val="none"/>
        </w:rPr>
        <w:tab/>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11.本项目（是/否）接受联合体：否。</w:t>
      </w:r>
    </w:p>
    <w:p>
      <w:pPr>
        <w:snapToGrid w:val="0"/>
        <w:spacing w:line="360" w:lineRule="auto"/>
        <w:ind w:firstLine="480"/>
        <w:jc w:val="left"/>
        <w:rPr>
          <w:rFonts w:hint="eastAsia" w:ascii="宋体" w:hAnsi="宋体" w:eastAsia="宋体" w:cs="宋体"/>
          <w:color w:val="auto"/>
          <w:sz w:val="24"/>
          <w:highlight w:val="none"/>
        </w:rPr>
      </w:pPr>
      <w:bookmarkStart w:id="5" w:name="_Toc28359090"/>
      <w:bookmarkStart w:id="6" w:name="_Toc35393630"/>
      <w:bookmarkStart w:id="7" w:name="_Toc28359013"/>
      <w:bookmarkStart w:id="8" w:name="_Toc35393799"/>
      <w:r>
        <w:rPr>
          <w:rFonts w:hint="eastAsia" w:ascii="宋体" w:hAnsi="宋体" w:eastAsia="宋体" w:cs="宋体"/>
          <w:color w:val="auto"/>
          <w:sz w:val="24"/>
          <w:highlight w:val="none"/>
        </w:rPr>
        <w:t>二、申请人的资格要求：</w:t>
      </w:r>
      <w:bookmarkEnd w:id="5"/>
      <w:bookmarkEnd w:id="6"/>
      <w:bookmarkEnd w:id="7"/>
      <w:bookmarkEnd w:id="8"/>
    </w:p>
    <w:p>
      <w:pPr>
        <w:snapToGrid w:val="0"/>
        <w:spacing w:line="360" w:lineRule="auto"/>
        <w:ind w:firstLine="480"/>
        <w:jc w:val="left"/>
        <w:rPr>
          <w:rFonts w:hint="eastAsia" w:ascii="宋体" w:hAnsi="宋体" w:eastAsia="宋体" w:cs="宋体"/>
          <w:color w:val="auto"/>
          <w:sz w:val="24"/>
          <w:highlight w:val="none"/>
        </w:rPr>
      </w:pPr>
      <w:bookmarkStart w:id="9" w:name="_Toc28359014"/>
      <w:bookmarkStart w:id="10" w:name="_Toc28359091"/>
      <w:r>
        <w:rPr>
          <w:rFonts w:hint="eastAsia" w:ascii="宋体" w:hAnsi="宋体" w:eastAsia="宋体" w:cs="宋体"/>
          <w:color w:val="auto"/>
          <w:sz w:val="24"/>
          <w:highlight w:val="none"/>
        </w:rPr>
        <w:t>1、符合《中华人民共和国政府采购法》第二十二条资格条件：</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（5）参加政府采购活动前3年内，在经营活动中没有重大违法记录；</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napToGrid w:val="0"/>
        <w:spacing w:line="360" w:lineRule="auto"/>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关于促进残疾人就业政府采购政策的通知》（财库[2017]141号）、《政府采购促进中小企业发展管理办法》（财库[2020]46号）、《关于政府采购支持监狱企业发展有关问题的通知》(财库[2014]68号)、供应商所投产品属于《节能产品政府采购品目清单》、《环境标志产品政府采购品目清单》的，必须提供国家确定的认证机构出具的、处于有效期之内的节能产品、环境标志产品认证证书扫描件编制到响应文件当中、《国务院办公厅关于建立政府强制采购节能产品制度的通知》（国办发〔2007〕51号）。</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3.1供应商须具备建设行政主管部门核发的</w:t>
      </w:r>
      <w:r>
        <w:rPr>
          <w:rFonts w:hint="eastAsia" w:ascii="宋体" w:hAnsi="宋体" w:eastAsia="宋体" w:cs="宋体"/>
          <w:color w:val="auto"/>
          <w:sz w:val="24"/>
          <w:highlight w:val="none"/>
          <w:lang w:val="en-US" w:eastAsia="zh-CN"/>
        </w:rPr>
        <w:t>建筑</w:t>
      </w:r>
      <w:r>
        <w:rPr>
          <w:rFonts w:hint="eastAsia" w:ascii="宋体" w:hAnsi="宋体" w:eastAsia="宋体" w:cs="宋体"/>
          <w:color w:val="auto"/>
          <w:sz w:val="24"/>
          <w:highlight w:val="none"/>
          <w:lang w:eastAsia="zh-CN"/>
        </w:rPr>
        <w:t>工程施工总承包</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级及以上资质</w:t>
      </w:r>
      <w:r>
        <w:rPr>
          <w:rFonts w:hint="eastAsia" w:ascii="宋体" w:hAnsi="宋体" w:eastAsia="宋体" w:cs="宋体"/>
          <w:color w:val="auto"/>
          <w:sz w:val="24"/>
          <w:highlight w:val="none"/>
        </w:rPr>
        <w:t>，同时具备有效的安全生产许可证，并在人员、设备、资金等方面具有相应的施工能力；</w:t>
      </w:r>
    </w:p>
    <w:p>
      <w:pPr>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供应商拟派项目经理资格要求：拟派项目经理须具备</w:t>
      </w:r>
      <w:r>
        <w:rPr>
          <w:rFonts w:hint="eastAsia" w:ascii="宋体" w:hAnsi="宋体" w:eastAsia="宋体" w:cs="宋体"/>
          <w:color w:val="auto"/>
          <w:sz w:val="24"/>
          <w:highlight w:val="none"/>
          <w:lang w:val="en-US" w:eastAsia="zh-CN"/>
        </w:rPr>
        <w:t>建筑</w:t>
      </w:r>
      <w:r>
        <w:rPr>
          <w:rFonts w:hint="eastAsia" w:ascii="宋体" w:hAnsi="宋体" w:eastAsia="宋体" w:cs="宋体"/>
          <w:color w:val="auto"/>
          <w:sz w:val="24"/>
          <w:highlight w:val="none"/>
          <w:lang w:eastAsia="zh-CN"/>
        </w:rPr>
        <w:t>工程专业贰级及以上注册建造师执业资格</w:t>
      </w:r>
      <w:r>
        <w:rPr>
          <w:rFonts w:hint="eastAsia" w:ascii="宋体" w:hAnsi="宋体" w:eastAsia="宋体" w:cs="宋体"/>
          <w:color w:val="auto"/>
          <w:sz w:val="24"/>
          <w:highlight w:val="none"/>
        </w:rPr>
        <w:t>，同时具备有效的安全生产考核合格证书（B证），且未担任其他在施建设工程项目，项目负责人与响应文件中的人员必须一致，否则其投标将被否决；</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3.4要求供应商提供拟投项目经理须为本企业在职人员，提供近3个月（</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月至202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本企业为其缴纳职工基本养老保险的有效证明（应提供社保证明的查询方式及相关信息等，包括社保号、身份证号、密码、查询步骤截图等以便于进行核实，未联网企业须提供当地社保部门出具的未联网证明及加盖社保部门专用章的社保证明，退休人员须提供退休证明。如提供虚假信息，其投标将被否决，国家规定的6类情形人员除外），供应商应保证所提供材料真实有效性，一经采购人发现有弄虚作假情况，将取消中标资格；</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项目机构人员配备要求：供应商拟派本项目的项目管理机构人员应符合黑龙江省住房和城乡建设厅关于印发《黑龙江省房屋建筑和市政基础设施工程项目管理机构人员配置管理暂行办法》（黑建规范〔2020〕8号）文件的有关规定，以不低于上述文件规定的标准数量配备项目管理机构人员，否则其投标将被否决。供应商也可以根据项目管理需要增加岗位或人员；</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3.6供应商企业被“信用中国”、“中国政府采购网”官方网站列入失信被执行人、重大税收违法案件当事人名单、政府采购严重违法失信行为记录名单的，不得参与本项目的政府采购活动；</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3.7供应商企业及法定代表人、委托代理人近三年（</w:t>
      </w:r>
      <w:r>
        <w:rPr>
          <w:rFonts w:hint="eastAsia" w:ascii="宋体" w:hAnsi="宋体" w:eastAsia="宋体" w:cs="宋体"/>
          <w:color w:val="auto"/>
          <w:sz w:val="24"/>
          <w:highlight w:val="none"/>
          <w:lang w:eastAsia="zh-CN"/>
        </w:rPr>
        <w:t>2019年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月起公告发布之日后至投标截止前</w:t>
      </w:r>
      <w:r>
        <w:rPr>
          <w:rFonts w:hint="eastAsia" w:ascii="宋体" w:hAnsi="宋体" w:eastAsia="宋体" w:cs="宋体"/>
          <w:color w:val="auto"/>
          <w:sz w:val="24"/>
          <w:highlight w:val="none"/>
        </w:rPr>
        <w:t>）不得在“中国裁判文书网”（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"http://www.court.gov.cn/"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http://www.court.gov.cn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）中有行贿犯罪记录；如有记录的，不得参与本项目的政府采购活动；</w:t>
      </w:r>
    </w:p>
    <w:p>
      <w:pPr>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3.8与采购人存在利害关系可能影响招标公正性的法人、其他组织或者个人，不得参加投标；单位负责人为同一人或者存在控股、管理关系的不同单位，不得同时参加同一标段投标或者未划分标段的同一招标项目投标。</w:t>
      </w:r>
    </w:p>
    <w:p>
      <w:pPr>
        <w:snapToGrid w:val="0"/>
        <w:spacing w:line="360" w:lineRule="auto"/>
        <w:ind w:firstLine="480"/>
        <w:jc w:val="left"/>
        <w:rPr>
          <w:rFonts w:hint="eastAsia" w:ascii="宋体" w:hAnsi="宋体" w:eastAsia="宋体" w:cs="宋体"/>
          <w:color w:val="auto"/>
          <w:sz w:val="24"/>
          <w:highlight w:val="none"/>
        </w:rPr>
      </w:pPr>
      <w:bookmarkStart w:id="11" w:name="_Toc35393631"/>
      <w:bookmarkStart w:id="12" w:name="_Toc35393800"/>
      <w:r>
        <w:rPr>
          <w:rFonts w:hint="eastAsia" w:ascii="宋体" w:hAnsi="宋体" w:eastAsia="宋体" w:cs="宋体"/>
          <w:color w:val="auto"/>
          <w:sz w:val="24"/>
          <w:highlight w:val="none"/>
        </w:rPr>
        <w:t>三、获取采购文件</w:t>
      </w:r>
      <w:bookmarkEnd w:id="9"/>
      <w:bookmarkEnd w:id="10"/>
      <w:bookmarkEnd w:id="11"/>
      <w:bookmarkEnd w:id="12"/>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1.凡符合资格条件者，请于时间：</w:t>
      </w:r>
      <w:r>
        <w:rPr>
          <w:rFonts w:hint="eastAsia" w:ascii="宋体" w:hAnsi="宋体" w:eastAsia="宋体" w:cs="宋体"/>
          <w:color w:val="auto"/>
          <w:sz w:val="24"/>
          <w:highlight w:val="none"/>
          <w:lang w:eastAsia="zh-CN"/>
        </w:rPr>
        <w:t>2022年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lang w:eastAsia="zh-CN"/>
        </w:rPr>
        <w:t>日至2022年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，每天上午09时00分至16时00分（北京时间，法定节假日除外）到指定地点领取竞争性磋商文件，逾期不予受理；</w:t>
      </w:r>
    </w:p>
    <w:p>
      <w:pPr>
        <w:snapToGrid w:val="0"/>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2.报名及磋商文件的获取方式：磋商公告附件中自行下载《磋商文件领取登记表》填写完毕扫描后上传至代理机构电子邮箱（</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"mailto:hljshtgcgl@125.com"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hljshtgcgl@126.com</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）联系电话：0451-51066350逾期不予受理。经由代理机构对潜在供应商报名情况核准后，将磋商文件发送至该供应商邮箱（邮箱以供应商《磋商文件领取登记表》中填写为准）。</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注：潜在供应商应须按以上方式进行报名，否则视为报名无效。</w:t>
      </w:r>
    </w:p>
    <w:p>
      <w:pPr>
        <w:snapToGrid w:val="0"/>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3.售价：免费获取；</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未通过以上时间及方式获取竞争性磋商文件的潜在供应商将禁止参加本项目招标活动。</w:t>
      </w:r>
    </w:p>
    <w:p>
      <w:pPr>
        <w:snapToGrid w:val="0"/>
        <w:spacing w:line="360" w:lineRule="auto"/>
        <w:ind w:firstLine="480"/>
        <w:jc w:val="left"/>
        <w:rPr>
          <w:rFonts w:hint="eastAsia" w:ascii="宋体" w:hAnsi="宋体" w:eastAsia="宋体" w:cs="宋体"/>
          <w:color w:val="auto"/>
          <w:sz w:val="24"/>
          <w:highlight w:val="none"/>
        </w:rPr>
      </w:pPr>
      <w:bookmarkStart w:id="13" w:name="_Toc35393801"/>
      <w:bookmarkStart w:id="14" w:name="_Toc28359015"/>
      <w:bookmarkStart w:id="15" w:name="_Toc35393632"/>
      <w:bookmarkStart w:id="16" w:name="_Toc28359092"/>
      <w:r>
        <w:rPr>
          <w:rFonts w:hint="eastAsia" w:ascii="宋体" w:hAnsi="宋体" w:eastAsia="宋体" w:cs="宋体"/>
          <w:color w:val="auto"/>
          <w:sz w:val="24"/>
          <w:highlight w:val="none"/>
        </w:rPr>
        <w:t>四、响应文件提交</w:t>
      </w:r>
      <w:bookmarkEnd w:id="13"/>
      <w:bookmarkEnd w:id="14"/>
      <w:bookmarkEnd w:id="15"/>
      <w:bookmarkEnd w:id="16"/>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1.截止时间：</w:t>
      </w:r>
      <w:r>
        <w:rPr>
          <w:rFonts w:hint="eastAsia" w:ascii="宋体" w:hAnsi="宋体" w:eastAsia="宋体" w:cs="宋体"/>
          <w:color w:val="auto"/>
          <w:sz w:val="24"/>
          <w:highlight w:val="none"/>
          <w:lang w:eastAsia="zh-CN"/>
        </w:rPr>
        <w:t>2022年11月19日09点00分</w:t>
      </w:r>
      <w:r>
        <w:rPr>
          <w:rFonts w:hint="eastAsia" w:ascii="宋体" w:hAnsi="宋体" w:eastAsia="宋体" w:cs="宋体"/>
          <w:color w:val="auto"/>
          <w:sz w:val="24"/>
          <w:highlight w:val="none"/>
        </w:rPr>
        <w:t>（北京时间）；</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2.地点：黑龙江省哈尔滨市道里区群力第六大道与朗江路交汇处枫丹郡小区20栋S4商服黑龙江省惠泰工程管理咨询有限公司</w:t>
      </w:r>
      <w:r>
        <w:rPr>
          <w:rFonts w:hint="eastAsia" w:ascii="宋体" w:hAnsi="宋体" w:eastAsia="宋体" w:cs="宋体"/>
          <w:color w:val="auto"/>
          <w:sz w:val="24"/>
          <w:highlight w:val="none"/>
          <w:lang w:eastAsia="zh-CN"/>
        </w:rPr>
        <w:t>开标室</w:t>
      </w:r>
      <w:r>
        <w:rPr>
          <w:rFonts w:hint="eastAsia" w:ascii="宋体" w:hAnsi="宋体" w:eastAsia="宋体" w:cs="宋体"/>
          <w:color w:val="auto"/>
          <w:sz w:val="24"/>
          <w:highlight w:val="none"/>
        </w:rPr>
        <w:t>；</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3.供应商应在响应文件递交截止时间及磋商时间之前将密封的响应文件送达，逾期送达的或不符合规定的响应文件将被拒绝接受。</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五、开启</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1.时间：</w:t>
      </w:r>
      <w:r>
        <w:rPr>
          <w:rFonts w:hint="eastAsia" w:ascii="宋体" w:hAnsi="宋体" w:eastAsia="宋体" w:cs="宋体"/>
          <w:color w:val="auto"/>
          <w:sz w:val="24"/>
          <w:highlight w:val="none"/>
          <w:lang w:eastAsia="zh-CN"/>
        </w:rPr>
        <w:t>2022年11月19日09点00分</w:t>
      </w:r>
      <w:r>
        <w:rPr>
          <w:rFonts w:hint="eastAsia" w:ascii="宋体" w:hAnsi="宋体" w:eastAsia="宋体" w:cs="宋体"/>
          <w:color w:val="auto"/>
          <w:sz w:val="24"/>
          <w:highlight w:val="none"/>
        </w:rPr>
        <w:t>（北京时间）；</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2.地点：黑龙江省哈尔滨市道里区群力第六大道与朗江路交汇处枫丹郡小区20栋S4商服黑龙江省惠泰工程管理咨询有限公司</w:t>
      </w:r>
      <w:r>
        <w:rPr>
          <w:rFonts w:hint="eastAsia" w:ascii="宋体" w:hAnsi="宋体" w:eastAsia="宋体" w:cs="宋体"/>
          <w:color w:val="auto"/>
          <w:sz w:val="24"/>
          <w:highlight w:val="none"/>
          <w:lang w:eastAsia="zh-CN"/>
        </w:rPr>
        <w:t>开标室</w:t>
      </w:r>
      <w:r>
        <w:rPr>
          <w:rFonts w:hint="eastAsia" w:ascii="宋体" w:hAnsi="宋体" w:eastAsia="宋体" w:cs="宋体"/>
          <w:color w:val="auto"/>
          <w:sz w:val="24"/>
          <w:highlight w:val="none"/>
        </w:rPr>
        <w:t>。</w:t>
      </w:r>
    </w:p>
    <w:p>
      <w:pPr>
        <w:snapToGrid w:val="0"/>
        <w:spacing w:line="360" w:lineRule="auto"/>
        <w:ind w:firstLine="480"/>
        <w:jc w:val="left"/>
        <w:rPr>
          <w:rFonts w:hint="eastAsia" w:ascii="宋体" w:hAnsi="宋体" w:eastAsia="宋体" w:cs="宋体"/>
          <w:color w:val="auto"/>
          <w:sz w:val="24"/>
          <w:highlight w:val="none"/>
        </w:rPr>
      </w:pPr>
      <w:bookmarkStart w:id="17" w:name="_Toc35393803"/>
      <w:bookmarkStart w:id="18" w:name="_Toc35393634"/>
      <w:bookmarkStart w:id="19" w:name="_Toc28359017"/>
      <w:bookmarkStart w:id="20" w:name="_Toc28359094"/>
      <w:r>
        <w:rPr>
          <w:rFonts w:hint="eastAsia" w:ascii="宋体" w:hAnsi="宋体" w:eastAsia="宋体" w:cs="宋体"/>
          <w:color w:val="auto"/>
          <w:sz w:val="24"/>
          <w:highlight w:val="none"/>
        </w:rPr>
        <w:t>六、公告期限</w:t>
      </w:r>
      <w:bookmarkEnd w:id="17"/>
      <w:bookmarkEnd w:id="18"/>
      <w:bookmarkEnd w:id="19"/>
      <w:bookmarkEnd w:id="20"/>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napToGrid w:val="0"/>
        <w:spacing w:line="360" w:lineRule="auto"/>
        <w:ind w:firstLine="480"/>
        <w:jc w:val="left"/>
        <w:rPr>
          <w:rFonts w:hint="eastAsia" w:ascii="宋体" w:hAnsi="宋体" w:eastAsia="宋体" w:cs="宋体"/>
          <w:color w:val="auto"/>
          <w:sz w:val="24"/>
          <w:highlight w:val="none"/>
        </w:rPr>
      </w:pPr>
      <w:bookmarkStart w:id="21" w:name="_Toc35393804"/>
      <w:bookmarkStart w:id="22" w:name="_Toc35393635"/>
      <w:bookmarkStart w:id="23" w:name="_Toc35393638"/>
      <w:bookmarkStart w:id="24" w:name="_Toc28359097"/>
      <w:bookmarkStart w:id="25" w:name="_Toc35393807"/>
      <w:bookmarkStart w:id="26" w:name="_Toc28359020"/>
      <w:r>
        <w:rPr>
          <w:rFonts w:hint="eastAsia" w:ascii="宋体" w:hAnsi="宋体" w:eastAsia="宋体" w:cs="宋体"/>
          <w:color w:val="auto"/>
          <w:sz w:val="24"/>
          <w:highlight w:val="none"/>
        </w:rPr>
        <w:t>七、其他补充事宜</w:t>
      </w:r>
      <w:bookmarkEnd w:id="21"/>
      <w:bookmarkEnd w:id="22"/>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1.如供应商未现场获取</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文件，则视为不具备本项目投标资格。</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2.中国政府采购网http://www.ccgp.gov.cn/发布。</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3.采购人主管单位公开监督电话：</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名称：黑龙江出入境边防检查总站政府采购委员会</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地址：黑龙江省哈尔滨市香坊区和平路32号</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联系方式：0451-58786700</w:t>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邮箱地址：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"mailto:bfcgzx@163.com"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bfcgzx@163.com</w:t>
      </w:r>
      <w:r>
        <w:rPr>
          <w:rFonts w:hint="eastAsia" w:ascii="宋体" w:hAnsi="宋体" w:eastAsia="宋体" w:cs="宋体"/>
          <w:color w:val="auto"/>
          <w:sz w:val="24"/>
          <w:highlight w:val="none"/>
        </w:rPr>
        <w:fldChar w:fldCharType="end"/>
      </w: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采购项目公告之日起至开标（文件开启）时间止，询问、质疑供应商对采购人及采购代理机构的第一次答复不满意或者采购人及采购代理机构未在规定时间内做出答复的，可向黑龙江出入境边防检查总站政府采购委员会提出二次询问、质疑（电话并书面）。黑龙江出入境边防检查总站政府采购委员会经核查论证后，责令采购人及采购代理机构在法定时间内答复。（匿名电话原则上不予受理）</w:t>
      </w:r>
    </w:p>
    <w:p>
      <w:pPr>
        <w:snapToGrid w:val="0"/>
        <w:spacing w:line="360" w:lineRule="auto"/>
        <w:ind w:firstLine="480"/>
        <w:jc w:val="left"/>
        <w:rPr>
          <w:rFonts w:hint="eastAsia" w:ascii="宋体" w:hAnsi="宋体" w:eastAsia="宋体" w:cs="宋体"/>
          <w:color w:val="auto"/>
          <w:sz w:val="24"/>
          <w:highlight w:val="none"/>
        </w:rPr>
      </w:pPr>
      <w:bookmarkStart w:id="27" w:name="_Toc28359095"/>
      <w:bookmarkStart w:id="28" w:name="_Toc28359018"/>
      <w:bookmarkStart w:id="29" w:name="_Toc35393636"/>
      <w:bookmarkStart w:id="30" w:name="_Toc35393805"/>
      <w:r>
        <w:rPr>
          <w:rFonts w:hint="eastAsia" w:ascii="宋体" w:hAnsi="宋体" w:eastAsia="宋体" w:cs="宋体"/>
          <w:color w:val="auto"/>
          <w:sz w:val="24"/>
          <w:highlight w:val="none"/>
        </w:rPr>
        <w:t>八、凡对本次采购提出询问，请按以下方式联系。</w:t>
      </w:r>
      <w:bookmarkEnd w:id="27"/>
      <w:bookmarkEnd w:id="28"/>
      <w:bookmarkEnd w:id="29"/>
      <w:bookmarkEnd w:id="30"/>
    </w:p>
    <w:p>
      <w:pPr>
        <w:snapToGrid w:val="0"/>
        <w:spacing w:line="360" w:lineRule="auto"/>
        <w:ind w:firstLine="480"/>
        <w:jc w:val="left"/>
        <w:rPr>
          <w:rFonts w:hint="eastAsia" w:ascii="宋体" w:hAnsi="宋体" w:eastAsia="宋体" w:cs="宋体"/>
          <w:color w:val="auto"/>
          <w:sz w:val="24"/>
          <w:highlight w:val="none"/>
          <w:lang w:val="zh-CN"/>
        </w:rPr>
      </w:pPr>
      <w:bookmarkStart w:id="31" w:name="_Toc28359019"/>
      <w:bookmarkStart w:id="32" w:name="_Toc28359096"/>
      <w:bookmarkStart w:id="33" w:name="_Toc35393637"/>
      <w:bookmarkStart w:id="34" w:name="_Toc35393806"/>
      <w:r>
        <w:rPr>
          <w:rFonts w:hint="eastAsia" w:ascii="宋体" w:hAnsi="宋体" w:eastAsia="宋体" w:cs="宋体"/>
          <w:color w:val="auto"/>
          <w:sz w:val="24"/>
          <w:highlight w:val="none"/>
          <w:lang w:val="zh-CN"/>
        </w:rPr>
        <w:t>1.采购人信息</w:t>
      </w:r>
      <w:bookmarkEnd w:id="31"/>
      <w:bookmarkEnd w:id="32"/>
      <w:bookmarkEnd w:id="33"/>
      <w:bookmarkEnd w:id="34"/>
    </w:p>
    <w:bookmarkEnd w:id="23"/>
    <w:bookmarkEnd w:id="24"/>
    <w:bookmarkEnd w:id="25"/>
    <w:bookmarkEnd w:id="26"/>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采购单位：黑龙江出入境边防检查总站哈尔滨警犬训练基地</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地    址：肇东市东发乡东发村 </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联 系 人：张警官 </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联系电话：0451—83340</w:t>
      </w:r>
      <w:r>
        <w:rPr>
          <w:rFonts w:hint="eastAsia" w:ascii="宋体" w:hAnsi="宋体" w:eastAsia="宋体" w:cs="宋体"/>
          <w:color w:val="auto"/>
          <w:sz w:val="24"/>
          <w:highlight w:val="none"/>
        </w:rPr>
        <w:t>775</w:t>
      </w:r>
      <w:r>
        <w:rPr>
          <w:rFonts w:hint="eastAsia" w:ascii="宋体" w:hAnsi="宋体" w:eastAsia="宋体" w:cs="宋体"/>
          <w:color w:val="auto"/>
          <w:sz w:val="24"/>
          <w:highlight w:val="none"/>
          <w:lang w:val="zh-CN"/>
        </w:rPr>
        <w:t>      </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2.采购代理机构信息</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名    称：黑龙江省惠泰工程管理咨询有限公司</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地　　址：</w:t>
      </w:r>
      <w:r>
        <w:rPr>
          <w:rFonts w:hint="eastAsia" w:ascii="宋体" w:hAnsi="宋体" w:eastAsia="宋体" w:cs="宋体"/>
          <w:color w:val="auto"/>
          <w:sz w:val="24"/>
          <w:highlight w:val="none"/>
        </w:rPr>
        <w:t>黑龙江省哈尔滨市道里区群力第六大道与朗江路交汇处枫丹郡小区20栋S4商服</w:t>
      </w:r>
      <w:r>
        <w:rPr>
          <w:rFonts w:hint="eastAsia" w:ascii="宋体" w:hAnsi="宋体" w:eastAsia="宋体" w:cs="宋体"/>
          <w:color w:val="auto"/>
          <w:sz w:val="24"/>
          <w:highlight w:val="none"/>
          <w:lang w:val="zh-CN"/>
        </w:rPr>
        <w:t>。</w:t>
      </w:r>
    </w:p>
    <w:p>
      <w:pPr>
        <w:snapToGrid w:val="0"/>
        <w:spacing w:line="360" w:lineRule="auto"/>
        <w:ind w:firstLine="480"/>
        <w:jc w:val="left"/>
        <w:rPr>
          <w:rFonts w:hint="eastAsia" w:ascii="宋体" w:hAnsi="宋体" w:eastAsia="宋体" w:cs="宋体"/>
          <w:color w:val="auto"/>
          <w:sz w:val="24"/>
          <w:highlight w:val="none"/>
          <w:lang w:val="zh-CN"/>
        </w:rPr>
      </w:pPr>
      <w:bookmarkStart w:id="35" w:name="_Toc28359021"/>
      <w:bookmarkStart w:id="36" w:name="_Toc35393808"/>
      <w:bookmarkStart w:id="37" w:name="_Toc35393639"/>
      <w:bookmarkStart w:id="38" w:name="_Toc28359098"/>
      <w:r>
        <w:rPr>
          <w:rFonts w:hint="eastAsia" w:ascii="宋体" w:hAnsi="宋体" w:eastAsia="宋体" w:cs="宋体"/>
          <w:color w:val="auto"/>
          <w:sz w:val="24"/>
          <w:highlight w:val="none"/>
          <w:lang w:val="zh-CN"/>
        </w:rPr>
        <w:t>3.项目联系方式</w:t>
      </w:r>
      <w:bookmarkEnd w:id="35"/>
      <w:bookmarkEnd w:id="36"/>
      <w:bookmarkEnd w:id="37"/>
      <w:bookmarkEnd w:id="38"/>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项目联系人：程先生</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　　 话：0451-51066350</w:t>
      </w:r>
    </w:p>
    <w:p>
      <w:pPr>
        <w:snapToGri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     箱：</w:t>
      </w:r>
      <w:r>
        <w:rPr>
          <w:rFonts w:hint="eastAsia" w:ascii="宋体" w:hAnsi="宋体" w:eastAsia="宋体" w:cs="宋体"/>
          <w:color w:val="auto"/>
          <w:sz w:val="24"/>
          <w:highlight w:val="none"/>
          <w:lang w:val="zh-CN"/>
        </w:rPr>
        <w:fldChar w:fldCharType="begin"/>
      </w:r>
      <w:r>
        <w:rPr>
          <w:rFonts w:hint="eastAsia" w:ascii="宋体" w:hAnsi="宋体" w:eastAsia="宋体" w:cs="宋体"/>
          <w:color w:val="auto"/>
          <w:sz w:val="24"/>
          <w:highlight w:val="none"/>
          <w:lang w:val="zh-CN"/>
        </w:rPr>
        <w:instrText xml:space="preserve"> HYPERLINK "mailto:hljshtgcgl@125.com" </w:instrText>
      </w:r>
      <w:r>
        <w:rPr>
          <w:rFonts w:hint="eastAsia" w:ascii="宋体" w:hAnsi="宋体" w:eastAsia="宋体" w:cs="宋体"/>
          <w:color w:val="auto"/>
          <w:sz w:val="24"/>
          <w:highlight w:val="none"/>
          <w:lang w:val="zh-CN"/>
        </w:rPr>
        <w:fldChar w:fldCharType="separate"/>
      </w:r>
      <w:r>
        <w:rPr>
          <w:rFonts w:hint="eastAsia" w:ascii="宋体" w:hAnsi="宋体" w:eastAsia="宋体" w:cs="宋体"/>
          <w:color w:val="auto"/>
          <w:sz w:val="24"/>
          <w:highlight w:val="none"/>
          <w:lang w:val="zh-CN"/>
        </w:rPr>
        <w:t>hljshtgcgl@126.com</w:t>
      </w:r>
      <w:r>
        <w:rPr>
          <w:rFonts w:hint="eastAsia" w:ascii="宋体" w:hAnsi="宋体" w:eastAsia="宋体" w:cs="宋体"/>
          <w:color w:val="auto"/>
          <w:sz w:val="24"/>
          <w:highlight w:val="none"/>
          <w:lang w:val="zh-CN"/>
        </w:rPr>
        <w:fldChar w:fldCharType="end"/>
      </w:r>
    </w:p>
    <w:p>
      <w:pPr>
        <w:ind w:firstLine="480" w:firstLineChars="200"/>
        <w:rPr>
          <w:color w:val="auto"/>
        </w:rPr>
      </w:pPr>
      <w:r>
        <w:rPr>
          <w:rFonts w:hint="eastAsia" w:ascii="宋体" w:hAnsi="宋体" w:eastAsia="宋体" w:cs="宋体"/>
          <w:color w:val="auto"/>
          <w:sz w:val="24"/>
          <w:highlight w:val="none"/>
          <w:lang w:val="zh-CN"/>
        </w:rPr>
        <w:t>网     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"http://www.htema.com/"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http://www.htema.com/</w:t>
      </w:r>
      <w:r>
        <w:rPr>
          <w:rFonts w:hint="eastAsia" w:ascii="宋体" w:hAnsi="宋体" w:eastAsia="宋体" w:cs="宋体"/>
          <w:color w:val="auto"/>
          <w:sz w:val="24"/>
          <w:highlight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959A0"/>
    <w:rsid w:val="31B07A91"/>
    <w:rsid w:val="575F0470"/>
    <w:rsid w:val="69F9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7">
    <w:name w:val="heading 1"/>
    <w:basedOn w:val="1"/>
    <w:next w:val="1"/>
    <w:qFormat/>
    <w:uiPriority w:val="0"/>
    <w:pPr>
      <w:keepNext/>
      <w:keepLines/>
      <w:spacing w:before="340" w:beforeAutospacing="0" w:after="330" w:afterAutospacing="0" w:line="576" w:lineRule="auto"/>
      <w:outlineLvl w:val="0"/>
    </w:pPr>
    <w:rPr>
      <w:rFonts w:eastAsia="宋体"/>
      <w:b/>
      <w:kern w:val="44"/>
      <w:sz w:val="44"/>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qFormat/>
    <w:uiPriority w:val="1"/>
    <w:pPr>
      <w:ind w:left="220"/>
    </w:pPr>
    <w:rPr>
      <w:rFonts w:ascii="仿宋" w:hAnsi="仿宋" w:eastAsia="仿宋" w:cs="仿宋"/>
      <w:sz w:val="32"/>
      <w:szCs w:val="32"/>
      <w:lang w:val="zh-CN" w:eastAsia="zh-CN" w:bidi="zh-CN"/>
    </w:rPr>
  </w:style>
  <w:style w:type="paragraph" w:styleId="4">
    <w:name w:val="Date"/>
    <w:basedOn w:val="1"/>
    <w:next w:val="1"/>
    <w:qFormat/>
    <w:uiPriority w:val="0"/>
    <w:pPr>
      <w:ind w:left="100" w:leftChars="2500"/>
    </w:pPr>
  </w:style>
  <w:style w:type="paragraph" w:styleId="5">
    <w:name w:val="Body Text First Indent 2"/>
    <w:basedOn w:val="6"/>
    <w:next w:val="3"/>
    <w:qFormat/>
    <w:uiPriority w:val="0"/>
    <w:pPr>
      <w:ind w:firstLine="420" w:firstLineChars="200"/>
    </w:pPr>
  </w:style>
  <w:style w:type="paragraph" w:styleId="6">
    <w:name w:val="Body Text Indent"/>
    <w:basedOn w:val="1"/>
    <w:next w:val="1"/>
    <w:uiPriority w:val="0"/>
    <w:pPr>
      <w:ind w:firstLine="6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2022-11-08T12:34:00Z</dcterms:created>
  <dc:creator>Administrator</dc:creator>
  <cp:lastModifiedBy>Administrator</cp:lastModifiedBy>
  <dcterms:modified xsi:type="dcterms:W3CDTF">2022-11-08T12:46:17Z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