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0"/>
        </w:tabs>
        <w:spacing w:after="0" w:line="366" w:lineRule="exact"/>
        <w:ind w:left="3160"/>
        <w:jc w:val="both"/>
        <w:rPr>
          <w:color w:val="auto"/>
          <w:sz w:val="20"/>
          <w:szCs w:val="20"/>
        </w:rPr>
      </w:pPr>
      <w:r>
        <w:rPr>
          <w:color w:val="auto"/>
          <w:sz w:val="20"/>
          <w:szCs w:val="20"/>
        </w:rPr>
        <w:tab/>
      </w:r>
      <w:r>
        <w:rPr>
          <w:rFonts w:ascii="宋体" w:hAnsi="宋体" w:eastAsia="宋体" w:cs="宋体"/>
          <w:b/>
          <w:bCs/>
          <w:color w:val="auto"/>
          <w:sz w:val="32"/>
          <w:szCs w:val="32"/>
        </w:rPr>
        <w:t>竞争性磋商公告</w:t>
      </w:r>
    </w:p>
    <w:p>
      <w:pPr>
        <w:keepNext w:val="0"/>
        <w:keepLines w:val="0"/>
        <w:pageBreakBefore w:val="0"/>
        <w:widowControl/>
        <w:kinsoku/>
        <w:wordWrap/>
        <w:overflowPunct/>
        <w:topLinePunct w:val="0"/>
        <w:autoSpaceDE/>
        <w:autoSpaceDN/>
        <w:bidi w:val="0"/>
        <w:adjustRightInd/>
        <w:snapToGrid/>
        <w:spacing w:after="0" w:line="480" w:lineRule="exact"/>
        <w:ind w:firstLine="460" w:firstLineChars="200"/>
        <w:textAlignment w:val="auto"/>
        <w:rPr>
          <w:color w:val="auto"/>
          <w:sz w:val="20"/>
          <w:szCs w:val="20"/>
        </w:rPr>
      </w:pPr>
      <w:r>
        <w:rPr>
          <w:rFonts w:ascii="宋体" w:hAnsi="宋体" w:eastAsia="宋体" w:cs="宋体"/>
          <w:color w:val="auto"/>
          <w:sz w:val="23"/>
          <w:szCs w:val="23"/>
        </w:rPr>
        <w:t>参照《中华人民共和国政府采购法》、《中华人民共和国政府采购法实施条例》、《政</w:t>
      </w:r>
    </w:p>
    <w:p>
      <w:pPr>
        <w:keepNext w:val="0"/>
        <w:keepLines w:val="0"/>
        <w:pageBreakBefore w:val="0"/>
        <w:widowControl/>
        <w:kinsoku/>
        <w:wordWrap/>
        <w:overflowPunct/>
        <w:topLinePunct w:val="0"/>
        <w:autoSpaceDE/>
        <w:autoSpaceDN/>
        <w:bidi w:val="0"/>
        <w:adjustRightInd/>
        <w:snapToGrid/>
        <w:spacing w:after="0" w:line="480" w:lineRule="exact"/>
        <w:ind w:left="40"/>
        <w:textAlignment w:val="auto"/>
        <w:rPr>
          <w:color w:val="auto"/>
          <w:sz w:val="20"/>
          <w:szCs w:val="20"/>
        </w:rPr>
      </w:pPr>
      <w:r>
        <w:rPr>
          <w:rFonts w:ascii="宋体" w:hAnsi="宋体" w:eastAsia="宋体" w:cs="宋体"/>
          <w:color w:val="auto"/>
          <w:sz w:val="24"/>
          <w:szCs w:val="24"/>
        </w:rPr>
        <w:t>府采购竞争性磋商采购方式管理暂行办法》，</w:t>
      </w:r>
      <w:r>
        <w:rPr>
          <w:rFonts w:hint="eastAsia" w:ascii="宋体" w:hAnsi="宋体" w:eastAsia="宋体" w:cs="宋体"/>
          <w:color w:val="auto"/>
          <w:sz w:val="24"/>
          <w:szCs w:val="24"/>
          <w:lang w:eastAsia="zh-CN"/>
        </w:rPr>
        <w:t>德宏州浩源工程管理服务有限公司</w:t>
      </w:r>
      <w:r>
        <w:rPr>
          <w:rFonts w:ascii="宋体" w:hAnsi="宋体" w:eastAsia="宋体" w:cs="宋体"/>
          <w:color w:val="auto"/>
          <w:sz w:val="24"/>
          <w:szCs w:val="24"/>
        </w:rPr>
        <w:t>受</w:t>
      </w:r>
      <w:r>
        <w:rPr>
          <w:rFonts w:hint="eastAsia" w:ascii="宋体" w:hAnsi="宋体" w:eastAsia="宋体" w:cs="宋体"/>
          <w:color w:val="auto"/>
          <w:sz w:val="24"/>
          <w:szCs w:val="24"/>
          <w:lang w:eastAsia="zh-CN"/>
        </w:rPr>
        <w:t>德宏州广播电视发射台</w:t>
      </w:r>
      <w:r>
        <w:rPr>
          <w:rFonts w:ascii="宋体" w:hAnsi="宋体" w:eastAsia="宋体" w:cs="宋体"/>
          <w:color w:val="auto"/>
          <w:sz w:val="24"/>
          <w:szCs w:val="24"/>
        </w:rPr>
        <w:t>委托，以竞争性磋商方式采购以下项目，欢迎具有合法有效经营资格且有合同履行能力的供应商参加磋商。</w:t>
      </w:r>
    </w:p>
    <w:p>
      <w:pPr>
        <w:spacing w:after="0" w:line="225" w:lineRule="exact"/>
        <w:rPr>
          <w:color w:val="auto"/>
          <w:sz w:val="20"/>
          <w:szCs w:val="20"/>
        </w:rPr>
      </w:pPr>
      <w:bookmarkStart w:id="2" w:name="_GoBack"/>
      <w:bookmarkEnd w:id="2"/>
    </w:p>
    <w:p>
      <w:pPr>
        <w:spacing w:after="0" w:line="274" w:lineRule="exact"/>
        <w:ind w:left="40"/>
        <w:rPr>
          <w:color w:val="auto"/>
          <w:sz w:val="20"/>
          <w:szCs w:val="20"/>
        </w:rPr>
      </w:pPr>
      <w:r>
        <w:rPr>
          <w:rFonts w:ascii="宋体" w:hAnsi="宋体" w:eastAsia="宋体" w:cs="宋体"/>
          <w:b/>
          <w:bCs/>
          <w:color w:val="auto"/>
          <w:sz w:val="24"/>
          <w:szCs w:val="24"/>
        </w:rPr>
        <w:t>一、项目简介</w:t>
      </w:r>
    </w:p>
    <w:p>
      <w:pPr>
        <w:spacing w:after="0" w:line="228" w:lineRule="exact"/>
        <w:rPr>
          <w:color w:val="auto"/>
          <w:sz w:val="20"/>
          <w:szCs w:val="20"/>
        </w:rPr>
      </w:pPr>
    </w:p>
    <w:p>
      <w:pPr>
        <w:spacing w:after="0" w:line="274" w:lineRule="exact"/>
        <w:ind w:left="520"/>
        <w:rPr>
          <w:color w:val="auto"/>
          <w:sz w:val="20"/>
          <w:szCs w:val="20"/>
        </w:rPr>
      </w:pPr>
      <w:r>
        <w:rPr>
          <w:rFonts w:ascii="宋体" w:hAnsi="宋体" w:eastAsia="宋体" w:cs="宋体"/>
          <w:color w:val="auto"/>
          <w:sz w:val="24"/>
          <w:szCs w:val="24"/>
        </w:rPr>
        <w:t>1、</w:t>
      </w:r>
      <w:r>
        <w:rPr>
          <w:rFonts w:hint="eastAsia" w:ascii="宋体" w:hAnsi="宋体" w:eastAsia="宋体" w:cs="宋体"/>
          <w:color w:val="auto"/>
          <w:sz w:val="24"/>
          <w:szCs w:val="24"/>
          <w:lang w:eastAsia="zh-CN"/>
        </w:rPr>
        <w:t>招标编号：DHHYZB2022-023</w:t>
      </w:r>
      <w:r>
        <w:rPr>
          <w:rFonts w:ascii="宋体" w:hAnsi="宋体" w:eastAsia="宋体" w:cs="宋体"/>
          <w:color w:val="auto"/>
          <w:sz w:val="24"/>
          <w:szCs w:val="24"/>
        </w:rPr>
        <w:t>；</w:t>
      </w:r>
    </w:p>
    <w:p>
      <w:pPr>
        <w:spacing w:after="0" w:line="225" w:lineRule="exact"/>
        <w:rPr>
          <w:color w:val="auto"/>
          <w:sz w:val="20"/>
          <w:szCs w:val="20"/>
        </w:rPr>
      </w:pPr>
    </w:p>
    <w:p>
      <w:pPr>
        <w:spacing w:after="0" w:line="274" w:lineRule="exact"/>
        <w:ind w:left="520"/>
        <w:rPr>
          <w:color w:val="auto"/>
          <w:sz w:val="20"/>
          <w:szCs w:val="20"/>
        </w:rPr>
      </w:pPr>
      <w:r>
        <w:rPr>
          <w:rFonts w:ascii="宋体" w:hAnsi="宋体" w:eastAsia="宋体" w:cs="宋体"/>
          <w:color w:val="auto"/>
          <w:sz w:val="24"/>
          <w:szCs w:val="24"/>
        </w:rPr>
        <w:t>2、项目名称：</w:t>
      </w:r>
      <w:r>
        <w:rPr>
          <w:rFonts w:hint="eastAsia" w:ascii="宋体" w:hAnsi="宋体" w:eastAsia="宋体" w:cs="宋体"/>
          <w:color w:val="auto"/>
          <w:sz w:val="24"/>
          <w:szCs w:val="24"/>
          <w:lang w:eastAsia="zh-CN"/>
        </w:rPr>
        <w:t>德宏州广播电视发射台“三化”美丽台站建设卫星接收系统更新改造项目</w:t>
      </w:r>
      <w:r>
        <w:rPr>
          <w:rFonts w:ascii="宋体" w:hAnsi="宋体" w:eastAsia="宋体" w:cs="宋体"/>
          <w:color w:val="auto"/>
          <w:sz w:val="24"/>
          <w:szCs w:val="24"/>
        </w:rPr>
        <w:t>；</w:t>
      </w:r>
    </w:p>
    <w:p>
      <w:pPr>
        <w:spacing w:after="0" w:line="225" w:lineRule="exact"/>
        <w:rPr>
          <w:color w:val="auto"/>
          <w:sz w:val="20"/>
          <w:szCs w:val="20"/>
        </w:rPr>
      </w:pPr>
    </w:p>
    <w:p>
      <w:pPr>
        <w:spacing w:after="0" w:line="274" w:lineRule="exact"/>
        <w:ind w:left="520"/>
        <w:rPr>
          <w:color w:val="auto"/>
          <w:sz w:val="20"/>
          <w:szCs w:val="20"/>
        </w:rPr>
      </w:pPr>
      <w:r>
        <w:rPr>
          <w:rFonts w:ascii="宋体" w:hAnsi="宋体" w:eastAsia="宋体" w:cs="宋体"/>
          <w:color w:val="auto"/>
          <w:sz w:val="24"/>
          <w:szCs w:val="24"/>
        </w:rPr>
        <w:t>3、标段（标包）划分情况：无；</w:t>
      </w:r>
    </w:p>
    <w:p>
      <w:pPr>
        <w:spacing w:after="0" w:line="435" w:lineRule="exact"/>
        <w:ind w:left="40" w:right="120" w:firstLine="480"/>
        <w:jc w:val="both"/>
        <w:rPr>
          <w:color w:val="auto"/>
          <w:sz w:val="20"/>
          <w:szCs w:val="20"/>
        </w:rPr>
      </w:pPr>
      <w:r>
        <w:rPr>
          <w:rFonts w:ascii="宋体" w:hAnsi="宋体" w:eastAsia="宋体" w:cs="宋体"/>
          <w:color w:val="auto"/>
          <w:sz w:val="24"/>
          <w:szCs w:val="24"/>
        </w:rPr>
        <w:t>4、采购内容：</w:t>
      </w:r>
      <w:r>
        <w:rPr>
          <w:rFonts w:hint="eastAsia" w:ascii="宋体" w:hAnsi="宋体" w:eastAsia="宋体" w:cs="宋体"/>
          <w:color w:val="auto"/>
          <w:sz w:val="24"/>
          <w:szCs w:val="24"/>
          <w:lang w:eastAsia="zh-CN"/>
        </w:rPr>
        <w:t>德宏州广播电视发射台“三化”美丽台站建设卫星接收系统更新改造项目</w:t>
      </w:r>
      <w:r>
        <w:rPr>
          <w:rFonts w:ascii="宋体" w:hAnsi="宋体" w:eastAsia="宋体" w:cs="宋体"/>
          <w:color w:val="auto"/>
          <w:sz w:val="24"/>
          <w:szCs w:val="24"/>
        </w:rPr>
        <w:t>，具体内容详见竞争性磋商文件第三章；</w:t>
      </w:r>
    </w:p>
    <w:p>
      <w:pPr>
        <w:spacing w:after="0" w:line="227" w:lineRule="exact"/>
        <w:rPr>
          <w:color w:val="auto"/>
          <w:sz w:val="20"/>
          <w:szCs w:val="20"/>
        </w:rPr>
      </w:pPr>
    </w:p>
    <w:p>
      <w:pPr>
        <w:spacing w:after="0" w:line="274" w:lineRule="exact"/>
        <w:ind w:left="520"/>
        <w:rPr>
          <w:color w:val="auto"/>
          <w:sz w:val="20"/>
          <w:szCs w:val="20"/>
        </w:rPr>
      </w:pPr>
      <w:r>
        <w:rPr>
          <w:rFonts w:ascii="宋体" w:hAnsi="宋体" w:eastAsia="宋体" w:cs="宋体"/>
          <w:color w:val="auto"/>
          <w:sz w:val="24"/>
          <w:szCs w:val="24"/>
        </w:rPr>
        <w:t xml:space="preserve">5、采购预算： </w:t>
      </w:r>
      <w:r>
        <w:rPr>
          <w:rFonts w:hint="eastAsia" w:ascii="宋体" w:hAnsi="宋体" w:eastAsia="宋体" w:cs="宋体"/>
          <w:color w:val="auto"/>
          <w:sz w:val="24"/>
          <w:szCs w:val="24"/>
          <w:lang w:val="en-US" w:eastAsia="zh-CN"/>
        </w:rPr>
        <w:t>18</w:t>
      </w:r>
      <w:r>
        <w:rPr>
          <w:rFonts w:ascii="宋体" w:hAnsi="宋体" w:eastAsia="宋体" w:cs="宋体"/>
          <w:color w:val="auto"/>
          <w:sz w:val="24"/>
          <w:szCs w:val="24"/>
        </w:rPr>
        <w:t xml:space="preserve"> 万元；</w:t>
      </w:r>
    </w:p>
    <w:p>
      <w:pPr>
        <w:spacing w:after="0" w:line="225" w:lineRule="exact"/>
        <w:rPr>
          <w:color w:val="auto"/>
          <w:sz w:val="20"/>
          <w:szCs w:val="20"/>
        </w:rPr>
      </w:pPr>
    </w:p>
    <w:p>
      <w:pPr>
        <w:spacing w:after="0" w:line="274" w:lineRule="exact"/>
        <w:ind w:left="520"/>
        <w:rPr>
          <w:color w:val="auto"/>
          <w:sz w:val="20"/>
          <w:szCs w:val="20"/>
        </w:rPr>
      </w:pPr>
      <w:r>
        <w:rPr>
          <w:rFonts w:ascii="宋体" w:hAnsi="宋体" w:eastAsia="宋体" w:cs="宋体"/>
          <w:color w:val="auto"/>
          <w:sz w:val="24"/>
          <w:szCs w:val="24"/>
        </w:rPr>
        <w:t>6、交货期：合同签订</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lang w:val="en-US" w:eastAsia="zh-CN"/>
        </w:rPr>
        <w:t>12天</w:t>
      </w:r>
      <w:r>
        <w:rPr>
          <w:rFonts w:ascii="宋体" w:hAnsi="宋体" w:eastAsia="宋体" w:cs="宋体"/>
          <w:color w:val="auto"/>
          <w:sz w:val="24"/>
          <w:szCs w:val="24"/>
        </w:rPr>
        <w:t>内完成</w:t>
      </w:r>
      <w:r>
        <w:rPr>
          <w:rFonts w:hint="eastAsia" w:ascii="宋体" w:hAnsi="宋体" w:eastAsia="宋体" w:cs="宋体"/>
          <w:color w:val="auto"/>
          <w:sz w:val="24"/>
          <w:szCs w:val="24"/>
          <w:lang w:eastAsia="zh-CN"/>
        </w:rPr>
        <w:t>安装</w:t>
      </w:r>
      <w:r>
        <w:rPr>
          <w:rFonts w:ascii="宋体" w:hAnsi="宋体" w:eastAsia="宋体" w:cs="宋体"/>
          <w:color w:val="auto"/>
          <w:sz w:val="24"/>
          <w:szCs w:val="24"/>
        </w:rPr>
        <w:t>及验收；</w:t>
      </w:r>
    </w:p>
    <w:p>
      <w:pPr>
        <w:spacing w:after="0" w:line="228" w:lineRule="exact"/>
        <w:rPr>
          <w:color w:val="auto"/>
          <w:sz w:val="20"/>
          <w:szCs w:val="20"/>
        </w:rPr>
      </w:pPr>
    </w:p>
    <w:p>
      <w:pPr>
        <w:spacing w:after="0" w:line="274" w:lineRule="exact"/>
        <w:ind w:left="520"/>
        <w:rPr>
          <w:color w:val="auto"/>
          <w:sz w:val="20"/>
          <w:szCs w:val="20"/>
        </w:rPr>
      </w:pPr>
      <w:r>
        <w:rPr>
          <w:rFonts w:ascii="宋体" w:hAnsi="宋体" w:eastAsia="宋体" w:cs="宋体"/>
          <w:color w:val="auto"/>
          <w:sz w:val="24"/>
          <w:szCs w:val="24"/>
        </w:rPr>
        <w:t>7、交货地点：</w:t>
      </w:r>
      <w:r>
        <w:rPr>
          <w:rFonts w:hint="eastAsia" w:ascii="宋体" w:hAnsi="宋体" w:eastAsia="宋体" w:cs="宋体"/>
          <w:color w:val="auto"/>
          <w:sz w:val="24"/>
          <w:szCs w:val="24"/>
          <w:lang w:eastAsia="zh-CN"/>
        </w:rPr>
        <w:t>采购方指定地点</w:t>
      </w:r>
      <w:r>
        <w:rPr>
          <w:rFonts w:ascii="宋体" w:hAnsi="宋体" w:eastAsia="宋体" w:cs="宋体"/>
          <w:color w:val="auto"/>
          <w:sz w:val="24"/>
          <w:szCs w:val="24"/>
        </w:rPr>
        <w:t>；</w:t>
      </w:r>
    </w:p>
    <w:p>
      <w:pPr>
        <w:spacing w:after="0" w:line="225" w:lineRule="exact"/>
        <w:rPr>
          <w:color w:val="auto"/>
          <w:sz w:val="20"/>
          <w:szCs w:val="20"/>
        </w:rPr>
      </w:pPr>
    </w:p>
    <w:p>
      <w:pPr>
        <w:spacing w:after="0" w:line="274" w:lineRule="exact"/>
        <w:ind w:left="520"/>
        <w:rPr>
          <w:color w:val="auto"/>
          <w:sz w:val="20"/>
          <w:szCs w:val="20"/>
        </w:rPr>
      </w:pPr>
      <w:r>
        <w:rPr>
          <w:rFonts w:ascii="宋体" w:hAnsi="宋体" w:eastAsia="宋体" w:cs="宋体"/>
          <w:color w:val="auto"/>
          <w:sz w:val="24"/>
          <w:szCs w:val="24"/>
        </w:rPr>
        <w:t>8、质量要求：需符合国家现行相关的法律法规、政策、规范及采购人的要求，并通</w:t>
      </w:r>
    </w:p>
    <w:p>
      <w:pPr>
        <w:spacing w:after="0" w:line="225" w:lineRule="exact"/>
        <w:rPr>
          <w:color w:val="auto"/>
          <w:sz w:val="20"/>
          <w:szCs w:val="20"/>
        </w:rPr>
      </w:pPr>
    </w:p>
    <w:p>
      <w:pPr>
        <w:spacing w:after="0" w:line="274" w:lineRule="exact"/>
        <w:ind w:left="40"/>
        <w:rPr>
          <w:color w:val="auto"/>
          <w:sz w:val="20"/>
          <w:szCs w:val="20"/>
        </w:rPr>
      </w:pPr>
      <w:r>
        <w:rPr>
          <w:rFonts w:ascii="宋体" w:hAnsi="宋体" w:eastAsia="宋体" w:cs="宋体"/>
          <w:color w:val="auto"/>
          <w:sz w:val="24"/>
          <w:szCs w:val="24"/>
        </w:rPr>
        <w:t>过</w:t>
      </w:r>
      <w:r>
        <w:rPr>
          <w:rFonts w:hint="eastAsia" w:ascii="宋体" w:hAnsi="宋体" w:eastAsia="宋体" w:cs="宋体"/>
          <w:color w:val="auto"/>
          <w:sz w:val="24"/>
          <w:szCs w:val="24"/>
          <w:lang w:eastAsia="zh-CN"/>
        </w:rPr>
        <w:t>德宏州广播电视发射台</w:t>
      </w:r>
      <w:r>
        <w:rPr>
          <w:rFonts w:ascii="宋体" w:hAnsi="宋体" w:eastAsia="宋体" w:cs="宋体"/>
          <w:color w:val="auto"/>
          <w:sz w:val="24"/>
          <w:szCs w:val="24"/>
        </w:rPr>
        <w:t>的验收。</w:t>
      </w:r>
    </w:p>
    <w:p>
      <w:pPr>
        <w:spacing w:after="0" w:line="228" w:lineRule="exact"/>
        <w:rPr>
          <w:color w:val="auto"/>
          <w:sz w:val="20"/>
          <w:szCs w:val="20"/>
        </w:rPr>
      </w:pPr>
    </w:p>
    <w:p>
      <w:pPr>
        <w:spacing w:after="0" w:line="274" w:lineRule="exact"/>
        <w:ind w:left="40"/>
        <w:rPr>
          <w:color w:val="auto"/>
          <w:sz w:val="20"/>
          <w:szCs w:val="20"/>
        </w:rPr>
      </w:pPr>
      <w:r>
        <w:rPr>
          <w:rFonts w:ascii="宋体" w:hAnsi="宋体" w:eastAsia="宋体" w:cs="宋体"/>
          <w:b/>
          <w:bCs/>
          <w:color w:val="auto"/>
          <w:sz w:val="24"/>
          <w:szCs w:val="24"/>
        </w:rPr>
        <w:t>二、供应商资格条件</w:t>
      </w:r>
    </w:p>
    <w:p>
      <w:pPr>
        <w:spacing w:after="0" w:line="350" w:lineRule="exact"/>
        <w:ind w:right="120" w:firstLine="480" w:firstLineChars="200"/>
        <w:rPr>
          <w:color w:val="auto"/>
          <w:sz w:val="20"/>
          <w:szCs w:val="20"/>
        </w:rPr>
      </w:pPr>
      <w:r>
        <w:rPr>
          <w:rFonts w:ascii="宋体" w:hAnsi="宋体" w:eastAsia="宋体" w:cs="宋体"/>
          <w:color w:val="auto"/>
          <w:sz w:val="24"/>
          <w:szCs w:val="24"/>
        </w:rPr>
        <w:t>参加本项目磋商的供应商应具备《政府采购法》第二十二条供应商资格条件，需提供下列资料：</w:t>
      </w:r>
    </w:p>
    <w:p>
      <w:pPr>
        <w:spacing w:after="0" w:line="199" w:lineRule="exact"/>
        <w:rPr>
          <w:color w:val="auto"/>
          <w:sz w:val="20"/>
          <w:szCs w:val="20"/>
        </w:rPr>
      </w:pPr>
    </w:p>
    <w:p>
      <w:pPr>
        <w:spacing w:after="0" w:line="263" w:lineRule="exact"/>
        <w:ind w:left="520"/>
        <w:rPr>
          <w:color w:val="auto"/>
          <w:sz w:val="20"/>
          <w:szCs w:val="20"/>
        </w:rPr>
      </w:pPr>
      <w:r>
        <w:rPr>
          <w:rFonts w:ascii="宋体" w:hAnsi="宋体" w:eastAsia="宋体" w:cs="宋体"/>
          <w:b/>
          <w:bCs/>
          <w:color w:val="auto"/>
          <w:sz w:val="23"/>
          <w:szCs w:val="23"/>
        </w:rPr>
        <w:t>1、营业执照：</w:t>
      </w:r>
      <w:r>
        <w:rPr>
          <w:rFonts w:ascii="宋体" w:hAnsi="宋体" w:eastAsia="宋体" w:cs="宋体"/>
          <w:color w:val="auto"/>
          <w:sz w:val="23"/>
          <w:szCs w:val="23"/>
        </w:rPr>
        <w:t>具备合法有效的《营业执照》、《税务登记证》、《组织机构代码证》</w:t>
      </w:r>
    </w:p>
    <w:p>
      <w:pPr>
        <w:spacing w:after="0" w:line="187" w:lineRule="exact"/>
        <w:rPr>
          <w:color w:val="auto"/>
          <w:sz w:val="20"/>
          <w:szCs w:val="20"/>
        </w:rPr>
      </w:pPr>
    </w:p>
    <w:p>
      <w:pPr>
        <w:spacing w:after="0" w:line="274" w:lineRule="exact"/>
        <w:ind w:left="40"/>
        <w:rPr>
          <w:color w:val="auto"/>
          <w:sz w:val="20"/>
          <w:szCs w:val="20"/>
        </w:rPr>
      </w:pPr>
      <w:r>
        <w:rPr>
          <w:rFonts w:ascii="宋体" w:hAnsi="宋体" w:eastAsia="宋体" w:cs="宋体"/>
          <w:color w:val="auto"/>
          <w:sz w:val="24"/>
          <w:szCs w:val="24"/>
        </w:rPr>
        <w:t>（或三证合一的《营业执照》或五证合一的《营业执照》）；</w:t>
      </w:r>
    </w:p>
    <w:p>
      <w:pPr>
        <w:spacing w:after="0" w:line="196" w:lineRule="exact"/>
        <w:rPr>
          <w:color w:val="auto"/>
          <w:sz w:val="20"/>
          <w:szCs w:val="20"/>
        </w:rPr>
      </w:pP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520"/>
        <w:textAlignment w:val="auto"/>
        <w:rPr>
          <w:rFonts w:ascii="宋体" w:hAnsi="宋体" w:eastAsia="宋体" w:cs="宋体"/>
          <w:color w:val="auto"/>
          <w:sz w:val="24"/>
          <w:szCs w:val="24"/>
        </w:rPr>
      </w:pPr>
      <w:r>
        <w:rPr>
          <w:rFonts w:hint="eastAsia" w:ascii="宋体" w:hAnsi="宋体" w:eastAsia="宋体" w:cs="宋体"/>
          <w:b/>
          <w:bCs/>
          <w:color w:val="auto"/>
          <w:sz w:val="23"/>
          <w:szCs w:val="23"/>
          <w:lang w:eastAsia="zh-CN"/>
        </w:rPr>
        <w:t>财务情况：提供 2019或 2020年完整的审计报告或财务报表（包含资产负债表、利润表、现金流量表),（2021年后成立的公司无需提供）</w:t>
      </w:r>
      <w:r>
        <w:rPr>
          <w:rFonts w:ascii="宋体" w:hAnsi="宋体" w:eastAsia="宋体" w:cs="宋体"/>
          <w:color w:val="auto"/>
          <w:sz w:val="24"/>
          <w:szCs w:val="24"/>
        </w:rPr>
        <w:t>；</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520"/>
        <w:textAlignment w:val="auto"/>
        <w:rPr>
          <w:rFonts w:ascii="宋体" w:hAnsi="宋体" w:eastAsia="宋体" w:cs="宋体"/>
          <w:color w:val="auto"/>
          <w:sz w:val="24"/>
          <w:szCs w:val="24"/>
        </w:rPr>
      </w:pPr>
      <w:r>
        <w:rPr>
          <w:rFonts w:ascii="宋体" w:hAnsi="宋体" w:eastAsia="宋体" w:cs="宋体"/>
          <w:b/>
          <w:bCs/>
          <w:color w:val="auto"/>
          <w:sz w:val="23"/>
          <w:szCs w:val="23"/>
        </w:rPr>
        <w:t>税收要求：</w:t>
      </w:r>
      <w:r>
        <w:rPr>
          <w:rFonts w:ascii="宋体" w:hAnsi="宋体" w:eastAsia="宋体" w:cs="宋体"/>
          <w:color w:val="auto"/>
          <w:sz w:val="23"/>
          <w:szCs w:val="23"/>
        </w:rPr>
        <w:t>提供缴纳所属时间在</w:t>
      </w:r>
      <w:r>
        <w:rPr>
          <w:rFonts w:ascii="宋体" w:hAnsi="宋体" w:eastAsia="宋体" w:cs="宋体"/>
          <w:b/>
          <w:bCs/>
          <w:color w:val="auto"/>
          <w:sz w:val="23"/>
          <w:szCs w:val="23"/>
        </w:rPr>
        <w:t xml:space="preserve"> </w:t>
      </w:r>
      <w:r>
        <w:rPr>
          <w:rFonts w:ascii="宋体" w:hAnsi="宋体" w:eastAsia="宋体" w:cs="宋体"/>
          <w:color w:val="auto"/>
          <w:sz w:val="23"/>
          <w:szCs w:val="23"/>
        </w:rPr>
        <w:t>2019</w:t>
      </w:r>
      <w:r>
        <w:rPr>
          <w:rFonts w:ascii="宋体" w:hAnsi="宋体" w:eastAsia="宋体" w:cs="宋体"/>
          <w:b/>
          <w:bCs/>
          <w:color w:val="auto"/>
          <w:sz w:val="23"/>
          <w:szCs w:val="23"/>
        </w:rPr>
        <w:t xml:space="preserve"> </w:t>
      </w:r>
      <w:r>
        <w:rPr>
          <w:rFonts w:ascii="宋体" w:hAnsi="宋体" w:eastAsia="宋体" w:cs="宋体"/>
          <w:color w:val="auto"/>
          <w:sz w:val="23"/>
          <w:szCs w:val="23"/>
        </w:rPr>
        <w:t>年</w:t>
      </w:r>
      <w:r>
        <w:rPr>
          <w:rFonts w:ascii="宋体" w:hAnsi="宋体" w:eastAsia="宋体" w:cs="宋体"/>
          <w:b/>
          <w:bCs/>
          <w:color w:val="auto"/>
          <w:sz w:val="23"/>
          <w:szCs w:val="23"/>
        </w:rPr>
        <w:t xml:space="preserve"> </w:t>
      </w:r>
      <w:r>
        <w:rPr>
          <w:rFonts w:ascii="宋体" w:hAnsi="宋体" w:eastAsia="宋体" w:cs="宋体"/>
          <w:color w:val="auto"/>
          <w:sz w:val="23"/>
          <w:szCs w:val="23"/>
        </w:rPr>
        <w:t>1</w:t>
      </w:r>
      <w:r>
        <w:rPr>
          <w:rFonts w:ascii="宋体" w:hAnsi="宋体" w:eastAsia="宋体" w:cs="宋体"/>
          <w:b/>
          <w:bCs/>
          <w:color w:val="auto"/>
          <w:sz w:val="23"/>
          <w:szCs w:val="23"/>
        </w:rPr>
        <w:t xml:space="preserve"> </w:t>
      </w:r>
      <w:r>
        <w:rPr>
          <w:rFonts w:ascii="宋体" w:hAnsi="宋体" w:eastAsia="宋体" w:cs="宋体"/>
          <w:color w:val="auto"/>
          <w:sz w:val="23"/>
          <w:szCs w:val="23"/>
        </w:rPr>
        <w:t>月至本项目磋商文件提交截止时间前任</w:t>
      </w:r>
      <w:r>
        <w:rPr>
          <w:rFonts w:hint="eastAsia" w:ascii="宋体" w:hAnsi="宋体" w:eastAsia="宋体" w:cs="宋体"/>
          <w:color w:val="auto"/>
          <w:sz w:val="23"/>
          <w:szCs w:val="23"/>
          <w:lang w:eastAsia="zh-CN"/>
        </w:rPr>
        <w:t>意</w:t>
      </w:r>
      <w:r>
        <w:rPr>
          <w:rFonts w:ascii="宋体" w:hAnsi="宋体" w:eastAsia="宋体" w:cs="宋体"/>
          <w:color w:val="auto"/>
          <w:sz w:val="24"/>
          <w:szCs w:val="24"/>
        </w:rPr>
        <w:t>3 个月缴纳税收的证明材料，依法免税的，应提供依法免税的相关证明文件；</w:t>
      </w:r>
    </w:p>
    <w:p>
      <w:pPr>
        <w:keepNext w:val="0"/>
        <w:keepLines w:val="0"/>
        <w:pageBreakBefore w:val="0"/>
        <w:widowControl/>
        <w:numPr>
          <w:ilvl w:val="0"/>
          <w:numId w:val="0"/>
        </w:numPr>
        <w:tabs>
          <w:tab w:val="left" w:pos="340"/>
        </w:tabs>
        <w:kinsoku/>
        <w:wordWrap/>
        <w:overflowPunct/>
        <w:topLinePunct w:val="0"/>
        <w:autoSpaceDE/>
        <w:autoSpaceDN/>
        <w:bidi w:val="0"/>
        <w:adjustRightInd/>
        <w:snapToGrid/>
        <w:spacing w:after="0" w:line="360" w:lineRule="auto"/>
        <w:ind w:right="180" w:rightChars="0" w:firstLine="482" w:firstLineChars="200"/>
        <w:textAlignment w:val="auto"/>
        <w:sectPr>
          <w:footerReference r:id="rId3" w:type="default"/>
          <w:pgSz w:w="11900" w:h="16838"/>
          <w:pgMar w:top="1440" w:right="1006" w:bottom="1076" w:left="1440" w:header="0" w:footer="0" w:gutter="0"/>
          <w:pgBorders>
            <w:top w:val="none" w:sz="0" w:space="0"/>
            <w:left w:val="none" w:sz="0" w:space="0"/>
            <w:bottom w:val="none" w:sz="0" w:space="0"/>
            <w:right w:val="none" w:sz="0" w:space="0"/>
          </w:pgBorders>
          <w:pgNumType w:fmt="decimal" w:start="1"/>
          <w:cols w:equalWidth="0" w:num="1">
            <w:col w:w="9460"/>
          </w:cols>
        </w:sectPr>
      </w:pPr>
      <w:r>
        <w:rPr>
          <w:rFonts w:ascii="宋体" w:hAnsi="宋体" w:eastAsia="宋体" w:cs="宋体"/>
          <w:b/>
          <w:bCs/>
          <w:color w:val="auto"/>
          <w:sz w:val="24"/>
          <w:szCs w:val="24"/>
        </w:rPr>
        <w:t>4、社保要求：</w:t>
      </w:r>
      <w:r>
        <w:rPr>
          <w:rFonts w:ascii="宋体" w:hAnsi="宋体" w:eastAsia="宋体" w:cs="宋体"/>
          <w:color w:val="auto"/>
          <w:sz w:val="24"/>
          <w:szCs w:val="24"/>
        </w:rPr>
        <w:t>提供缴纳所属时间在</w:t>
      </w:r>
      <w:r>
        <w:rPr>
          <w:rFonts w:ascii="宋体" w:hAnsi="宋体" w:eastAsia="宋体" w:cs="宋体"/>
          <w:b/>
          <w:bCs/>
          <w:color w:val="auto"/>
          <w:sz w:val="24"/>
          <w:szCs w:val="24"/>
        </w:rPr>
        <w:t xml:space="preserve"> </w:t>
      </w:r>
      <w:r>
        <w:rPr>
          <w:rFonts w:ascii="宋体" w:hAnsi="宋体" w:eastAsia="宋体" w:cs="宋体"/>
          <w:color w:val="auto"/>
          <w:sz w:val="24"/>
          <w:szCs w:val="24"/>
        </w:rPr>
        <w:t>2019</w:t>
      </w:r>
      <w:r>
        <w:rPr>
          <w:rFonts w:ascii="宋体" w:hAnsi="宋体" w:eastAsia="宋体" w:cs="宋体"/>
          <w:b/>
          <w:bCs/>
          <w:color w:val="auto"/>
          <w:sz w:val="24"/>
          <w:szCs w:val="24"/>
        </w:rPr>
        <w:t xml:space="preserve"> </w:t>
      </w:r>
      <w:r>
        <w:rPr>
          <w:rFonts w:ascii="宋体" w:hAnsi="宋体" w:eastAsia="宋体" w:cs="宋体"/>
          <w:color w:val="auto"/>
          <w:sz w:val="24"/>
          <w:szCs w:val="24"/>
        </w:rPr>
        <w:t>年</w:t>
      </w:r>
      <w:r>
        <w:rPr>
          <w:rFonts w:ascii="宋体" w:hAnsi="宋体" w:eastAsia="宋体" w:cs="宋体"/>
          <w:b/>
          <w:bCs/>
          <w:color w:val="auto"/>
          <w:sz w:val="24"/>
          <w:szCs w:val="24"/>
        </w:rPr>
        <w:t xml:space="preserve"> </w:t>
      </w:r>
      <w:r>
        <w:rPr>
          <w:rFonts w:ascii="宋体" w:hAnsi="宋体" w:eastAsia="宋体" w:cs="宋体"/>
          <w:color w:val="auto"/>
          <w:sz w:val="24"/>
          <w:szCs w:val="24"/>
        </w:rPr>
        <w:t>1</w:t>
      </w:r>
      <w:r>
        <w:rPr>
          <w:rFonts w:ascii="宋体" w:hAnsi="宋体" w:eastAsia="宋体" w:cs="宋体"/>
          <w:b/>
          <w:bCs/>
          <w:color w:val="auto"/>
          <w:sz w:val="24"/>
          <w:szCs w:val="24"/>
        </w:rPr>
        <w:t xml:space="preserve"> </w:t>
      </w:r>
      <w:r>
        <w:rPr>
          <w:rFonts w:ascii="宋体" w:hAnsi="宋体" w:eastAsia="宋体" w:cs="宋体"/>
          <w:color w:val="auto"/>
          <w:sz w:val="24"/>
          <w:szCs w:val="24"/>
        </w:rPr>
        <w:t>月至本项目磋商文件提交截止时间前任</w:t>
      </w:r>
      <w:r>
        <w:rPr>
          <w:rFonts w:hint="eastAsia" w:ascii="宋体" w:hAnsi="宋体" w:eastAsia="宋体" w:cs="宋体"/>
          <w:color w:val="auto"/>
          <w:sz w:val="24"/>
          <w:szCs w:val="24"/>
          <w:lang w:eastAsia="zh-CN"/>
        </w:rPr>
        <w:t>意</w:t>
      </w:r>
      <w:r>
        <w:rPr>
          <w:rFonts w:ascii="宋体" w:hAnsi="宋体" w:eastAsia="宋体" w:cs="宋体"/>
          <w:color w:val="auto"/>
          <w:sz w:val="23"/>
          <w:szCs w:val="23"/>
        </w:rPr>
        <w:t>3 个月缴纳社会保障资金的证明材料，依法免缴的，应提供依法免缴的相关证明文件；</w:t>
      </w:r>
    </w:p>
    <w:p>
      <w:pPr>
        <w:rPr>
          <w:rFonts w:hint="eastAsia" w:eastAsiaTheme="minorEastAsia"/>
          <w:lang w:val="en-US" w:eastAsia="zh-CN"/>
        </w:rPr>
        <w:sectPr>
          <w:footerReference r:id="rId4" w:type="default"/>
          <w:type w:val="continuous"/>
          <w:pgSz w:w="11900" w:h="16838"/>
          <w:pgMar w:top="1440" w:right="1006" w:bottom="1076" w:left="1440" w:header="0" w:footer="0" w:gutter="0"/>
          <w:pgBorders>
            <w:top w:val="none" w:sz="0" w:space="0"/>
            <w:left w:val="none" w:sz="0" w:space="0"/>
            <w:bottom w:val="none" w:sz="0" w:space="0"/>
            <w:right w:val="none" w:sz="0" w:space="0"/>
          </w:pgBorders>
          <w:pgNumType w:fmt="decimal"/>
          <w:cols w:equalWidth="0" w:num="1">
            <w:col w:w="9460"/>
          </w:cols>
        </w:sectPr>
      </w:pPr>
    </w:p>
    <w:p>
      <w:pPr>
        <w:numPr>
          <w:ilvl w:val="0"/>
          <w:numId w:val="0"/>
        </w:numPr>
        <w:tabs>
          <w:tab w:val="left" w:pos="340"/>
        </w:tabs>
        <w:spacing w:after="0" w:line="349" w:lineRule="exact"/>
        <w:ind w:right="120" w:rightChars="0" w:firstLine="462" w:firstLineChars="200"/>
        <w:rPr>
          <w:rFonts w:ascii="宋体" w:hAnsi="宋体" w:eastAsia="宋体" w:cs="宋体"/>
          <w:color w:val="auto"/>
          <w:sz w:val="23"/>
          <w:szCs w:val="23"/>
        </w:rPr>
      </w:pPr>
      <w:bookmarkStart w:id="0" w:name="page4"/>
      <w:bookmarkEnd w:id="0"/>
      <w:r>
        <w:rPr>
          <w:rFonts w:ascii="宋体" w:hAnsi="宋体" w:eastAsia="宋体" w:cs="宋体"/>
          <w:b/>
          <w:bCs/>
          <w:color w:val="auto"/>
          <w:sz w:val="23"/>
          <w:szCs w:val="23"/>
        </w:rPr>
        <w:t>5、无重大违法记录声明：</w:t>
      </w:r>
      <w:r>
        <w:rPr>
          <w:rFonts w:ascii="宋体" w:hAnsi="宋体" w:eastAsia="宋体" w:cs="宋体"/>
          <w:color w:val="auto"/>
          <w:sz w:val="23"/>
          <w:szCs w:val="23"/>
        </w:rPr>
        <w:t>提供参加此次磋商活动前</w:t>
      </w:r>
      <w:r>
        <w:rPr>
          <w:rFonts w:ascii="宋体" w:hAnsi="宋体" w:eastAsia="宋体" w:cs="宋体"/>
          <w:b/>
          <w:bCs/>
          <w:color w:val="auto"/>
          <w:sz w:val="23"/>
          <w:szCs w:val="23"/>
        </w:rPr>
        <w:t xml:space="preserve"> </w:t>
      </w:r>
      <w:r>
        <w:rPr>
          <w:rFonts w:ascii="宋体" w:hAnsi="宋体" w:eastAsia="宋体" w:cs="宋体"/>
          <w:color w:val="auto"/>
          <w:sz w:val="23"/>
          <w:szCs w:val="23"/>
        </w:rPr>
        <w:t>3</w:t>
      </w:r>
      <w:r>
        <w:rPr>
          <w:rFonts w:ascii="宋体" w:hAnsi="宋体" w:eastAsia="宋体" w:cs="宋体"/>
          <w:b/>
          <w:bCs/>
          <w:color w:val="auto"/>
          <w:sz w:val="23"/>
          <w:szCs w:val="23"/>
        </w:rPr>
        <w:t xml:space="preserve"> </w:t>
      </w:r>
      <w:r>
        <w:rPr>
          <w:rFonts w:ascii="宋体" w:hAnsi="宋体" w:eastAsia="宋体" w:cs="宋体"/>
          <w:color w:val="auto"/>
          <w:sz w:val="23"/>
          <w:szCs w:val="23"/>
        </w:rPr>
        <w:t>年内（自本项目公告发布之日</w:t>
      </w:r>
    </w:p>
    <w:p>
      <w:pPr>
        <w:spacing w:after="0" w:line="188" w:lineRule="exact"/>
        <w:rPr>
          <w:color w:val="auto"/>
          <w:sz w:val="20"/>
          <w:szCs w:val="20"/>
        </w:rPr>
        <w:sectPr>
          <w:type w:val="continuous"/>
          <w:pgSz w:w="11900" w:h="16838"/>
          <w:pgMar w:top="1440" w:right="946" w:bottom="1076" w:left="1440" w:header="0" w:footer="0" w:gutter="0"/>
          <w:pgBorders>
            <w:top w:val="none" w:sz="0" w:space="0"/>
            <w:left w:val="none" w:sz="0" w:space="0"/>
            <w:bottom w:val="none" w:sz="0" w:space="0"/>
            <w:right w:val="none" w:sz="0" w:space="0"/>
          </w:pgBorders>
          <w:pgNumType w:fmt="decimal"/>
          <w:cols w:equalWidth="0" w:num="1">
            <w:col w:w="9520"/>
          </w:cols>
        </w:sectPr>
      </w:pPr>
    </w:p>
    <w:p>
      <w:pPr>
        <w:pStyle w:val="2"/>
      </w:pPr>
    </w:p>
    <w:p>
      <w:pPr>
        <w:spacing w:after="0" w:line="274" w:lineRule="exact"/>
        <w:ind w:left="40"/>
        <w:rPr>
          <w:color w:val="auto"/>
          <w:sz w:val="20"/>
          <w:szCs w:val="20"/>
        </w:rPr>
      </w:pPr>
      <w:r>
        <w:rPr>
          <w:rFonts w:ascii="宋体" w:hAnsi="宋体" w:eastAsia="宋体" w:cs="宋体"/>
          <w:color w:val="auto"/>
          <w:sz w:val="24"/>
          <w:szCs w:val="24"/>
        </w:rPr>
        <w:t>起前 3 年内），在经营活动中没有重大违法记录的书面声明；</w:t>
      </w:r>
    </w:p>
    <w:p>
      <w:pPr>
        <w:spacing w:after="0" w:line="185" w:lineRule="exact"/>
        <w:rPr>
          <w:color w:val="auto"/>
          <w:sz w:val="20"/>
          <w:szCs w:val="20"/>
        </w:rPr>
      </w:pPr>
    </w:p>
    <w:p>
      <w:pPr>
        <w:spacing w:after="0" w:line="274" w:lineRule="exact"/>
        <w:ind w:firstLine="482" w:firstLineChars="200"/>
        <w:rPr>
          <w:color w:val="auto"/>
          <w:sz w:val="20"/>
          <w:szCs w:val="20"/>
        </w:rPr>
      </w:pPr>
      <w:r>
        <w:rPr>
          <w:rFonts w:hint="eastAsia" w:ascii="宋体" w:hAnsi="宋体" w:eastAsia="宋体" w:cs="宋体"/>
          <w:b/>
          <w:bCs/>
          <w:color w:val="auto"/>
          <w:sz w:val="24"/>
          <w:szCs w:val="24"/>
          <w:lang w:val="en-US" w:eastAsia="zh-CN"/>
        </w:rPr>
        <w:t>6</w:t>
      </w:r>
      <w:r>
        <w:rPr>
          <w:rFonts w:ascii="宋体" w:hAnsi="宋体" w:eastAsia="宋体" w:cs="宋体"/>
          <w:b/>
          <w:bCs/>
          <w:color w:val="auto"/>
          <w:sz w:val="24"/>
          <w:szCs w:val="24"/>
        </w:rPr>
        <w:t>、信誉要求：</w:t>
      </w:r>
      <w:r>
        <w:rPr>
          <w:rFonts w:ascii="宋体" w:hAnsi="宋体" w:eastAsia="宋体" w:cs="宋体"/>
          <w:color w:val="auto"/>
          <w:sz w:val="24"/>
          <w:szCs w:val="24"/>
        </w:rPr>
        <w:t>供应商在①“信用中国”下载的信用报告中没有处罚或惩戒等不良信</w:t>
      </w:r>
    </w:p>
    <w:p>
      <w:pPr>
        <w:spacing w:after="0" w:line="187" w:lineRule="exact"/>
        <w:rPr>
          <w:color w:val="auto"/>
          <w:sz w:val="20"/>
          <w:szCs w:val="20"/>
        </w:rPr>
      </w:pPr>
    </w:p>
    <w:p>
      <w:pPr>
        <w:spacing w:after="0" w:line="274" w:lineRule="exact"/>
        <w:ind w:left="40"/>
        <w:rPr>
          <w:color w:val="auto"/>
          <w:sz w:val="20"/>
          <w:szCs w:val="20"/>
        </w:rPr>
      </w:pPr>
      <w:r>
        <w:rPr>
          <w:rFonts w:ascii="宋体" w:hAnsi="宋体" w:eastAsia="宋体" w:cs="宋体"/>
          <w:color w:val="auto"/>
          <w:sz w:val="24"/>
          <w:szCs w:val="24"/>
        </w:rPr>
        <w:t>息；②“国家税务总局官网”中未被列入：重大税收违法案件；③“中国政府采购网”中</w:t>
      </w:r>
    </w:p>
    <w:p>
      <w:pPr>
        <w:spacing w:after="0" w:line="187" w:lineRule="exact"/>
        <w:rPr>
          <w:color w:val="auto"/>
          <w:sz w:val="20"/>
          <w:szCs w:val="20"/>
        </w:rPr>
      </w:pPr>
    </w:p>
    <w:p>
      <w:pPr>
        <w:spacing w:after="0" w:line="274" w:lineRule="exact"/>
        <w:ind w:left="40"/>
        <w:rPr>
          <w:color w:val="auto"/>
          <w:sz w:val="20"/>
          <w:szCs w:val="20"/>
        </w:rPr>
      </w:pPr>
      <w:r>
        <w:rPr>
          <w:rFonts w:ascii="宋体" w:hAnsi="宋体" w:eastAsia="宋体" w:cs="宋体"/>
          <w:color w:val="auto"/>
          <w:sz w:val="24"/>
          <w:szCs w:val="24"/>
        </w:rPr>
        <w:t>未被列入：政府采购严重违法失信行为；④“中国执行信息公开网”中未被列入：综合查</w:t>
      </w:r>
    </w:p>
    <w:p>
      <w:pPr>
        <w:spacing w:after="0" w:line="185" w:lineRule="exact"/>
        <w:rPr>
          <w:color w:val="auto"/>
          <w:sz w:val="20"/>
          <w:szCs w:val="20"/>
        </w:rPr>
      </w:pPr>
    </w:p>
    <w:p>
      <w:pPr>
        <w:spacing w:after="0" w:line="274" w:lineRule="exact"/>
        <w:ind w:left="40"/>
        <w:rPr>
          <w:color w:val="auto"/>
          <w:sz w:val="20"/>
          <w:szCs w:val="20"/>
        </w:rPr>
      </w:pPr>
      <w:r>
        <w:rPr>
          <w:rFonts w:ascii="宋体" w:hAnsi="宋体" w:eastAsia="宋体" w:cs="宋体"/>
          <w:color w:val="auto"/>
          <w:w w:val="99"/>
          <w:sz w:val="24"/>
          <w:szCs w:val="24"/>
        </w:rPr>
        <w:t>询被执行人、失信被执行人。</w:t>
      </w:r>
      <w:r>
        <w:rPr>
          <w:rFonts w:ascii="宋体" w:hAnsi="宋体" w:eastAsia="宋体" w:cs="宋体"/>
          <w:b/>
          <w:bCs/>
          <w:color w:val="auto"/>
          <w:w w:val="99"/>
          <w:sz w:val="24"/>
          <w:szCs w:val="24"/>
        </w:rPr>
        <w:t>（注：以上网站均由采购人或采购代理机构在开标时查询，</w:t>
      </w:r>
    </w:p>
    <w:p>
      <w:pPr>
        <w:spacing w:after="0" w:line="187" w:lineRule="exact"/>
        <w:rPr>
          <w:color w:val="auto"/>
          <w:sz w:val="20"/>
          <w:szCs w:val="20"/>
        </w:rPr>
      </w:pPr>
    </w:p>
    <w:p>
      <w:pPr>
        <w:spacing w:after="0" w:line="274" w:lineRule="exact"/>
        <w:ind w:left="40"/>
        <w:rPr>
          <w:color w:val="auto"/>
          <w:sz w:val="20"/>
          <w:szCs w:val="20"/>
        </w:rPr>
      </w:pPr>
      <w:r>
        <w:rPr>
          <w:rFonts w:ascii="宋体" w:hAnsi="宋体" w:eastAsia="宋体" w:cs="宋体"/>
          <w:b/>
          <w:bCs/>
          <w:color w:val="auto"/>
          <w:sz w:val="24"/>
          <w:szCs w:val="24"/>
        </w:rPr>
        <w:t>若供应商有失信行为，视为不满足资格要求，为无效投标。）</w:t>
      </w:r>
    </w:p>
    <w:p>
      <w:pPr>
        <w:spacing w:after="0" w:line="187" w:lineRule="exact"/>
        <w:rPr>
          <w:color w:val="auto"/>
          <w:sz w:val="20"/>
          <w:szCs w:val="20"/>
        </w:rPr>
      </w:pPr>
    </w:p>
    <w:p>
      <w:pPr>
        <w:spacing w:after="0" w:line="274" w:lineRule="exact"/>
        <w:ind w:firstLine="480" w:firstLineChars="200"/>
        <w:rPr>
          <w:color w:val="auto"/>
          <w:sz w:val="20"/>
          <w:szCs w:val="20"/>
        </w:rPr>
      </w:pP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、本项目不接受联合体投标。</w:t>
      </w:r>
    </w:p>
    <w:p>
      <w:pPr>
        <w:spacing w:after="0" w:line="218" w:lineRule="exact"/>
        <w:rPr>
          <w:color w:val="auto"/>
          <w:sz w:val="20"/>
          <w:szCs w:val="20"/>
        </w:rPr>
      </w:pPr>
    </w:p>
    <w:p>
      <w:pPr>
        <w:spacing w:after="0" w:line="274" w:lineRule="exact"/>
        <w:ind w:left="40"/>
        <w:rPr>
          <w:color w:val="auto"/>
          <w:sz w:val="20"/>
          <w:szCs w:val="20"/>
        </w:rPr>
      </w:pPr>
      <w:r>
        <w:rPr>
          <w:rFonts w:ascii="宋体" w:hAnsi="宋体" w:eastAsia="宋体" w:cs="宋体"/>
          <w:b/>
          <w:bCs/>
          <w:color w:val="auto"/>
          <w:sz w:val="24"/>
          <w:szCs w:val="24"/>
        </w:rPr>
        <w:t>三、报名及购买磋商文件的时间、地点、方式及磋商文件售价</w:t>
      </w:r>
    </w:p>
    <w:p>
      <w:pPr>
        <w:spacing w:after="0" w:line="237" w:lineRule="exact"/>
        <w:rPr>
          <w:color w:val="auto"/>
          <w:sz w:val="20"/>
          <w:szCs w:val="20"/>
        </w:rPr>
      </w:pPr>
    </w:p>
    <w:p>
      <w:pPr>
        <w:spacing w:after="0" w:line="263" w:lineRule="exact"/>
        <w:ind w:left="520"/>
        <w:rPr>
          <w:color w:val="auto"/>
          <w:sz w:val="20"/>
          <w:szCs w:val="20"/>
        </w:rPr>
      </w:pPr>
      <w:r>
        <w:rPr>
          <w:rFonts w:ascii="宋体" w:hAnsi="宋体" w:eastAsia="宋体" w:cs="宋体"/>
          <w:color w:val="auto"/>
          <w:sz w:val="23"/>
          <w:szCs w:val="23"/>
        </w:rPr>
        <w:t>1、报名及购买磋商文件时间：</w:t>
      </w:r>
      <w:r>
        <w:rPr>
          <w:rFonts w:ascii="宋体" w:hAnsi="宋体" w:eastAsia="宋体" w:cs="宋体"/>
          <w:color w:val="000000" w:themeColor="text1"/>
          <w:sz w:val="23"/>
          <w:szCs w:val="23"/>
          <w14:textFill>
            <w14:solidFill>
              <w14:schemeClr w14:val="tx1"/>
            </w14:solidFill>
          </w14:textFill>
        </w:rPr>
        <w:t>20</w:t>
      </w:r>
      <w:r>
        <w:rPr>
          <w:rFonts w:hint="eastAsia" w:ascii="宋体" w:hAnsi="宋体" w:eastAsia="宋体" w:cs="宋体"/>
          <w:color w:val="000000" w:themeColor="text1"/>
          <w:sz w:val="23"/>
          <w:szCs w:val="23"/>
          <w:lang w:val="en-US" w:eastAsia="zh-CN"/>
          <w14:textFill>
            <w14:solidFill>
              <w14:schemeClr w14:val="tx1"/>
            </w14:solidFill>
          </w14:textFill>
        </w:rPr>
        <w:t>22</w:t>
      </w:r>
      <w:r>
        <w:rPr>
          <w:rFonts w:ascii="宋体" w:hAnsi="宋体" w:eastAsia="宋体" w:cs="宋体"/>
          <w:color w:val="000000" w:themeColor="text1"/>
          <w:sz w:val="23"/>
          <w:szCs w:val="23"/>
          <w14:textFill>
            <w14:solidFill>
              <w14:schemeClr w14:val="tx1"/>
            </w14:solidFill>
          </w14:textFill>
        </w:rPr>
        <w:t>年</w:t>
      </w:r>
      <w:r>
        <w:rPr>
          <w:rFonts w:hint="eastAsia" w:ascii="宋体" w:hAnsi="宋体" w:eastAsia="宋体" w:cs="宋体"/>
          <w:color w:val="000000" w:themeColor="text1"/>
          <w:sz w:val="23"/>
          <w:szCs w:val="23"/>
          <w:lang w:val="en-US" w:eastAsia="zh-CN"/>
          <w14:textFill>
            <w14:solidFill>
              <w14:schemeClr w14:val="tx1"/>
            </w14:solidFill>
          </w14:textFill>
        </w:rPr>
        <w:t>11</w:t>
      </w:r>
      <w:r>
        <w:rPr>
          <w:rFonts w:ascii="宋体" w:hAnsi="宋体" w:eastAsia="宋体" w:cs="宋体"/>
          <w:color w:val="000000" w:themeColor="text1"/>
          <w:sz w:val="23"/>
          <w:szCs w:val="23"/>
          <w14:textFill>
            <w14:solidFill>
              <w14:schemeClr w14:val="tx1"/>
            </w14:solidFill>
          </w14:textFill>
        </w:rPr>
        <w:t>月</w:t>
      </w:r>
      <w:r>
        <w:rPr>
          <w:rFonts w:hint="eastAsia" w:ascii="宋体" w:hAnsi="宋体" w:eastAsia="宋体" w:cs="宋体"/>
          <w:color w:val="000000" w:themeColor="text1"/>
          <w:sz w:val="23"/>
          <w:szCs w:val="23"/>
          <w:lang w:val="en-US" w:eastAsia="zh-CN"/>
          <w14:textFill>
            <w14:solidFill>
              <w14:schemeClr w14:val="tx1"/>
            </w14:solidFill>
          </w14:textFill>
        </w:rPr>
        <w:t>3</w:t>
      </w:r>
      <w:r>
        <w:rPr>
          <w:rFonts w:ascii="宋体" w:hAnsi="宋体" w:eastAsia="宋体" w:cs="宋体"/>
          <w:color w:val="000000" w:themeColor="text1"/>
          <w:sz w:val="23"/>
          <w:szCs w:val="23"/>
          <w14:textFill>
            <w14:solidFill>
              <w14:schemeClr w14:val="tx1"/>
            </w14:solidFill>
          </w14:textFill>
        </w:rPr>
        <w:t>日—</w:t>
      </w:r>
      <w:r>
        <w:rPr>
          <w:rFonts w:hint="eastAsia" w:ascii="宋体" w:hAnsi="宋体" w:eastAsia="宋体" w:cs="宋体"/>
          <w:color w:val="000000" w:themeColor="text1"/>
          <w:sz w:val="23"/>
          <w:szCs w:val="23"/>
          <w:lang w:val="en-US" w:eastAsia="zh-CN"/>
          <w14:textFill>
            <w14:solidFill>
              <w14:schemeClr w14:val="tx1"/>
            </w14:solidFill>
          </w14:textFill>
        </w:rPr>
        <w:t>2022</w:t>
      </w:r>
      <w:r>
        <w:rPr>
          <w:rFonts w:ascii="宋体" w:hAnsi="宋体" w:eastAsia="宋体" w:cs="宋体"/>
          <w:color w:val="000000" w:themeColor="text1"/>
          <w:sz w:val="23"/>
          <w:szCs w:val="23"/>
          <w14:textFill>
            <w14:solidFill>
              <w14:schemeClr w14:val="tx1"/>
            </w14:solidFill>
          </w14:textFill>
        </w:rPr>
        <w:t>年</w:t>
      </w:r>
      <w:r>
        <w:rPr>
          <w:rFonts w:hint="eastAsia" w:ascii="宋体" w:hAnsi="宋体" w:eastAsia="宋体" w:cs="宋体"/>
          <w:color w:val="000000" w:themeColor="text1"/>
          <w:sz w:val="23"/>
          <w:szCs w:val="23"/>
          <w:lang w:val="en-US" w:eastAsia="zh-CN"/>
          <w14:textFill>
            <w14:solidFill>
              <w14:schemeClr w14:val="tx1"/>
            </w14:solidFill>
          </w14:textFill>
        </w:rPr>
        <w:t>11</w:t>
      </w:r>
      <w:r>
        <w:rPr>
          <w:rFonts w:ascii="宋体" w:hAnsi="宋体" w:eastAsia="宋体" w:cs="宋体"/>
          <w:color w:val="000000" w:themeColor="text1"/>
          <w:sz w:val="23"/>
          <w:szCs w:val="23"/>
          <w14:textFill>
            <w14:solidFill>
              <w14:schemeClr w14:val="tx1"/>
            </w14:solidFill>
          </w14:textFill>
        </w:rPr>
        <w:t>月</w:t>
      </w:r>
      <w:r>
        <w:rPr>
          <w:rFonts w:hint="eastAsia" w:ascii="宋体" w:hAnsi="宋体" w:eastAsia="宋体" w:cs="宋体"/>
          <w:color w:val="000000" w:themeColor="text1"/>
          <w:sz w:val="23"/>
          <w:szCs w:val="23"/>
          <w:lang w:val="en-US" w:eastAsia="zh-CN"/>
          <w14:textFill>
            <w14:solidFill>
              <w14:schemeClr w14:val="tx1"/>
            </w14:solidFill>
          </w14:textFill>
        </w:rPr>
        <w:t>9</w:t>
      </w:r>
      <w:r>
        <w:rPr>
          <w:rFonts w:ascii="宋体" w:hAnsi="宋体" w:eastAsia="宋体" w:cs="宋体"/>
          <w:color w:val="000000" w:themeColor="text1"/>
          <w:sz w:val="23"/>
          <w:szCs w:val="23"/>
          <w14:textFill>
            <w14:solidFill>
              <w14:schemeClr w14:val="tx1"/>
            </w14:solidFill>
          </w14:textFill>
        </w:rPr>
        <w:t>日，</w:t>
      </w:r>
      <w:r>
        <w:rPr>
          <w:rFonts w:ascii="宋体" w:hAnsi="宋体" w:eastAsia="宋体" w:cs="宋体"/>
          <w:color w:val="auto"/>
          <w:sz w:val="23"/>
          <w:szCs w:val="23"/>
        </w:rPr>
        <w:t>上午</w:t>
      </w:r>
      <w:r>
        <w:rPr>
          <w:rFonts w:hint="eastAsia" w:ascii="宋体" w:hAnsi="宋体" w:eastAsia="宋体" w:cs="宋体"/>
          <w:color w:val="auto"/>
          <w:sz w:val="23"/>
          <w:szCs w:val="23"/>
          <w:lang w:eastAsia="zh-CN"/>
        </w:rPr>
        <w:t>：</w:t>
      </w:r>
      <w:r>
        <w:rPr>
          <w:rFonts w:hint="eastAsia" w:ascii="宋体" w:hAnsi="宋体" w:eastAsia="宋体" w:cs="宋体"/>
          <w:color w:val="auto"/>
          <w:sz w:val="23"/>
          <w:szCs w:val="23"/>
          <w:lang w:val="en-US" w:eastAsia="zh-CN"/>
        </w:rPr>
        <w:t>0</w:t>
      </w:r>
      <w:r>
        <w:rPr>
          <w:rFonts w:ascii="宋体" w:hAnsi="宋体" w:eastAsia="宋体" w:cs="宋体"/>
          <w:color w:val="auto"/>
          <w:sz w:val="23"/>
          <w:szCs w:val="23"/>
        </w:rPr>
        <w:t>8：</w:t>
      </w:r>
    </w:p>
    <w:p>
      <w:pPr>
        <w:spacing w:after="0" w:line="225" w:lineRule="exact"/>
        <w:rPr>
          <w:color w:val="auto"/>
          <w:sz w:val="20"/>
          <w:szCs w:val="20"/>
        </w:rPr>
      </w:pPr>
    </w:p>
    <w:p>
      <w:pPr>
        <w:spacing w:after="0" w:line="274" w:lineRule="exact"/>
        <w:ind w:left="40"/>
        <w:rPr>
          <w:color w:val="auto"/>
          <w:sz w:val="20"/>
          <w:szCs w:val="20"/>
        </w:rPr>
      </w:pPr>
      <w:r>
        <w:rPr>
          <w:rFonts w:ascii="宋体" w:hAnsi="宋体" w:eastAsia="宋体" w:cs="宋体"/>
          <w:color w:val="auto"/>
          <w:sz w:val="24"/>
          <w:szCs w:val="24"/>
        </w:rPr>
        <w:t>30-11：30，下午：14：30—17：30（节假日除外）。</w:t>
      </w:r>
    </w:p>
    <w:p>
      <w:pPr>
        <w:spacing w:after="0" w:line="180" w:lineRule="exact"/>
        <w:rPr>
          <w:color w:val="auto"/>
          <w:sz w:val="20"/>
          <w:szCs w:val="20"/>
        </w:rPr>
      </w:pPr>
    </w:p>
    <w:p>
      <w:pPr>
        <w:spacing w:after="0" w:line="274" w:lineRule="exact"/>
        <w:ind w:left="520"/>
        <w:rPr>
          <w:color w:val="auto"/>
          <w:sz w:val="20"/>
          <w:szCs w:val="20"/>
        </w:rPr>
      </w:pPr>
      <w:r>
        <w:rPr>
          <w:rFonts w:ascii="宋体" w:hAnsi="宋体" w:eastAsia="宋体" w:cs="宋体"/>
          <w:color w:val="auto"/>
          <w:sz w:val="24"/>
          <w:szCs w:val="24"/>
        </w:rPr>
        <w:t>2、磋商文件售价</w:t>
      </w: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00 元/份 ,售后不退, 领取磋商文件时由招标代理公司收取。</w:t>
      </w:r>
    </w:p>
    <w:p>
      <w:pPr>
        <w:spacing w:after="0" w:line="225" w:lineRule="exact"/>
        <w:rPr>
          <w:color w:val="auto"/>
          <w:sz w:val="20"/>
          <w:szCs w:val="20"/>
        </w:rPr>
      </w:pPr>
    </w:p>
    <w:p>
      <w:pPr>
        <w:spacing w:after="0" w:line="263" w:lineRule="exact"/>
        <w:ind w:left="520"/>
        <w:rPr>
          <w:rFonts w:ascii="宋体" w:hAnsi="宋体" w:eastAsia="宋体" w:cs="宋体"/>
          <w:color w:val="auto"/>
          <w:sz w:val="23"/>
          <w:szCs w:val="23"/>
        </w:rPr>
      </w:pPr>
      <w:r>
        <w:rPr>
          <w:rFonts w:ascii="宋体" w:hAnsi="宋体" w:eastAsia="宋体" w:cs="宋体"/>
          <w:color w:val="auto"/>
          <w:sz w:val="23"/>
          <w:szCs w:val="23"/>
        </w:rPr>
        <w:t>3、磋商文件发售地点：</w:t>
      </w:r>
      <w:r>
        <w:rPr>
          <w:rFonts w:hint="eastAsia" w:ascii="宋体" w:hAnsi="宋体" w:eastAsia="宋体" w:cs="宋体"/>
          <w:color w:val="auto"/>
          <w:sz w:val="23"/>
          <w:szCs w:val="23"/>
          <w:lang w:eastAsia="zh-CN"/>
        </w:rPr>
        <w:t>德宏州浩源工程管理服务有限公司</w:t>
      </w:r>
      <w:r>
        <w:rPr>
          <w:rFonts w:ascii="宋体" w:hAnsi="宋体" w:eastAsia="宋体" w:cs="宋体"/>
          <w:color w:val="auto"/>
          <w:sz w:val="23"/>
          <w:szCs w:val="23"/>
        </w:rPr>
        <w:t>（</w:t>
      </w:r>
      <w:r>
        <w:rPr>
          <w:rFonts w:hint="eastAsia" w:ascii="宋体" w:hAnsi="宋体" w:eastAsia="宋体" w:cs="宋体"/>
          <w:color w:val="auto"/>
          <w:sz w:val="23"/>
          <w:szCs w:val="23"/>
          <w:lang w:eastAsia="zh-CN"/>
        </w:rPr>
        <w:t>芒市城北小区29 号</w:t>
      </w:r>
      <w:r>
        <w:rPr>
          <w:rFonts w:ascii="宋体" w:hAnsi="宋体" w:eastAsia="宋体" w:cs="宋体"/>
          <w:color w:val="auto"/>
          <w:sz w:val="23"/>
          <w:szCs w:val="23"/>
        </w:rPr>
        <w:t>）。</w:t>
      </w:r>
    </w:p>
    <w:p>
      <w:pPr>
        <w:pStyle w:val="2"/>
      </w:pPr>
    </w:p>
    <w:p>
      <w:pPr>
        <w:spacing w:after="0" w:line="371" w:lineRule="exact"/>
        <w:ind w:left="40" w:right="240" w:firstLine="480"/>
        <w:rPr>
          <w:color w:val="auto"/>
          <w:sz w:val="20"/>
          <w:szCs w:val="20"/>
        </w:rPr>
      </w:pPr>
      <w:r>
        <w:rPr>
          <w:rFonts w:ascii="宋体" w:hAnsi="宋体" w:eastAsia="宋体" w:cs="宋体"/>
          <w:color w:val="auto"/>
          <w:sz w:val="24"/>
          <w:szCs w:val="24"/>
        </w:rPr>
        <w:t>4、申请人于本公告规定的报名截止时间前，由法定代表人或授权代表按以下要求提供材料递交到采购代理机构并购买磋商文件：</w:t>
      </w:r>
    </w:p>
    <w:p>
      <w:pPr>
        <w:spacing w:after="0" w:line="226" w:lineRule="exact"/>
        <w:rPr>
          <w:color w:val="auto"/>
          <w:sz w:val="20"/>
          <w:szCs w:val="20"/>
        </w:rPr>
      </w:pPr>
    </w:p>
    <w:p>
      <w:pPr>
        <w:spacing w:after="0" w:line="274" w:lineRule="exact"/>
        <w:ind w:left="520"/>
        <w:rPr>
          <w:color w:val="auto"/>
          <w:sz w:val="20"/>
          <w:szCs w:val="20"/>
        </w:rPr>
      </w:pPr>
      <w:r>
        <w:rPr>
          <w:rFonts w:ascii="宋体" w:hAnsi="宋体" w:eastAsia="宋体" w:cs="宋体"/>
          <w:color w:val="auto"/>
          <w:sz w:val="24"/>
          <w:szCs w:val="24"/>
        </w:rPr>
        <w:t>（1）营业执照复印件加盖鲜章；</w:t>
      </w:r>
    </w:p>
    <w:p>
      <w:pPr>
        <w:spacing w:after="0" w:line="129" w:lineRule="exact"/>
        <w:rPr>
          <w:color w:val="auto"/>
          <w:sz w:val="20"/>
          <w:szCs w:val="20"/>
        </w:rPr>
      </w:pPr>
    </w:p>
    <w:p>
      <w:pPr>
        <w:spacing w:after="0" w:line="274" w:lineRule="exact"/>
        <w:ind w:left="500"/>
        <w:rPr>
          <w:color w:val="auto"/>
          <w:sz w:val="20"/>
          <w:szCs w:val="20"/>
        </w:rPr>
      </w:pPr>
      <w:r>
        <w:rPr>
          <w:rFonts w:ascii="宋体" w:hAnsi="宋体" w:eastAsia="宋体" w:cs="宋体"/>
          <w:color w:val="auto"/>
          <w:sz w:val="24"/>
          <w:szCs w:val="24"/>
        </w:rPr>
        <w:t>（2）法定代表人身份证明书原件及身份证复印件加盖鲜章；</w:t>
      </w:r>
    </w:p>
    <w:p>
      <w:pPr>
        <w:spacing w:after="0" w:line="204" w:lineRule="exact"/>
        <w:rPr>
          <w:color w:val="auto"/>
          <w:sz w:val="20"/>
          <w:szCs w:val="20"/>
        </w:rPr>
      </w:pPr>
    </w:p>
    <w:p>
      <w:pPr>
        <w:spacing w:after="0" w:line="274" w:lineRule="exact"/>
        <w:ind w:left="520"/>
        <w:rPr>
          <w:color w:val="auto"/>
          <w:sz w:val="20"/>
          <w:szCs w:val="20"/>
        </w:rPr>
      </w:pPr>
      <w:r>
        <w:rPr>
          <w:rFonts w:ascii="宋体" w:hAnsi="宋体" w:eastAsia="宋体" w:cs="宋体"/>
          <w:color w:val="auto"/>
          <w:sz w:val="24"/>
          <w:szCs w:val="24"/>
        </w:rPr>
        <w:t>（3）授权委托书原件及身份证复印件加盖鲜章（如有授权委托人）；</w:t>
      </w:r>
    </w:p>
    <w:p>
      <w:pPr>
        <w:spacing w:after="0" w:line="225" w:lineRule="exact"/>
        <w:rPr>
          <w:color w:val="auto"/>
          <w:sz w:val="20"/>
          <w:szCs w:val="20"/>
        </w:rPr>
      </w:pPr>
    </w:p>
    <w:p>
      <w:pPr>
        <w:spacing w:after="0" w:line="274" w:lineRule="exact"/>
        <w:ind w:left="520"/>
        <w:rPr>
          <w:color w:val="auto"/>
          <w:sz w:val="20"/>
          <w:szCs w:val="20"/>
        </w:rPr>
      </w:pPr>
      <w:r>
        <w:rPr>
          <w:rFonts w:ascii="宋体" w:hAnsi="宋体" w:eastAsia="宋体" w:cs="宋体"/>
          <w:color w:val="auto"/>
          <w:sz w:val="24"/>
          <w:szCs w:val="24"/>
        </w:rPr>
        <w:t>（4）报名人身份证原件。</w:t>
      </w:r>
    </w:p>
    <w:p>
      <w:pPr>
        <w:spacing w:after="0" w:line="225" w:lineRule="exact"/>
        <w:rPr>
          <w:color w:val="auto"/>
          <w:sz w:val="20"/>
          <w:szCs w:val="20"/>
        </w:rPr>
      </w:pPr>
    </w:p>
    <w:p>
      <w:pPr>
        <w:spacing w:after="0" w:line="274" w:lineRule="exact"/>
        <w:ind w:left="40"/>
        <w:rPr>
          <w:color w:val="auto"/>
          <w:sz w:val="20"/>
          <w:szCs w:val="20"/>
        </w:rPr>
      </w:pPr>
      <w:r>
        <w:rPr>
          <w:rFonts w:ascii="宋体" w:hAnsi="宋体" w:eastAsia="宋体" w:cs="宋体"/>
          <w:b/>
          <w:bCs/>
          <w:color w:val="auto"/>
          <w:sz w:val="24"/>
          <w:szCs w:val="24"/>
        </w:rPr>
        <w:t>四、递交响应文件截止时间及磋商会议时间、地点</w:t>
      </w:r>
    </w:p>
    <w:p>
      <w:pPr>
        <w:spacing w:after="0" w:line="228" w:lineRule="exact"/>
        <w:rPr>
          <w:color w:val="auto"/>
          <w:sz w:val="20"/>
          <w:szCs w:val="20"/>
        </w:rPr>
      </w:pPr>
    </w:p>
    <w:p>
      <w:pPr>
        <w:spacing w:after="0" w:line="274" w:lineRule="exact"/>
        <w:ind w:firstLine="240" w:firstLineChars="100"/>
        <w:rPr>
          <w:color w:val="auto"/>
          <w:sz w:val="20"/>
          <w:szCs w:val="20"/>
        </w:rPr>
      </w:pPr>
      <w:r>
        <w:rPr>
          <w:rFonts w:ascii="宋体" w:hAnsi="宋体" w:eastAsia="宋体" w:cs="宋体"/>
          <w:color w:val="auto"/>
          <w:sz w:val="24"/>
          <w:szCs w:val="24"/>
        </w:rPr>
        <w:t>1、递交响应文件截止时间及磋商会议时间：</w:t>
      </w:r>
      <w:r>
        <w:rPr>
          <w:rFonts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22</w:t>
      </w:r>
      <w:r>
        <w:rPr>
          <w:rFonts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17</w:t>
      </w:r>
      <w:r>
        <w:rPr>
          <w:rFonts w:ascii="宋体" w:hAnsi="宋体" w:eastAsia="宋体" w:cs="宋体"/>
          <w:color w:val="000000" w:themeColor="text1"/>
          <w:sz w:val="24"/>
          <w:szCs w:val="24"/>
          <w14:textFill>
            <w14:solidFill>
              <w14:schemeClr w14:val="tx1"/>
            </w14:solidFill>
          </w14:textFill>
        </w:rPr>
        <w:t>日下午 15</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ascii="宋体" w:hAnsi="宋体" w:eastAsia="宋体" w:cs="宋体"/>
          <w:color w:val="000000" w:themeColor="text1"/>
          <w:sz w:val="24"/>
          <w:szCs w:val="24"/>
          <w14:textFill>
            <w14:solidFill>
              <w14:schemeClr w14:val="tx1"/>
            </w14:solidFill>
          </w14:textFill>
        </w:rPr>
        <w:t>0；</w:t>
      </w:r>
    </w:p>
    <w:p>
      <w:pPr>
        <w:spacing w:after="0" w:line="225" w:lineRule="exact"/>
        <w:rPr>
          <w:color w:val="auto"/>
          <w:sz w:val="20"/>
          <w:szCs w:val="20"/>
        </w:rPr>
      </w:pPr>
    </w:p>
    <w:p>
      <w:pPr>
        <w:spacing w:after="0" w:line="274" w:lineRule="exact"/>
        <w:ind w:left="40" w:firstLine="240" w:firstLineChars="100"/>
        <w:rPr>
          <w:color w:val="auto"/>
          <w:sz w:val="20"/>
          <w:szCs w:val="20"/>
        </w:rPr>
      </w:pPr>
      <w:r>
        <w:rPr>
          <w:rFonts w:ascii="宋体" w:hAnsi="宋体" w:eastAsia="宋体" w:cs="宋体"/>
          <w:color w:val="auto"/>
          <w:sz w:val="24"/>
          <w:szCs w:val="24"/>
        </w:rPr>
        <w:t>2、递交响应文件地点及磋商会议地点：</w:t>
      </w:r>
      <w:r>
        <w:rPr>
          <w:rFonts w:hint="eastAsia" w:ascii="宋体" w:hAnsi="宋体" w:eastAsia="宋体" w:cs="宋体"/>
          <w:color w:val="auto"/>
          <w:sz w:val="24"/>
          <w:szCs w:val="24"/>
          <w:lang w:eastAsia="zh-CN"/>
        </w:rPr>
        <w:t>德宏州浩源工程管理服务有限公司</w:t>
      </w:r>
      <w:r>
        <w:rPr>
          <w:rFonts w:ascii="宋体" w:hAnsi="宋体" w:eastAsia="宋体" w:cs="宋体"/>
          <w:color w:val="auto"/>
          <w:sz w:val="24"/>
          <w:szCs w:val="24"/>
        </w:rPr>
        <w:t>（芒市</w:t>
      </w:r>
      <w:r>
        <w:rPr>
          <w:rFonts w:hint="eastAsia" w:ascii="宋体" w:hAnsi="宋体" w:eastAsia="宋体" w:cs="宋体"/>
          <w:color w:val="auto"/>
          <w:sz w:val="24"/>
          <w:szCs w:val="24"/>
          <w:lang w:eastAsia="zh-CN"/>
        </w:rPr>
        <w:t>城北小区</w:t>
      </w:r>
      <w:r>
        <w:rPr>
          <w:rFonts w:ascii="宋体" w:hAnsi="宋体" w:eastAsia="宋体" w:cs="宋体"/>
          <w:color w:val="auto"/>
          <w:sz w:val="24"/>
          <w:szCs w:val="24"/>
        </w:rPr>
        <w:t>2</w:t>
      </w:r>
      <w:r>
        <w:rPr>
          <w:rFonts w:hint="eastAsia" w:ascii="宋体" w:hAnsi="宋体" w:eastAsia="宋体" w:cs="宋体"/>
          <w:color w:val="auto"/>
          <w:sz w:val="24"/>
          <w:szCs w:val="24"/>
          <w:lang w:val="en-US" w:eastAsia="zh-CN"/>
        </w:rPr>
        <w:t>9</w:t>
      </w:r>
      <w:r>
        <w:rPr>
          <w:rFonts w:ascii="宋体" w:hAnsi="宋体" w:eastAsia="宋体" w:cs="宋体"/>
          <w:color w:val="auto"/>
          <w:sz w:val="24"/>
          <w:szCs w:val="24"/>
        </w:rPr>
        <w:t>号）。</w:t>
      </w:r>
    </w:p>
    <w:p>
      <w:pPr>
        <w:spacing w:after="0" w:line="228"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40"/>
        <w:textAlignment w:val="auto"/>
        <w:sectPr>
          <w:footerReference r:id="rId5" w:type="default"/>
          <w:pgSz w:w="11900" w:h="16838"/>
          <w:pgMar w:top="1440" w:right="946" w:bottom="1076" w:left="1440" w:header="0" w:footer="0" w:gutter="0"/>
          <w:pgBorders>
            <w:top w:val="none" w:sz="0" w:space="0"/>
            <w:left w:val="none" w:sz="0" w:space="0"/>
            <w:bottom w:val="none" w:sz="0" w:space="0"/>
            <w:right w:val="none" w:sz="0" w:space="0"/>
          </w:pgBorders>
          <w:pgNumType w:fmt="decimal"/>
          <w:cols w:equalWidth="0" w:num="1">
            <w:col w:w="9520"/>
          </w:cols>
        </w:sectPr>
      </w:pPr>
      <w:r>
        <w:rPr>
          <w:rFonts w:ascii="宋体" w:hAnsi="宋体" w:eastAsia="宋体" w:cs="宋体"/>
          <w:b/>
          <w:bCs/>
          <w:color w:val="auto"/>
          <w:sz w:val="24"/>
          <w:szCs w:val="24"/>
        </w:rPr>
        <w:t>五、 相关费用及保证金</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sz w:val="20"/>
          <w:szCs w:val="20"/>
        </w:rPr>
      </w:pPr>
      <w:bookmarkStart w:id="1" w:name="page5"/>
      <w:bookmarkEnd w:id="1"/>
      <w:r>
        <w:rPr>
          <w:rFonts w:ascii="宋体" w:hAnsi="宋体" w:eastAsia="宋体" w:cs="宋体"/>
          <w:color w:val="auto"/>
          <w:sz w:val="24"/>
          <w:szCs w:val="24"/>
        </w:rPr>
        <w:t>1、相关费用</w:t>
      </w:r>
    </w:p>
    <w:p>
      <w:pPr>
        <w:keepNext w:val="0"/>
        <w:keepLines w:val="0"/>
        <w:pageBreakBefore w:val="0"/>
        <w:widowControl/>
        <w:kinsoku/>
        <w:wordWrap/>
        <w:overflowPunct/>
        <w:topLinePunct w:val="0"/>
        <w:autoSpaceDE/>
        <w:autoSpaceDN/>
        <w:bidi w:val="0"/>
        <w:adjustRightInd/>
        <w:snapToGrid/>
        <w:spacing w:after="0" w:line="360" w:lineRule="auto"/>
        <w:ind w:firstLine="240" w:firstLineChars="100"/>
        <w:jc w:val="both"/>
        <w:textAlignment w:val="auto"/>
        <w:rPr>
          <w:color w:val="auto"/>
          <w:sz w:val="20"/>
          <w:szCs w:val="20"/>
        </w:rPr>
      </w:pPr>
      <w:r>
        <w:rPr>
          <w:rFonts w:ascii="宋体" w:hAnsi="宋体" w:eastAsia="宋体" w:cs="宋体"/>
          <w:color w:val="auto"/>
          <w:sz w:val="24"/>
          <w:szCs w:val="24"/>
        </w:rPr>
        <w:t>成交服务费依据“发改办价格〔2003〕857 号”文的规定，由成交人向招标代理机构支付，成交服务费金额参照国家计委文件计价格[2002]1980 号“国家计委关于印发《招标代理服务收费管理暂行办法》的通知”收取。</w:t>
      </w:r>
    </w:p>
    <w:p>
      <w:pPr>
        <w:spacing w:after="0" w:line="274" w:lineRule="exact"/>
        <w:ind w:firstLine="480" w:firstLineChars="200"/>
        <w:rPr>
          <w:color w:val="auto"/>
          <w:sz w:val="20"/>
          <w:szCs w:val="20"/>
        </w:rPr>
      </w:pPr>
      <w:r>
        <w:rPr>
          <w:rFonts w:ascii="宋体" w:hAnsi="宋体" w:eastAsia="宋体" w:cs="宋体"/>
          <w:color w:val="auto"/>
          <w:sz w:val="24"/>
          <w:szCs w:val="24"/>
        </w:rPr>
        <w:t>2、磋商保证金</w:t>
      </w:r>
    </w:p>
    <w:p>
      <w:pPr>
        <w:spacing w:after="0" w:line="371" w:lineRule="exact"/>
        <w:ind w:left="520" w:right="3840"/>
        <w:jc w:val="both"/>
        <w:rPr>
          <w:rFonts w:ascii="宋体" w:hAnsi="宋体" w:eastAsia="宋体" w:cs="宋体"/>
          <w:color w:val="auto"/>
          <w:sz w:val="23"/>
          <w:szCs w:val="23"/>
        </w:rPr>
      </w:pPr>
      <w:r>
        <w:rPr>
          <w:rFonts w:ascii="宋体" w:hAnsi="宋体" w:eastAsia="宋体" w:cs="宋体"/>
          <w:color w:val="auto"/>
          <w:sz w:val="23"/>
          <w:szCs w:val="23"/>
        </w:rPr>
        <w:t>（1）保证金金额：</w:t>
      </w:r>
      <w:r>
        <w:rPr>
          <w:rFonts w:hint="eastAsia" w:ascii="宋体" w:hAnsi="宋体" w:eastAsia="宋体" w:cs="宋体"/>
          <w:color w:val="auto"/>
          <w:sz w:val="23"/>
          <w:szCs w:val="23"/>
          <w:lang w:eastAsia="zh-CN"/>
        </w:rPr>
        <w:t>肆</w:t>
      </w:r>
      <w:r>
        <w:rPr>
          <w:rFonts w:ascii="宋体" w:hAnsi="宋体" w:eastAsia="宋体" w:cs="宋体"/>
          <w:color w:val="auto"/>
          <w:sz w:val="23"/>
          <w:szCs w:val="23"/>
        </w:rPr>
        <w:t>仟元整（¥</w:t>
      </w:r>
      <w:r>
        <w:rPr>
          <w:rFonts w:hint="eastAsia" w:ascii="宋体" w:hAnsi="宋体" w:eastAsia="宋体" w:cs="宋体"/>
          <w:color w:val="auto"/>
          <w:sz w:val="23"/>
          <w:szCs w:val="23"/>
          <w:lang w:val="en-US" w:eastAsia="zh-CN"/>
        </w:rPr>
        <w:t>4</w:t>
      </w:r>
      <w:r>
        <w:rPr>
          <w:rFonts w:ascii="宋体" w:hAnsi="宋体" w:eastAsia="宋体" w:cs="宋体"/>
          <w:color w:val="auto"/>
          <w:sz w:val="23"/>
          <w:szCs w:val="23"/>
        </w:rPr>
        <w:t>000.00 元）；</w:t>
      </w:r>
    </w:p>
    <w:p>
      <w:pPr>
        <w:spacing w:after="0" w:line="371" w:lineRule="exact"/>
        <w:ind w:left="520" w:right="3840"/>
        <w:jc w:val="both"/>
        <w:rPr>
          <w:rFonts w:hint="eastAsia" w:eastAsiaTheme="minorEastAsia"/>
          <w:color w:val="auto"/>
          <w:sz w:val="20"/>
          <w:szCs w:val="20"/>
          <w:lang w:eastAsia="zh-CN"/>
        </w:rPr>
      </w:pPr>
      <w:r>
        <w:rPr>
          <w:rFonts w:ascii="宋体" w:hAnsi="宋体" w:eastAsia="宋体" w:cs="宋体"/>
          <w:color w:val="auto"/>
          <w:sz w:val="23"/>
          <w:szCs w:val="23"/>
        </w:rPr>
        <w:t>（2）截止时间：递交响应文件截止时间之前；</w:t>
      </w:r>
    </w:p>
    <w:p>
      <w:pPr>
        <w:spacing w:after="0" w:line="370" w:lineRule="exact"/>
        <w:ind w:left="40" w:firstLine="480"/>
        <w:rPr>
          <w:color w:val="auto"/>
          <w:sz w:val="20"/>
          <w:szCs w:val="20"/>
        </w:rPr>
      </w:pPr>
      <w:r>
        <w:rPr>
          <w:rFonts w:ascii="宋体" w:hAnsi="宋体" w:eastAsia="宋体" w:cs="宋体"/>
          <w:color w:val="auto"/>
          <w:sz w:val="24"/>
          <w:szCs w:val="24"/>
        </w:rPr>
        <w:t>（3）交纳形式：须从供应商账户以电汇或转账方式汇达以下指定账户（法人单位参与的应从其基本账户汇出）。</w:t>
      </w:r>
    </w:p>
    <w:p>
      <w:pPr>
        <w:spacing w:after="0" w:line="194" w:lineRule="exact"/>
        <w:rPr>
          <w:color w:val="auto"/>
          <w:sz w:val="20"/>
          <w:szCs w:val="20"/>
        </w:rPr>
      </w:pPr>
    </w:p>
    <w:p>
      <w:pPr>
        <w:spacing w:after="0" w:line="274" w:lineRule="exact"/>
        <w:ind w:left="520"/>
        <w:rPr>
          <w:color w:val="auto"/>
          <w:sz w:val="20"/>
          <w:szCs w:val="20"/>
        </w:rPr>
      </w:pPr>
      <w:r>
        <w:rPr>
          <w:rFonts w:ascii="宋体" w:hAnsi="宋体" w:eastAsia="宋体" w:cs="宋体"/>
          <w:b/>
          <w:bCs/>
          <w:color w:val="auto"/>
          <w:sz w:val="24"/>
          <w:szCs w:val="24"/>
        </w:rPr>
        <w:t>开户名称：</w:t>
      </w:r>
      <w:r>
        <w:rPr>
          <w:rFonts w:hint="eastAsia" w:ascii="宋体" w:hAnsi="宋体" w:eastAsia="宋体" w:cs="宋体"/>
          <w:b/>
          <w:bCs/>
          <w:color w:val="auto"/>
          <w:sz w:val="24"/>
          <w:szCs w:val="24"/>
          <w:lang w:eastAsia="zh-CN"/>
        </w:rPr>
        <w:t>德宏州浩源工程管理服务有限公司</w:t>
      </w:r>
    </w:p>
    <w:p>
      <w:pPr>
        <w:spacing w:line="460" w:lineRule="exact"/>
        <w:ind w:firstLine="472" w:firstLineChars="196"/>
        <w:rPr>
          <w:rFonts w:hint="eastAsia" w:ascii="宋体" w:hAnsi="宋体" w:cs="宋体"/>
          <w:b/>
          <w:color w:val="auto"/>
          <w:sz w:val="24"/>
          <w:lang w:eastAsia="zh-CN"/>
        </w:rPr>
      </w:pPr>
      <w:r>
        <w:rPr>
          <w:rFonts w:ascii="宋体" w:hAnsi="宋体" w:eastAsia="宋体" w:cs="宋体"/>
          <w:b/>
          <w:bCs/>
          <w:color w:val="auto"/>
          <w:sz w:val="24"/>
          <w:szCs w:val="24"/>
        </w:rPr>
        <w:t>开户银行：</w:t>
      </w:r>
      <w:r>
        <w:rPr>
          <w:rFonts w:hint="eastAsia" w:ascii="宋体" w:hAnsi="宋体" w:cs="宋体"/>
          <w:b/>
          <w:color w:val="auto"/>
          <w:sz w:val="24"/>
          <w:lang w:eastAsia="zh-CN"/>
        </w:rPr>
        <w:t>云南芒市农村商业银行股份有限公司营业部</w:t>
      </w:r>
    </w:p>
    <w:p>
      <w:pPr>
        <w:spacing w:after="0" w:line="187" w:lineRule="exact"/>
        <w:rPr>
          <w:color w:val="auto"/>
          <w:sz w:val="20"/>
          <w:szCs w:val="20"/>
        </w:rPr>
      </w:pPr>
    </w:p>
    <w:p>
      <w:pPr>
        <w:tabs>
          <w:tab w:val="left" w:pos="1220"/>
          <w:tab w:val="left" w:pos="2540"/>
          <w:tab w:val="left" w:pos="3380"/>
        </w:tabs>
        <w:spacing w:after="0" w:line="274" w:lineRule="exact"/>
        <w:ind w:left="520"/>
        <w:rPr>
          <w:color w:val="auto"/>
          <w:sz w:val="20"/>
          <w:szCs w:val="20"/>
        </w:rPr>
      </w:pPr>
      <w:r>
        <w:rPr>
          <w:rFonts w:ascii="宋体" w:hAnsi="宋体" w:eastAsia="宋体" w:cs="宋体"/>
          <w:b/>
          <w:bCs/>
          <w:color w:val="auto"/>
          <w:sz w:val="24"/>
          <w:szCs w:val="24"/>
        </w:rPr>
        <w:t>账</w:t>
      </w:r>
      <w:r>
        <w:rPr>
          <w:color w:val="auto"/>
          <w:sz w:val="20"/>
          <w:szCs w:val="20"/>
        </w:rPr>
        <w:tab/>
      </w:r>
      <w:r>
        <w:rPr>
          <w:rFonts w:ascii="宋体" w:hAnsi="宋体" w:eastAsia="宋体" w:cs="宋体"/>
          <w:b/>
          <w:bCs/>
          <w:color w:val="auto"/>
          <w:sz w:val="24"/>
          <w:szCs w:val="24"/>
        </w:rPr>
        <w:t>号：</w:t>
      </w:r>
      <w:r>
        <w:rPr>
          <w:rFonts w:hint="eastAsia" w:ascii="宋体" w:hAnsi="宋体" w:cs="宋体"/>
          <w:b/>
          <w:color w:val="auto"/>
          <w:sz w:val="24"/>
          <w:lang w:val="en-US" w:eastAsia="zh-CN"/>
        </w:rPr>
        <w:t>5400019576491012</w:t>
      </w:r>
    </w:p>
    <w:p>
      <w:pPr>
        <w:spacing w:after="0" w:line="185" w:lineRule="exact"/>
        <w:rPr>
          <w:color w:val="auto"/>
          <w:sz w:val="20"/>
          <w:szCs w:val="20"/>
        </w:rPr>
      </w:pPr>
    </w:p>
    <w:p>
      <w:pPr>
        <w:spacing w:after="0" w:line="274" w:lineRule="exact"/>
        <w:ind w:left="520"/>
        <w:rPr>
          <w:rFonts w:hint="default" w:eastAsia="宋体"/>
          <w:color w:val="auto"/>
          <w:sz w:val="20"/>
          <w:szCs w:val="20"/>
          <w:lang w:val="en-US" w:eastAsia="zh-CN"/>
        </w:rPr>
      </w:pPr>
      <w:r>
        <w:rPr>
          <w:rFonts w:ascii="宋体" w:hAnsi="宋体" w:eastAsia="宋体" w:cs="宋体"/>
          <w:b/>
          <w:bCs/>
          <w:color w:val="auto"/>
          <w:sz w:val="24"/>
          <w:szCs w:val="24"/>
        </w:rPr>
        <w:t>联系电话：0692-</w:t>
      </w:r>
      <w:r>
        <w:rPr>
          <w:rFonts w:hint="eastAsia" w:ascii="宋体" w:hAnsi="宋体" w:eastAsia="宋体" w:cs="宋体"/>
          <w:b/>
          <w:bCs/>
          <w:color w:val="auto"/>
          <w:sz w:val="24"/>
          <w:szCs w:val="24"/>
          <w:lang w:val="en-US" w:eastAsia="zh-CN"/>
        </w:rPr>
        <w:t>3070923</w:t>
      </w:r>
    </w:p>
    <w:p>
      <w:pPr>
        <w:spacing w:after="0" w:line="218" w:lineRule="exact"/>
        <w:rPr>
          <w:color w:val="auto"/>
          <w:sz w:val="20"/>
          <w:szCs w:val="20"/>
        </w:rPr>
      </w:pPr>
    </w:p>
    <w:p>
      <w:pPr>
        <w:spacing w:after="0" w:line="274" w:lineRule="exact"/>
        <w:ind w:left="40"/>
        <w:rPr>
          <w:color w:val="auto"/>
          <w:sz w:val="20"/>
          <w:szCs w:val="20"/>
        </w:rPr>
      </w:pPr>
      <w:r>
        <w:rPr>
          <w:rFonts w:ascii="宋体" w:hAnsi="宋体" w:eastAsia="宋体" w:cs="宋体"/>
          <w:b/>
          <w:bCs/>
          <w:color w:val="auto"/>
          <w:sz w:val="24"/>
          <w:szCs w:val="24"/>
        </w:rPr>
        <w:t>六、公告发布的媒体</w:t>
      </w:r>
    </w:p>
    <w:p>
      <w:pPr>
        <w:spacing w:after="0" w:line="211" w:lineRule="exact"/>
        <w:rPr>
          <w:color w:val="auto"/>
          <w:sz w:val="20"/>
          <w:szCs w:val="20"/>
        </w:rPr>
      </w:pPr>
    </w:p>
    <w:p>
      <w:pPr>
        <w:spacing w:line="380" w:lineRule="exact"/>
        <w:ind w:firstLine="240" w:firstLineChars="100"/>
        <w:rPr>
          <w:rFonts w:hint="eastAsia" w:ascii="宋体" w:hAnsi="宋体" w:cs="宋体"/>
          <w:sz w:val="24"/>
          <w:szCs w:val="24"/>
        </w:rPr>
      </w:pPr>
      <w:r>
        <w:rPr>
          <w:rFonts w:hint="eastAsia"/>
          <w:sz w:val="24"/>
          <w:szCs w:val="24"/>
        </w:rPr>
        <w:t>本次公告在</w:t>
      </w:r>
      <w:r>
        <w:rPr>
          <w:rFonts w:hint="eastAsia"/>
          <w:sz w:val="24"/>
          <w:szCs w:val="24"/>
          <w:lang w:val="en-US" w:eastAsia="zh-CN"/>
        </w:rPr>
        <w:t>中国政府采购网（http://pub.ccgp.gov.cn）</w:t>
      </w:r>
      <w:r>
        <w:rPr>
          <w:rFonts w:hint="eastAsia"/>
          <w:sz w:val="24"/>
          <w:szCs w:val="24"/>
        </w:rPr>
        <w:t>发布。</w:t>
      </w:r>
    </w:p>
    <w:p>
      <w:pPr>
        <w:spacing w:after="0" w:line="223" w:lineRule="exact"/>
        <w:rPr>
          <w:color w:val="auto"/>
          <w:sz w:val="20"/>
          <w:szCs w:val="20"/>
        </w:rPr>
      </w:pPr>
    </w:p>
    <w:p>
      <w:pPr>
        <w:spacing w:after="0" w:line="274" w:lineRule="exact"/>
        <w:ind w:left="40"/>
        <w:rPr>
          <w:color w:val="auto"/>
          <w:sz w:val="20"/>
          <w:szCs w:val="20"/>
        </w:rPr>
      </w:pPr>
      <w:r>
        <w:rPr>
          <w:rFonts w:ascii="宋体" w:hAnsi="宋体" w:eastAsia="宋体" w:cs="宋体"/>
          <w:b/>
          <w:bCs/>
          <w:color w:val="auto"/>
          <w:sz w:val="24"/>
          <w:szCs w:val="24"/>
        </w:rPr>
        <w:t>七、采购单位的名称、联系方式</w:t>
      </w:r>
    </w:p>
    <w:p>
      <w:pPr>
        <w:spacing w:after="0" w:line="177" w:lineRule="exact"/>
        <w:rPr>
          <w:color w:val="auto"/>
          <w:sz w:val="20"/>
          <w:szCs w:val="20"/>
        </w:rPr>
      </w:pPr>
    </w:p>
    <w:p>
      <w:pPr>
        <w:spacing w:after="0" w:line="274" w:lineRule="exact"/>
        <w:ind w:left="520"/>
        <w:rPr>
          <w:color w:val="auto"/>
          <w:sz w:val="20"/>
          <w:szCs w:val="20"/>
        </w:rPr>
      </w:pPr>
      <w:r>
        <w:rPr>
          <w:rFonts w:ascii="宋体" w:hAnsi="宋体" w:eastAsia="宋体" w:cs="宋体"/>
          <w:color w:val="auto"/>
          <w:sz w:val="24"/>
          <w:szCs w:val="24"/>
        </w:rPr>
        <w:t>采购人：</w:t>
      </w:r>
      <w:r>
        <w:rPr>
          <w:rFonts w:hint="eastAsia" w:ascii="宋体" w:hAnsi="宋体" w:eastAsia="宋体" w:cs="宋体"/>
          <w:color w:val="auto"/>
          <w:sz w:val="24"/>
          <w:szCs w:val="24"/>
          <w:lang w:eastAsia="zh-CN"/>
        </w:rPr>
        <w:t>德宏州广播电视发射台</w:t>
      </w:r>
    </w:p>
    <w:p>
      <w:pPr>
        <w:adjustRightInd w:val="0"/>
        <w:spacing w:line="500" w:lineRule="exact"/>
        <w:ind w:right="110" w:rightChars="50" w:firstLine="480" w:firstLineChars="200"/>
        <w:rPr>
          <w:rFonts w:hint="default" w:ascii="宋体" w:hAnsi="宋体" w:eastAsia="宋体" w:cs="宋体"/>
          <w:bCs/>
          <w:color w:val="auto"/>
          <w:sz w:val="24"/>
          <w:lang w:val="en-US" w:eastAsia="zh-CN"/>
        </w:rPr>
      </w:pPr>
      <w:r>
        <w:rPr>
          <w:rFonts w:hint="eastAsia" w:ascii="宋体" w:hAnsi="宋体" w:cs="宋体"/>
          <w:bCs/>
          <w:color w:val="auto"/>
          <w:sz w:val="24"/>
        </w:rPr>
        <w:t>统一社会信用代码</w:t>
      </w:r>
      <w:r>
        <w:rPr>
          <w:rFonts w:hint="eastAsia" w:ascii="宋体" w:hAnsi="宋体" w:cs="宋体"/>
          <w:bCs/>
          <w:sz w:val="24"/>
        </w:rPr>
        <w:t>：</w:t>
      </w:r>
      <w:r>
        <w:rPr>
          <w:rFonts w:hint="eastAsia" w:ascii="宋体" w:hAnsi="宋体" w:cs="宋体"/>
          <w:bCs/>
          <w:sz w:val="24"/>
          <w:lang w:val="en-US" w:eastAsia="zh-CN"/>
        </w:rPr>
        <w:t>12533100432785366Y</w:t>
      </w:r>
    </w:p>
    <w:p>
      <w:pPr>
        <w:widowControl/>
        <w:spacing w:line="480" w:lineRule="exact"/>
        <w:ind w:firstLine="480" w:firstLineChars="200"/>
        <w:jc w:val="left"/>
        <w:rPr>
          <w:rFonts w:ascii="宋体" w:hAnsi="宋体" w:cs="宋体"/>
          <w:bCs/>
          <w:color w:val="auto"/>
          <w:sz w:val="24"/>
        </w:rPr>
      </w:pPr>
      <w:r>
        <w:rPr>
          <w:rFonts w:hint="eastAsia" w:ascii="宋体" w:hAnsi="宋体" w:cs="宋体"/>
          <w:bCs/>
          <w:color w:val="auto"/>
          <w:sz w:val="24"/>
        </w:rPr>
        <w:t>联系人及联系方式：</w:t>
      </w:r>
      <w:r>
        <w:rPr>
          <w:rFonts w:hint="eastAsia" w:ascii="宋体" w:hAnsi="宋体" w:cs="宋体"/>
          <w:bCs/>
          <w:color w:val="auto"/>
          <w:sz w:val="24"/>
          <w:lang w:eastAsia="zh-CN"/>
        </w:rPr>
        <w:t>冯先生</w:t>
      </w:r>
      <w:r>
        <w:rPr>
          <w:rFonts w:hint="eastAsia" w:ascii="宋体" w:hAnsi="宋体" w:cs="宋体"/>
          <w:bCs/>
          <w:color w:val="auto"/>
          <w:sz w:val="24"/>
        </w:rPr>
        <w:t xml:space="preserve">  </w:t>
      </w:r>
      <w:r>
        <w:rPr>
          <w:rFonts w:hint="eastAsia" w:ascii="宋体" w:hAnsi="宋体" w:cs="宋体"/>
          <w:bCs/>
          <w:color w:val="auto"/>
          <w:sz w:val="24"/>
          <w:lang w:val="en-US" w:eastAsia="zh-CN"/>
        </w:rPr>
        <w:t>13908821918</w:t>
      </w:r>
      <w:r>
        <w:rPr>
          <w:rFonts w:hint="eastAsia" w:ascii="宋体" w:hAnsi="宋体" w:cs="宋体"/>
          <w:bCs/>
          <w:color w:val="auto"/>
          <w:sz w:val="24"/>
        </w:rPr>
        <w:t xml:space="preserve">            </w:t>
      </w:r>
    </w:p>
    <w:p>
      <w:pPr>
        <w:spacing w:line="440" w:lineRule="exact"/>
        <w:ind w:firstLine="480" w:firstLineChars="200"/>
        <w:rPr>
          <w:rFonts w:hint="default" w:ascii="宋体" w:hAnsi="宋体" w:eastAsia="宋体" w:cs="宋体"/>
          <w:bCs/>
          <w:sz w:val="24"/>
          <w:lang w:val="en-US" w:eastAsia="zh-CN"/>
        </w:rPr>
      </w:pPr>
      <w:r>
        <w:rPr>
          <w:rFonts w:hint="eastAsia" w:ascii="宋体" w:hAnsi="宋体" w:cs="宋体"/>
          <w:bCs/>
          <w:color w:val="auto"/>
          <w:sz w:val="24"/>
        </w:rPr>
        <w:t>地址：芒市</w:t>
      </w:r>
      <w:r>
        <w:rPr>
          <w:rFonts w:hint="eastAsia" w:ascii="宋体" w:hAnsi="宋体" w:cs="宋体"/>
          <w:bCs/>
          <w:color w:val="auto"/>
          <w:sz w:val="24"/>
          <w:lang w:eastAsia="zh-CN"/>
        </w:rPr>
        <w:t>南蚌路</w:t>
      </w:r>
      <w:r>
        <w:rPr>
          <w:rFonts w:hint="eastAsia" w:ascii="宋体" w:hAnsi="宋体" w:cs="宋体"/>
          <w:bCs/>
          <w:color w:val="auto"/>
          <w:sz w:val="24"/>
          <w:lang w:val="en-US" w:eastAsia="zh-CN"/>
        </w:rPr>
        <w:t>55号</w:t>
      </w:r>
    </w:p>
    <w:p>
      <w:pPr>
        <w:spacing w:after="0" w:line="170" w:lineRule="exact"/>
        <w:rPr>
          <w:color w:val="auto"/>
          <w:sz w:val="20"/>
          <w:szCs w:val="20"/>
        </w:rPr>
      </w:pPr>
    </w:p>
    <w:p>
      <w:pPr>
        <w:spacing w:after="0" w:line="201" w:lineRule="exact"/>
        <w:rPr>
          <w:color w:val="auto"/>
          <w:sz w:val="20"/>
          <w:szCs w:val="20"/>
        </w:rPr>
      </w:pPr>
    </w:p>
    <w:p>
      <w:pPr>
        <w:adjustRightInd w:val="0"/>
        <w:spacing w:line="500" w:lineRule="exact"/>
        <w:ind w:right="110" w:rightChars="50" w:firstLine="480"/>
        <w:rPr>
          <w:rFonts w:hint="eastAsia" w:ascii="宋体" w:hAnsi="宋体" w:eastAsia="宋体" w:cs="宋体"/>
          <w:color w:val="auto"/>
          <w:sz w:val="24"/>
          <w:szCs w:val="24"/>
          <w:lang w:eastAsia="zh-CN"/>
        </w:rPr>
      </w:pPr>
      <w:r>
        <w:rPr>
          <w:rFonts w:ascii="宋体" w:hAnsi="宋体" w:eastAsia="宋体" w:cs="宋体"/>
          <w:color w:val="auto"/>
          <w:sz w:val="24"/>
          <w:szCs w:val="24"/>
        </w:rPr>
        <w:t>采购代理机构：</w:t>
      </w:r>
      <w:r>
        <w:rPr>
          <w:rFonts w:hint="eastAsia" w:ascii="宋体" w:hAnsi="宋体" w:eastAsia="宋体" w:cs="宋体"/>
          <w:color w:val="auto"/>
          <w:sz w:val="24"/>
          <w:szCs w:val="24"/>
          <w:lang w:eastAsia="zh-CN"/>
        </w:rPr>
        <w:t>德宏州浩源工程管理服务有限公司</w:t>
      </w:r>
    </w:p>
    <w:p>
      <w:pPr>
        <w:adjustRightInd w:val="0"/>
        <w:spacing w:line="500" w:lineRule="exact"/>
        <w:ind w:right="110" w:rightChars="50" w:firstLine="480"/>
        <w:rPr>
          <w:color w:val="auto"/>
          <w:sz w:val="20"/>
          <w:szCs w:val="20"/>
        </w:rPr>
      </w:pPr>
      <w:r>
        <w:rPr>
          <w:rFonts w:ascii="宋体" w:hAnsi="宋体" w:eastAsia="宋体" w:cs="宋体"/>
          <w:color w:val="auto"/>
          <w:sz w:val="24"/>
          <w:szCs w:val="24"/>
        </w:rPr>
        <w:t>统一社会信用代码：</w:t>
      </w:r>
      <w:r>
        <w:rPr>
          <w:rFonts w:hint="eastAsia" w:ascii="宋体" w:hAnsi="宋体" w:eastAsia="宋体" w:cs="宋体"/>
          <w:sz w:val="24"/>
        </w:rPr>
        <w:t>91533103MA6NBYRN1X</w:t>
      </w:r>
    </w:p>
    <w:p>
      <w:pPr>
        <w:spacing w:after="0" w:line="340" w:lineRule="exact"/>
        <w:ind w:left="520" w:right="2940"/>
        <w:rPr>
          <w:rFonts w:hint="eastAsia" w:ascii="宋体" w:hAnsi="宋体" w:cs="宋体"/>
          <w:bCs/>
          <w:sz w:val="24"/>
        </w:rPr>
      </w:pPr>
      <w:r>
        <w:rPr>
          <w:rFonts w:ascii="宋体" w:hAnsi="宋体" w:eastAsia="宋体" w:cs="宋体"/>
          <w:color w:val="auto"/>
          <w:sz w:val="24"/>
          <w:szCs w:val="24"/>
        </w:rPr>
        <w:t>联系人及联系方式：</w:t>
      </w:r>
      <w:r>
        <w:rPr>
          <w:rFonts w:hint="eastAsia" w:ascii="宋体" w:hAnsi="宋体" w:cs="宋体"/>
          <w:bCs/>
          <w:sz w:val="24"/>
          <w:lang w:eastAsia="zh-CN"/>
        </w:rPr>
        <w:t>鹿晓梅</w:t>
      </w:r>
      <w:r>
        <w:rPr>
          <w:rFonts w:hint="eastAsia" w:ascii="宋体" w:hAnsi="宋体" w:cs="宋体"/>
          <w:bCs/>
          <w:sz w:val="24"/>
        </w:rPr>
        <w:t xml:space="preserve">  1</w:t>
      </w:r>
      <w:r>
        <w:rPr>
          <w:rFonts w:hint="eastAsia" w:ascii="宋体" w:hAnsi="宋体" w:cs="宋体"/>
          <w:bCs/>
          <w:sz w:val="24"/>
          <w:lang w:val="en-US" w:eastAsia="zh-CN"/>
        </w:rPr>
        <w:t>3759219658</w:t>
      </w:r>
      <w:r>
        <w:rPr>
          <w:rFonts w:hint="eastAsia" w:ascii="宋体" w:hAnsi="宋体" w:cs="宋体"/>
          <w:bCs/>
          <w:sz w:val="24"/>
        </w:rPr>
        <w:t xml:space="preserve">  </w:t>
      </w:r>
    </w:p>
    <w:p>
      <w:pPr>
        <w:spacing w:after="0" w:line="340" w:lineRule="exact"/>
        <w:ind w:right="2940" w:firstLine="480" w:firstLineChars="200"/>
        <w:rPr>
          <w:rFonts w:hint="eastAsia" w:eastAsia="宋体"/>
          <w:color w:val="auto"/>
          <w:sz w:val="20"/>
          <w:szCs w:val="20"/>
          <w:lang w:eastAsia="zh-CN"/>
        </w:rPr>
      </w:pPr>
      <w:r>
        <w:rPr>
          <w:rFonts w:ascii="宋体" w:hAnsi="宋体" w:eastAsia="宋体" w:cs="宋体"/>
          <w:color w:val="auto"/>
          <w:sz w:val="24"/>
          <w:szCs w:val="24"/>
        </w:rPr>
        <w:t xml:space="preserve"> 地址：德宏州</w:t>
      </w:r>
      <w:r>
        <w:rPr>
          <w:rFonts w:hint="eastAsia" w:ascii="宋体" w:hAnsi="宋体" w:eastAsia="宋体" w:cs="宋体"/>
          <w:color w:val="auto"/>
          <w:sz w:val="24"/>
          <w:szCs w:val="24"/>
          <w:lang w:eastAsia="zh-CN"/>
        </w:rPr>
        <w:t>芒市城北小区29 号</w:t>
      </w:r>
    </w:p>
    <w:p>
      <w:pPr>
        <w:ind w:firstLine="3600" w:firstLineChars="2000"/>
        <w:rPr>
          <w:rFonts w:hint="eastAsia"/>
          <w:sz w:val="18"/>
          <w:szCs w:val="18"/>
          <w:lang w:eastAsia="zh-CN"/>
        </w:rPr>
      </w:pPr>
    </w:p>
    <w:p>
      <w:pPr>
        <w:ind w:firstLine="3600" w:firstLineChars="2000"/>
        <w:rPr>
          <w:rFonts w:hint="eastAsia"/>
          <w:sz w:val="18"/>
          <w:szCs w:val="18"/>
          <w:lang w:eastAsia="zh-CN"/>
        </w:rPr>
      </w:pPr>
    </w:p>
    <w:p>
      <w:pPr>
        <w:ind w:firstLine="3600" w:firstLineChars="2000"/>
        <w:rPr>
          <w:rFonts w:hint="eastAsia"/>
          <w:sz w:val="18"/>
          <w:szCs w:val="18"/>
          <w:lang w:eastAsia="zh-CN"/>
        </w:rPr>
      </w:pPr>
    </w:p>
    <w:p>
      <w:pPr>
        <w:ind w:firstLine="3600" w:firstLineChars="2000"/>
        <w:rPr>
          <w:rFonts w:hint="eastAsia"/>
          <w:sz w:val="18"/>
          <w:szCs w:val="18"/>
          <w:lang w:eastAsia="zh-CN"/>
        </w:rPr>
      </w:pPr>
    </w:p>
    <w:p>
      <w:pPr>
        <w:ind w:firstLine="3600" w:firstLineChars="2000"/>
        <w:rPr>
          <w:rFonts w:hint="eastAsia"/>
          <w:sz w:val="18"/>
          <w:szCs w:val="18"/>
          <w:lang w:eastAsia="zh-CN"/>
        </w:rPr>
      </w:pPr>
    </w:p>
    <w:p>
      <w:pPr>
        <w:ind w:firstLine="3600" w:firstLineChars="2000"/>
        <w:rPr>
          <w:rFonts w:hint="eastAsia"/>
          <w:sz w:val="18"/>
          <w:szCs w:val="18"/>
          <w:lang w:eastAsia="zh-CN"/>
        </w:rPr>
      </w:pPr>
    </w:p>
    <w:p>
      <w:pPr>
        <w:rPr>
          <w:rFonts w:hint="default" w:eastAsiaTheme="minor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D88E1"/>
    <w:multiLevelType w:val="singleLevel"/>
    <w:tmpl w:val="2C4D88E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MjU3NmIxNzM1NGZjNmVmMGJiY2UwZWZkNTAzM2YifQ=="/>
  </w:docVars>
  <w:rsids>
    <w:rsidRoot w:val="00000000"/>
    <w:rsid w:val="0C84418C"/>
    <w:rsid w:val="352D6FF8"/>
    <w:rsid w:val="365D43FF"/>
    <w:rsid w:val="47980DC8"/>
    <w:rsid w:val="56AC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Times New Roman" w:eastAsiaTheme="minorEastAsia"/>
      <w:sz w:val="22"/>
      <w:szCs w:val="2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kern w:val="0"/>
      <w:szCs w:val="20"/>
    </w:rPr>
  </w:style>
  <w:style w:type="paragraph" w:styleId="3">
    <w:name w:val="Body Text Indent"/>
    <w:basedOn w:val="1"/>
    <w:next w:val="4"/>
    <w:qFormat/>
    <w:uiPriority w:val="0"/>
    <w:pPr>
      <w:ind w:firstLine="630"/>
    </w:pPr>
    <w:rPr>
      <w:kern w:val="0"/>
      <w:sz w:val="32"/>
    </w:rPr>
  </w:style>
  <w:style w:type="paragraph" w:styleId="4">
    <w:name w:val="Body Text First Indent 2"/>
    <w:basedOn w:val="3"/>
    <w:qFormat/>
    <w:uiPriority w:val="0"/>
    <w:pPr>
      <w:spacing w:after="120"/>
      <w:ind w:firstLine="420" w:firstLineChars="20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1749</Words>
  <Characters>1959</Characters>
  <Lines>0</Lines>
  <Paragraphs>0</Paragraphs>
  <TotalTime>2</TotalTime>
  <ScaleCrop>false</ScaleCrop>
  <LinksUpToDate>false</LinksUpToDate>
  <CharactersWithSpaces>1993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2021-09-09T01:47:00Z</dcterms:created>
  <dc:creator>Administrator</dc:creator>
  <cp:lastModifiedBy>琳</cp:lastModifiedBy>
  <cp:lastPrinted>2022-11-02T01:00:43Z</cp:lastPrinted>
  <dcterms:modified xsi:type="dcterms:W3CDTF">2022-11-02T01:00:46Z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07449F013BE54DA0BCD8196C3F56DE92</vt:lpwstr>
  </property>
</Properties>
</file>