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D87" w14:textId="42AD3FB7" w:rsidR="00533CBC" w:rsidRDefault="00533CBC" w:rsidP="00533CBC">
      <w:pPr>
        <w:pStyle w:val="3"/>
        <w:spacing w:before="0" w:after="0" w:line="440" w:lineRule="exact"/>
        <w:jc w:val="center"/>
        <w:rPr>
          <w:rFonts w:ascii="宋体" w:hAnsi="宋体"/>
          <w:sz w:val="21"/>
          <w:szCs w:val="21"/>
        </w:rPr>
      </w:pPr>
      <w:r>
        <w:rPr>
          <w:rFonts w:ascii="宋体" w:hAnsi="宋体" w:hint="eastAsia"/>
          <w:sz w:val="21"/>
          <w:szCs w:val="21"/>
        </w:rPr>
        <w:t>项目需求书</w:t>
      </w:r>
    </w:p>
    <w:p w14:paraId="4465BAD1" w14:textId="7EBD6A6E" w:rsidR="00533CBC" w:rsidRPr="00334871" w:rsidRDefault="00533CBC" w:rsidP="00533CBC">
      <w:pPr>
        <w:pStyle w:val="3"/>
        <w:spacing w:before="0" w:after="0" w:line="440" w:lineRule="exact"/>
        <w:rPr>
          <w:rFonts w:ascii="宋体" w:hAnsi="宋体"/>
          <w:sz w:val="21"/>
          <w:szCs w:val="21"/>
        </w:rPr>
      </w:pPr>
      <w:r w:rsidRPr="00334871">
        <w:rPr>
          <w:rFonts w:ascii="宋体" w:hAnsi="宋体" w:hint="eastAsia"/>
          <w:sz w:val="21"/>
          <w:szCs w:val="21"/>
        </w:rPr>
        <w:t>（一）项目概况</w:t>
      </w:r>
    </w:p>
    <w:p w14:paraId="0DBCB933" w14:textId="77777777" w:rsidR="00533CBC" w:rsidRPr="00334871" w:rsidRDefault="00533CBC" w:rsidP="00533CBC">
      <w:pPr>
        <w:spacing w:line="440" w:lineRule="exact"/>
        <w:ind w:firstLineChars="200" w:firstLine="420"/>
        <w:rPr>
          <w:rFonts w:ascii="宋体" w:hAnsi="宋体"/>
          <w:szCs w:val="21"/>
          <w:u w:val="single"/>
        </w:rPr>
      </w:pPr>
      <w:r w:rsidRPr="00334871">
        <w:rPr>
          <w:rFonts w:ascii="Arial" w:hAnsi="Arial" w:cs="Arial" w:hint="eastAsia"/>
          <w:szCs w:val="21"/>
        </w:rPr>
        <w:t>声学成像系统等设备采购旨在开发一套麦克风阵列声源识别系统，实现对飞机飞行外部噪声的识别与分析。通过数据采集软件，控制数据采集设备，利用麦克风阵列实现对飞机飞行噪声的采集，通过数据分析软件实现对飞机飞行噪声分析与识别定位，</w:t>
      </w:r>
      <w:r w:rsidRPr="00334871">
        <w:rPr>
          <w:rFonts w:ascii="Calibri" w:hAnsi="Calibri" w:hint="eastAsia"/>
          <w:szCs w:val="21"/>
        </w:rPr>
        <w:t>反演出每个声源的频率、位置和幅值信息，有效获得研究区域的声源分布特征</w:t>
      </w:r>
      <w:r w:rsidRPr="00334871">
        <w:rPr>
          <w:rFonts w:ascii="Arial" w:hAnsi="Arial" w:cs="Arial" w:hint="eastAsia"/>
          <w:szCs w:val="21"/>
        </w:rPr>
        <w:t>，例如前起落架噪声、主起落架噪声、增升装置噪声以及发动机噪声等，</w:t>
      </w:r>
      <w:r w:rsidRPr="00334871">
        <w:rPr>
          <w:rFonts w:ascii="Calibri" w:hAnsi="Calibri" w:hint="eastAsia"/>
          <w:szCs w:val="21"/>
        </w:rPr>
        <w:t>为声源辐射优化和传播规律提供可靠的声学测试手段，对民机噪声适航审定提供技术支持</w:t>
      </w:r>
      <w:r w:rsidRPr="00334871">
        <w:rPr>
          <w:rFonts w:ascii="Arial" w:hAnsi="Arial" w:cs="Arial" w:hint="eastAsia"/>
          <w:szCs w:val="21"/>
        </w:rPr>
        <w:t>。</w:t>
      </w:r>
    </w:p>
    <w:p w14:paraId="1C1981C4" w14:textId="77777777" w:rsidR="00533CBC" w:rsidRPr="00334871" w:rsidRDefault="00533CBC" w:rsidP="00533CBC">
      <w:pPr>
        <w:spacing w:line="440" w:lineRule="exact"/>
        <w:ind w:firstLineChars="200" w:firstLine="420"/>
        <w:rPr>
          <w:rFonts w:ascii="Calibri" w:hAnsi="Calibri"/>
          <w:szCs w:val="21"/>
        </w:rPr>
      </w:pPr>
      <w:r w:rsidRPr="00334871">
        <w:rPr>
          <w:rFonts w:ascii="Calibri" w:hAnsi="Calibri"/>
          <w:szCs w:val="21"/>
        </w:rPr>
        <w:t>设备要采用国际上同行业中先进设计思想，成熟的制造技术，必须具有优良的品质和可靠性，必须具有良好的操作性和方便的维修性以及安全性，采用的技术必须符合</w:t>
      </w:r>
      <w:r w:rsidRPr="00334871">
        <w:rPr>
          <w:rFonts w:ascii="Calibri" w:hAnsi="Calibri"/>
          <w:szCs w:val="21"/>
        </w:rPr>
        <w:t>ISO-9001</w:t>
      </w:r>
      <w:r w:rsidRPr="00334871">
        <w:rPr>
          <w:rFonts w:ascii="Calibri" w:hAnsi="Calibri"/>
          <w:szCs w:val="21"/>
        </w:rPr>
        <w:t>标准以及相应的国际标准和中国国家标准。</w:t>
      </w:r>
    </w:p>
    <w:p w14:paraId="19940470"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本系统用于</w:t>
      </w:r>
      <w:r w:rsidRPr="00334871">
        <w:rPr>
          <w:rFonts w:ascii="Arial" w:hAnsi="Arial" w:cs="Arial" w:hint="eastAsia"/>
          <w:szCs w:val="21"/>
        </w:rPr>
        <w:t>民用飞机飞行噪声源分布</w:t>
      </w:r>
      <w:r w:rsidRPr="00334871">
        <w:rPr>
          <w:rFonts w:ascii="Arial" w:hAnsi="Arial" w:cs="Arial"/>
          <w:szCs w:val="21"/>
        </w:rPr>
        <w:t>的研究。本系统包含</w:t>
      </w:r>
      <w:r w:rsidRPr="00334871">
        <w:rPr>
          <w:rFonts w:ascii="Arial" w:hAnsi="Arial" w:cs="Arial" w:hint="eastAsia"/>
          <w:szCs w:val="21"/>
        </w:rPr>
        <w:t>麦克风阵列测试</w:t>
      </w:r>
      <w:r w:rsidRPr="00334871">
        <w:rPr>
          <w:rFonts w:ascii="Arial" w:hAnsi="Arial" w:cs="Arial"/>
          <w:szCs w:val="21"/>
        </w:rPr>
        <w:t>设备</w:t>
      </w:r>
      <w:r w:rsidRPr="00334871">
        <w:rPr>
          <w:rFonts w:ascii="Arial" w:hAnsi="Arial" w:cs="Arial" w:hint="eastAsia"/>
          <w:szCs w:val="21"/>
        </w:rPr>
        <w:t>、声源定位成像软件和机场试验附属功能设备</w:t>
      </w:r>
      <w:r w:rsidRPr="00334871">
        <w:rPr>
          <w:rFonts w:ascii="Arial" w:hAnsi="Arial" w:cs="Arial"/>
          <w:szCs w:val="21"/>
        </w:rPr>
        <w:t>，其中</w:t>
      </w:r>
      <w:r w:rsidRPr="00334871">
        <w:rPr>
          <w:rFonts w:ascii="Arial" w:hAnsi="Arial" w:cs="Arial" w:hint="eastAsia"/>
          <w:szCs w:val="21"/>
        </w:rPr>
        <w:t>麦克风阵列采集设备</w:t>
      </w:r>
      <w:r w:rsidRPr="00334871">
        <w:rPr>
          <w:rFonts w:ascii="Arial" w:hAnsi="Arial" w:cs="Arial"/>
          <w:szCs w:val="21"/>
        </w:rPr>
        <w:t>，</w:t>
      </w:r>
      <w:r w:rsidRPr="00334871">
        <w:rPr>
          <w:rFonts w:ascii="Arial" w:hAnsi="Arial" w:cs="Arial" w:hint="eastAsia"/>
          <w:szCs w:val="21"/>
        </w:rPr>
        <w:t>为分布式机箱平台同步采集，</w:t>
      </w:r>
      <w:r w:rsidRPr="00334871">
        <w:rPr>
          <w:rFonts w:ascii="Arial" w:hAnsi="Arial" w:cs="Arial"/>
          <w:szCs w:val="21"/>
        </w:rPr>
        <w:t>可以同步采集不</w:t>
      </w:r>
      <w:r w:rsidRPr="00334871">
        <w:rPr>
          <w:rFonts w:ascii="Arial" w:hAnsi="Arial" w:cs="Arial" w:hint="eastAsia"/>
          <w:szCs w:val="21"/>
        </w:rPr>
        <w:t>少于</w:t>
      </w:r>
      <w:r w:rsidRPr="00334871">
        <w:rPr>
          <w:rFonts w:ascii="Arial" w:hAnsi="Arial" w:cs="Arial"/>
          <w:szCs w:val="21"/>
        </w:rPr>
        <w:t>128</w:t>
      </w:r>
      <w:r w:rsidRPr="00334871">
        <w:rPr>
          <w:rFonts w:ascii="Arial" w:hAnsi="Arial" w:cs="Arial"/>
          <w:szCs w:val="21"/>
        </w:rPr>
        <w:t>路声音信号</w:t>
      </w:r>
      <w:r w:rsidRPr="00334871">
        <w:rPr>
          <w:rFonts w:ascii="Arial" w:hAnsi="Arial" w:cs="Arial" w:hint="eastAsia"/>
          <w:szCs w:val="21"/>
        </w:rPr>
        <w:t>；声源定位成像软件包括阵型设计仿真、声音和飞机航迹数据融合、多种算法的声源定位、结果导出保存等功能</w:t>
      </w:r>
      <w:r w:rsidRPr="00334871">
        <w:rPr>
          <w:rFonts w:ascii="Arial" w:hAnsi="Arial" w:cs="Arial"/>
          <w:szCs w:val="21"/>
        </w:rPr>
        <w:t>。</w:t>
      </w:r>
      <w:r w:rsidRPr="00334871">
        <w:rPr>
          <w:rFonts w:ascii="Arial" w:hAnsi="Arial" w:cs="Arial" w:hint="eastAsia"/>
          <w:szCs w:val="21"/>
        </w:rPr>
        <w:t>附属功能设备包括</w:t>
      </w:r>
      <w:r w:rsidRPr="00334871">
        <w:rPr>
          <w:rFonts w:ascii="Arial" w:hAnsi="Arial" w:cs="Arial" w:hint="eastAsia"/>
          <w:szCs w:val="21"/>
        </w:rPr>
        <w:t>G</w:t>
      </w:r>
      <w:r w:rsidRPr="00334871">
        <w:rPr>
          <w:rFonts w:ascii="Arial" w:hAnsi="Arial" w:cs="Arial"/>
          <w:szCs w:val="21"/>
        </w:rPr>
        <w:t>PS</w:t>
      </w:r>
      <w:r w:rsidRPr="00334871">
        <w:rPr>
          <w:rFonts w:ascii="Arial" w:hAnsi="Arial" w:cs="Arial" w:hint="eastAsia"/>
          <w:szCs w:val="21"/>
        </w:rPr>
        <w:t>时钟同步、高速摄像飞行轨迹测试系统、麦克风阵列支架系统、</w:t>
      </w:r>
      <w:r w:rsidRPr="00334871">
        <w:rPr>
          <w:rFonts w:ascii="Calibri" w:hAnsi="Calibri" w:hint="eastAsia"/>
          <w:szCs w:val="21"/>
        </w:rPr>
        <w:t>外场测试辅助设备</w:t>
      </w:r>
      <w:r w:rsidRPr="00334871">
        <w:rPr>
          <w:rFonts w:ascii="Arial" w:hAnsi="Arial" w:cs="Arial" w:hint="eastAsia"/>
          <w:szCs w:val="21"/>
        </w:rPr>
        <w:t>等</w:t>
      </w:r>
      <w:r w:rsidRPr="00334871">
        <w:rPr>
          <w:rFonts w:ascii="Arial" w:hAnsi="Arial" w:cs="Arial"/>
          <w:szCs w:val="21"/>
        </w:rPr>
        <w:t>。</w:t>
      </w:r>
    </w:p>
    <w:p w14:paraId="5E7AF40F"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物联网平台旨在建立完备的机场航空噪声的在线监测系统和为航空器噪声大数据平台搭建提供数据传输端的技术支持，针对航空器噪声精准监测与管控需求，自主研制航空器噪声大数据云平台，有望满足航空噪声监测、溯源、预测、管控的一体化治理要求。通过物联网大数据技术，实现相控麦克风阵列、</w:t>
      </w:r>
      <w:r w:rsidRPr="00334871">
        <w:rPr>
          <w:rFonts w:ascii="Arial" w:hAnsi="Arial" w:cs="Arial" w:hint="eastAsia"/>
          <w:szCs w:val="21"/>
        </w:rPr>
        <w:t>Delaunay</w:t>
      </w:r>
      <w:r w:rsidRPr="00334871">
        <w:rPr>
          <w:rFonts w:ascii="Arial" w:hAnsi="Arial" w:cs="Arial" w:hint="eastAsia"/>
          <w:szCs w:val="21"/>
        </w:rPr>
        <w:t>三角网格布点技术、多通道噪声监测与识别、航空噪声预测、单机噪声足迹溯源等参数、多仪器的数据在线融合，同时可通过物联网平台对机场气象数据、飞机航迹数据等实现在线同步监测，在此基础上，针对国产航空器监测数据少、噪声模型不完善等问题，以标准气动声学模型和</w:t>
      </w:r>
      <w:proofErr w:type="gramStart"/>
      <w:r w:rsidRPr="00334871">
        <w:rPr>
          <w:rFonts w:ascii="Arial" w:hAnsi="Arial" w:cs="Arial" w:hint="eastAsia"/>
          <w:szCs w:val="21"/>
        </w:rPr>
        <w:t>数据双</w:t>
      </w:r>
      <w:proofErr w:type="gramEnd"/>
      <w:r w:rsidRPr="00334871">
        <w:rPr>
          <w:rFonts w:ascii="Arial" w:hAnsi="Arial" w:cs="Arial" w:hint="eastAsia"/>
          <w:szCs w:val="21"/>
        </w:rPr>
        <w:t>驱动的方式高效开发</w:t>
      </w:r>
      <w:r w:rsidRPr="00334871">
        <w:rPr>
          <w:rFonts w:ascii="Arial" w:hAnsi="Arial" w:cs="Arial" w:hint="eastAsia"/>
          <w:szCs w:val="21"/>
        </w:rPr>
        <w:t>C919</w:t>
      </w:r>
      <w:r w:rsidRPr="00334871">
        <w:rPr>
          <w:rFonts w:ascii="Arial" w:hAnsi="Arial" w:cs="Arial" w:hint="eastAsia"/>
          <w:szCs w:val="21"/>
        </w:rPr>
        <w:t>、</w:t>
      </w:r>
      <w:r w:rsidRPr="00334871">
        <w:rPr>
          <w:rFonts w:ascii="Arial" w:hAnsi="Arial" w:cs="Arial" w:hint="eastAsia"/>
          <w:szCs w:val="21"/>
        </w:rPr>
        <w:t>ARJ21</w:t>
      </w:r>
      <w:r w:rsidRPr="00334871">
        <w:rPr>
          <w:rFonts w:ascii="Arial" w:hAnsi="Arial" w:cs="Arial" w:hint="eastAsia"/>
          <w:szCs w:val="21"/>
        </w:rPr>
        <w:t>、新舟</w:t>
      </w:r>
      <w:r w:rsidRPr="00334871">
        <w:rPr>
          <w:rFonts w:ascii="Arial" w:hAnsi="Arial" w:cs="Arial" w:hint="eastAsia"/>
          <w:szCs w:val="21"/>
        </w:rPr>
        <w:t>600</w:t>
      </w:r>
      <w:r w:rsidRPr="00334871">
        <w:rPr>
          <w:rFonts w:ascii="Arial" w:hAnsi="Arial" w:cs="Arial" w:hint="eastAsia"/>
          <w:szCs w:val="21"/>
        </w:rPr>
        <w:t>等国产航空器专用噪声模型，提升国产飞机的绿色运行水平。</w:t>
      </w:r>
    </w:p>
    <w:p w14:paraId="2DF1C635"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在大量噪声检测数据及模型评估的基础上，本平台通过历史与当前数据的融合、潜在线索与模式的挖掘、多种数据关联性分析、态势与效应的判定与调控，提高机场敏感区域噪声态势感知、识别、溯源、降噪等综合解决能力，尝试初步建立具有适应性、资源效率及全程追溯的机场噪声管控体系。在机场噪声风险评估的基础上，打造极致的产品服务，从监测、溯源、预测、管控等四个维度打造航空器噪声的分层评价体系，全面提升机场噪声管控水平，并以此引导国产大飞机的降噪设计。该产品的成功研发，将有效打破国外航空器噪声监测系统的垄断，填补国产化航空噪声监测领域的空白，并为国产大飞机噪声的适航审定提供技术</w:t>
      </w:r>
      <w:r w:rsidRPr="00334871">
        <w:rPr>
          <w:rFonts w:ascii="Arial" w:hAnsi="Arial" w:cs="Arial" w:hint="eastAsia"/>
          <w:szCs w:val="21"/>
        </w:rPr>
        <w:lastRenderedPageBreak/>
        <w:t>支撑。</w:t>
      </w:r>
    </w:p>
    <w:p w14:paraId="2F4DA22B" w14:textId="77777777" w:rsidR="00533CBC" w:rsidRPr="00334871" w:rsidRDefault="00533CBC" w:rsidP="00533CBC">
      <w:pPr>
        <w:pStyle w:val="3"/>
        <w:spacing w:before="0" w:after="0" w:line="440" w:lineRule="exact"/>
        <w:rPr>
          <w:rFonts w:asciiTheme="minorEastAsia" w:hAnsiTheme="minorEastAsia"/>
          <w:b w:val="0"/>
          <w:sz w:val="24"/>
          <w:szCs w:val="24"/>
        </w:rPr>
      </w:pPr>
      <w:r w:rsidRPr="00334871">
        <w:rPr>
          <w:rFonts w:ascii="宋体" w:hAnsi="宋体" w:hint="eastAsia"/>
          <w:sz w:val="21"/>
          <w:szCs w:val="21"/>
        </w:rPr>
        <w:t>（二）交货要求</w:t>
      </w:r>
    </w:p>
    <w:p w14:paraId="505306F7"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1.</w:t>
      </w:r>
      <w:r w:rsidRPr="00334871">
        <w:rPr>
          <w:rFonts w:ascii="Arial" w:hAnsi="Arial" w:cs="Arial" w:hint="eastAsia"/>
          <w:szCs w:val="21"/>
        </w:rPr>
        <w:t>项目实施的地点：</w:t>
      </w:r>
      <w:r w:rsidRPr="00334871">
        <w:rPr>
          <w:rFonts w:ascii="Arial" w:hAnsi="Arial" w:cs="Arial" w:hint="eastAsia"/>
          <w:szCs w:val="21"/>
          <w:u w:val="single"/>
        </w:rPr>
        <w:t xml:space="preserve"> </w:t>
      </w:r>
      <w:r w:rsidRPr="00334871">
        <w:rPr>
          <w:rFonts w:ascii="Arial" w:hAnsi="Arial" w:cs="Arial" w:hint="eastAsia"/>
          <w:szCs w:val="21"/>
          <w:u w:val="single"/>
        </w:rPr>
        <w:t>中国民航大学</w:t>
      </w:r>
      <w:r w:rsidRPr="00334871">
        <w:rPr>
          <w:rFonts w:ascii="Arial" w:hAnsi="Arial" w:cs="Arial" w:hint="eastAsia"/>
          <w:szCs w:val="21"/>
        </w:rPr>
        <w:t xml:space="preserve"> </w:t>
      </w:r>
    </w:p>
    <w:p w14:paraId="1C3F062D"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2.</w:t>
      </w:r>
      <w:r w:rsidRPr="00334871">
        <w:rPr>
          <w:rFonts w:ascii="Arial" w:hAnsi="Arial" w:cs="Arial" w:hint="eastAsia"/>
          <w:szCs w:val="21"/>
        </w:rPr>
        <w:t>采购项目交付或者实施的时间要求：</w:t>
      </w:r>
    </w:p>
    <w:p w14:paraId="38DCBB06"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项目交付时间：合同签订后</w:t>
      </w:r>
      <w:r w:rsidRPr="00334871">
        <w:rPr>
          <w:rFonts w:ascii="Arial" w:hAnsi="Arial" w:cs="Arial"/>
          <w:szCs w:val="21"/>
          <w:u w:val="single"/>
        </w:rPr>
        <w:t xml:space="preserve"> </w:t>
      </w:r>
      <w:r w:rsidRPr="00334871">
        <w:rPr>
          <w:rFonts w:ascii="Arial" w:hAnsi="Arial" w:cs="Arial" w:hint="eastAsia"/>
          <w:szCs w:val="21"/>
          <w:u w:val="single"/>
        </w:rPr>
        <w:t>90</w:t>
      </w:r>
      <w:r w:rsidRPr="00334871">
        <w:rPr>
          <w:rFonts w:ascii="Arial" w:hAnsi="Arial" w:cs="Arial"/>
          <w:szCs w:val="21"/>
          <w:u w:val="single"/>
        </w:rPr>
        <w:t xml:space="preserve"> </w:t>
      </w:r>
      <w:r w:rsidRPr="00334871">
        <w:rPr>
          <w:rFonts w:ascii="Arial" w:hAnsi="Arial" w:cs="Arial" w:hint="eastAsia"/>
          <w:szCs w:val="21"/>
        </w:rPr>
        <w:t>日内。供应商应保证在要求时间内完成全部货物的供货、安装、调试和培训工作</w:t>
      </w:r>
      <w:r w:rsidRPr="00334871">
        <w:rPr>
          <w:rFonts w:ascii="Arial" w:hAnsi="Arial" w:cs="Arial" w:hint="eastAsia"/>
          <w:szCs w:val="21"/>
        </w:rPr>
        <w:t>,</w:t>
      </w:r>
      <w:r w:rsidRPr="00334871">
        <w:rPr>
          <w:rFonts w:ascii="Arial" w:hAnsi="Arial" w:cs="Arial" w:hint="eastAsia"/>
          <w:szCs w:val="21"/>
        </w:rPr>
        <w:t>符合国家标准、行业规范和合同等相关文件的要求。</w:t>
      </w:r>
    </w:p>
    <w:p w14:paraId="06FFA462" w14:textId="77777777" w:rsidR="00533CBC" w:rsidRPr="00334871" w:rsidRDefault="00533CBC" w:rsidP="00533CBC">
      <w:pPr>
        <w:pStyle w:val="3"/>
        <w:spacing w:before="0" w:after="0" w:line="440" w:lineRule="exact"/>
        <w:rPr>
          <w:rFonts w:ascii="宋体" w:hAnsi="宋体"/>
          <w:sz w:val="21"/>
          <w:szCs w:val="21"/>
        </w:rPr>
      </w:pPr>
      <w:r w:rsidRPr="00334871">
        <w:rPr>
          <w:rFonts w:ascii="宋体" w:hAnsi="宋体" w:hint="eastAsia"/>
          <w:sz w:val="21"/>
          <w:szCs w:val="21"/>
        </w:rPr>
        <w:t>（三）技术要求</w:t>
      </w:r>
    </w:p>
    <w:p w14:paraId="1851F6DB"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加注“▲”号的产品为核心产品（如项目需求书中未明确核心产品，则视为全部产品均为核心产品）。实质性条款加注“★”号条款要完全响应，在投标文件点对点应答表中响应，并提供证明材料（厂商技术文件、彩页或检测报告等），不得出现负偏离，发生负偏离即做无效标处理。</w:t>
      </w:r>
    </w:p>
    <w:tbl>
      <w:tblPr>
        <w:tblStyle w:val="a5"/>
        <w:tblW w:w="8381" w:type="dxa"/>
        <w:jc w:val="center"/>
        <w:tblLook w:val="04A0" w:firstRow="1" w:lastRow="0" w:firstColumn="1" w:lastColumn="0" w:noHBand="0" w:noVBand="1"/>
      </w:tblPr>
      <w:tblGrid>
        <w:gridCol w:w="1169"/>
        <w:gridCol w:w="3759"/>
        <w:gridCol w:w="1701"/>
        <w:gridCol w:w="1752"/>
      </w:tblGrid>
      <w:tr w:rsidR="00533CBC" w:rsidRPr="00334871" w14:paraId="3D1599CD" w14:textId="77777777" w:rsidTr="00E736C4">
        <w:trPr>
          <w:trHeight w:val="467"/>
          <w:jc w:val="center"/>
        </w:trPr>
        <w:tc>
          <w:tcPr>
            <w:tcW w:w="1169" w:type="dxa"/>
          </w:tcPr>
          <w:p w14:paraId="1B77EC54"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序号</w:t>
            </w:r>
          </w:p>
        </w:tc>
        <w:tc>
          <w:tcPr>
            <w:tcW w:w="3759" w:type="dxa"/>
          </w:tcPr>
          <w:p w14:paraId="62B211E7"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名称</w:t>
            </w:r>
          </w:p>
        </w:tc>
        <w:tc>
          <w:tcPr>
            <w:tcW w:w="1701" w:type="dxa"/>
          </w:tcPr>
          <w:p w14:paraId="6465BE61"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数量</w:t>
            </w:r>
          </w:p>
        </w:tc>
        <w:tc>
          <w:tcPr>
            <w:tcW w:w="1752" w:type="dxa"/>
          </w:tcPr>
          <w:p w14:paraId="2E458BEC"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单位</w:t>
            </w:r>
          </w:p>
        </w:tc>
      </w:tr>
      <w:tr w:rsidR="00533CBC" w:rsidRPr="00334871" w14:paraId="2FC8B835" w14:textId="77777777" w:rsidTr="00E736C4">
        <w:trPr>
          <w:trHeight w:val="483"/>
          <w:jc w:val="center"/>
        </w:trPr>
        <w:tc>
          <w:tcPr>
            <w:tcW w:w="1169" w:type="dxa"/>
          </w:tcPr>
          <w:p w14:paraId="00BA28BD"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hint="eastAsia"/>
                <w:szCs w:val="21"/>
              </w:rPr>
              <w:t>1</w:t>
            </w:r>
          </w:p>
        </w:tc>
        <w:tc>
          <w:tcPr>
            <w:tcW w:w="3759" w:type="dxa"/>
          </w:tcPr>
          <w:p w14:paraId="00B99748" w14:textId="77777777" w:rsidR="00533CBC" w:rsidRPr="00334871" w:rsidRDefault="00533CBC" w:rsidP="00E736C4">
            <w:pPr>
              <w:spacing w:line="440" w:lineRule="exact"/>
              <w:jc w:val="center"/>
              <w:rPr>
                <w:rFonts w:asciiTheme="minorEastAsia" w:hAnsiTheme="minorEastAsia"/>
                <w:szCs w:val="21"/>
              </w:rPr>
            </w:pPr>
            <w:r w:rsidRPr="00334871">
              <w:rPr>
                <w:rFonts w:ascii="Arial" w:hAnsi="Arial" w:cs="Arial" w:hint="eastAsia"/>
                <w:szCs w:val="21"/>
              </w:rPr>
              <w:t>▲</w:t>
            </w:r>
            <w:r w:rsidRPr="00334871">
              <w:rPr>
                <w:rFonts w:asciiTheme="minorEastAsia" w:hAnsiTheme="minorEastAsia" w:hint="eastAsia"/>
                <w:szCs w:val="21"/>
              </w:rPr>
              <w:t>声学成像系统</w:t>
            </w:r>
          </w:p>
        </w:tc>
        <w:tc>
          <w:tcPr>
            <w:tcW w:w="1701" w:type="dxa"/>
          </w:tcPr>
          <w:p w14:paraId="6AED569C"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2</w:t>
            </w:r>
          </w:p>
        </w:tc>
        <w:tc>
          <w:tcPr>
            <w:tcW w:w="1752" w:type="dxa"/>
          </w:tcPr>
          <w:p w14:paraId="2E207F84"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套</w:t>
            </w:r>
          </w:p>
        </w:tc>
      </w:tr>
      <w:tr w:rsidR="00533CBC" w:rsidRPr="00334871" w14:paraId="549D5E71" w14:textId="77777777" w:rsidTr="00E736C4">
        <w:trPr>
          <w:trHeight w:val="467"/>
          <w:jc w:val="center"/>
        </w:trPr>
        <w:tc>
          <w:tcPr>
            <w:tcW w:w="1169" w:type="dxa"/>
          </w:tcPr>
          <w:p w14:paraId="424F8725"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hint="eastAsia"/>
                <w:szCs w:val="21"/>
              </w:rPr>
              <w:t>2</w:t>
            </w:r>
          </w:p>
        </w:tc>
        <w:tc>
          <w:tcPr>
            <w:tcW w:w="3759" w:type="dxa"/>
          </w:tcPr>
          <w:p w14:paraId="000071A2"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hint="eastAsia"/>
                <w:szCs w:val="21"/>
              </w:rPr>
              <w:t>物联网平台软件</w:t>
            </w:r>
          </w:p>
        </w:tc>
        <w:tc>
          <w:tcPr>
            <w:tcW w:w="1701" w:type="dxa"/>
          </w:tcPr>
          <w:p w14:paraId="2C140980"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1</w:t>
            </w:r>
          </w:p>
        </w:tc>
        <w:tc>
          <w:tcPr>
            <w:tcW w:w="1752" w:type="dxa"/>
          </w:tcPr>
          <w:p w14:paraId="17BD4F71"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套</w:t>
            </w:r>
          </w:p>
        </w:tc>
      </w:tr>
      <w:tr w:rsidR="00533CBC" w:rsidRPr="00334871" w14:paraId="4E1E60DA" w14:textId="77777777" w:rsidTr="00E736C4">
        <w:trPr>
          <w:trHeight w:val="467"/>
          <w:jc w:val="center"/>
        </w:trPr>
        <w:tc>
          <w:tcPr>
            <w:tcW w:w="1169" w:type="dxa"/>
          </w:tcPr>
          <w:p w14:paraId="343CFE53"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hint="eastAsia"/>
                <w:szCs w:val="21"/>
              </w:rPr>
              <w:t>3</w:t>
            </w:r>
          </w:p>
        </w:tc>
        <w:tc>
          <w:tcPr>
            <w:tcW w:w="3759" w:type="dxa"/>
          </w:tcPr>
          <w:p w14:paraId="22F597DC"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hint="eastAsia"/>
                <w:szCs w:val="21"/>
              </w:rPr>
              <w:t>高速采集数据卡</w:t>
            </w:r>
          </w:p>
        </w:tc>
        <w:tc>
          <w:tcPr>
            <w:tcW w:w="1701" w:type="dxa"/>
          </w:tcPr>
          <w:p w14:paraId="42CFA75E"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4</w:t>
            </w:r>
          </w:p>
        </w:tc>
        <w:tc>
          <w:tcPr>
            <w:tcW w:w="1752" w:type="dxa"/>
          </w:tcPr>
          <w:p w14:paraId="33548FD3" w14:textId="77777777" w:rsidR="00533CBC" w:rsidRPr="00334871" w:rsidRDefault="00533CBC" w:rsidP="00E736C4">
            <w:pPr>
              <w:spacing w:line="440" w:lineRule="exact"/>
              <w:jc w:val="center"/>
              <w:rPr>
                <w:rFonts w:asciiTheme="minorEastAsia" w:hAnsiTheme="minorEastAsia"/>
                <w:szCs w:val="21"/>
              </w:rPr>
            </w:pPr>
            <w:r w:rsidRPr="00334871">
              <w:rPr>
                <w:rFonts w:asciiTheme="minorEastAsia" w:hAnsiTheme="minorEastAsia"/>
                <w:szCs w:val="21"/>
              </w:rPr>
              <w:t>套</w:t>
            </w:r>
          </w:p>
        </w:tc>
      </w:tr>
    </w:tbl>
    <w:p w14:paraId="7E7664CE" w14:textId="77777777" w:rsidR="00533CBC" w:rsidRPr="00334871" w:rsidRDefault="00533CBC" w:rsidP="00533CBC">
      <w:pPr>
        <w:pStyle w:val="a0"/>
        <w:spacing w:line="440" w:lineRule="exact"/>
        <w:ind w:firstLineChars="200" w:firstLine="420"/>
      </w:pPr>
      <w:r w:rsidRPr="00334871">
        <w:rPr>
          <w:rFonts w:hint="eastAsia"/>
        </w:rPr>
        <w:t>需满足的性能、材料、结构、外观、质量、安全、技术规格、物理特性等要求</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073"/>
        <w:gridCol w:w="729"/>
        <w:gridCol w:w="5655"/>
      </w:tblGrid>
      <w:tr w:rsidR="00533CBC" w:rsidRPr="00334871" w14:paraId="0261A1E6" w14:textId="77777777" w:rsidTr="00E736C4">
        <w:trPr>
          <w:trHeight w:val="551"/>
          <w:jc w:val="center"/>
        </w:trPr>
        <w:tc>
          <w:tcPr>
            <w:tcW w:w="428" w:type="pct"/>
            <w:vAlign w:val="center"/>
          </w:tcPr>
          <w:p w14:paraId="1F063C55"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序号</w:t>
            </w:r>
          </w:p>
        </w:tc>
        <w:tc>
          <w:tcPr>
            <w:tcW w:w="658" w:type="pct"/>
            <w:vAlign w:val="center"/>
          </w:tcPr>
          <w:p w14:paraId="4D454858"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名称</w:t>
            </w:r>
          </w:p>
        </w:tc>
        <w:tc>
          <w:tcPr>
            <w:tcW w:w="447" w:type="pct"/>
            <w:vAlign w:val="center"/>
          </w:tcPr>
          <w:p w14:paraId="75F52C09"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数量</w:t>
            </w:r>
          </w:p>
        </w:tc>
        <w:tc>
          <w:tcPr>
            <w:tcW w:w="3467" w:type="pct"/>
            <w:vAlign w:val="center"/>
          </w:tcPr>
          <w:p w14:paraId="59A74DD4" w14:textId="77777777" w:rsidR="00533CBC" w:rsidRPr="00334871" w:rsidRDefault="00533CBC" w:rsidP="00E736C4">
            <w:pPr>
              <w:spacing w:line="440" w:lineRule="exact"/>
              <w:ind w:firstLineChars="200" w:firstLine="420"/>
              <w:jc w:val="center"/>
              <w:rPr>
                <w:rFonts w:ascii="宋体" w:hAnsi="宋体" w:cs="宋体"/>
                <w:szCs w:val="21"/>
              </w:rPr>
            </w:pPr>
            <w:r w:rsidRPr="00334871">
              <w:rPr>
                <w:rFonts w:ascii="宋体" w:hAnsi="宋体" w:cs="宋体" w:hint="eastAsia"/>
                <w:szCs w:val="21"/>
              </w:rPr>
              <w:t>技术要求</w:t>
            </w:r>
            <w:r w:rsidRPr="00334871">
              <w:rPr>
                <w:rFonts w:ascii="宋体" w:hAnsi="宋体" w:cs="宋体"/>
                <w:szCs w:val="21"/>
              </w:rPr>
              <w:t xml:space="preserve"> </w:t>
            </w:r>
            <w:r w:rsidRPr="00334871">
              <w:rPr>
                <w:rFonts w:ascii="宋体" w:hAnsi="宋体" w:cs="宋体" w:hint="eastAsia"/>
                <w:szCs w:val="21"/>
              </w:rPr>
              <w:t xml:space="preserve"> </w:t>
            </w:r>
            <w:r w:rsidRPr="00334871">
              <w:rPr>
                <w:rFonts w:ascii="宋体" w:hAnsi="宋体" w:cs="宋体"/>
                <w:szCs w:val="21"/>
              </w:rPr>
              <w:t xml:space="preserve"> </w:t>
            </w:r>
            <w:r w:rsidRPr="00334871">
              <w:rPr>
                <w:rFonts w:ascii="宋体" w:hAnsi="宋体" w:cs="宋体" w:hint="eastAsia"/>
                <w:szCs w:val="21"/>
              </w:rPr>
              <w:t xml:space="preserve"> </w:t>
            </w:r>
            <w:r w:rsidRPr="00334871">
              <w:rPr>
                <w:rFonts w:ascii="宋体" w:hAnsi="宋体" w:cs="宋体"/>
                <w:szCs w:val="21"/>
              </w:rPr>
              <w:t xml:space="preserve"> </w:t>
            </w:r>
          </w:p>
        </w:tc>
      </w:tr>
      <w:tr w:rsidR="00533CBC" w:rsidRPr="00334871" w14:paraId="06F3AA38" w14:textId="77777777" w:rsidTr="00E736C4">
        <w:trPr>
          <w:trHeight w:val="499"/>
          <w:jc w:val="center"/>
        </w:trPr>
        <w:tc>
          <w:tcPr>
            <w:tcW w:w="428" w:type="pct"/>
            <w:vAlign w:val="center"/>
          </w:tcPr>
          <w:p w14:paraId="768CACE6"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1</w:t>
            </w:r>
          </w:p>
        </w:tc>
        <w:tc>
          <w:tcPr>
            <w:tcW w:w="658" w:type="pct"/>
            <w:vAlign w:val="center"/>
          </w:tcPr>
          <w:p w14:paraId="0DD1E42D"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声学成像系统</w:t>
            </w:r>
          </w:p>
        </w:tc>
        <w:tc>
          <w:tcPr>
            <w:tcW w:w="447" w:type="pct"/>
            <w:vAlign w:val="center"/>
          </w:tcPr>
          <w:p w14:paraId="482B5D0D"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szCs w:val="21"/>
              </w:rPr>
              <w:t>2</w:t>
            </w:r>
          </w:p>
        </w:tc>
        <w:tc>
          <w:tcPr>
            <w:tcW w:w="3467" w:type="pct"/>
          </w:tcPr>
          <w:p w14:paraId="429D993C" w14:textId="77777777" w:rsidR="00533CBC" w:rsidRPr="00334871" w:rsidRDefault="00533CBC" w:rsidP="00E736C4">
            <w:pPr>
              <w:widowControl/>
              <w:spacing w:line="440" w:lineRule="exact"/>
              <w:jc w:val="left"/>
            </w:pPr>
            <w:r w:rsidRPr="00334871">
              <w:rPr>
                <w:rFonts w:hint="eastAsia"/>
              </w:rPr>
              <w:t>1</w:t>
            </w:r>
            <w:r w:rsidRPr="00334871">
              <w:rPr>
                <w:rFonts w:hint="eastAsia"/>
              </w:rPr>
              <w:t>、总体要求：本系统用于民用飞机飞行噪声源分布的研究。本系统包含麦克风阵列测试设备、声源定位成像软件和机场试验附属功能设备，其中麦克风阵列采集设备，为分布式机箱平台同步采集，可以同步采集不少于</w:t>
            </w:r>
            <w:r w:rsidRPr="00334871">
              <w:rPr>
                <w:rFonts w:hint="eastAsia"/>
              </w:rPr>
              <w:t>128</w:t>
            </w:r>
            <w:r w:rsidRPr="00334871">
              <w:rPr>
                <w:rFonts w:hint="eastAsia"/>
              </w:rPr>
              <w:t>路声音信号；声源定位成像软件包括阵型设计仿真、声音和飞机航迹数据融合、多种算法的声源定位、结果导出保存等功能。附属功能设备包括</w:t>
            </w:r>
            <w:r w:rsidRPr="00334871">
              <w:rPr>
                <w:rFonts w:hint="eastAsia"/>
              </w:rPr>
              <w:t>GPS</w:t>
            </w:r>
            <w:r w:rsidRPr="00334871">
              <w:rPr>
                <w:rFonts w:hint="eastAsia"/>
              </w:rPr>
              <w:t>时钟同步、高速摄像飞行轨迹测试系统、麦克风阵列支架系统、外场测试辅助设备等。</w:t>
            </w:r>
            <w:r w:rsidRPr="00334871">
              <w:t>2</w:t>
            </w:r>
            <w:r w:rsidRPr="00334871">
              <w:rPr>
                <w:rFonts w:hint="eastAsia"/>
              </w:rPr>
              <w:t>套声学成像系统：</w:t>
            </w:r>
            <w:r w:rsidRPr="00334871">
              <w:rPr>
                <w:rFonts w:hint="eastAsia"/>
              </w:rPr>
              <w:t>1</w:t>
            </w:r>
            <w:r w:rsidRPr="00334871">
              <w:rPr>
                <w:rFonts w:hint="eastAsia"/>
              </w:rPr>
              <w:t>套为大型定制麦克风阵列，</w:t>
            </w:r>
            <w:r w:rsidRPr="00334871">
              <w:rPr>
                <w:rFonts w:hint="eastAsia"/>
              </w:rPr>
              <w:t>1</w:t>
            </w:r>
            <w:r w:rsidRPr="00334871">
              <w:rPr>
                <w:rFonts w:hint="eastAsia"/>
              </w:rPr>
              <w:t>套为便携式麦克风阵列。第</w:t>
            </w:r>
            <w:r w:rsidRPr="00334871">
              <w:rPr>
                <w:rFonts w:hint="eastAsia"/>
              </w:rPr>
              <w:t xml:space="preserve"> 2</w:t>
            </w:r>
            <w:r w:rsidRPr="00334871">
              <w:rPr>
                <w:rFonts w:hint="eastAsia"/>
              </w:rPr>
              <w:t>到第</w:t>
            </w:r>
            <w:r w:rsidRPr="00334871">
              <w:rPr>
                <w:rFonts w:hint="eastAsia"/>
              </w:rPr>
              <w:t>7</w:t>
            </w:r>
            <w:r w:rsidRPr="00334871">
              <w:rPr>
                <w:rFonts w:hint="eastAsia"/>
              </w:rPr>
              <w:t>条参数为大型定制麦克风阵列成像系统技术要求，第</w:t>
            </w:r>
            <w:r w:rsidRPr="00334871">
              <w:rPr>
                <w:rFonts w:hint="eastAsia"/>
              </w:rPr>
              <w:t>8</w:t>
            </w:r>
            <w:r w:rsidRPr="00334871">
              <w:rPr>
                <w:rFonts w:hint="eastAsia"/>
              </w:rPr>
              <w:t>条参数为便携式麦克风阵列技术要求。</w:t>
            </w:r>
          </w:p>
          <w:p w14:paraId="330C60A6" w14:textId="77777777" w:rsidR="00533CBC" w:rsidRPr="00334871" w:rsidRDefault="00533CBC" w:rsidP="00E736C4">
            <w:pPr>
              <w:widowControl/>
              <w:spacing w:line="440" w:lineRule="exact"/>
              <w:jc w:val="left"/>
            </w:pPr>
            <w:r w:rsidRPr="00334871">
              <w:rPr>
                <w:rFonts w:hint="eastAsia"/>
              </w:rPr>
              <w:t>2</w:t>
            </w:r>
            <w:r w:rsidRPr="00334871">
              <w:rPr>
                <w:rFonts w:hint="eastAsia"/>
              </w:rPr>
              <w:t>、数据采集主机：</w:t>
            </w:r>
          </w:p>
          <w:p w14:paraId="7CE48F93" w14:textId="77777777" w:rsidR="00533CBC" w:rsidRPr="00334871" w:rsidRDefault="00533CBC" w:rsidP="00E736C4">
            <w:pPr>
              <w:widowControl/>
              <w:spacing w:line="440" w:lineRule="exact"/>
              <w:jc w:val="left"/>
            </w:pPr>
            <w:r w:rsidRPr="00334871">
              <w:rPr>
                <w:rFonts w:hint="eastAsia"/>
              </w:rPr>
              <w:lastRenderedPageBreak/>
              <w:t xml:space="preserve">2.1 </w:t>
            </w:r>
            <w:r w:rsidRPr="00334871">
              <w:rPr>
                <w:rFonts w:hint="eastAsia"/>
              </w:rPr>
              <w:t>★分布式多终端同步数据采集系统，采集系统总通道数不少于</w:t>
            </w:r>
            <w:r w:rsidRPr="00334871">
              <w:rPr>
                <w:rFonts w:hint="eastAsia"/>
              </w:rPr>
              <w:t>128</w:t>
            </w:r>
            <w:r w:rsidRPr="00334871">
              <w:rPr>
                <w:rFonts w:hint="eastAsia"/>
              </w:rPr>
              <w:t>通道，要求有不少于四个的采集终端。每个终端可支持不少于</w:t>
            </w:r>
            <w:r w:rsidRPr="00334871">
              <w:rPr>
                <w:rFonts w:hint="eastAsia"/>
              </w:rPr>
              <w:t>32</w:t>
            </w:r>
            <w:r w:rsidRPr="00334871">
              <w:rPr>
                <w:rFonts w:hint="eastAsia"/>
              </w:rPr>
              <w:t>通道动态信号采集卡；每个终端既可以单独运行，也可以组合运行，保证所有通道声音信号为严格同步采集；</w:t>
            </w:r>
          </w:p>
          <w:p w14:paraId="67650159" w14:textId="77777777" w:rsidR="00533CBC" w:rsidRPr="00334871" w:rsidRDefault="00533CBC" w:rsidP="00E736C4">
            <w:pPr>
              <w:widowControl/>
              <w:spacing w:line="440" w:lineRule="exact"/>
              <w:jc w:val="left"/>
            </w:pPr>
            <w:r w:rsidRPr="00334871">
              <w:rPr>
                <w:rFonts w:hint="eastAsia"/>
              </w:rPr>
              <w:t xml:space="preserve">2.2 </w:t>
            </w:r>
            <w:r w:rsidRPr="00334871">
              <w:rPr>
                <w:rFonts w:hint="eastAsia"/>
              </w:rPr>
              <w:t>分布式终端中既可以串联也可以并联，实现整个系统所有通道同步采集、存储与显示处理等操作，支持基于</w:t>
            </w:r>
            <w:r w:rsidRPr="00334871">
              <w:rPr>
                <w:rFonts w:hint="eastAsia"/>
              </w:rPr>
              <w:t>TSN</w:t>
            </w:r>
            <w:r w:rsidRPr="00334871">
              <w:rPr>
                <w:rFonts w:hint="eastAsia"/>
              </w:rPr>
              <w:t>的同步，支持基于</w:t>
            </w:r>
            <w:r w:rsidRPr="00334871">
              <w:rPr>
                <w:rFonts w:hint="eastAsia"/>
              </w:rPr>
              <w:t>GPS PPS</w:t>
            </w:r>
            <w:r w:rsidRPr="00334871">
              <w:rPr>
                <w:rFonts w:hint="eastAsia"/>
              </w:rPr>
              <w:t>时钟的同步。采集终端通过千兆以太网与人机操作平台（上位机）连接。人机操作平台选用高性能移动服务器，负责采集系统的设置、显示、数据备份等工作；</w:t>
            </w:r>
          </w:p>
          <w:p w14:paraId="28F1926B" w14:textId="77777777" w:rsidR="00533CBC" w:rsidRPr="00334871" w:rsidRDefault="00533CBC" w:rsidP="00E736C4">
            <w:pPr>
              <w:widowControl/>
              <w:spacing w:line="440" w:lineRule="exact"/>
              <w:jc w:val="left"/>
            </w:pPr>
            <w:r w:rsidRPr="00334871">
              <w:rPr>
                <w:rFonts w:hint="eastAsia"/>
              </w:rPr>
              <w:t>整个系统需具备良好的可扩展性，采集终端的个数可根据需要进行增加，实现后续可能的超大规模阵列系统的构建；</w:t>
            </w:r>
          </w:p>
          <w:p w14:paraId="568AD99A" w14:textId="77777777" w:rsidR="00533CBC" w:rsidRPr="00334871" w:rsidRDefault="00533CBC" w:rsidP="00E736C4">
            <w:pPr>
              <w:widowControl/>
              <w:spacing w:line="440" w:lineRule="exact"/>
              <w:jc w:val="left"/>
            </w:pPr>
            <w:r w:rsidRPr="00334871">
              <w:rPr>
                <w:rFonts w:hint="eastAsia"/>
              </w:rPr>
              <w:t xml:space="preserve">2.3 </w:t>
            </w:r>
            <w:r w:rsidRPr="00334871">
              <w:rPr>
                <w:rFonts w:hint="eastAsia"/>
              </w:rPr>
              <w:t>★单个采集机箱功耗不大于</w:t>
            </w:r>
            <w:r w:rsidRPr="00334871">
              <w:rPr>
                <w:rFonts w:hint="eastAsia"/>
              </w:rPr>
              <w:t>50W</w:t>
            </w:r>
            <w:r w:rsidRPr="00334871">
              <w:rPr>
                <w:rFonts w:hint="eastAsia"/>
              </w:rPr>
              <w:t>，支持电池供电，配套电池可一次性支持使用时间</w:t>
            </w:r>
            <w:r w:rsidRPr="00334871">
              <w:rPr>
                <w:rFonts w:hint="eastAsia"/>
              </w:rPr>
              <w:t>8</w:t>
            </w:r>
            <w:r w:rsidRPr="00334871">
              <w:rPr>
                <w:rFonts w:hint="eastAsia"/>
              </w:rPr>
              <w:t>小时以上；无风扇无噪音不干扰麦克风信号，采集的原始数据双备份保存，本地数据存储能力不低于</w:t>
            </w:r>
            <w:r w:rsidRPr="00334871">
              <w:rPr>
                <w:rFonts w:hint="eastAsia"/>
              </w:rPr>
              <w:t>2T</w:t>
            </w:r>
            <w:r w:rsidRPr="00334871">
              <w:rPr>
                <w:rFonts w:hint="eastAsia"/>
              </w:rPr>
              <w:t>，可同时上传数据到上位机；</w:t>
            </w:r>
          </w:p>
          <w:p w14:paraId="27CAD4C5" w14:textId="77777777" w:rsidR="00533CBC" w:rsidRPr="00334871" w:rsidRDefault="00533CBC" w:rsidP="00E736C4">
            <w:pPr>
              <w:widowControl/>
              <w:spacing w:line="440" w:lineRule="exact"/>
              <w:jc w:val="left"/>
            </w:pPr>
            <w:r w:rsidRPr="00334871">
              <w:rPr>
                <w:rFonts w:hint="eastAsia"/>
              </w:rPr>
              <w:t xml:space="preserve">2.4 </w:t>
            </w:r>
            <w:r w:rsidRPr="00334871">
              <w:rPr>
                <w:rFonts w:hint="eastAsia"/>
              </w:rPr>
              <w:t>★采集机箱间同步，接受生成的时钟和硬件触发信号，可在单个采集机箱中的多个设备之间或者多个采集机箱之间进行路由，保证所有机箱中所有通道使用同一个采样时钟并同时开始采集，从而实现各机箱同步采集，同步精度典型值小于</w:t>
            </w:r>
            <w:r w:rsidRPr="00334871">
              <w:rPr>
                <w:rFonts w:hint="eastAsia"/>
              </w:rPr>
              <w:t>100</w:t>
            </w:r>
            <w:r w:rsidRPr="00334871">
              <w:rPr>
                <w:rFonts w:hint="eastAsia"/>
              </w:rPr>
              <w:t>纳秒，最大不超过</w:t>
            </w:r>
            <w:r w:rsidRPr="00334871">
              <w:rPr>
                <w:rFonts w:hint="eastAsia"/>
              </w:rPr>
              <w:t>1</w:t>
            </w:r>
            <w:r w:rsidRPr="00334871">
              <w:rPr>
                <w:rFonts w:hint="eastAsia"/>
              </w:rPr>
              <w:t>微秒；</w:t>
            </w:r>
          </w:p>
          <w:p w14:paraId="2B514BA8" w14:textId="77777777" w:rsidR="00533CBC" w:rsidRPr="00334871" w:rsidRDefault="00533CBC" w:rsidP="00E736C4">
            <w:pPr>
              <w:widowControl/>
              <w:spacing w:line="440" w:lineRule="exact"/>
              <w:jc w:val="left"/>
            </w:pPr>
            <w:r w:rsidRPr="00334871">
              <w:rPr>
                <w:rFonts w:hint="eastAsia"/>
              </w:rPr>
              <w:t xml:space="preserve">2.5 </w:t>
            </w:r>
            <w:r w:rsidRPr="00334871">
              <w:rPr>
                <w:rFonts w:hint="eastAsia"/>
              </w:rPr>
              <w:t>高性能移动工作站（上位机）一台，</w:t>
            </w:r>
            <w:r w:rsidRPr="00334871">
              <w:rPr>
                <w:rFonts w:hint="eastAsia"/>
              </w:rPr>
              <w:t>Windows</w:t>
            </w:r>
            <w:r w:rsidRPr="00334871">
              <w:rPr>
                <w:rFonts w:hint="eastAsia"/>
              </w:rPr>
              <w:t>操作系统，要求</w:t>
            </w:r>
            <w:r w:rsidRPr="00334871">
              <w:rPr>
                <w:rFonts w:hint="eastAsia"/>
              </w:rPr>
              <w:t>i9</w:t>
            </w:r>
            <w:r w:rsidRPr="00334871">
              <w:rPr>
                <w:rFonts w:hint="eastAsia"/>
              </w:rPr>
              <w:t>级别</w:t>
            </w:r>
            <w:r w:rsidRPr="00334871">
              <w:rPr>
                <w:rFonts w:hint="eastAsia"/>
              </w:rPr>
              <w:t>CPU</w:t>
            </w:r>
            <w:r w:rsidRPr="00334871">
              <w:rPr>
                <w:rFonts w:hint="eastAsia"/>
              </w:rPr>
              <w:t>，内存不小于</w:t>
            </w:r>
            <w:r w:rsidRPr="00334871">
              <w:rPr>
                <w:rFonts w:hint="eastAsia"/>
              </w:rPr>
              <w:t>16G</w:t>
            </w:r>
            <w:r w:rsidRPr="00334871">
              <w:rPr>
                <w:rFonts w:hint="eastAsia"/>
              </w:rPr>
              <w:t>，</w:t>
            </w:r>
            <w:r w:rsidRPr="00334871">
              <w:rPr>
                <w:rFonts w:hint="eastAsia"/>
              </w:rPr>
              <w:t>SSD</w:t>
            </w:r>
            <w:r w:rsidRPr="00334871">
              <w:rPr>
                <w:rFonts w:hint="eastAsia"/>
              </w:rPr>
              <w:t>硬盘不小于</w:t>
            </w:r>
            <w:r w:rsidRPr="00334871">
              <w:rPr>
                <w:rFonts w:hint="eastAsia"/>
              </w:rPr>
              <w:t>1T</w:t>
            </w:r>
            <w:r w:rsidRPr="00334871">
              <w:rPr>
                <w:rFonts w:hint="eastAsia"/>
              </w:rPr>
              <w:t>；</w:t>
            </w:r>
          </w:p>
          <w:p w14:paraId="68D02772" w14:textId="77777777" w:rsidR="00533CBC" w:rsidRPr="00334871" w:rsidRDefault="00533CBC" w:rsidP="00E736C4">
            <w:pPr>
              <w:widowControl/>
              <w:spacing w:line="440" w:lineRule="exact"/>
              <w:jc w:val="left"/>
            </w:pPr>
            <w:r w:rsidRPr="00334871">
              <w:rPr>
                <w:rFonts w:hint="eastAsia"/>
              </w:rPr>
              <w:t xml:space="preserve">2.6 </w:t>
            </w:r>
            <w:r w:rsidRPr="00334871">
              <w:rPr>
                <w:rFonts w:hint="eastAsia"/>
              </w:rPr>
              <w:t>便携式千兆网络存储服务器</w:t>
            </w:r>
            <w:r w:rsidRPr="00334871">
              <w:rPr>
                <w:rFonts w:hint="eastAsia"/>
              </w:rPr>
              <w:t>1</w:t>
            </w:r>
            <w:r w:rsidRPr="00334871">
              <w:rPr>
                <w:rFonts w:hint="eastAsia"/>
              </w:rPr>
              <w:t>个，容量不低于</w:t>
            </w:r>
            <w:r w:rsidRPr="00334871">
              <w:rPr>
                <w:rFonts w:hint="eastAsia"/>
              </w:rPr>
              <w:t>24T</w:t>
            </w:r>
            <w:r w:rsidRPr="00334871">
              <w:rPr>
                <w:rFonts w:hint="eastAsia"/>
              </w:rPr>
              <w:t>；</w:t>
            </w:r>
          </w:p>
          <w:p w14:paraId="14864231" w14:textId="77777777" w:rsidR="00533CBC" w:rsidRPr="00334871" w:rsidRDefault="00533CBC" w:rsidP="00E736C4">
            <w:pPr>
              <w:widowControl/>
              <w:spacing w:line="440" w:lineRule="exact"/>
              <w:jc w:val="left"/>
            </w:pPr>
            <w:r w:rsidRPr="00334871">
              <w:rPr>
                <w:rFonts w:hint="eastAsia"/>
              </w:rPr>
              <w:t xml:space="preserve">2.7 </w:t>
            </w:r>
            <w:r w:rsidRPr="00334871">
              <w:rPr>
                <w:rFonts w:hint="eastAsia"/>
              </w:rPr>
              <w:t>提供所有系统运行所需要附件，包括网线、同步信号线、集成机箱、电池、电源线等。</w:t>
            </w:r>
          </w:p>
          <w:p w14:paraId="7DA61C5A" w14:textId="77777777" w:rsidR="00533CBC" w:rsidRPr="00334871" w:rsidRDefault="00533CBC" w:rsidP="00E736C4">
            <w:pPr>
              <w:widowControl/>
              <w:spacing w:line="440" w:lineRule="exact"/>
              <w:jc w:val="left"/>
            </w:pPr>
            <w:r w:rsidRPr="00334871">
              <w:rPr>
                <w:rFonts w:hint="eastAsia"/>
              </w:rPr>
              <w:lastRenderedPageBreak/>
              <w:t>3</w:t>
            </w:r>
            <w:r w:rsidRPr="00334871">
              <w:rPr>
                <w:rFonts w:hint="eastAsia"/>
              </w:rPr>
              <w:t>、</w:t>
            </w:r>
            <w:r w:rsidRPr="00334871">
              <w:rPr>
                <w:rFonts w:hint="eastAsia"/>
              </w:rPr>
              <w:t xml:space="preserve"> </w:t>
            </w:r>
            <w:r w:rsidRPr="00334871">
              <w:rPr>
                <w:rFonts w:hint="eastAsia"/>
              </w:rPr>
              <w:t>阵列传声器：传声器拾取声音信号，将测点的声压信号转换成电信号，输出给数据采集系统，声阵列系统要求传声器具有较好的幅度和相位一致性；</w:t>
            </w:r>
          </w:p>
          <w:p w14:paraId="689A9EA1" w14:textId="77777777" w:rsidR="00533CBC" w:rsidRPr="00334871" w:rsidRDefault="00533CBC" w:rsidP="00E736C4">
            <w:pPr>
              <w:widowControl/>
              <w:spacing w:line="440" w:lineRule="exact"/>
              <w:jc w:val="left"/>
            </w:pPr>
            <w:r w:rsidRPr="00334871">
              <w:rPr>
                <w:rFonts w:hint="eastAsia"/>
              </w:rPr>
              <w:t xml:space="preserve">3.1 </w:t>
            </w:r>
            <w:r w:rsidRPr="00334871">
              <w:rPr>
                <w:rFonts w:hint="eastAsia"/>
              </w:rPr>
              <w:t>★数量：不少于</w:t>
            </w:r>
            <w:r w:rsidRPr="00334871">
              <w:rPr>
                <w:rFonts w:hint="eastAsia"/>
              </w:rPr>
              <w:t>128</w:t>
            </w:r>
            <w:r w:rsidRPr="00334871">
              <w:rPr>
                <w:rFonts w:hint="eastAsia"/>
              </w:rPr>
              <w:t>只；</w:t>
            </w:r>
          </w:p>
          <w:p w14:paraId="0EC48319" w14:textId="77777777" w:rsidR="00533CBC" w:rsidRPr="00334871" w:rsidRDefault="00533CBC" w:rsidP="00E736C4">
            <w:pPr>
              <w:widowControl/>
              <w:spacing w:line="440" w:lineRule="exact"/>
              <w:jc w:val="left"/>
            </w:pPr>
            <w:r w:rsidRPr="00334871">
              <w:rPr>
                <w:rFonts w:hint="eastAsia"/>
              </w:rPr>
              <w:t xml:space="preserve">3.2 </w:t>
            </w:r>
            <w:r w:rsidRPr="00334871">
              <w:rPr>
                <w:rFonts w:hint="eastAsia"/>
              </w:rPr>
              <w:t>★</w:t>
            </w:r>
            <w:r w:rsidRPr="00334871">
              <w:rPr>
                <w:rFonts w:hint="eastAsia"/>
              </w:rPr>
              <w:t xml:space="preserve"> </w:t>
            </w:r>
            <w:r w:rsidRPr="00334871">
              <w:rPr>
                <w:rFonts w:hint="eastAsia"/>
              </w:rPr>
              <w:t>传感器参数：</w:t>
            </w:r>
            <w:r w:rsidRPr="00334871">
              <w:rPr>
                <w:rFonts w:hint="eastAsia"/>
              </w:rPr>
              <w:t>1/4</w:t>
            </w:r>
            <w:r w:rsidRPr="00334871">
              <w:rPr>
                <w:rFonts w:hint="eastAsia"/>
              </w:rPr>
              <w:t>英寸；</w:t>
            </w:r>
            <w:r w:rsidRPr="00334871">
              <w:t>灵敏度</w:t>
            </w:r>
            <w:r w:rsidRPr="00334871">
              <w:t>(@250 Hz)</w:t>
            </w:r>
            <w:r w:rsidRPr="00334871">
              <w:t>：</w:t>
            </w:r>
            <w:r w:rsidRPr="00334871">
              <w:t>11.2 mV/Pa (±3 dB)</w:t>
            </w:r>
            <w:r w:rsidRPr="00334871">
              <w:rPr>
                <w:rFonts w:hint="eastAsia"/>
              </w:rPr>
              <w:t>，</w:t>
            </w:r>
            <w:r w:rsidRPr="00334871">
              <w:t>动态范围：</w:t>
            </w:r>
            <w:r w:rsidRPr="00334871">
              <w:t>29 dBA ~ 140 dB</w:t>
            </w:r>
            <w:r w:rsidRPr="00334871">
              <w:rPr>
                <w:rFonts w:hint="eastAsia"/>
              </w:rPr>
              <w:t>，前置放大器</w:t>
            </w:r>
            <w:r w:rsidRPr="00334871">
              <w:t>不可分离一体化</w:t>
            </w:r>
          </w:p>
          <w:p w14:paraId="23E60C2F" w14:textId="77777777" w:rsidR="00533CBC" w:rsidRPr="00334871" w:rsidRDefault="00533CBC" w:rsidP="00E736C4">
            <w:pPr>
              <w:widowControl/>
              <w:spacing w:line="440" w:lineRule="exact"/>
              <w:jc w:val="left"/>
            </w:pPr>
            <w:r w:rsidRPr="00334871">
              <w:rPr>
                <w:rFonts w:hint="eastAsia"/>
              </w:rPr>
              <w:t xml:space="preserve">3.3 </w:t>
            </w:r>
            <w:r w:rsidRPr="00334871">
              <w:rPr>
                <w:rFonts w:hint="eastAsia"/>
              </w:rPr>
              <w:t>★传声器相位匹配不低于：</w:t>
            </w:r>
            <w:r w:rsidRPr="00334871">
              <w:rPr>
                <w:rFonts w:hint="eastAsia"/>
              </w:rPr>
              <w:t>100Hz</w:t>
            </w:r>
            <w:r w:rsidRPr="00334871">
              <w:rPr>
                <w:rFonts w:hint="eastAsia"/>
              </w:rPr>
              <w:t>到</w:t>
            </w:r>
            <w:r w:rsidRPr="00334871">
              <w:rPr>
                <w:rFonts w:hint="eastAsia"/>
              </w:rPr>
              <w:t>5kHz</w:t>
            </w:r>
            <w:r w:rsidRPr="00334871">
              <w:rPr>
                <w:rFonts w:hint="eastAsia"/>
              </w:rPr>
              <w:t>（±</w:t>
            </w:r>
            <w:r w:rsidRPr="00334871">
              <w:rPr>
                <w:rFonts w:hint="eastAsia"/>
              </w:rPr>
              <w:t>5</w:t>
            </w:r>
            <w:r w:rsidRPr="00334871">
              <w:rPr>
                <w:rFonts w:hint="eastAsia"/>
              </w:rPr>
              <w:t>°），</w:t>
            </w:r>
            <w:r w:rsidRPr="00334871">
              <w:rPr>
                <w:rFonts w:hint="eastAsia"/>
              </w:rPr>
              <w:t>5kHz</w:t>
            </w:r>
            <w:r w:rsidRPr="00334871">
              <w:rPr>
                <w:rFonts w:hint="eastAsia"/>
              </w:rPr>
              <w:t>到</w:t>
            </w:r>
            <w:r w:rsidRPr="00334871">
              <w:rPr>
                <w:rFonts w:hint="eastAsia"/>
              </w:rPr>
              <w:t>20kHz</w:t>
            </w:r>
            <w:r w:rsidRPr="00334871">
              <w:rPr>
                <w:rFonts w:hint="eastAsia"/>
              </w:rPr>
              <w:t>（±</w:t>
            </w:r>
            <w:r w:rsidRPr="00334871">
              <w:rPr>
                <w:rFonts w:hint="eastAsia"/>
              </w:rPr>
              <w:t>10</w:t>
            </w:r>
            <w:r w:rsidRPr="00334871">
              <w:rPr>
                <w:rFonts w:hint="eastAsia"/>
              </w:rPr>
              <w:t>°）；</w:t>
            </w:r>
          </w:p>
          <w:p w14:paraId="4B6E2018" w14:textId="77777777" w:rsidR="00533CBC" w:rsidRPr="00334871" w:rsidRDefault="00533CBC" w:rsidP="00E736C4">
            <w:pPr>
              <w:widowControl/>
              <w:spacing w:line="440" w:lineRule="exact"/>
              <w:jc w:val="left"/>
            </w:pPr>
            <w:r w:rsidRPr="00334871">
              <w:rPr>
                <w:rFonts w:hint="eastAsia"/>
              </w:rPr>
              <w:t xml:space="preserve">3.4 </w:t>
            </w:r>
            <w:r w:rsidRPr="00334871">
              <w:rPr>
                <w:rFonts w:hint="eastAsia"/>
              </w:rPr>
              <w:t>传声器供电：</w:t>
            </w:r>
            <w:r w:rsidRPr="00334871">
              <w:rPr>
                <w:rFonts w:hint="eastAsia"/>
              </w:rPr>
              <w:t>2</w:t>
            </w:r>
            <w:r w:rsidRPr="00334871">
              <w:rPr>
                <w:rFonts w:hint="eastAsia"/>
              </w:rPr>
              <w:t>到</w:t>
            </w:r>
            <w:r w:rsidRPr="00334871">
              <w:rPr>
                <w:rFonts w:hint="eastAsia"/>
              </w:rPr>
              <w:t>4mA IEPE</w:t>
            </w:r>
            <w:r w:rsidRPr="00334871">
              <w:rPr>
                <w:rFonts w:hint="eastAsia"/>
              </w:rPr>
              <w:t>恒流源；</w:t>
            </w:r>
          </w:p>
          <w:p w14:paraId="5AD21B53" w14:textId="77777777" w:rsidR="00533CBC" w:rsidRPr="00334871" w:rsidRDefault="00533CBC" w:rsidP="00E736C4">
            <w:pPr>
              <w:widowControl/>
              <w:spacing w:line="440" w:lineRule="exact"/>
              <w:jc w:val="left"/>
            </w:pPr>
            <w:r w:rsidRPr="00334871">
              <w:rPr>
                <w:rFonts w:hint="eastAsia"/>
              </w:rPr>
              <w:t xml:space="preserve">3.5 </w:t>
            </w:r>
            <w:r w:rsidRPr="00334871">
              <w:rPr>
                <w:rFonts w:hint="eastAsia"/>
              </w:rPr>
              <w:t>工作温度：</w:t>
            </w:r>
            <w:r w:rsidRPr="00334871">
              <w:rPr>
                <w:rFonts w:hint="eastAsia"/>
              </w:rPr>
              <w:t>-10</w:t>
            </w:r>
            <w:r w:rsidRPr="00334871">
              <w:rPr>
                <w:rFonts w:hint="eastAsia"/>
              </w:rPr>
              <w:t>到</w:t>
            </w:r>
            <w:r w:rsidRPr="00334871">
              <w:rPr>
                <w:rFonts w:hint="eastAsia"/>
              </w:rPr>
              <w:t>50</w:t>
            </w:r>
            <w:r w:rsidRPr="00334871">
              <w:rPr>
                <w:rFonts w:hint="eastAsia"/>
              </w:rPr>
              <w:t>°</w:t>
            </w:r>
            <w:r w:rsidRPr="00334871">
              <w:rPr>
                <w:rFonts w:hint="eastAsia"/>
              </w:rPr>
              <w:t>C</w:t>
            </w:r>
            <w:r w:rsidRPr="00334871">
              <w:rPr>
                <w:rFonts w:hint="eastAsia"/>
              </w:rPr>
              <w:t>；</w:t>
            </w:r>
          </w:p>
          <w:p w14:paraId="496F1A7D" w14:textId="77777777" w:rsidR="00533CBC" w:rsidRPr="00334871" w:rsidRDefault="00533CBC" w:rsidP="00E736C4">
            <w:pPr>
              <w:widowControl/>
              <w:spacing w:line="440" w:lineRule="exact"/>
              <w:jc w:val="left"/>
            </w:pPr>
            <w:r w:rsidRPr="00334871">
              <w:rPr>
                <w:rFonts w:hint="eastAsia"/>
              </w:rPr>
              <w:t>4</w:t>
            </w:r>
            <w:r w:rsidRPr="00334871">
              <w:rPr>
                <w:rFonts w:hint="eastAsia"/>
              </w:rPr>
              <w:t>、传声器线缆：</w:t>
            </w:r>
          </w:p>
          <w:p w14:paraId="4658175C" w14:textId="77777777" w:rsidR="00533CBC" w:rsidRPr="00334871" w:rsidRDefault="00533CBC" w:rsidP="00E736C4">
            <w:pPr>
              <w:widowControl/>
              <w:spacing w:line="440" w:lineRule="exact"/>
              <w:jc w:val="left"/>
            </w:pPr>
            <w:r w:rsidRPr="00334871">
              <w:rPr>
                <w:rFonts w:hint="eastAsia"/>
              </w:rPr>
              <w:t xml:space="preserve">4.1 </w:t>
            </w:r>
            <w:r w:rsidRPr="00334871">
              <w:rPr>
                <w:rFonts w:hint="eastAsia"/>
              </w:rPr>
              <w:t>★数量：不少于</w:t>
            </w:r>
            <w:r w:rsidRPr="00334871">
              <w:rPr>
                <w:rFonts w:hint="eastAsia"/>
              </w:rPr>
              <w:t>200</w:t>
            </w:r>
            <w:r w:rsidRPr="00334871">
              <w:rPr>
                <w:rFonts w:hint="eastAsia"/>
              </w:rPr>
              <w:t>根；</w:t>
            </w:r>
          </w:p>
          <w:p w14:paraId="3C84F81E" w14:textId="77777777" w:rsidR="00533CBC" w:rsidRPr="00334871" w:rsidRDefault="00533CBC" w:rsidP="00E736C4">
            <w:pPr>
              <w:widowControl/>
              <w:spacing w:line="440" w:lineRule="exact"/>
              <w:jc w:val="left"/>
            </w:pPr>
            <w:r w:rsidRPr="00334871">
              <w:rPr>
                <w:rFonts w:hint="eastAsia"/>
              </w:rPr>
              <w:t xml:space="preserve">4.2 </w:t>
            </w:r>
            <w:r w:rsidRPr="00334871">
              <w:rPr>
                <w:rFonts w:hint="eastAsia"/>
              </w:rPr>
              <w:t>★线缆麦克风端接头为</w:t>
            </w:r>
            <w:r w:rsidRPr="00334871">
              <w:rPr>
                <w:rFonts w:hint="eastAsia"/>
              </w:rPr>
              <w:t>SMB</w:t>
            </w:r>
            <w:r w:rsidRPr="00334871">
              <w:rPr>
                <w:rFonts w:hint="eastAsia"/>
              </w:rPr>
              <w:t>，每八根麦克风线缆组成一根线束，通过</w:t>
            </w:r>
            <w:r w:rsidRPr="00334871">
              <w:rPr>
                <w:rFonts w:hint="eastAsia"/>
              </w:rPr>
              <w:t>LEMO</w:t>
            </w:r>
            <w:r w:rsidRPr="00334871">
              <w:rPr>
                <w:rFonts w:hint="eastAsia"/>
              </w:rPr>
              <w:t>头集成线缆直接连到数据采集卡；</w:t>
            </w:r>
          </w:p>
          <w:p w14:paraId="542F6C9E" w14:textId="77777777" w:rsidR="00533CBC" w:rsidRPr="00334871" w:rsidRDefault="00533CBC" w:rsidP="00E736C4">
            <w:pPr>
              <w:widowControl/>
              <w:spacing w:line="440" w:lineRule="exact"/>
              <w:jc w:val="left"/>
            </w:pPr>
            <w:r w:rsidRPr="00334871">
              <w:rPr>
                <w:rFonts w:hint="eastAsia"/>
              </w:rPr>
              <w:t xml:space="preserve">4.3 </w:t>
            </w:r>
            <w:r w:rsidRPr="00334871">
              <w:rPr>
                <w:rFonts w:hint="eastAsia"/>
              </w:rPr>
              <w:t>每根线缆标签清晰明确（标记包括数字分组和颜色区分），方便现场安装检查；</w:t>
            </w:r>
          </w:p>
          <w:p w14:paraId="3A66BB72" w14:textId="77777777" w:rsidR="00533CBC" w:rsidRPr="00334871" w:rsidRDefault="00533CBC" w:rsidP="00E736C4">
            <w:pPr>
              <w:widowControl/>
              <w:spacing w:line="440" w:lineRule="exact"/>
              <w:jc w:val="left"/>
            </w:pPr>
            <w:r w:rsidRPr="00334871">
              <w:rPr>
                <w:rFonts w:hint="eastAsia"/>
              </w:rPr>
              <w:t xml:space="preserve">4.4 </w:t>
            </w:r>
            <w:r w:rsidRPr="00334871">
              <w:rPr>
                <w:rFonts w:hint="eastAsia"/>
              </w:rPr>
              <w:t>★线缆长度不小于</w:t>
            </w:r>
            <w:r w:rsidRPr="00334871">
              <w:rPr>
                <w:rFonts w:hint="eastAsia"/>
              </w:rPr>
              <w:t>50</w:t>
            </w:r>
            <w:r w:rsidRPr="00334871">
              <w:rPr>
                <w:rFonts w:hint="eastAsia"/>
              </w:rPr>
              <w:t>米；</w:t>
            </w:r>
          </w:p>
          <w:p w14:paraId="1231DA49" w14:textId="77777777" w:rsidR="00533CBC" w:rsidRPr="00334871" w:rsidRDefault="00533CBC" w:rsidP="00E736C4">
            <w:pPr>
              <w:widowControl/>
              <w:spacing w:line="440" w:lineRule="exact"/>
              <w:jc w:val="left"/>
            </w:pPr>
            <w:r w:rsidRPr="00334871">
              <w:rPr>
                <w:rFonts w:hint="eastAsia"/>
              </w:rPr>
              <w:t xml:space="preserve">4.5 </w:t>
            </w:r>
            <w:r w:rsidRPr="00334871">
              <w:rPr>
                <w:rFonts w:hint="eastAsia"/>
              </w:rPr>
              <w:t>实芯聚乙烯绝缘同轴电缆；</w:t>
            </w:r>
          </w:p>
          <w:p w14:paraId="1D8FDC24" w14:textId="77777777" w:rsidR="00533CBC" w:rsidRPr="00334871" w:rsidRDefault="00533CBC" w:rsidP="00E736C4">
            <w:pPr>
              <w:widowControl/>
              <w:spacing w:line="440" w:lineRule="exact"/>
              <w:jc w:val="left"/>
            </w:pPr>
            <w:r w:rsidRPr="00334871">
              <w:rPr>
                <w:rFonts w:hint="eastAsia"/>
              </w:rPr>
              <w:t xml:space="preserve">4.6 </w:t>
            </w:r>
            <w:r w:rsidRPr="00334871">
              <w:rPr>
                <w:rFonts w:hint="eastAsia"/>
              </w:rPr>
              <w:t>内导体最大直流电阻（</w:t>
            </w:r>
            <w:r w:rsidRPr="00334871">
              <w:rPr>
                <w:rFonts w:hint="eastAsia"/>
              </w:rPr>
              <w:t>20</w:t>
            </w:r>
            <w:r w:rsidRPr="00334871">
              <w:rPr>
                <w:rFonts w:hint="eastAsia"/>
              </w:rPr>
              <w:t>℃）≤</w:t>
            </w:r>
            <w:r w:rsidRPr="00334871">
              <w:rPr>
                <w:rFonts w:hint="eastAsia"/>
              </w:rPr>
              <w:t>140</w:t>
            </w:r>
            <w:r w:rsidRPr="00334871">
              <w:rPr>
                <w:rFonts w:hint="eastAsia"/>
              </w:rPr>
              <w:t>Ω</w:t>
            </w:r>
            <w:r w:rsidRPr="00334871">
              <w:rPr>
                <w:rFonts w:hint="eastAsia"/>
              </w:rPr>
              <w:t>/km,</w:t>
            </w:r>
            <w:r w:rsidRPr="00334871">
              <w:rPr>
                <w:rFonts w:hint="eastAsia"/>
              </w:rPr>
              <w:t>外导体最大直流电阻（</w:t>
            </w:r>
            <w:r w:rsidRPr="00334871">
              <w:rPr>
                <w:rFonts w:hint="eastAsia"/>
              </w:rPr>
              <w:t>20</w:t>
            </w:r>
            <w:r w:rsidRPr="00334871">
              <w:rPr>
                <w:rFonts w:hint="eastAsia"/>
              </w:rPr>
              <w:t>℃）≤</w:t>
            </w:r>
            <w:r w:rsidRPr="00334871">
              <w:rPr>
                <w:rFonts w:hint="eastAsia"/>
              </w:rPr>
              <w:t>40</w:t>
            </w:r>
            <w:r w:rsidRPr="00334871">
              <w:rPr>
                <w:rFonts w:hint="eastAsia"/>
              </w:rPr>
              <w:t>Ω</w:t>
            </w:r>
            <w:r w:rsidRPr="00334871">
              <w:rPr>
                <w:rFonts w:hint="eastAsia"/>
              </w:rPr>
              <w:t>/km</w:t>
            </w:r>
            <w:r w:rsidRPr="00334871">
              <w:rPr>
                <w:rFonts w:hint="eastAsia"/>
              </w:rPr>
              <w:t>；</w:t>
            </w:r>
          </w:p>
          <w:p w14:paraId="32FD1EB4" w14:textId="77777777" w:rsidR="00533CBC" w:rsidRPr="00334871" w:rsidRDefault="00533CBC" w:rsidP="00E736C4">
            <w:pPr>
              <w:widowControl/>
              <w:spacing w:line="440" w:lineRule="exact"/>
              <w:jc w:val="left"/>
            </w:pPr>
            <w:r w:rsidRPr="00334871">
              <w:rPr>
                <w:rFonts w:hint="eastAsia"/>
              </w:rPr>
              <w:t xml:space="preserve">4.7 </w:t>
            </w:r>
            <w:r w:rsidRPr="00334871">
              <w:rPr>
                <w:rFonts w:hint="eastAsia"/>
              </w:rPr>
              <w:t>电容范围</w:t>
            </w:r>
            <w:r w:rsidRPr="00334871">
              <w:rPr>
                <w:rFonts w:hint="eastAsia"/>
              </w:rPr>
              <w:t>106</w:t>
            </w:r>
            <w:r w:rsidRPr="00334871">
              <w:rPr>
                <w:rFonts w:hint="eastAsia"/>
              </w:rPr>
              <w:t>±</w:t>
            </w:r>
            <w:r w:rsidRPr="00334871">
              <w:rPr>
                <w:rFonts w:hint="eastAsia"/>
              </w:rPr>
              <w:t>5pF/m</w:t>
            </w:r>
            <w:r w:rsidRPr="00334871">
              <w:rPr>
                <w:rFonts w:hint="eastAsia"/>
              </w:rPr>
              <w:t>，特性阻抗范围</w:t>
            </w:r>
            <w:r w:rsidRPr="00334871">
              <w:rPr>
                <w:rFonts w:hint="eastAsia"/>
              </w:rPr>
              <w:t>50</w:t>
            </w:r>
            <w:r w:rsidRPr="00334871">
              <w:rPr>
                <w:rFonts w:hint="eastAsia"/>
              </w:rPr>
              <w:t>±</w:t>
            </w:r>
            <w:r w:rsidRPr="00334871">
              <w:rPr>
                <w:rFonts w:hint="eastAsia"/>
              </w:rPr>
              <w:t>3</w:t>
            </w:r>
            <w:r w:rsidRPr="00334871">
              <w:rPr>
                <w:rFonts w:hint="eastAsia"/>
              </w:rPr>
              <w:t>Ω</w:t>
            </w:r>
          </w:p>
          <w:p w14:paraId="338FC020" w14:textId="77777777" w:rsidR="00533CBC" w:rsidRPr="00334871" w:rsidRDefault="00533CBC" w:rsidP="00E736C4">
            <w:pPr>
              <w:widowControl/>
              <w:spacing w:line="440" w:lineRule="exact"/>
              <w:jc w:val="left"/>
            </w:pPr>
            <w:r w:rsidRPr="00334871">
              <w:rPr>
                <w:rFonts w:hint="eastAsia"/>
              </w:rPr>
              <w:t>5</w:t>
            </w:r>
            <w:r w:rsidRPr="00334871">
              <w:rPr>
                <w:rFonts w:hint="eastAsia"/>
              </w:rPr>
              <w:t>、声阵列系统采集定位成像分析软件；</w:t>
            </w:r>
          </w:p>
          <w:p w14:paraId="2CCA5235" w14:textId="77777777" w:rsidR="00533CBC" w:rsidRPr="00334871" w:rsidRDefault="00533CBC" w:rsidP="00E736C4">
            <w:pPr>
              <w:widowControl/>
              <w:spacing w:line="440" w:lineRule="exact"/>
              <w:jc w:val="left"/>
            </w:pPr>
            <w:r w:rsidRPr="00334871">
              <w:rPr>
                <w:rFonts w:hint="eastAsia"/>
              </w:rPr>
              <w:t xml:space="preserve">5.1 </w:t>
            </w:r>
            <w:r w:rsidRPr="00334871">
              <w:rPr>
                <w:rFonts w:hint="eastAsia"/>
              </w:rPr>
              <w:t>声阵列软件功能，包括前期的阵型设计仿真、现场测试的参数配置、数据采集存储分析，实现参数修改、数据存储、信号分析与显示、状态监察、数据备份等功能，还包括声学数据和飞机航迹数据融合，多种定位成像算法的后处理分析。</w:t>
            </w:r>
          </w:p>
          <w:p w14:paraId="68C09923" w14:textId="77777777" w:rsidR="00533CBC" w:rsidRPr="00334871" w:rsidRDefault="00533CBC" w:rsidP="00E736C4">
            <w:pPr>
              <w:widowControl/>
              <w:spacing w:line="440" w:lineRule="exact"/>
              <w:jc w:val="left"/>
            </w:pPr>
            <w:r w:rsidRPr="00334871">
              <w:rPr>
                <w:rFonts w:hint="eastAsia"/>
              </w:rPr>
              <w:t xml:space="preserve">5.2 </w:t>
            </w:r>
            <w:r w:rsidRPr="00334871">
              <w:rPr>
                <w:rFonts w:hint="eastAsia"/>
              </w:rPr>
              <w:t>信号采集软件：接收上位机的控制指令和配置信息，并分发给各分布式采集机箱；协同控制各采集机箱实现整个系统同步采集（包含采集时钟同步和触发信号同步）；测试</w:t>
            </w:r>
            <w:r w:rsidRPr="00334871">
              <w:rPr>
                <w:rFonts w:hint="eastAsia"/>
              </w:rPr>
              <w:lastRenderedPageBreak/>
              <w:t>数据存储及数据管理功能；</w:t>
            </w:r>
            <w:r w:rsidRPr="00334871">
              <w:rPr>
                <w:rFonts w:hint="eastAsia"/>
              </w:rPr>
              <w:t xml:space="preserve">5.3 </w:t>
            </w:r>
            <w:r w:rsidRPr="00334871">
              <w:rPr>
                <w:rFonts w:hint="eastAsia"/>
              </w:rPr>
              <w:t>测试前系统自检功能；测试过程中汇总各采集机箱的状态实时反馈至上位机；</w:t>
            </w:r>
          </w:p>
          <w:p w14:paraId="3FBFC468" w14:textId="77777777" w:rsidR="00533CBC" w:rsidRPr="00334871" w:rsidRDefault="00533CBC" w:rsidP="00E736C4">
            <w:pPr>
              <w:widowControl/>
              <w:spacing w:line="440" w:lineRule="exact"/>
              <w:jc w:val="left"/>
            </w:pPr>
            <w:r w:rsidRPr="00334871">
              <w:rPr>
                <w:rFonts w:hint="eastAsia"/>
              </w:rPr>
              <w:t xml:space="preserve">5.4 </w:t>
            </w:r>
            <w:r w:rsidRPr="00334871">
              <w:rPr>
                <w:rFonts w:hint="eastAsia"/>
              </w:rPr>
              <w:t>分布式机箱软件功能主要是配合主控制器机箱并协同其他分布式采集机箱实现同步采集。包括：接收主控制器指令及同步信号，完成采集存储，测试过程中的状态实时反馈以及测试完成后原始数据回传，本地数据备份；</w:t>
            </w:r>
          </w:p>
          <w:p w14:paraId="3ADEAAD0" w14:textId="77777777" w:rsidR="00533CBC" w:rsidRPr="00334871" w:rsidRDefault="00533CBC" w:rsidP="00E736C4">
            <w:pPr>
              <w:widowControl/>
              <w:spacing w:line="440" w:lineRule="exact"/>
              <w:jc w:val="left"/>
            </w:pPr>
            <w:r w:rsidRPr="00334871">
              <w:rPr>
                <w:rFonts w:hint="eastAsia"/>
              </w:rPr>
              <w:t xml:space="preserve">5.5 </w:t>
            </w:r>
            <w:r w:rsidRPr="00334871">
              <w:rPr>
                <w:rFonts w:hint="eastAsia"/>
              </w:rPr>
              <w:t>★软件可稳定可靠运行，通过精确和可靠的定时触发等机制，保证响应的确定性，适用于代价高昂的飞机飞跃噪声测试，确保不低于</w:t>
            </w:r>
            <w:r w:rsidRPr="00334871">
              <w:rPr>
                <w:rFonts w:hint="eastAsia"/>
              </w:rPr>
              <w:t>128</w:t>
            </w:r>
            <w:r w:rsidRPr="00334871">
              <w:rPr>
                <w:rFonts w:hint="eastAsia"/>
              </w:rPr>
              <w:t>通道的声音数据精确同步采集存储；</w:t>
            </w:r>
          </w:p>
          <w:p w14:paraId="0B4BD006" w14:textId="77777777" w:rsidR="00533CBC" w:rsidRPr="00334871" w:rsidRDefault="00533CBC" w:rsidP="00E736C4">
            <w:pPr>
              <w:widowControl/>
              <w:spacing w:line="440" w:lineRule="exact"/>
              <w:jc w:val="left"/>
            </w:pPr>
            <w:r w:rsidRPr="00334871">
              <w:rPr>
                <w:rFonts w:hint="eastAsia"/>
              </w:rPr>
              <w:t xml:space="preserve">5.6 </w:t>
            </w:r>
            <w:r w:rsidRPr="00334871">
              <w:rPr>
                <w:rFonts w:hint="eastAsia"/>
              </w:rPr>
              <w:t>软件扩展性：软件为模块化设计，方便后续增加测量通道和分布式机箱；</w:t>
            </w:r>
          </w:p>
          <w:p w14:paraId="76781D37" w14:textId="77777777" w:rsidR="00533CBC" w:rsidRPr="00334871" w:rsidRDefault="00533CBC" w:rsidP="00E736C4">
            <w:pPr>
              <w:widowControl/>
              <w:spacing w:line="440" w:lineRule="exact"/>
              <w:jc w:val="left"/>
            </w:pPr>
            <w:r w:rsidRPr="00334871">
              <w:rPr>
                <w:rFonts w:hint="eastAsia"/>
              </w:rPr>
              <w:t xml:space="preserve">5.7 </w:t>
            </w:r>
            <w:r w:rsidRPr="00334871">
              <w:rPr>
                <w:rFonts w:hint="eastAsia"/>
              </w:rPr>
              <w:t>★实时同步采集</w:t>
            </w:r>
            <w:r w:rsidRPr="00334871">
              <w:rPr>
                <w:rFonts w:hint="eastAsia"/>
              </w:rPr>
              <w:t>GPS</w:t>
            </w:r>
            <w:r w:rsidRPr="00334871">
              <w:rPr>
                <w:rFonts w:hint="eastAsia"/>
              </w:rPr>
              <w:t>信号，</w:t>
            </w:r>
            <w:r w:rsidRPr="00334871">
              <w:rPr>
                <w:rFonts w:hint="eastAsia"/>
              </w:rPr>
              <w:t>ADSB</w:t>
            </w:r>
            <w:r w:rsidRPr="00334871">
              <w:rPr>
                <w:rFonts w:hint="eastAsia"/>
              </w:rPr>
              <w:t>数据，对齐声音信号和飞机航迹数据；</w:t>
            </w:r>
          </w:p>
          <w:p w14:paraId="7905B92B" w14:textId="77777777" w:rsidR="00533CBC" w:rsidRPr="00334871" w:rsidRDefault="00533CBC" w:rsidP="00E736C4">
            <w:pPr>
              <w:widowControl/>
              <w:spacing w:line="440" w:lineRule="exact"/>
              <w:jc w:val="left"/>
            </w:pPr>
            <w:r w:rsidRPr="00334871">
              <w:rPr>
                <w:rFonts w:hint="eastAsia"/>
              </w:rPr>
              <w:t xml:space="preserve">5.8 </w:t>
            </w:r>
            <w:r w:rsidRPr="00334871">
              <w:rPr>
                <w:rFonts w:hint="eastAsia"/>
              </w:rPr>
              <w:t>提供运行在移动工作站的上位机人机软件。可通过网络自动搜索在线的分布式采集设备，对系统测试相关参数进行设置，并部署至分布式采集设备。可实时监测各分布式测试设备的状态，如有异常信息给出告警提醒。可根据用户设置，在线显示特定通道波形数据；</w:t>
            </w:r>
          </w:p>
          <w:p w14:paraId="6B9D9FED" w14:textId="77777777" w:rsidR="00533CBC" w:rsidRPr="00334871" w:rsidRDefault="00533CBC" w:rsidP="00E736C4">
            <w:pPr>
              <w:widowControl/>
              <w:spacing w:line="440" w:lineRule="exact"/>
              <w:jc w:val="left"/>
            </w:pPr>
            <w:r w:rsidRPr="00334871">
              <w:rPr>
                <w:rFonts w:hint="eastAsia"/>
              </w:rPr>
              <w:t xml:space="preserve">5.9 </w:t>
            </w:r>
            <w:r w:rsidRPr="00334871">
              <w:rPr>
                <w:rFonts w:hint="eastAsia"/>
              </w:rPr>
              <w:t>提供数据管理软件，对嵌入式控制器的数据进行管理。各嵌入式控制器在测试时支持循环复写，在磁盘存储空间较低时给出告警信息；</w:t>
            </w:r>
          </w:p>
          <w:p w14:paraId="190D4A4D" w14:textId="77777777" w:rsidR="00533CBC" w:rsidRPr="00334871" w:rsidRDefault="00533CBC" w:rsidP="00E736C4">
            <w:pPr>
              <w:widowControl/>
              <w:spacing w:line="440" w:lineRule="exact"/>
              <w:jc w:val="left"/>
            </w:pPr>
            <w:r w:rsidRPr="00334871">
              <w:rPr>
                <w:rFonts w:hint="eastAsia"/>
              </w:rPr>
              <w:t xml:space="preserve">5.10 </w:t>
            </w:r>
            <w:r w:rsidRPr="00334871">
              <w:rPr>
                <w:rFonts w:hint="eastAsia"/>
              </w:rPr>
              <w:t>提供数据后处理软件，对测试数据分析批量处理。可对同种工况不同测试架次的数据对比分析，可对不同工况测试架次的数据对比分析，可对同一架次的数据不同设置参数对比分析。根据用户需求批量处理多通道数据并导出处理结果；</w:t>
            </w:r>
          </w:p>
          <w:p w14:paraId="2DE8218C" w14:textId="77777777" w:rsidR="00533CBC" w:rsidRPr="00334871" w:rsidRDefault="00533CBC" w:rsidP="00E736C4">
            <w:pPr>
              <w:widowControl/>
              <w:spacing w:line="440" w:lineRule="exact"/>
              <w:jc w:val="left"/>
            </w:pPr>
            <w:r w:rsidRPr="00334871">
              <w:rPr>
                <w:rFonts w:hint="eastAsia"/>
              </w:rPr>
              <w:t xml:space="preserve">5.11 </w:t>
            </w:r>
            <w:r w:rsidRPr="00334871">
              <w:rPr>
                <w:rFonts w:hint="eastAsia"/>
              </w:rPr>
              <w:t>可进行通道自检和定位校准；</w:t>
            </w:r>
          </w:p>
          <w:p w14:paraId="3D5BCCD4" w14:textId="77777777" w:rsidR="00533CBC" w:rsidRPr="00334871" w:rsidRDefault="00533CBC" w:rsidP="00E736C4">
            <w:pPr>
              <w:widowControl/>
              <w:spacing w:line="440" w:lineRule="exact"/>
              <w:jc w:val="left"/>
            </w:pPr>
            <w:r w:rsidRPr="00334871">
              <w:rPr>
                <w:rFonts w:hint="eastAsia"/>
              </w:rPr>
              <w:t xml:space="preserve">5.12 </w:t>
            </w:r>
            <w:r w:rsidRPr="00334871">
              <w:rPr>
                <w:rFonts w:hint="eastAsia"/>
              </w:rPr>
              <w:t>支持阵列形状的设计，阵列形状设备孔径和阵元位置可灵活调整，内置常见的简单规则阵列、随机阵列、</w:t>
            </w:r>
            <w:proofErr w:type="gramStart"/>
            <w:r w:rsidRPr="00334871">
              <w:rPr>
                <w:rFonts w:hint="eastAsia"/>
              </w:rPr>
              <w:t>多臂螺旋</w:t>
            </w:r>
            <w:proofErr w:type="gramEnd"/>
            <w:r w:rsidRPr="00334871">
              <w:rPr>
                <w:rFonts w:hint="eastAsia"/>
              </w:rPr>
              <w:t>阵列模板；</w:t>
            </w:r>
          </w:p>
          <w:p w14:paraId="05CDBA1C" w14:textId="77777777" w:rsidR="00533CBC" w:rsidRPr="00334871" w:rsidRDefault="00533CBC" w:rsidP="00E736C4">
            <w:pPr>
              <w:widowControl/>
              <w:spacing w:line="440" w:lineRule="exact"/>
              <w:jc w:val="left"/>
            </w:pPr>
            <w:r w:rsidRPr="00334871">
              <w:rPr>
                <w:rFonts w:hint="eastAsia"/>
              </w:rPr>
              <w:lastRenderedPageBreak/>
              <w:t xml:space="preserve">5.13 </w:t>
            </w:r>
            <w:r w:rsidRPr="00334871">
              <w:rPr>
                <w:rFonts w:hint="eastAsia"/>
              </w:rPr>
              <w:t>支持对比阵列性能指标，给出阵列模式、分辨率、动态范围等关键参数；</w:t>
            </w:r>
          </w:p>
          <w:p w14:paraId="40697686" w14:textId="77777777" w:rsidR="00533CBC" w:rsidRPr="00334871" w:rsidRDefault="00533CBC" w:rsidP="00E736C4">
            <w:pPr>
              <w:widowControl/>
              <w:spacing w:line="440" w:lineRule="exact"/>
              <w:jc w:val="left"/>
            </w:pPr>
            <w:r w:rsidRPr="00334871">
              <w:rPr>
                <w:rFonts w:hint="eastAsia"/>
              </w:rPr>
              <w:t xml:space="preserve">5.14 </w:t>
            </w:r>
            <w:r w:rsidRPr="00334871">
              <w:rPr>
                <w:rFonts w:hint="eastAsia"/>
              </w:rPr>
              <w:t>★支持声源定位仿真，可设置不同个数、位置、频率、幅度的任意分布点声源，线声源，面声源，根据声源位置生成仿真信号，对比不同阵型和算法的定位结果，仿真测试验证阵列性能指标。</w:t>
            </w:r>
          </w:p>
          <w:p w14:paraId="28F4CEEB" w14:textId="77777777" w:rsidR="00533CBC" w:rsidRPr="00334871" w:rsidRDefault="00533CBC" w:rsidP="00E736C4">
            <w:pPr>
              <w:widowControl/>
              <w:spacing w:line="440" w:lineRule="exact"/>
              <w:jc w:val="left"/>
            </w:pPr>
            <w:r w:rsidRPr="00334871">
              <w:rPr>
                <w:rFonts w:hint="eastAsia"/>
              </w:rPr>
              <w:t xml:space="preserve">5.15 </w:t>
            </w:r>
            <w:r w:rsidRPr="00334871">
              <w:rPr>
                <w:rFonts w:hint="eastAsia"/>
              </w:rPr>
              <w:t>★基本声阵列分析方法：运动声源的经典波束成形算法，软件需要支持参数配置灵活，平均参数、窗函数、时域信号选取、频段任意选取、显示区域、显示动态范围、环境参数输入、速度修正参数输入，所有原始数据可保存和导出进一步分析；</w:t>
            </w:r>
          </w:p>
          <w:p w14:paraId="52B2D7D9" w14:textId="77777777" w:rsidR="00533CBC" w:rsidRPr="00334871" w:rsidRDefault="00533CBC" w:rsidP="00E736C4">
            <w:pPr>
              <w:widowControl/>
              <w:spacing w:line="440" w:lineRule="exact"/>
              <w:jc w:val="left"/>
            </w:pPr>
            <w:r w:rsidRPr="00334871">
              <w:rPr>
                <w:rFonts w:hint="eastAsia"/>
              </w:rPr>
              <w:t xml:space="preserve">5.16 </w:t>
            </w:r>
            <w:r w:rsidRPr="00334871">
              <w:rPr>
                <w:rFonts w:hint="eastAsia"/>
              </w:rPr>
              <w:t>★现场试验时，能实时将声音以彩色等强度图的方式可视化，然后通过照片或视频方式直观显示出声源分布，便于及时查看试验结果的正确性；</w:t>
            </w:r>
          </w:p>
          <w:p w14:paraId="320F8ECD" w14:textId="77777777" w:rsidR="00533CBC" w:rsidRPr="00334871" w:rsidRDefault="00533CBC" w:rsidP="00E736C4">
            <w:pPr>
              <w:widowControl/>
              <w:spacing w:line="440" w:lineRule="exact"/>
              <w:jc w:val="left"/>
            </w:pPr>
            <w:r w:rsidRPr="00334871">
              <w:rPr>
                <w:rFonts w:hint="eastAsia"/>
              </w:rPr>
              <w:t xml:space="preserve">5.17 </w:t>
            </w:r>
            <w:r w:rsidRPr="00334871">
              <w:rPr>
                <w:rFonts w:hint="eastAsia"/>
              </w:rPr>
              <w:t>★反卷积声阵列分析方法：针对运动声源的</w:t>
            </w:r>
            <w:r w:rsidRPr="00334871">
              <w:rPr>
                <w:rFonts w:hint="eastAsia"/>
              </w:rPr>
              <w:t>DAMAS</w:t>
            </w:r>
            <w:r w:rsidRPr="00334871">
              <w:rPr>
                <w:rFonts w:hint="eastAsia"/>
              </w:rPr>
              <w:t>算法和</w:t>
            </w:r>
            <w:r w:rsidRPr="00334871">
              <w:rPr>
                <w:rFonts w:hint="eastAsia"/>
              </w:rPr>
              <w:t>Clean-SC</w:t>
            </w:r>
            <w:r w:rsidRPr="00334871">
              <w:rPr>
                <w:rFonts w:hint="eastAsia"/>
              </w:rPr>
              <w:t>算法，支持运动声源的定位修正，算法功能模块须有气动噪声标准模型验证，推荐采用</w:t>
            </w:r>
            <w:r w:rsidRPr="00334871">
              <w:rPr>
                <w:rFonts w:hint="eastAsia"/>
              </w:rPr>
              <w:t>DLR</w:t>
            </w:r>
            <w:r w:rsidRPr="00334871">
              <w:rPr>
                <w:rFonts w:hint="eastAsia"/>
              </w:rPr>
              <w:t>机体气动噪声模型保证后处理算法的准确性，另外算法需具备较高的计算效率和良好的可扩展性。</w:t>
            </w:r>
          </w:p>
          <w:p w14:paraId="19E628B0" w14:textId="77777777" w:rsidR="00533CBC" w:rsidRPr="00334871" w:rsidRDefault="00533CBC" w:rsidP="00E736C4">
            <w:pPr>
              <w:widowControl/>
              <w:spacing w:line="440" w:lineRule="exact"/>
              <w:jc w:val="left"/>
            </w:pPr>
            <w:r w:rsidRPr="00334871">
              <w:rPr>
                <w:rFonts w:hint="eastAsia"/>
              </w:rPr>
              <w:t>6</w:t>
            </w:r>
            <w:r w:rsidRPr="00334871">
              <w:rPr>
                <w:rFonts w:hint="eastAsia"/>
              </w:rPr>
              <w:t>、测试附属设备；</w:t>
            </w:r>
          </w:p>
          <w:p w14:paraId="2DB3B617" w14:textId="77777777" w:rsidR="00533CBC" w:rsidRPr="00334871" w:rsidRDefault="00533CBC" w:rsidP="00E736C4">
            <w:pPr>
              <w:widowControl/>
              <w:spacing w:line="440" w:lineRule="exact"/>
              <w:jc w:val="left"/>
            </w:pPr>
            <w:r w:rsidRPr="00334871">
              <w:rPr>
                <w:rFonts w:hint="eastAsia"/>
              </w:rPr>
              <w:t xml:space="preserve">6.1   3-4-1 </w:t>
            </w:r>
            <w:r w:rsidRPr="00334871">
              <w:rPr>
                <w:rFonts w:hint="eastAsia"/>
              </w:rPr>
              <w:t>阵列支架设计和安装：麦克风阵列分辨率和动态范围等性能取决于麦克风的坐标位置，需要设计优化阵列坐标位置用于飞跃噪声测试；现场安装时需根据设计的位置精准安装每个麦克风和线缆，阵列定位中需要精确输入每个麦克风的位置坐标。</w:t>
            </w:r>
          </w:p>
          <w:p w14:paraId="625D5523" w14:textId="77777777" w:rsidR="00533CBC" w:rsidRPr="00334871" w:rsidRDefault="00533CBC" w:rsidP="00E736C4">
            <w:pPr>
              <w:widowControl/>
              <w:spacing w:line="440" w:lineRule="exact"/>
              <w:jc w:val="left"/>
            </w:pPr>
            <w:r w:rsidRPr="00334871">
              <w:rPr>
                <w:rFonts w:hint="eastAsia"/>
              </w:rPr>
              <w:t xml:space="preserve">6.2  </w:t>
            </w:r>
            <w:r w:rsidRPr="00334871">
              <w:rPr>
                <w:rFonts w:hint="eastAsia"/>
              </w:rPr>
              <w:t>★阵列单元个数不少于</w:t>
            </w:r>
            <w:r w:rsidRPr="00334871">
              <w:rPr>
                <w:rFonts w:hint="eastAsia"/>
              </w:rPr>
              <w:t>128</w:t>
            </w:r>
            <w:r w:rsidRPr="00334871">
              <w:rPr>
                <w:rFonts w:hint="eastAsia"/>
              </w:rPr>
              <w:t>个，</w:t>
            </w:r>
            <w:proofErr w:type="gramStart"/>
            <w:r w:rsidRPr="00334871">
              <w:rPr>
                <w:rFonts w:hint="eastAsia"/>
              </w:rPr>
              <w:t>多臂螺旋</w:t>
            </w:r>
            <w:proofErr w:type="gramEnd"/>
            <w:r w:rsidRPr="00334871">
              <w:rPr>
                <w:rFonts w:hint="eastAsia"/>
              </w:rPr>
              <w:t>型阵列设计，飞行方向拉伸优化，适用于飞跃噪声测试；</w:t>
            </w:r>
          </w:p>
          <w:p w14:paraId="3198162D" w14:textId="77777777" w:rsidR="00533CBC" w:rsidRPr="00334871" w:rsidRDefault="00533CBC" w:rsidP="00E736C4">
            <w:pPr>
              <w:widowControl/>
              <w:spacing w:line="440" w:lineRule="exact"/>
              <w:jc w:val="left"/>
            </w:pPr>
            <w:r w:rsidRPr="00334871">
              <w:rPr>
                <w:rFonts w:hint="eastAsia"/>
              </w:rPr>
              <w:t xml:space="preserve">6.3  </w:t>
            </w:r>
            <w:r w:rsidRPr="00334871">
              <w:rPr>
                <w:rFonts w:hint="eastAsia"/>
              </w:rPr>
              <w:t>★</w:t>
            </w:r>
            <w:r w:rsidRPr="00334871">
              <w:rPr>
                <w:rFonts w:hint="eastAsia"/>
              </w:rPr>
              <w:t>200Hz</w:t>
            </w:r>
            <w:r w:rsidRPr="00334871">
              <w:rPr>
                <w:rFonts w:hint="eastAsia"/>
              </w:rPr>
              <w:t>到</w:t>
            </w:r>
            <w:r w:rsidRPr="00334871">
              <w:rPr>
                <w:rFonts w:hint="eastAsia"/>
              </w:rPr>
              <w:t>10000Hz</w:t>
            </w:r>
            <w:r w:rsidRPr="00334871">
              <w:rPr>
                <w:rFonts w:hint="eastAsia"/>
              </w:rPr>
              <w:t>频率范围内，动态范围不低于</w:t>
            </w:r>
            <w:r w:rsidRPr="00334871">
              <w:rPr>
                <w:rFonts w:hint="eastAsia"/>
              </w:rPr>
              <w:t>10dB</w:t>
            </w:r>
            <w:r w:rsidRPr="00334871">
              <w:rPr>
                <w:rFonts w:hint="eastAsia"/>
              </w:rPr>
              <w:t>；</w:t>
            </w:r>
          </w:p>
          <w:p w14:paraId="32979CDB" w14:textId="77777777" w:rsidR="00533CBC" w:rsidRPr="00334871" w:rsidRDefault="00533CBC" w:rsidP="00E736C4">
            <w:pPr>
              <w:widowControl/>
              <w:spacing w:line="440" w:lineRule="exact"/>
              <w:jc w:val="left"/>
            </w:pPr>
            <w:r w:rsidRPr="00334871">
              <w:rPr>
                <w:rFonts w:hint="eastAsia"/>
              </w:rPr>
              <w:lastRenderedPageBreak/>
              <w:t xml:space="preserve">6.4 </w:t>
            </w:r>
            <w:r w:rsidRPr="00334871">
              <w:rPr>
                <w:rFonts w:hint="eastAsia"/>
              </w:rPr>
              <w:t>根据机场条件，灵活调整阵列孔径和布置方式，当阵列直径最大为</w:t>
            </w:r>
            <w:r w:rsidRPr="00334871">
              <w:rPr>
                <w:rFonts w:hint="eastAsia"/>
              </w:rPr>
              <w:t>70</w:t>
            </w:r>
            <w:r w:rsidRPr="00334871">
              <w:rPr>
                <w:rFonts w:hint="eastAsia"/>
              </w:rPr>
              <w:t>米时，波束成型算法分辨率可达</w:t>
            </w:r>
            <w:r w:rsidRPr="00334871">
              <w:rPr>
                <w:rFonts w:hint="eastAsia"/>
              </w:rPr>
              <w:t>2</w:t>
            </w:r>
            <w:r w:rsidRPr="00334871">
              <w:rPr>
                <w:rFonts w:hint="eastAsia"/>
              </w:rPr>
              <w:t>米（飞行高度</w:t>
            </w:r>
            <w:r w:rsidRPr="00334871">
              <w:rPr>
                <w:rFonts w:hint="eastAsia"/>
              </w:rPr>
              <w:t>70</w:t>
            </w:r>
            <w:r w:rsidRPr="00334871">
              <w:rPr>
                <w:rFonts w:hint="eastAsia"/>
              </w:rPr>
              <w:t>米，分析频率</w:t>
            </w:r>
            <w:r w:rsidRPr="00334871">
              <w:rPr>
                <w:rFonts w:hint="eastAsia"/>
              </w:rPr>
              <w:t>340 Hz</w:t>
            </w:r>
            <w:r w:rsidRPr="00334871">
              <w:rPr>
                <w:rFonts w:hint="eastAsia"/>
              </w:rPr>
              <w:t>）；</w:t>
            </w:r>
          </w:p>
          <w:p w14:paraId="7D695599" w14:textId="77777777" w:rsidR="00533CBC" w:rsidRPr="00334871" w:rsidRDefault="00533CBC" w:rsidP="00E736C4">
            <w:pPr>
              <w:widowControl/>
              <w:spacing w:line="440" w:lineRule="exact"/>
              <w:jc w:val="left"/>
            </w:pPr>
            <w:r w:rsidRPr="00334871">
              <w:rPr>
                <w:rFonts w:hint="eastAsia"/>
              </w:rPr>
              <w:t xml:space="preserve">6.5 </w:t>
            </w:r>
            <w:r w:rsidRPr="00334871">
              <w:rPr>
                <w:rFonts w:hint="eastAsia"/>
              </w:rPr>
              <w:t>阵列中心配备高速摄像头，捕捉飞机飞跃过程中的速度和位置信息；</w:t>
            </w:r>
          </w:p>
          <w:p w14:paraId="4D05B8D4" w14:textId="77777777" w:rsidR="00533CBC" w:rsidRPr="00334871" w:rsidRDefault="00533CBC" w:rsidP="00E736C4">
            <w:pPr>
              <w:widowControl/>
              <w:spacing w:line="440" w:lineRule="exact"/>
              <w:jc w:val="left"/>
            </w:pPr>
            <w:r w:rsidRPr="00334871">
              <w:rPr>
                <w:rFonts w:hint="eastAsia"/>
              </w:rPr>
              <w:t xml:space="preserve">6.6 </w:t>
            </w:r>
            <w:r w:rsidRPr="00334871">
              <w:rPr>
                <w:rFonts w:hint="eastAsia"/>
              </w:rPr>
              <w:t>阵列中心配备高清摄像头，捕捉飞机飞跃过程中的尺寸和姿态信息</w:t>
            </w:r>
          </w:p>
          <w:p w14:paraId="6F908CBB" w14:textId="77777777" w:rsidR="00533CBC" w:rsidRPr="00334871" w:rsidRDefault="00533CBC" w:rsidP="00E736C4">
            <w:pPr>
              <w:widowControl/>
              <w:spacing w:line="440" w:lineRule="exact"/>
              <w:jc w:val="left"/>
            </w:pPr>
            <w:r w:rsidRPr="00334871">
              <w:rPr>
                <w:rFonts w:hint="eastAsia"/>
              </w:rPr>
              <w:t xml:space="preserve">6.7 </w:t>
            </w:r>
            <w:r w:rsidRPr="00334871">
              <w:rPr>
                <w:rFonts w:hint="eastAsia"/>
              </w:rPr>
              <w:t>★设计阵列性能的完整仿真结果，包括不同频率下的阵列模式、分辨率、动态范围、典型声源分布的波束成型和反卷积计算结果；</w:t>
            </w:r>
          </w:p>
          <w:p w14:paraId="1773DB78" w14:textId="77777777" w:rsidR="00533CBC" w:rsidRPr="00334871" w:rsidRDefault="00533CBC" w:rsidP="00E736C4">
            <w:pPr>
              <w:widowControl/>
              <w:spacing w:line="440" w:lineRule="exact"/>
              <w:jc w:val="left"/>
            </w:pPr>
            <w:r w:rsidRPr="00334871">
              <w:rPr>
                <w:rFonts w:hint="eastAsia"/>
              </w:rPr>
              <w:t xml:space="preserve">6.8 </w:t>
            </w:r>
            <w:r w:rsidRPr="00334871">
              <w:rPr>
                <w:rFonts w:hint="eastAsia"/>
              </w:rPr>
              <w:t>麦克风安装方式：贴地安装朝向飞行轨迹方向，统一垫板和接插件，给出声学相位和幅值修正参数试验数据和报告；</w:t>
            </w:r>
          </w:p>
          <w:p w14:paraId="52B7560C" w14:textId="77777777" w:rsidR="00533CBC" w:rsidRPr="00334871" w:rsidRDefault="00533CBC" w:rsidP="00E736C4">
            <w:pPr>
              <w:widowControl/>
              <w:spacing w:line="440" w:lineRule="exact"/>
              <w:jc w:val="left"/>
            </w:pPr>
            <w:r w:rsidRPr="00334871">
              <w:rPr>
                <w:rFonts w:hint="eastAsia"/>
              </w:rPr>
              <w:t xml:space="preserve">6.9 </w:t>
            </w:r>
            <w:r w:rsidRPr="00334871">
              <w:rPr>
                <w:rFonts w:hint="eastAsia"/>
              </w:rPr>
              <w:t>★麦克风阵列位置快速测量系统，可现场快速准确测量多个麦克风坐标位置，提供前期测量验证报告；</w:t>
            </w:r>
          </w:p>
          <w:p w14:paraId="5E6CE0D3" w14:textId="77777777" w:rsidR="00533CBC" w:rsidRPr="00334871" w:rsidRDefault="00533CBC" w:rsidP="00E736C4">
            <w:pPr>
              <w:widowControl/>
              <w:spacing w:line="440" w:lineRule="exact"/>
              <w:jc w:val="left"/>
            </w:pPr>
            <w:r w:rsidRPr="00334871">
              <w:rPr>
                <w:rFonts w:hint="eastAsia"/>
              </w:rPr>
              <w:t xml:space="preserve">6.10 </w:t>
            </w:r>
            <w:r w:rsidRPr="00334871">
              <w:rPr>
                <w:rFonts w:hint="eastAsia"/>
              </w:rPr>
              <w:t>麦克风连接线束组织合理，便于现场安装、排故和更换。</w:t>
            </w:r>
          </w:p>
          <w:p w14:paraId="11F9F006" w14:textId="77777777" w:rsidR="00533CBC" w:rsidRPr="00334871" w:rsidRDefault="00533CBC" w:rsidP="00E736C4">
            <w:pPr>
              <w:widowControl/>
              <w:spacing w:line="440" w:lineRule="exact"/>
              <w:jc w:val="left"/>
            </w:pPr>
            <w:r w:rsidRPr="00334871">
              <w:rPr>
                <w:rFonts w:hint="eastAsia"/>
              </w:rPr>
              <w:t>7</w:t>
            </w:r>
            <w:r w:rsidRPr="00334871">
              <w:rPr>
                <w:rFonts w:hint="eastAsia"/>
              </w:rPr>
              <w:t>、外场测试辅助设备：</w:t>
            </w:r>
          </w:p>
          <w:p w14:paraId="3C79C2D6" w14:textId="77777777" w:rsidR="00533CBC" w:rsidRPr="00334871" w:rsidRDefault="00533CBC" w:rsidP="00E736C4">
            <w:pPr>
              <w:widowControl/>
              <w:spacing w:line="440" w:lineRule="exact"/>
              <w:jc w:val="left"/>
            </w:pPr>
            <w:r w:rsidRPr="00334871">
              <w:rPr>
                <w:rFonts w:hint="eastAsia"/>
              </w:rPr>
              <w:t xml:space="preserve">7.1 </w:t>
            </w:r>
            <w:r w:rsidRPr="00334871">
              <w:rPr>
                <w:rFonts w:hint="eastAsia"/>
              </w:rPr>
              <w:t>校准声源：</w:t>
            </w:r>
            <w:proofErr w:type="gramStart"/>
            <w:r w:rsidRPr="00334871">
              <w:rPr>
                <w:rFonts w:hint="eastAsia"/>
              </w:rPr>
              <w:t>蓝牙扬声器</w:t>
            </w:r>
            <w:proofErr w:type="gramEnd"/>
            <w:r w:rsidRPr="00334871">
              <w:rPr>
                <w:rFonts w:hint="eastAsia"/>
              </w:rPr>
              <w:t>，</w:t>
            </w:r>
            <w:r w:rsidRPr="00334871">
              <w:rPr>
                <w:rFonts w:hint="eastAsia"/>
              </w:rPr>
              <w:t>360</w:t>
            </w:r>
            <w:r w:rsidRPr="00334871">
              <w:rPr>
                <w:rFonts w:hint="eastAsia"/>
              </w:rPr>
              <w:t>°全指向性声效，支持</w:t>
            </w:r>
            <w:r w:rsidRPr="00334871">
              <w:rPr>
                <w:rFonts w:hint="eastAsia"/>
              </w:rPr>
              <w:t>USB</w:t>
            </w:r>
            <w:proofErr w:type="gramStart"/>
            <w:r w:rsidRPr="00334871">
              <w:rPr>
                <w:rFonts w:hint="eastAsia"/>
              </w:rPr>
              <w:t>和蓝牙连接</w:t>
            </w:r>
            <w:proofErr w:type="gramEnd"/>
            <w:r w:rsidRPr="00334871">
              <w:rPr>
                <w:rFonts w:hint="eastAsia"/>
              </w:rPr>
              <w:t>模式，</w:t>
            </w:r>
            <w:r w:rsidRPr="00334871">
              <w:rPr>
                <w:rFonts w:hint="eastAsia"/>
              </w:rPr>
              <w:t xml:space="preserve"> </w:t>
            </w:r>
          </w:p>
          <w:p w14:paraId="26346F79" w14:textId="77777777" w:rsidR="00533CBC" w:rsidRPr="00334871" w:rsidRDefault="00533CBC" w:rsidP="00E736C4">
            <w:pPr>
              <w:widowControl/>
              <w:spacing w:line="440" w:lineRule="exact"/>
              <w:jc w:val="left"/>
            </w:pPr>
            <w:r w:rsidRPr="00334871">
              <w:rPr>
                <w:rFonts w:hint="eastAsia"/>
              </w:rPr>
              <w:t xml:space="preserve">7.2 </w:t>
            </w:r>
            <w:r w:rsidRPr="00334871">
              <w:rPr>
                <w:rFonts w:hint="eastAsia"/>
              </w:rPr>
              <w:t>★系统供电：系统支持标准</w:t>
            </w:r>
            <w:r w:rsidRPr="00334871">
              <w:rPr>
                <w:rFonts w:hint="eastAsia"/>
              </w:rPr>
              <w:t>220V</w:t>
            </w:r>
            <w:r w:rsidRPr="00334871">
              <w:rPr>
                <w:rFonts w:hint="eastAsia"/>
              </w:rPr>
              <w:t>的</w:t>
            </w:r>
            <w:r w:rsidRPr="00334871">
              <w:rPr>
                <w:rFonts w:hint="eastAsia"/>
              </w:rPr>
              <w:t>AC</w:t>
            </w:r>
            <w:r w:rsidRPr="00334871">
              <w:rPr>
                <w:rFonts w:hint="eastAsia"/>
              </w:rPr>
              <w:t>供电电源和自带电池供电模式，满足整个测试系统的供电要求，持续工作时间不低于</w:t>
            </w:r>
            <w:r w:rsidRPr="00334871">
              <w:rPr>
                <w:rFonts w:hint="eastAsia"/>
              </w:rPr>
              <w:t>8</w:t>
            </w:r>
            <w:r w:rsidRPr="00334871">
              <w:rPr>
                <w:rFonts w:hint="eastAsia"/>
              </w:rPr>
              <w:t>个小时，电池供电双备份，确保试验可靠性；</w:t>
            </w:r>
          </w:p>
          <w:p w14:paraId="44A545BB" w14:textId="77777777" w:rsidR="00533CBC" w:rsidRPr="00334871" w:rsidRDefault="00533CBC" w:rsidP="00E736C4">
            <w:pPr>
              <w:widowControl/>
              <w:spacing w:line="440" w:lineRule="exact"/>
              <w:jc w:val="left"/>
            </w:pPr>
            <w:r w:rsidRPr="00334871">
              <w:rPr>
                <w:rFonts w:hint="eastAsia"/>
              </w:rPr>
              <w:t xml:space="preserve">7.3 </w:t>
            </w:r>
            <w:r w:rsidRPr="00334871">
              <w:rPr>
                <w:rFonts w:hint="eastAsia"/>
              </w:rPr>
              <w:t>地面坐标标记测量装置：对地面安装麦克风坐标位置进行标记，支持多声源校准法、激光测距仪、地面网格坐标和无人机拍照标记等多种可能的快速标记方式；</w:t>
            </w:r>
          </w:p>
          <w:p w14:paraId="1370E96F" w14:textId="77777777" w:rsidR="00533CBC" w:rsidRPr="00334871" w:rsidRDefault="00533CBC" w:rsidP="00E736C4">
            <w:pPr>
              <w:widowControl/>
              <w:spacing w:line="440" w:lineRule="exact"/>
              <w:jc w:val="left"/>
            </w:pPr>
            <w:r w:rsidRPr="00334871">
              <w:rPr>
                <w:rFonts w:hint="eastAsia"/>
              </w:rPr>
              <w:t xml:space="preserve">7.4 </w:t>
            </w:r>
            <w:r w:rsidRPr="00334871">
              <w:rPr>
                <w:rFonts w:hint="eastAsia"/>
              </w:rPr>
              <w:t>★麦克风防护装置：每只麦克风需配备相应的防护罩（防风防雨等），操作简单轻便，避免下雨等意外天气损毁麦克风，以及长时间户外</w:t>
            </w:r>
            <w:proofErr w:type="gramStart"/>
            <w:r w:rsidRPr="00334871">
              <w:rPr>
                <w:rFonts w:hint="eastAsia"/>
              </w:rPr>
              <w:t>布置时防灰尘</w:t>
            </w:r>
            <w:proofErr w:type="gramEnd"/>
            <w:r w:rsidRPr="00334871">
              <w:rPr>
                <w:rFonts w:hint="eastAsia"/>
              </w:rPr>
              <w:t>、防水和</w:t>
            </w:r>
            <w:proofErr w:type="gramStart"/>
            <w:r w:rsidRPr="00334871">
              <w:rPr>
                <w:rFonts w:hint="eastAsia"/>
              </w:rPr>
              <w:t>防露凝等</w:t>
            </w:r>
            <w:proofErr w:type="gramEnd"/>
            <w:r w:rsidRPr="00334871">
              <w:rPr>
                <w:rFonts w:hint="eastAsia"/>
              </w:rPr>
              <w:t>。</w:t>
            </w:r>
          </w:p>
          <w:p w14:paraId="6DB7FA46" w14:textId="77777777" w:rsidR="00533CBC" w:rsidRPr="00334871" w:rsidRDefault="00533CBC" w:rsidP="00E736C4">
            <w:pPr>
              <w:widowControl/>
              <w:spacing w:line="440" w:lineRule="exact"/>
              <w:jc w:val="left"/>
            </w:pPr>
            <w:r w:rsidRPr="00334871">
              <w:rPr>
                <w:rFonts w:hint="eastAsia"/>
              </w:rPr>
              <w:lastRenderedPageBreak/>
              <w:t>高速数据采集卡</w:t>
            </w:r>
          </w:p>
          <w:p w14:paraId="46093D0D" w14:textId="77777777" w:rsidR="00533CBC" w:rsidRPr="00334871" w:rsidRDefault="00533CBC" w:rsidP="00E736C4">
            <w:pPr>
              <w:widowControl/>
              <w:spacing w:line="440" w:lineRule="exact"/>
              <w:jc w:val="left"/>
            </w:pPr>
            <w:r w:rsidRPr="00334871">
              <w:rPr>
                <w:rFonts w:hint="eastAsia"/>
              </w:rPr>
              <w:t xml:space="preserve">7.5 </w:t>
            </w:r>
            <w:r w:rsidRPr="00334871">
              <w:rPr>
                <w:rFonts w:hint="eastAsia"/>
              </w:rPr>
              <w:t>★动态信号采集板卡，总通道不低于</w:t>
            </w:r>
            <w:r w:rsidRPr="00334871">
              <w:rPr>
                <w:rFonts w:hint="eastAsia"/>
              </w:rPr>
              <w:t>128</w:t>
            </w:r>
            <w:r w:rsidRPr="00334871">
              <w:rPr>
                <w:rFonts w:hint="eastAsia"/>
              </w:rPr>
              <w:t>，单张板卡通道密度不低于</w:t>
            </w:r>
            <w:r w:rsidRPr="00334871">
              <w:rPr>
                <w:rFonts w:hint="eastAsia"/>
              </w:rPr>
              <w:t>8</w:t>
            </w:r>
            <w:r w:rsidRPr="00334871">
              <w:rPr>
                <w:rFonts w:hint="eastAsia"/>
              </w:rPr>
              <w:t>通道；</w:t>
            </w:r>
          </w:p>
          <w:p w14:paraId="6B77EBAB" w14:textId="77777777" w:rsidR="00533CBC" w:rsidRPr="00334871" w:rsidRDefault="00533CBC" w:rsidP="00E736C4">
            <w:pPr>
              <w:widowControl/>
              <w:spacing w:line="440" w:lineRule="exact"/>
              <w:jc w:val="left"/>
            </w:pPr>
            <w:r w:rsidRPr="00334871">
              <w:rPr>
                <w:rFonts w:hint="eastAsia"/>
              </w:rPr>
              <w:t xml:space="preserve">7.6 </w:t>
            </w:r>
            <w:r w:rsidRPr="00334871">
              <w:rPr>
                <w:rFonts w:hint="eastAsia"/>
              </w:rPr>
              <w:t>★动态信号采集板卡内置自动调整至采样速率的内置抗混叠滤波器，至少</w:t>
            </w:r>
            <w:r w:rsidRPr="00334871">
              <w:rPr>
                <w:rFonts w:hint="eastAsia"/>
              </w:rPr>
              <w:t>24bit</w:t>
            </w:r>
            <w:r w:rsidRPr="00334871">
              <w:rPr>
                <w:rFonts w:hint="eastAsia"/>
              </w:rPr>
              <w:t>分辨率，每通道独立控制</w:t>
            </w:r>
            <w:r w:rsidRPr="00334871">
              <w:rPr>
                <w:rFonts w:hint="eastAsia"/>
              </w:rPr>
              <w:t>IEPE</w:t>
            </w:r>
            <w:r w:rsidRPr="00334871">
              <w:rPr>
                <w:rFonts w:hint="eastAsia"/>
              </w:rPr>
              <w:t>（</w:t>
            </w:r>
            <w:r w:rsidRPr="00334871">
              <w:rPr>
                <w:rFonts w:hint="eastAsia"/>
              </w:rPr>
              <w:t>ICP</w:t>
            </w:r>
            <w:r w:rsidRPr="00334871">
              <w:rPr>
                <w:rFonts w:hint="eastAsia"/>
              </w:rPr>
              <w:t>）信号调理，交流和直流耦合方式可选，可直接连接传声器而无需放大设备，支持</w:t>
            </w:r>
            <w:r w:rsidRPr="00334871">
              <w:rPr>
                <w:rFonts w:hint="eastAsia"/>
              </w:rPr>
              <w:t>TEDS</w:t>
            </w:r>
            <w:r w:rsidRPr="00334871">
              <w:rPr>
                <w:rFonts w:hint="eastAsia"/>
              </w:rPr>
              <w:t>智能传感器；</w:t>
            </w:r>
          </w:p>
          <w:p w14:paraId="7298F80D" w14:textId="77777777" w:rsidR="00533CBC" w:rsidRPr="00334871" w:rsidRDefault="00533CBC" w:rsidP="00E736C4">
            <w:pPr>
              <w:widowControl/>
              <w:spacing w:line="440" w:lineRule="exact"/>
              <w:jc w:val="left"/>
            </w:pPr>
            <w:r w:rsidRPr="00334871">
              <w:rPr>
                <w:rFonts w:hint="eastAsia"/>
              </w:rPr>
              <w:t xml:space="preserve">7.7  </w:t>
            </w:r>
            <w:r w:rsidRPr="00334871">
              <w:rPr>
                <w:rFonts w:hint="eastAsia"/>
              </w:rPr>
              <w:t>★动态信号采集板卡动态范围不小于</w:t>
            </w:r>
            <w:r w:rsidRPr="00334871">
              <w:rPr>
                <w:rFonts w:hint="eastAsia"/>
              </w:rPr>
              <w:t>105dB</w:t>
            </w:r>
            <w:r w:rsidRPr="00334871">
              <w:rPr>
                <w:rFonts w:hint="eastAsia"/>
              </w:rPr>
              <w:t>（不低于</w:t>
            </w:r>
            <w:r w:rsidRPr="00334871">
              <w:rPr>
                <w:rFonts w:hint="eastAsia"/>
              </w:rPr>
              <w:t>51.2K</w:t>
            </w:r>
            <w:r w:rsidRPr="00334871">
              <w:rPr>
                <w:rFonts w:hint="eastAsia"/>
              </w:rPr>
              <w:t>采样率时），每通道同步采样率不低于</w:t>
            </w:r>
            <w:r w:rsidRPr="00334871">
              <w:rPr>
                <w:rFonts w:hint="eastAsia"/>
              </w:rPr>
              <w:t>51.2k</w:t>
            </w:r>
            <w:r w:rsidRPr="00334871">
              <w:rPr>
                <w:rFonts w:hint="eastAsia"/>
              </w:rPr>
              <w:t>，</w:t>
            </w:r>
            <w:proofErr w:type="gramStart"/>
            <w:r w:rsidRPr="00334871">
              <w:rPr>
                <w:rFonts w:hint="eastAsia"/>
              </w:rPr>
              <w:t>底噪不</w:t>
            </w:r>
            <w:proofErr w:type="gramEnd"/>
            <w:r w:rsidRPr="00334871">
              <w:rPr>
                <w:rFonts w:hint="eastAsia"/>
              </w:rPr>
              <w:t>大于</w:t>
            </w:r>
            <w:r w:rsidRPr="00334871">
              <w:rPr>
                <w:rFonts w:hint="eastAsia"/>
              </w:rPr>
              <w:t xml:space="preserve">16 </w:t>
            </w:r>
            <w:r w:rsidRPr="00334871">
              <w:rPr>
                <w:rFonts w:hint="eastAsia"/>
              </w:rPr>
              <w:t>μ</w:t>
            </w:r>
            <w:proofErr w:type="spellStart"/>
            <w:r w:rsidRPr="00334871">
              <w:rPr>
                <w:rFonts w:hint="eastAsia"/>
              </w:rPr>
              <w:t>Vrms</w:t>
            </w:r>
            <w:proofErr w:type="spellEnd"/>
            <w:r w:rsidRPr="00334871">
              <w:rPr>
                <w:rFonts w:hint="eastAsia"/>
              </w:rPr>
              <w:t>；</w:t>
            </w:r>
          </w:p>
          <w:p w14:paraId="71711184" w14:textId="77777777" w:rsidR="00533CBC" w:rsidRPr="00334871" w:rsidRDefault="00533CBC" w:rsidP="00E736C4">
            <w:pPr>
              <w:widowControl/>
              <w:spacing w:line="440" w:lineRule="exact"/>
              <w:jc w:val="left"/>
              <w:rPr>
                <w:lang w:bidi="ar"/>
              </w:rPr>
            </w:pPr>
            <w:r w:rsidRPr="00334871">
              <w:rPr>
                <w:rFonts w:ascii="宋体" w:hAnsi="宋体" w:cs="宋体"/>
                <w:b/>
                <w:bCs/>
                <w:kern w:val="0"/>
                <w:szCs w:val="21"/>
                <w:lang w:bidi="ar"/>
              </w:rPr>
              <w:t>8</w:t>
            </w:r>
            <w:r w:rsidRPr="00334871">
              <w:rPr>
                <w:lang w:bidi="ar"/>
              </w:rPr>
              <w:t xml:space="preserve"> </w:t>
            </w:r>
            <w:r w:rsidRPr="00334871">
              <w:rPr>
                <w:rFonts w:hint="eastAsia"/>
                <w:lang w:bidi="ar"/>
              </w:rPr>
              <w:t>、便携式麦克风阵列：</w:t>
            </w:r>
          </w:p>
          <w:p w14:paraId="19B9EC77" w14:textId="77777777" w:rsidR="00533CBC" w:rsidRPr="00334871" w:rsidRDefault="00533CBC" w:rsidP="00E736C4">
            <w:pPr>
              <w:widowControl/>
              <w:numPr>
                <w:ilvl w:val="255"/>
                <w:numId w:val="0"/>
              </w:numPr>
              <w:spacing w:line="440" w:lineRule="exact"/>
              <w:jc w:val="left"/>
              <w:rPr>
                <w:lang w:bidi="ar"/>
              </w:rPr>
            </w:pPr>
            <w:r w:rsidRPr="00334871">
              <w:rPr>
                <w:lang w:bidi="ar"/>
              </w:rPr>
              <w:t xml:space="preserve">8.1 </w:t>
            </w:r>
            <w:r w:rsidRPr="00334871">
              <w:rPr>
                <w:rFonts w:hint="eastAsia"/>
                <w:lang w:bidi="ar"/>
              </w:rPr>
              <w:t>不少于</w:t>
            </w:r>
            <w:r w:rsidRPr="00334871">
              <w:rPr>
                <w:lang w:bidi="ar"/>
              </w:rPr>
              <w:t>128</w:t>
            </w:r>
            <w:r w:rsidRPr="00334871">
              <w:rPr>
                <w:rFonts w:hint="eastAsia"/>
                <w:lang w:bidi="ar"/>
              </w:rPr>
              <w:t>路数字式麦克风组成的螺旋阵列，内置高性能</w:t>
            </w:r>
            <w:r w:rsidRPr="00334871">
              <w:rPr>
                <w:lang w:bidi="ar"/>
              </w:rPr>
              <w:t>FPGA</w:t>
            </w:r>
            <w:r w:rsidRPr="00334871">
              <w:rPr>
                <w:lang w:bidi="ar"/>
              </w:rPr>
              <w:t>处理器和光学摄像头，实时运行波束成型（</w:t>
            </w:r>
            <w:r w:rsidRPr="00334871">
              <w:rPr>
                <w:lang w:bidi="ar"/>
              </w:rPr>
              <w:t>Beamforming</w:t>
            </w:r>
            <w:r w:rsidRPr="00334871">
              <w:rPr>
                <w:lang w:bidi="ar"/>
              </w:rPr>
              <w:t>）算法将声源定位结果和光学图片叠加，直观显示实时声源分布刷新率</w:t>
            </w:r>
            <w:r w:rsidRPr="00334871">
              <w:rPr>
                <w:lang w:bidi="ar"/>
              </w:rPr>
              <w:t>25</w:t>
            </w:r>
            <w:r w:rsidRPr="00334871">
              <w:rPr>
                <w:lang w:bidi="ar"/>
              </w:rPr>
              <w:t>帧／秒；自带电池和</w:t>
            </w:r>
            <w:r w:rsidRPr="00334871">
              <w:rPr>
                <w:lang w:bidi="ar"/>
              </w:rPr>
              <w:t>WIFI</w:t>
            </w:r>
            <w:r w:rsidRPr="00334871">
              <w:rPr>
                <w:lang w:bidi="ar"/>
              </w:rPr>
              <w:t>模块。</w:t>
            </w:r>
          </w:p>
          <w:p w14:paraId="0CB16049" w14:textId="77777777" w:rsidR="00533CBC" w:rsidRPr="00334871" w:rsidRDefault="00533CBC" w:rsidP="00E736C4">
            <w:pPr>
              <w:widowControl/>
              <w:numPr>
                <w:ilvl w:val="255"/>
                <w:numId w:val="0"/>
              </w:numPr>
              <w:spacing w:line="440" w:lineRule="exact"/>
              <w:jc w:val="left"/>
              <w:rPr>
                <w:lang w:bidi="ar"/>
              </w:rPr>
            </w:pPr>
            <w:r w:rsidRPr="00334871">
              <w:rPr>
                <w:lang w:bidi="ar"/>
              </w:rPr>
              <w:t xml:space="preserve">8.2 </w:t>
            </w:r>
            <w:r w:rsidRPr="00334871">
              <w:rPr>
                <w:rFonts w:hint="eastAsia"/>
                <w:lang w:bidi="ar"/>
              </w:rPr>
              <w:t>★</w:t>
            </w:r>
            <w:proofErr w:type="gramStart"/>
            <w:r w:rsidRPr="00334871">
              <w:rPr>
                <w:rFonts w:hint="eastAsia"/>
                <w:lang w:bidi="ar"/>
              </w:rPr>
              <w:t>最大主</w:t>
            </w:r>
            <w:proofErr w:type="gramEnd"/>
            <w:r w:rsidRPr="00334871">
              <w:rPr>
                <w:rFonts w:hint="eastAsia"/>
                <w:lang w:bidi="ar"/>
              </w:rPr>
              <w:t>旁瓣抑制比：</w:t>
            </w:r>
            <w:r w:rsidRPr="00334871">
              <w:rPr>
                <w:lang w:bidi="ar"/>
              </w:rPr>
              <w:t>1.6KHz-10KHz</w:t>
            </w:r>
            <w:r w:rsidRPr="00334871">
              <w:rPr>
                <w:lang w:bidi="ar"/>
              </w:rPr>
              <w:t>不小于</w:t>
            </w:r>
            <w:r w:rsidRPr="00334871">
              <w:rPr>
                <w:lang w:bidi="ar"/>
              </w:rPr>
              <w:t>16dB</w:t>
            </w:r>
            <w:r w:rsidRPr="00334871">
              <w:rPr>
                <w:lang w:bidi="ar"/>
              </w:rPr>
              <w:t>（依据</w:t>
            </w:r>
            <w:r w:rsidRPr="00334871">
              <w:rPr>
                <w:lang w:bidi="ar"/>
              </w:rPr>
              <w:t xml:space="preserve">JJF 1496-2014 </w:t>
            </w:r>
            <w:r w:rsidRPr="00334871">
              <w:rPr>
                <w:rFonts w:hint="eastAsia"/>
                <w:lang w:bidi="ar"/>
              </w:rPr>
              <w:t>声源识别定位系统（波束形成法）校准规范）</w:t>
            </w:r>
          </w:p>
          <w:p w14:paraId="0BC775D6" w14:textId="77777777" w:rsidR="00533CBC" w:rsidRPr="00334871" w:rsidRDefault="00533CBC" w:rsidP="00E736C4">
            <w:pPr>
              <w:widowControl/>
              <w:numPr>
                <w:ilvl w:val="255"/>
                <w:numId w:val="0"/>
              </w:numPr>
              <w:spacing w:line="440" w:lineRule="exact"/>
              <w:jc w:val="left"/>
              <w:rPr>
                <w:lang w:bidi="ar"/>
              </w:rPr>
            </w:pPr>
            <w:r w:rsidRPr="00334871">
              <w:rPr>
                <w:lang w:bidi="ar"/>
              </w:rPr>
              <w:t>8.3</w:t>
            </w:r>
            <w:r w:rsidRPr="00334871">
              <w:rPr>
                <w:rFonts w:hint="eastAsia"/>
                <w:lang w:bidi="ar"/>
              </w:rPr>
              <w:t>声源定位分辨率：距离阵列</w:t>
            </w:r>
            <w:r w:rsidRPr="00334871">
              <w:rPr>
                <w:lang w:bidi="ar"/>
              </w:rPr>
              <w:t>1</w:t>
            </w:r>
            <w:r w:rsidRPr="00334871">
              <w:rPr>
                <w:lang w:bidi="ar"/>
              </w:rPr>
              <w:t>米处，频率</w:t>
            </w:r>
            <w:r w:rsidRPr="00334871">
              <w:rPr>
                <w:lang w:bidi="ar"/>
              </w:rPr>
              <w:t>2.5kHz</w:t>
            </w:r>
            <w:r w:rsidRPr="00334871">
              <w:rPr>
                <w:lang w:bidi="ar"/>
              </w:rPr>
              <w:t>时，横向空间分辨率不大于</w:t>
            </w:r>
            <w:r w:rsidRPr="00334871">
              <w:rPr>
                <w:lang w:bidi="ar"/>
              </w:rPr>
              <w:t>56 cm</w:t>
            </w:r>
            <w:r w:rsidRPr="00334871">
              <w:rPr>
                <w:lang w:bidi="ar"/>
              </w:rPr>
              <w:t>（依据</w:t>
            </w:r>
            <w:r w:rsidRPr="00334871">
              <w:rPr>
                <w:lang w:bidi="ar"/>
              </w:rPr>
              <w:t xml:space="preserve">JJF 1496-2014 </w:t>
            </w:r>
            <w:r w:rsidRPr="00334871">
              <w:rPr>
                <w:rFonts w:hint="eastAsia"/>
                <w:lang w:bidi="ar"/>
              </w:rPr>
              <w:t>声源识别定位系统（波束形成法）校准规范）；能够提供校准证书</w:t>
            </w:r>
          </w:p>
          <w:p w14:paraId="7E0057BF" w14:textId="77777777" w:rsidR="00533CBC" w:rsidRPr="00334871" w:rsidRDefault="00533CBC" w:rsidP="00E736C4">
            <w:pPr>
              <w:widowControl/>
              <w:numPr>
                <w:ilvl w:val="255"/>
                <w:numId w:val="0"/>
              </w:numPr>
              <w:spacing w:line="440" w:lineRule="exact"/>
              <w:jc w:val="left"/>
              <w:rPr>
                <w:lang w:bidi="ar"/>
              </w:rPr>
            </w:pPr>
            <w:r w:rsidRPr="00334871">
              <w:rPr>
                <w:lang w:bidi="ar"/>
              </w:rPr>
              <w:t>8.4</w:t>
            </w:r>
            <w:r w:rsidRPr="00334871">
              <w:rPr>
                <w:rFonts w:hint="eastAsia"/>
                <w:lang w:bidi="ar"/>
              </w:rPr>
              <w:t>支持在线分析、实时存储、回放分析、数据导出功能，支持无人值守触发采集模式，达到设置的阈值条件，保存触发时刻前后一段时间内的原始数据，</w:t>
            </w:r>
            <w:proofErr w:type="gramStart"/>
            <w:r w:rsidRPr="00334871">
              <w:rPr>
                <w:rFonts w:hint="eastAsia"/>
                <w:lang w:bidi="ar"/>
              </w:rPr>
              <w:t>以便长</w:t>
            </w:r>
            <w:proofErr w:type="gramEnd"/>
            <w:r w:rsidRPr="00334871">
              <w:rPr>
                <w:rFonts w:hint="eastAsia"/>
                <w:lang w:bidi="ar"/>
              </w:rPr>
              <w:t>时间监测被测对象状态变化。</w:t>
            </w:r>
          </w:p>
          <w:p w14:paraId="6E3345C0" w14:textId="77777777" w:rsidR="00533CBC" w:rsidRPr="00334871" w:rsidRDefault="00533CBC" w:rsidP="00E736C4">
            <w:pPr>
              <w:widowControl/>
              <w:numPr>
                <w:ilvl w:val="255"/>
                <w:numId w:val="0"/>
              </w:numPr>
              <w:spacing w:line="440" w:lineRule="exact"/>
              <w:jc w:val="left"/>
              <w:rPr>
                <w:lang w:bidi="ar"/>
              </w:rPr>
            </w:pPr>
            <w:r w:rsidRPr="00334871">
              <w:rPr>
                <w:lang w:bidi="ar"/>
              </w:rPr>
              <w:t>8.5</w:t>
            </w:r>
            <w:r w:rsidRPr="00334871">
              <w:rPr>
                <w:rFonts w:hint="eastAsia"/>
                <w:lang w:bidi="ar"/>
              </w:rPr>
              <w:t>★回放分析时，可选择正常回放、</w:t>
            </w:r>
            <w:proofErr w:type="gramStart"/>
            <w:r w:rsidRPr="00334871">
              <w:rPr>
                <w:rFonts w:hint="eastAsia"/>
                <w:lang w:bidi="ar"/>
              </w:rPr>
              <w:t>倍</w:t>
            </w:r>
            <w:proofErr w:type="gramEnd"/>
            <w:r w:rsidRPr="00334871">
              <w:rPr>
                <w:rFonts w:hint="eastAsia"/>
                <w:lang w:bidi="ar"/>
              </w:rPr>
              <w:t>速、</w:t>
            </w:r>
            <w:proofErr w:type="gramStart"/>
            <w:r w:rsidRPr="00334871">
              <w:rPr>
                <w:rFonts w:hint="eastAsia"/>
                <w:lang w:bidi="ar"/>
              </w:rPr>
              <w:t>逐帧慢速</w:t>
            </w:r>
            <w:proofErr w:type="gramEnd"/>
            <w:r w:rsidRPr="00334871">
              <w:rPr>
                <w:rFonts w:hint="eastAsia"/>
                <w:lang w:bidi="ar"/>
              </w:rPr>
              <w:t>回放</w:t>
            </w:r>
          </w:p>
          <w:p w14:paraId="4007D142" w14:textId="77777777" w:rsidR="00533CBC" w:rsidRPr="00334871" w:rsidRDefault="00533CBC" w:rsidP="00E736C4">
            <w:pPr>
              <w:pStyle w:val="a0"/>
            </w:pPr>
          </w:p>
        </w:tc>
      </w:tr>
      <w:tr w:rsidR="00533CBC" w:rsidRPr="00334871" w14:paraId="4A82DBB1" w14:textId="77777777" w:rsidTr="00E736C4">
        <w:trPr>
          <w:trHeight w:val="1071"/>
          <w:jc w:val="center"/>
        </w:trPr>
        <w:tc>
          <w:tcPr>
            <w:tcW w:w="428" w:type="pct"/>
            <w:vAlign w:val="center"/>
          </w:tcPr>
          <w:p w14:paraId="4CD5E6A2"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lastRenderedPageBreak/>
              <w:t>2</w:t>
            </w:r>
          </w:p>
        </w:tc>
        <w:tc>
          <w:tcPr>
            <w:tcW w:w="658" w:type="pct"/>
            <w:vAlign w:val="center"/>
          </w:tcPr>
          <w:p w14:paraId="44FDA8D9"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物联网平台软件</w:t>
            </w:r>
          </w:p>
        </w:tc>
        <w:tc>
          <w:tcPr>
            <w:tcW w:w="447" w:type="pct"/>
            <w:vAlign w:val="center"/>
          </w:tcPr>
          <w:p w14:paraId="5243580F"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szCs w:val="21"/>
              </w:rPr>
              <w:t>1</w:t>
            </w:r>
          </w:p>
        </w:tc>
        <w:tc>
          <w:tcPr>
            <w:tcW w:w="3467" w:type="pct"/>
            <w:vAlign w:val="center"/>
          </w:tcPr>
          <w:p w14:paraId="7C961F5F"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 主要目标：通过数字化方式展示中国民航大学绿色发展实验室，实现对仪器的智能管理。</w:t>
            </w:r>
          </w:p>
          <w:p w14:paraId="263E7D3E"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kern w:val="0"/>
                <w:szCs w:val="21"/>
                <w:lang w:bidi="ar"/>
              </w:rPr>
              <w:t xml:space="preserve">2 </w:t>
            </w:r>
            <w:r w:rsidRPr="00334871">
              <w:rPr>
                <w:rFonts w:ascii="宋体" w:hAnsi="宋体" w:cs="宋体" w:hint="eastAsia"/>
                <w:kern w:val="0"/>
                <w:szCs w:val="21"/>
                <w:lang w:bidi="ar"/>
              </w:rPr>
              <w:t>★具有对仪器的内部预约管理和设备使用控制功能。</w:t>
            </w:r>
          </w:p>
          <w:p w14:paraId="46578592"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kern w:val="0"/>
                <w:szCs w:val="21"/>
                <w:lang w:bidi="ar"/>
              </w:rPr>
              <w:lastRenderedPageBreak/>
              <w:t>3</w:t>
            </w:r>
            <w:r w:rsidRPr="00334871">
              <w:rPr>
                <w:rFonts w:ascii="宋体" w:hAnsi="宋体" w:cs="宋体" w:hint="eastAsia"/>
                <w:kern w:val="0"/>
                <w:szCs w:val="21"/>
                <w:lang w:bidi="ar"/>
              </w:rPr>
              <w:t xml:space="preserve"> ★授权用户可通过网上对环境参数进行数字化管理。</w:t>
            </w:r>
          </w:p>
          <w:p w14:paraId="26AC07E9"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kern w:val="0"/>
                <w:szCs w:val="21"/>
                <w:lang w:bidi="ar"/>
              </w:rPr>
              <w:t>4</w:t>
            </w:r>
            <w:r w:rsidRPr="00334871">
              <w:rPr>
                <w:rFonts w:ascii="宋体" w:hAnsi="宋体" w:cs="宋体" w:hint="eastAsia"/>
                <w:kern w:val="0"/>
                <w:szCs w:val="21"/>
                <w:lang w:bidi="ar"/>
              </w:rPr>
              <w:t xml:space="preserve"> ★具有仪器设备情况的智能告警记录和远程推送功能。</w:t>
            </w:r>
          </w:p>
          <w:p w14:paraId="30B82F44"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kern w:val="0"/>
                <w:szCs w:val="21"/>
                <w:lang w:bidi="ar"/>
              </w:rPr>
              <w:t>5</w:t>
            </w:r>
            <w:r w:rsidRPr="00334871">
              <w:rPr>
                <w:rFonts w:ascii="宋体" w:hAnsi="宋体" w:cs="宋体" w:hint="eastAsia"/>
                <w:kern w:val="0"/>
                <w:szCs w:val="21"/>
                <w:lang w:bidi="ar"/>
              </w:rPr>
              <w:t xml:space="preserve"> ★支持手机远程监控，随时随地管理实验室。</w:t>
            </w:r>
          </w:p>
          <w:p w14:paraId="24FA1155"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kern w:val="0"/>
                <w:szCs w:val="21"/>
                <w:lang w:bidi="ar"/>
              </w:rPr>
              <w:t>6</w:t>
            </w:r>
            <w:r w:rsidRPr="00334871">
              <w:rPr>
                <w:rFonts w:ascii="宋体" w:hAnsi="宋体" w:cs="宋体" w:hint="eastAsia"/>
                <w:kern w:val="0"/>
                <w:szCs w:val="21"/>
                <w:lang w:bidi="ar"/>
              </w:rPr>
              <w:t xml:space="preserve"> 可实现大屏展示实验室整体管理情况效果。</w:t>
            </w:r>
          </w:p>
          <w:p w14:paraId="2877A440"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7 ★支持不少于</w:t>
            </w:r>
            <w:r w:rsidRPr="00334871">
              <w:rPr>
                <w:rFonts w:ascii="宋体" w:hAnsi="宋体" w:cs="宋体"/>
                <w:kern w:val="0"/>
                <w:szCs w:val="21"/>
                <w:lang w:bidi="ar"/>
              </w:rPr>
              <w:t>15</w:t>
            </w:r>
            <w:r w:rsidRPr="00334871">
              <w:rPr>
                <w:rFonts w:ascii="宋体" w:hAnsi="宋体" w:cs="宋体" w:hint="eastAsia"/>
                <w:kern w:val="0"/>
                <w:szCs w:val="21"/>
                <w:lang w:bidi="ar"/>
              </w:rPr>
              <w:t>台设备的智能管理接口，支持对设备的状态信息查询、使用情况查询、维修状态查询、日志报表。</w:t>
            </w:r>
          </w:p>
          <w:p w14:paraId="10E4F1D6"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8 支持各设备状态、报表历史信息的云服务器存储或本地服务器存储。</w:t>
            </w:r>
          </w:p>
          <w:p w14:paraId="3A1E5644"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9 ★服务器性能支持不少于</w:t>
            </w:r>
            <w:r w:rsidRPr="00334871">
              <w:rPr>
                <w:rFonts w:ascii="宋体" w:hAnsi="宋体" w:cs="宋体"/>
                <w:kern w:val="0"/>
                <w:szCs w:val="21"/>
                <w:lang w:bidi="ar"/>
              </w:rPr>
              <w:t>50</w:t>
            </w:r>
            <w:r w:rsidRPr="00334871">
              <w:rPr>
                <w:rFonts w:ascii="宋体" w:hAnsi="宋体" w:cs="宋体" w:hint="eastAsia"/>
                <w:kern w:val="0"/>
                <w:szCs w:val="21"/>
                <w:lang w:bidi="ar"/>
              </w:rPr>
              <w:t>台设备同时运行的数据处理能力。</w:t>
            </w:r>
          </w:p>
          <w:p w14:paraId="38E03908"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w:t>
            </w:r>
            <w:r w:rsidRPr="00334871">
              <w:rPr>
                <w:rFonts w:ascii="宋体" w:hAnsi="宋体" w:cs="宋体"/>
                <w:kern w:val="0"/>
                <w:szCs w:val="21"/>
                <w:lang w:bidi="ar"/>
              </w:rPr>
              <w:t>0</w:t>
            </w:r>
            <w:r w:rsidRPr="00334871">
              <w:rPr>
                <w:rFonts w:ascii="宋体" w:hAnsi="宋体" w:cs="宋体" w:hint="eastAsia"/>
                <w:kern w:val="0"/>
                <w:szCs w:val="21"/>
                <w:lang w:bidi="ar"/>
              </w:rPr>
              <w:t xml:space="preserve"> 云平台服务器和本地服务器需具备数据安全保密服务，确保数据不外泄。</w:t>
            </w:r>
          </w:p>
          <w:p w14:paraId="0CF8C8F1"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 可拓展功能：物模型，可定制实际场景中的设备建模和功能定义，支持为产品定义多组功能（属性、服务和事件）。</w:t>
            </w:r>
          </w:p>
          <w:p w14:paraId="3F4181A5"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12 支持设备标签化管理和分组管理、可实现静态分组和动态分组。</w:t>
            </w:r>
          </w:p>
          <w:p w14:paraId="4F176457"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13 支持高级搜索，可根据关键语句对设备和数据库数据进行检索。</w:t>
            </w:r>
          </w:p>
          <w:p w14:paraId="4F714FCC"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14 支持设备任务功能，可同时向多个设备发起属性设置、异步服务调用、消息发送和自定义的任务。</w:t>
            </w:r>
          </w:p>
          <w:p w14:paraId="490F180E"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w:t>
            </w:r>
            <w:r w:rsidRPr="00334871">
              <w:rPr>
                <w:rFonts w:ascii="宋体" w:hAnsi="宋体" w:cs="宋体"/>
                <w:kern w:val="0"/>
                <w:szCs w:val="21"/>
                <w:lang w:bidi="ar"/>
              </w:rPr>
              <w:t>5</w:t>
            </w:r>
            <w:r w:rsidRPr="00334871">
              <w:rPr>
                <w:rFonts w:ascii="宋体" w:hAnsi="宋体" w:cs="宋体" w:hint="eastAsia"/>
                <w:kern w:val="0"/>
                <w:szCs w:val="21"/>
                <w:lang w:bidi="ar"/>
              </w:rPr>
              <w:t xml:space="preserve"> 可拓展功能：设备模拟器，模拟真实设备与物联网平台建立连接，使用模拟数据，测试物联网平台与设备端之间的通信功能，并定位问题。</w:t>
            </w:r>
          </w:p>
          <w:p w14:paraId="631AADD8"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w:t>
            </w:r>
            <w:r w:rsidRPr="00334871">
              <w:rPr>
                <w:rFonts w:ascii="宋体" w:hAnsi="宋体" w:cs="宋体"/>
                <w:kern w:val="0"/>
                <w:szCs w:val="21"/>
                <w:lang w:bidi="ar"/>
              </w:rPr>
              <w:t>6</w:t>
            </w:r>
            <w:r w:rsidRPr="00334871">
              <w:rPr>
                <w:rFonts w:ascii="宋体" w:hAnsi="宋体" w:cs="宋体" w:hint="eastAsia"/>
                <w:kern w:val="0"/>
                <w:szCs w:val="21"/>
                <w:lang w:bidi="ar"/>
              </w:rPr>
              <w:t xml:space="preserve"> 支持</w:t>
            </w:r>
            <w:proofErr w:type="gramStart"/>
            <w:r w:rsidRPr="00334871">
              <w:rPr>
                <w:rFonts w:ascii="宋体" w:hAnsi="宋体" w:cs="宋体" w:hint="eastAsia"/>
                <w:kern w:val="0"/>
                <w:szCs w:val="21"/>
                <w:lang w:bidi="ar"/>
              </w:rPr>
              <w:t>云产品</w:t>
            </w:r>
            <w:proofErr w:type="gramEnd"/>
            <w:r w:rsidRPr="00334871">
              <w:rPr>
                <w:rFonts w:ascii="宋体" w:hAnsi="宋体" w:cs="宋体" w:hint="eastAsia"/>
                <w:kern w:val="0"/>
                <w:szCs w:val="21"/>
                <w:lang w:bidi="ar"/>
              </w:rPr>
              <w:t>流转，物联网平台根据用户配置的数据流转规则，将指定Topic消息的指定字段流转到目的地，进行存储和计算处理。</w:t>
            </w:r>
          </w:p>
          <w:p w14:paraId="118C32BB" w14:textId="77777777" w:rsidR="00533CBC" w:rsidRPr="00334871" w:rsidRDefault="00533CBC" w:rsidP="00E736C4">
            <w:pPr>
              <w:widowControl/>
              <w:spacing w:line="440" w:lineRule="exact"/>
              <w:jc w:val="left"/>
              <w:rPr>
                <w:rFonts w:ascii="宋体" w:hAnsi="宋体" w:cs="宋体"/>
                <w:szCs w:val="21"/>
              </w:rPr>
            </w:pPr>
            <w:r w:rsidRPr="00334871">
              <w:rPr>
                <w:rFonts w:ascii="宋体" w:hAnsi="宋体" w:cs="宋体" w:hint="eastAsia"/>
                <w:kern w:val="0"/>
                <w:szCs w:val="21"/>
                <w:lang w:bidi="ar"/>
              </w:rPr>
              <w:t>1</w:t>
            </w:r>
            <w:r w:rsidRPr="00334871">
              <w:rPr>
                <w:rFonts w:ascii="宋体" w:hAnsi="宋体" w:cs="宋体"/>
                <w:kern w:val="0"/>
                <w:szCs w:val="21"/>
                <w:lang w:bidi="ar"/>
              </w:rPr>
              <w:t>7</w:t>
            </w:r>
            <w:r w:rsidRPr="00334871">
              <w:rPr>
                <w:rFonts w:ascii="宋体" w:hAnsi="宋体" w:cs="宋体" w:hint="eastAsia"/>
                <w:kern w:val="0"/>
                <w:szCs w:val="21"/>
                <w:lang w:bidi="ar"/>
              </w:rPr>
              <w:t xml:space="preserve"> 日志服务，展示云端运行日志和</w:t>
            </w:r>
            <w:proofErr w:type="gramStart"/>
            <w:r w:rsidRPr="00334871">
              <w:rPr>
                <w:rFonts w:ascii="宋体" w:hAnsi="宋体" w:cs="宋体" w:hint="eastAsia"/>
                <w:kern w:val="0"/>
                <w:szCs w:val="21"/>
                <w:lang w:bidi="ar"/>
              </w:rPr>
              <w:t>设备本地</w:t>
            </w:r>
            <w:proofErr w:type="gramEnd"/>
            <w:r w:rsidRPr="00334871">
              <w:rPr>
                <w:rFonts w:ascii="宋体" w:hAnsi="宋体" w:cs="宋体" w:hint="eastAsia"/>
                <w:kern w:val="0"/>
                <w:szCs w:val="21"/>
                <w:lang w:bidi="ar"/>
              </w:rPr>
              <w:t>日志，设备使用状态，通信状态，流量使用情况，支持日、月、年等时间段查询。</w:t>
            </w:r>
          </w:p>
        </w:tc>
      </w:tr>
      <w:tr w:rsidR="00533CBC" w:rsidRPr="00334871" w14:paraId="65FF9367" w14:textId="77777777" w:rsidTr="00E736C4">
        <w:trPr>
          <w:trHeight w:val="579"/>
          <w:jc w:val="center"/>
        </w:trPr>
        <w:tc>
          <w:tcPr>
            <w:tcW w:w="428" w:type="pct"/>
            <w:vAlign w:val="center"/>
          </w:tcPr>
          <w:p w14:paraId="1932F224"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lastRenderedPageBreak/>
              <w:t>3</w:t>
            </w:r>
          </w:p>
        </w:tc>
        <w:tc>
          <w:tcPr>
            <w:tcW w:w="658" w:type="pct"/>
            <w:vAlign w:val="center"/>
          </w:tcPr>
          <w:p w14:paraId="52800493"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hint="eastAsia"/>
                <w:szCs w:val="21"/>
              </w:rPr>
              <w:t>高速采集数据卡</w:t>
            </w:r>
          </w:p>
        </w:tc>
        <w:tc>
          <w:tcPr>
            <w:tcW w:w="447" w:type="pct"/>
            <w:vAlign w:val="center"/>
          </w:tcPr>
          <w:p w14:paraId="143C6FC5" w14:textId="77777777" w:rsidR="00533CBC" w:rsidRPr="00334871" w:rsidRDefault="00533CBC" w:rsidP="00E736C4">
            <w:pPr>
              <w:spacing w:line="440" w:lineRule="exact"/>
              <w:jc w:val="center"/>
              <w:rPr>
                <w:rFonts w:ascii="宋体" w:hAnsi="宋体" w:cs="宋体"/>
                <w:szCs w:val="21"/>
              </w:rPr>
            </w:pPr>
            <w:r w:rsidRPr="00334871">
              <w:rPr>
                <w:rFonts w:ascii="宋体" w:hAnsi="宋体" w:cs="宋体"/>
                <w:szCs w:val="21"/>
              </w:rPr>
              <w:t>4</w:t>
            </w:r>
          </w:p>
        </w:tc>
        <w:tc>
          <w:tcPr>
            <w:tcW w:w="3467" w:type="pct"/>
            <w:vAlign w:val="center"/>
          </w:tcPr>
          <w:p w14:paraId="6D988F69" w14:textId="77777777" w:rsidR="00533CBC" w:rsidRPr="00334871" w:rsidRDefault="00533CBC" w:rsidP="00E736C4">
            <w:pPr>
              <w:widowControl/>
              <w:spacing w:line="440" w:lineRule="exact"/>
              <w:jc w:val="left"/>
              <w:rPr>
                <w:rFonts w:ascii="宋体" w:hAnsi="宋体" w:cs="宋体"/>
                <w:b/>
                <w:bCs/>
                <w:kern w:val="0"/>
                <w:szCs w:val="21"/>
                <w:lang w:bidi="ar"/>
              </w:rPr>
            </w:pPr>
            <w:r w:rsidRPr="00334871">
              <w:rPr>
                <w:rFonts w:ascii="宋体" w:hAnsi="宋体" w:cs="宋体" w:hint="eastAsia"/>
                <w:b/>
                <w:bCs/>
                <w:kern w:val="0"/>
                <w:szCs w:val="21"/>
                <w:lang w:bidi="ar"/>
              </w:rPr>
              <w:t>1、四通道高速采集数据卡要求：</w:t>
            </w:r>
          </w:p>
          <w:p w14:paraId="10C2ADDA"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 配置2块四通道高速采集数据卡</w:t>
            </w:r>
          </w:p>
          <w:p w14:paraId="17943DAB"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1.2 可用于通用声学测试：录音、频谱分析、声级计等。</w:t>
            </w:r>
          </w:p>
          <w:p w14:paraId="2D0E88D0"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1.3 支持专业声学测试：阻抗给、声强、混响时间、声功率、响度等。</w:t>
            </w:r>
          </w:p>
          <w:p w14:paraId="21A3562D"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1.4 AD位数：24位</w:t>
            </w:r>
          </w:p>
          <w:p w14:paraId="122DC22F"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1.5 采样率支持51.2kHz~128kHz</w:t>
            </w:r>
          </w:p>
          <w:p w14:paraId="007F43A5"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1.6 支持USB接口直接供电。</w:t>
            </w:r>
          </w:p>
          <w:p w14:paraId="2D52B7C1"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1.7 配置4个BCN接口输入通道，带ICCP供电和AC/dc模式切换</w:t>
            </w:r>
          </w:p>
          <w:p w14:paraId="59604466"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1.8 可直接连接常规传声器，也可直接输入电压信号。</w:t>
            </w:r>
          </w:p>
          <w:p w14:paraId="5D2CE7DD"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1.9 本机噪声不高于29dBA（参考灵敏度50Mv/Pa）</w:t>
            </w:r>
          </w:p>
          <w:p w14:paraId="1EC7F389"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1.10 输入频响范围2Hz~50dBz（±0.5dB）。</w:t>
            </w:r>
          </w:p>
          <w:p w14:paraId="77D697F9"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1.11 输入动态范围不小于108dB。</w:t>
            </w:r>
          </w:p>
          <w:p w14:paraId="7E91170D"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1.12 最大输入电压±10Vpeak</w:t>
            </w:r>
          </w:p>
          <w:p w14:paraId="1F2E47A2"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1.13 USB-</w:t>
            </w:r>
            <w:proofErr w:type="spellStart"/>
            <w:r w:rsidRPr="00334871">
              <w:rPr>
                <w:rFonts w:ascii="宋体" w:hAnsi="宋体" w:cs="宋体" w:hint="eastAsia"/>
                <w:kern w:val="0"/>
                <w:szCs w:val="21"/>
                <w:lang w:bidi="ar"/>
              </w:rPr>
              <w:t>Tpye</w:t>
            </w:r>
            <w:proofErr w:type="spellEnd"/>
            <w:r w:rsidRPr="00334871">
              <w:rPr>
                <w:rFonts w:ascii="宋体" w:hAnsi="宋体" w:cs="宋体" w:hint="eastAsia"/>
                <w:kern w:val="0"/>
                <w:szCs w:val="21"/>
                <w:lang w:bidi="ar"/>
              </w:rPr>
              <w:t xml:space="preserve"> B接口，符合USB2.0</w:t>
            </w:r>
          </w:p>
          <w:p w14:paraId="4D7ED9B5"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1.14 支持USB供电（至少500mA供电），也可使用外接直流供电7~24V。</w:t>
            </w:r>
          </w:p>
          <w:p w14:paraId="1672D604"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1.15 操作环境：温度：-10℃~50℃，湿度：5%RH~90%RH（无冷凝）。</w:t>
            </w:r>
          </w:p>
          <w:p w14:paraId="4E890216" w14:textId="77777777" w:rsidR="00533CBC" w:rsidRPr="00334871" w:rsidRDefault="00533CBC" w:rsidP="00E736C4">
            <w:pPr>
              <w:widowControl/>
              <w:spacing w:line="440" w:lineRule="exact"/>
              <w:jc w:val="left"/>
              <w:rPr>
                <w:rFonts w:ascii="宋体" w:hAnsi="宋体" w:cs="宋体"/>
                <w:b/>
                <w:bCs/>
                <w:kern w:val="0"/>
                <w:szCs w:val="21"/>
                <w:lang w:bidi="ar"/>
              </w:rPr>
            </w:pPr>
            <w:r w:rsidRPr="00334871">
              <w:rPr>
                <w:rFonts w:ascii="宋体" w:hAnsi="宋体" w:cs="宋体" w:hint="eastAsia"/>
                <w:b/>
                <w:bCs/>
                <w:kern w:val="0"/>
                <w:szCs w:val="21"/>
                <w:lang w:bidi="ar"/>
              </w:rPr>
              <w:t>2、双通道高速采集数据卡要求：数量2块</w:t>
            </w:r>
          </w:p>
          <w:p w14:paraId="7921ED64"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2.1 可用于通用声学测试：录音、频谱分析、声级计等。</w:t>
            </w:r>
          </w:p>
          <w:p w14:paraId="259D08A5"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支持专业声学测试：阻抗给、声强、混响时间、升功率、响度等。</w:t>
            </w:r>
          </w:p>
          <w:p w14:paraId="14616A66"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2.2 AD位数：24位</w:t>
            </w:r>
          </w:p>
          <w:p w14:paraId="783B9754"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2.3 采样率支持51.2kHz~128kHz</w:t>
            </w:r>
          </w:p>
          <w:p w14:paraId="21296E46"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2.4 支持USB接口直接供电。</w:t>
            </w:r>
          </w:p>
          <w:p w14:paraId="4D78378A"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2.5 配置2个BCN接口输入通道，带ICCP供电和AC/dc模式切换</w:t>
            </w:r>
          </w:p>
          <w:p w14:paraId="17F7873F"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2.6 可直接连接常规传声器，也可直接输入电压信号。</w:t>
            </w:r>
          </w:p>
          <w:p w14:paraId="0E0C34C3"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2.7 本机噪声不高于29dBA（参考灵敏度50Mv/Pa）</w:t>
            </w:r>
          </w:p>
          <w:p w14:paraId="0550CB26"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lastRenderedPageBreak/>
              <w:t>2.8 输入频响范围2Hz~50dBz（±0.5dB）。</w:t>
            </w:r>
          </w:p>
          <w:p w14:paraId="078E2E06"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2.9 输入动态范围不小于108dB。</w:t>
            </w:r>
          </w:p>
          <w:p w14:paraId="74885F03"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2.10 最大输入电压±10Vpeak</w:t>
            </w:r>
          </w:p>
          <w:p w14:paraId="2EB1F731"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2.11 USB-</w:t>
            </w:r>
            <w:proofErr w:type="spellStart"/>
            <w:r w:rsidRPr="00334871">
              <w:rPr>
                <w:rFonts w:ascii="宋体" w:hAnsi="宋体" w:cs="宋体" w:hint="eastAsia"/>
                <w:kern w:val="0"/>
                <w:szCs w:val="21"/>
                <w:lang w:bidi="ar"/>
              </w:rPr>
              <w:t>Tpye</w:t>
            </w:r>
            <w:proofErr w:type="spellEnd"/>
            <w:r w:rsidRPr="00334871">
              <w:rPr>
                <w:rFonts w:ascii="宋体" w:hAnsi="宋体" w:cs="宋体" w:hint="eastAsia"/>
                <w:kern w:val="0"/>
                <w:szCs w:val="21"/>
                <w:lang w:bidi="ar"/>
              </w:rPr>
              <w:t xml:space="preserve"> B接口，符合USB2.0</w:t>
            </w:r>
          </w:p>
          <w:p w14:paraId="7C64EB70"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2.12 支持USB供电（至少500mA供电），也可使用外接直流供电7~24V。</w:t>
            </w:r>
          </w:p>
          <w:p w14:paraId="46A92352"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2.13 操作环境：温度：-10℃~50℃，湿度：5%RH~90%RH（无冷凝）。</w:t>
            </w:r>
          </w:p>
          <w:p w14:paraId="61BCCF89" w14:textId="77777777" w:rsidR="00533CBC" w:rsidRPr="00334871" w:rsidRDefault="00533CBC" w:rsidP="00E736C4">
            <w:pPr>
              <w:widowControl/>
              <w:spacing w:line="440" w:lineRule="exact"/>
              <w:jc w:val="left"/>
              <w:rPr>
                <w:rFonts w:ascii="宋体" w:hAnsi="宋体" w:cs="宋体"/>
                <w:b/>
                <w:bCs/>
                <w:kern w:val="0"/>
                <w:szCs w:val="21"/>
                <w:lang w:bidi="ar"/>
              </w:rPr>
            </w:pPr>
            <w:r w:rsidRPr="00334871">
              <w:rPr>
                <w:rFonts w:ascii="宋体" w:hAnsi="宋体" w:cs="宋体" w:hint="eastAsia"/>
                <w:b/>
                <w:bCs/>
                <w:kern w:val="0"/>
                <w:szCs w:val="21"/>
                <w:lang w:bidi="ar"/>
              </w:rPr>
              <w:t>3、其他配件要求</w:t>
            </w:r>
          </w:p>
          <w:p w14:paraId="2372B74D"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3.1 配备测试使用的</w:t>
            </w:r>
            <w:proofErr w:type="gramStart"/>
            <w:r w:rsidRPr="00334871">
              <w:rPr>
                <w:rFonts w:ascii="宋体" w:hAnsi="宋体" w:cs="宋体" w:hint="eastAsia"/>
                <w:kern w:val="0"/>
                <w:szCs w:val="21"/>
                <w:lang w:bidi="ar"/>
              </w:rPr>
              <w:t>校准器</w:t>
            </w:r>
            <w:proofErr w:type="gramEnd"/>
            <w:r w:rsidRPr="00334871">
              <w:rPr>
                <w:rFonts w:ascii="宋体" w:hAnsi="宋体" w:cs="宋体" w:hint="eastAsia"/>
                <w:kern w:val="0"/>
                <w:szCs w:val="21"/>
                <w:lang w:bidi="ar"/>
              </w:rPr>
              <w:t>1个</w:t>
            </w:r>
          </w:p>
          <w:p w14:paraId="02EEDA78"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3.2 内置静电激励器和信号源，可产生90dBSPL，1kHz标准声信号。</w:t>
            </w:r>
          </w:p>
          <w:p w14:paraId="203FEABD"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3.3 最大输出电压：5~7.1Vpeak</w:t>
            </w:r>
          </w:p>
          <w:p w14:paraId="4F1D1088" w14:textId="77777777" w:rsidR="00533CBC" w:rsidRPr="00334871" w:rsidRDefault="00533CBC" w:rsidP="00E736C4">
            <w:pPr>
              <w:widowControl/>
              <w:spacing w:line="440" w:lineRule="exact"/>
              <w:jc w:val="left"/>
              <w:rPr>
                <w:rFonts w:ascii="宋体" w:hAnsi="宋体" w:cs="宋体"/>
                <w:kern w:val="0"/>
                <w:szCs w:val="21"/>
                <w:lang w:bidi="ar"/>
              </w:rPr>
            </w:pPr>
            <w:r w:rsidRPr="00334871">
              <w:rPr>
                <w:rFonts w:ascii="宋体" w:hAnsi="宋体" w:cs="宋体" w:hint="eastAsia"/>
                <w:kern w:val="0"/>
                <w:szCs w:val="21"/>
                <w:lang w:bidi="ar"/>
              </w:rPr>
              <w:t>3.4 供电方式：宽电压直流供电12~32V</w:t>
            </w:r>
          </w:p>
          <w:p w14:paraId="291000E8" w14:textId="77777777" w:rsidR="00533CBC" w:rsidRPr="00334871" w:rsidRDefault="00533CBC" w:rsidP="00E736C4">
            <w:pPr>
              <w:widowControl/>
              <w:spacing w:line="440" w:lineRule="exact"/>
              <w:jc w:val="left"/>
              <w:rPr>
                <w:rFonts w:ascii="宋体" w:hAnsi="宋体" w:cs="宋体"/>
                <w:szCs w:val="21"/>
              </w:rPr>
            </w:pPr>
            <w:r w:rsidRPr="00334871">
              <w:rPr>
                <w:rFonts w:ascii="宋体" w:hAnsi="宋体" w:cs="宋体" w:hint="eastAsia"/>
                <w:kern w:val="0"/>
                <w:szCs w:val="21"/>
                <w:lang w:bidi="ar"/>
              </w:rPr>
              <w:t>3.5使用温度范围：-20℃~60℃。</w:t>
            </w:r>
          </w:p>
        </w:tc>
      </w:tr>
    </w:tbl>
    <w:p w14:paraId="18C6CF6E" w14:textId="77777777" w:rsidR="00533CBC" w:rsidRPr="00334871" w:rsidRDefault="00533CBC" w:rsidP="00533CBC">
      <w:pPr>
        <w:pStyle w:val="3"/>
        <w:spacing w:before="0" w:after="0" w:line="440" w:lineRule="exact"/>
        <w:rPr>
          <w:rFonts w:asciiTheme="minorEastAsia" w:hAnsiTheme="minorEastAsia"/>
          <w:sz w:val="24"/>
          <w:szCs w:val="24"/>
        </w:rPr>
      </w:pPr>
      <w:r w:rsidRPr="00334871">
        <w:rPr>
          <w:rFonts w:ascii="宋体" w:hAnsi="宋体" w:hint="eastAsia"/>
          <w:sz w:val="21"/>
          <w:szCs w:val="21"/>
        </w:rPr>
        <w:lastRenderedPageBreak/>
        <w:t>（四）</w:t>
      </w:r>
      <w:r w:rsidRPr="00334871">
        <w:rPr>
          <w:rFonts w:asciiTheme="minorEastAsia" w:hAnsiTheme="minorEastAsia" w:hint="eastAsia"/>
          <w:sz w:val="24"/>
          <w:szCs w:val="24"/>
        </w:rPr>
        <w:t>包装和运输要求</w:t>
      </w:r>
    </w:p>
    <w:p w14:paraId="1E106FDA"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1.</w:t>
      </w:r>
      <w:r w:rsidRPr="00334871">
        <w:rPr>
          <w:rFonts w:ascii="Arial" w:hAnsi="Arial" w:cs="Arial" w:hint="eastAsia"/>
          <w:szCs w:val="21"/>
        </w:rPr>
        <w:t>包装要求：供应商所提供的产品必须为制造商的原厂包装且未开封，以满足合同产品运至采购人指定地点及保管的需要。包装应符合国家相关标准及要求，不能使用有毒、有害物质，包装应足以保护标的物且有利于节约资源、保护生态环境。在交货过程中，供应商应根据产品的不同特性和要求采取防潮、防晒、防锈、防雨、防腐蚀、防震动及防止其他损坏的必要措施，从而保护产品能够经受多次搬运、装卸、长途运输并适宜保管及使用要求。</w:t>
      </w:r>
    </w:p>
    <w:p w14:paraId="779FBD35"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 xml:space="preserve">1.1  </w:t>
      </w:r>
      <w:r w:rsidRPr="00334871">
        <w:rPr>
          <w:rFonts w:ascii="Arial" w:hAnsi="Arial" w:cs="Arial" w:hint="eastAsia"/>
          <w:szCs w:val="21"/>
        </w:rPr>
        <w:t>每个独立包装箱内应附装箱清单、质量合格证、说明书、操作指南等资料。</w:t>
      </w:r>
    </w:p>
    <w:p w14:paraId="462A913D"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1.2</w:t>
      </w:r>
      <w:r w:rsidRPr="00334871">
        <w:rPr>
          <w:rFonts w:ascii="Arial" w:hAnsi="Arial" w:cs="Arial" w:hint="eastAsia"/>
          <w:szCs w:val="21"/>
        </w:rPr>
        <w:t>供应商应承</w:t>
      </w:r>
      <w:proofErr w:type="gramStart"/>
      <w:r w:rsidRPr="00334871">
        <w:rPr>
          <w:rFonts w:ascii="Arial" w:hAnsi="Arial" w:cs="Arial" w:hint="eastAsia"/>
          <w:szCs w:val="21"/>
        </w:rPr>
        <w:t>担由于</w:t>
      </w:r>
      <w:proofErr w:type="gramEnd"/>
      <w:r w:rsidRPr="00334871">
        <w:rPr>
          <w:rFonts w:ascii="Arial" w:hAnsi="Arial" w:cs="Arial" w:hint="eastAsia"/>
          <w:szCs w:val="21"/>
        </w:rPr>
        <w:t>包装或其防护措施不妥而造成的</w:t>
      </w:r>
      <w:r w:rsidRPr="00334871">
        <w:rPr>
          <w:rStyle w:val="a6"/>
          <w:rFonts w:hint="eastAsia"/>
        </w:rPr>
        <w:t>产品</w:t>
      </w:r>
      <w:r w:rsidRPr="00334871">
        <w:rPr>
          <w:rFonts w:ascii="Arial" w:hAnsi="Arial" w:cs="Arial" w:hint="eastAsia"/>
          <w:szCs w:val="21"/>
        </w:rPr>
        <w:t>损坏的任何损失的责任或费用，并赔偿甲方所有损失。</w:t>
      </w:r>
    </w:p>
    <w:p w14:paraId="6A12BC15"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2</w:t>
      </w:r>
      <w:r w:rsidRPr="00334871">
        <w:rPr>
          <w:rFonts w:ascii="Arial" w:hAnsi="Arial" w:cs="Arial" w:hint="eastAsia"/>
          <w:szCs w:val="21"/>
        </w:rPr>
        <w:t>运输要求：</w:t>
      </w:r>
    </w:p>
    <w:p w14:paraId="6BC6532F"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2.1</w:t>
      </w:r>
      <w:r w:rsidRPr="00334871">
        <w:rPr>
          <w:rFonts w:ascii="Arial" w:hAnsi="Arial" w:cs="Arial" w:hint="eastAsia"/>
          <w:szCs w:val="21"/>
        </w:rPr>
        <w:t>供应商应自行选择适宜的运输工具及线路安排合同产品运输。每件能够独立运行的系统应整套装运。该系统安装、调试、运行和验收所使用的备品、备件、易损易耗件等应随相关的主机一齐装运。</w:t>
      </w:r>
    </w:p>
    <w:p w14:paraId="32721EF2"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2.2</w:t>
      </w:r>
      <w:r w:rsidRPr="00334871">
        <w:rPr>
          <w:rFonts w:ascii="Arial" w:hAnsi="Arial" w:cs="Arial" w:hint="eastAsia"/>
          <w:szCs w:val="21"/>
        </w:rPr>
        <w:t>供应商应将超大和（或）超重的每个包装箱的重量和尺寸通知采购方；如果发运合同设备中包括易燃易爆物品、腐蚀物品、放射性物质等危险品，则危险品的品名、性质、在运输、装卸、保管方面的特殊要求、注意事项和处理意外情况的方法等，也应一并通知采购</w:t>
      </w:r>
      <w:r w:rsidRPr="00334871">
        <w:rPr>
          <w:rFonts w:ascii="Arial" w:hAnsi="Arial" w:cs="Arial" w:hint="eastAsia"/>
          <w:szCs w:val="21"/>
        </w:rPr>
        <w:lastRenderedPageBreak/>
        <w:t>方。</w:t>
      </w:r>
    </w:p>
    <w:p w14:paraId="5F1A00E7"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szCs w:val="21"/>
        </w:rPr>
        <w:t>2.3</w:t>
      </w:r>
      <w:r w:rsidRPr="00334871">
        <w:rPr>
          <w:rFonts w:ascii="Arial" w:hAnsi="Arial" w:cs="Arial" w:hint="eastAsia"/>
          <w:szCs w:val="21"/>
        </w:rPr>
        <w:t>供应商应承</w:t>
      </w:r>
      <w:proofErr w:type="gramStart"/>
      <w:r w:rsidRPr="00334871">
        <w:rPr>
          <w:rFonts w:ascii="Arial" w:hAnsi="Arial" w:cs="Arial" w:hint="eastAsia"/>
          <w:szCs w:val="21"/>
        </w:rPr>
        <w:t>担由于</w:t>
      </w:r>
      <w:proofErr w:type="gramEnd"/>
      <w:r w:rsidRPr="00334871">
        <w:rPr>
          <w:rFonts w:ascii="Arial" w:hAnsi="Arial" w:cs="Arial" w:hint="eastAsia"/>
          <w:szCs w:val="21"/>
        </w:rPr>
        <w:t>运输及装卸过程中造成的合同系统损坏、丢失的任何损失的责任或费用，并赔偿采购方所有损失。</w:t>
      </w:r>
    </w:p>
    <w:p w14:paraId="03A199B4" w14:textId="77777777" w:rsidR="00533CBC" w:rsidRPr="00334871" w:rsidRDefault="00533CBC" w:rsidP="00533CBC">
      <w:pPr>
        <w:pStyle w:val="3"/>
        <w:spacing w:before="0" w:after="0" w:line="440" w:lineRule="exact"/>
        <w:rPr>
          <w:rFonts w:ascii="宋体" w:hAnsi="宋体"/>
          <w:sz w:val="21"/>
          <w:szCs w:val="21"/>
        </w:rPr>
      </w:pPr>
      <w:r w:rsidRPr="00334871">
        <w:rPr>
          <w:rFonts w:ascii="宋体" w:hAnsi="宋体" w:hint="eastAsia"/>
          <w:sz w:val="21"/>
          <w:szCs w:val="21"/>
        </w:rPr>
        <w:t>（五）售后服务标准要求</w:t>
      </w:r>
    </w:p>
    <w:p w14:paraId="69924490" w14:textId="77777777" w:rsidR="00533CBC" w:rsidRPr="00334871" w:rsidRDefault="00533CBC" w:rsidP="00533CBC">
      <w:pPr>
        <w:spacing w:line="440" w:lineRule="exact"/>
        <w:ind w:firstLineChars="200" w:firstLine="422"/>
        <w:rPr>
          <w:rFonts w:ascii="Arial" w:hAnsi="Arial" w:cs="Arial"/>
          <w:b/>
          <w:szCs w:val="21"/>
        </w:rPr>
      </w:pPr>
      <w:r w:rsidRPr="00334871">
        <w:rPr>
          <w:rFonts w:ascii="Arial" w:hAnsi="Arial" w:cs="Arial" w:hint="eastAsia"/>
          <w:b/>
          <w:szCs w:val="21"/>
        </w:rPr>
        <w:t>售后技术要求：</w:t>
      </w:r>
    </w:p>
    <w:p w14:paraId="2B5D2EAB" w14:textId="77777777" w:rsidR="00533CBC" w:rsidRPr="00334871" w:rsidRDefault="00533CBC" w:rsidP="00533CBC">
      <w:pPr>
        <w:tabs>
          <w:tab w:val="left" w:pos="312"/>
        </w:tabs>
        <w:spacing w:line="440" w:lineRule="exact"/>
        <w:ind w:left="420"/>
        <w:rPr>
          <w:rFonts w:ascii="Arial" w:hAnsi="Arial" w:cs="Arial"/>
          <w:szCs w:val="21"/>
        </w:rPr>
      </w:pPr>
      <w:r w:rsidRPr="00334871">
        <w:rPr>
          <w:rFonts w:ascii="Arial" w:hAnsi="Arial" w:cs="Arial" w:hint="eastAsia"/>
          <w:szCs w:val="21"/>
        </w:rPr>
        <w:t>1</w:t>
      </w:r>
      <w:r w:rsidRPr="00334871">
        <w:rPr>
          <w:rFonts w:ascii="Arial" w:hAnsi="Arial" w:cs="Arial"/>
          <w:szCs w:val="21"/>
        </w:rPr>
        <w:t>.</w:t>
      </w:r>
      <w:r w:rsidRPr="00334871">
        <w:rPr>
          <w:rFonts w:ascii="Arial" w:hAnsi="Arial" w:cs="Arial" w:hint="eastAsia"/>
          <w:szCs w:val="21"/>
        </w:rPr>
        <w:t>提供产品安全及稳定性的解决方案，尽量避免和降低因外部因素造成的不良影响。</w:t>
      </w:r>
    </w:p>
    <w:p w14:paraId="30D40E3E"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2.</w:t>
      </w:r>
      <w:r w:rsidRPr="00334871">
        <w:rPr>
          <w:rFonts w:ascii="Arial" w:hAnsi="Arial" w:cs="Arial" w:hint="eastAsia"/>
          <w:szCs w:val="21"/>
        </w:rPr>
        <w:t>提供产品的技术支持，包含数据维护、数据修复、系统出错等，免费维护期</w:t>
      </w:r>
      <w:r w:rsidRPr="00334871">
        <w:rPr>
          <w:rFonts w:ascii="Arial" w:hAnsi="Arial" w:cs="Arial" w:hint="eastAsia"/>
          <w:szCs w:val="21"/>
        </w:rPr>
        <w:t>2</w:t>
      </w:r>
      <w:r w:rsidRPr="00334871">
        <w:rPr>
          <w:rFonts w:ascii="Arial" w:hAnsi="Arial" w:cs="Arial" w:hint="eastAsia"/>
          <w:szCs w:val="21"/>
        </w:rPr>
        <w:t>年。</w:t>
      </w:r>
    </w:p>
    <w:p w14:paraId="52333C3C"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3.</w:t>
      </w:r>
      <w:r w:rsidRPr="00334871">
        <w:rPr>
          <w:rFonts w:ascii="Arial" w:hAnsi="Arial" w:cs="Arial" w:hint="eastAsia"/>
          <w:szCs w:val="21"/>
        </w:rPr>
        <w:t>免费提供产品的升级更新服务</w:t>
      </w:r>
      <w:r w:rsidRPr="00334871">
        <w:rPr>
          <w:rFonts w:ascii="Arial" w:hAnsi="Arial" w:cs="Arial" w:hint="eastAsia"/>
          <w:szCs w:val="21"/>
        </w:rPr>
        <w:t xml:space="preserve"> </w:t>
      </w:r>
      <w:r w:rsidRPr="00334871">
        <w:rPr>
          <w:rFonts w:ascii="Arial" w:hAnsi="Arial" w:cs="Arial" w:hint="eastAsia"/>
          <w:szCs w:val="21"/>
        </w:rPr>
        <w:t>。</w:t>
      </w:r>
    </w:p>
    <w:p w14:paraId="129AB03A" w14:textId="77777777" w:rsidR="00533CBC" w:rsidRPr="00334871" w:rsidRDefault="00533CBC" w:rsidP="00533CBC">
      <w:pPr>
        <w:spacing w:line="440" w:lineRule="exact"/>
        <w:ind w:firstLineChars="200" w:firstLine="422"/>
        <w:rPr>
          <w:rFonts w:ascii="Arial" w:hAnsi="Arial" w:cs="Arial"/>
          <w:b/>
          <w:szCs w:val="21"/>
        </w:rPr>
      </w:pPr>
      <w:r w:rsidRPr="00334871">
        <w:rPr>
          <w:rFonts w:ascii="Arial" w:hAnsi="Arial" w:cs="Arial" w:hint="eastAsia"/>
          <w:b/>
          <w:szCs w:val="21"/>
        </w:rPr>
        <w:t>故障检修</w:t>
      </w:r>
      <w:r w:rsidRPr="00334871">
        <w:rPr>
          <w:rFonts w:ascii="Arial" w:hAnsi="Arial" w:cs="Arial" w:hint="eastAsia"/>
          <w:b/>
          <w:szCs w:val="21"/>
        </w:rPr>
        <w:t xml:space="preserve"> </w:t>
      </w:r>
    </w:p>
    <w:p w14:paraId="53676029"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针对出现产品运行故障进行针对性检查和维修：</w:t>
      </w:r>
    </w:p>
    <w:p w14:paraId="3FE0DC7C"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1.</w:t>
      </w:r>
      <w:r w:rsidRPr="00334871">
        <w:rPr>
          <w:rFonts w:ascii="Arial" w:hAnsi="Arial" w:cs="Arial" w:hint="eastAsia"/>
          <w:szCs w:val="21"/>
        </w:rPr>
        <w:t>在现场能够诊断明确，且可通过更换或更新产品解决的问题，需在现场进行检修。</w:t>
      </w:r>
    </w:p>
    <w:p w14:paraId="307767DA"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2.</w:t>
      </w:r>
      <w:r w:rsidRPr="00334871">
        <w:rPr>
          <w:rFonts w:ascii="Arial" w:hAnsi="Arial" w:cs="Arial" w:hint="eastAsia"/>
          <w:szCs w:val="21"/>
        </w:rPr>
        <w:t>在每次故障检修完成后，根据检修内容情况，对产品进行校正维护，并按要求做好记录备查。</w:t>
      </w:r>
      <w:r w:rsidRPr="00334871">
        <w:rPr>
          <w:rFonts w:ascii="Arial" w:hAnsi="Arial" w:cs="Arial" w:hint="eastAsia"/>
          <w:szCs w:val="21"/>
        </w:rPr>
        <w:t xml:space="preserve"> </w:t>
      </w:r>
    </w:p>
    <w:p w14:paraId="6FD7D1C3"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3.</w:t>
      </w:r>
      <w:r w:rsidRPr="00334871">
        <w:rPr>
          <w:rFonts w:ascii="Arial" w:hAnsi="Arial" w:cs="Arial" w:hint="eastAsia"/>
          <w:szCs w:val="21"/>
        </w:rPr>
        <w:t>若遇到重大、系统性故障无法修复，须及时报告，提出解决方案并形成书面材料呈报甲方。</w:t>
      </w:r>
      <w:r w:rsidRPr="00334871">
        <w:rPr>
          <w:rFonts w:ascii="Arial" w:hAnsi="Arial" w:cs="Arial" w:hint="eastAsia"/>
          <w:szCs w:val="21"/>
        </w:rPr>
        <w:t xml:space="preserve"> </w:t>
      </w:r>
    </w:p>
    <w:p w14:paraId="45970F30" w14:textId="77777777" w:rsidR="00533CBC" w:rsidRPr="00334871" w:rsidRDefault="00533CBC" w:rsidP="00533CBC">
      <w:pPr>
        <w:spacing w:line="440" w:lineRule="exact"/>
        <w:ind w:firstLineChars="200" w:firstLine="422"/>
        <w:rPr>
          <w:rFonts w:ascii="Arial" w:hAnsi="Arial" w:cs="Arial"/>
          <w:b/>
          <w:szCs w:val="21"/>
        </w:rPr>
      </w:pPr>
      <w:r w:rsidRPr="00334871">
        <w:rPr>
          <w:rFonts w:ascii="Arial" w:hAnsi="Arial" w:cs="Arial" w:hint="eastAsia"/>
          <w:b/>
          <w:szCs w:val="21"/>
        </w:rPr>
        <w:t>培训</w:t>
      </w:r>
    </w:p>
    <w:p w14:paraId="4F2E8D43"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1.</w:t>
      </w:r>
      <w:r w:rsidRPr="00334871">
        <w:rPr>
          <w:rFonts w:ascii="Arial" w:hAnsi="Arial" w:cs="Arial" w:hint="eastAsia"/>
          <w:szCs w:val="21"/>
        </w:rPr>
        <w:t>在服务周期内，乙方须协助甲方完成培训等相关业务需求，每次培训人员在</w:t>
      </w:r>
      <w:r w:rsidRPr="00334871">
        <w:rPr>
          <w:rFonts w:ascii="Arial" w:hAnsi="Arial" w:cs="Arial" w:hint="eastAsia"/>
          <w:szCs w:val="21"/>
        </w:rPr>
        <w:t>2-3</w:t>
      </w:r>
      <w:r w:rsidRPr="00334871">
        <w:rPr>
          <w:rFonts w:ascii="Arial" w:hAnsi="Arial" w:cs="Arial" w:hint="eastAsia"/>
          <w:szCs w:val="21"/>
        </w:rPr>
        <w:t>人，质保期内，免费培训次数不少于</w:t>
      </w:r>
      <w:r w:rsidRPr="00334871">
        <w:rPr>
          <w:rFonts w:ascii="Arial" w:hAnsi="Arial" w:cs="Arial" w:hint="eastAsia"/>
          <w:szCs w:val="21"/>
        </w:rPr>
        <w:t>3</w:t>
      </w:r>
      <w:r w:rsidRPr="00334871">
        <w:rPr>
          <w:rFonts w:ascii="Arial" w:hAnsi="Arial" w:cs="Arial" w:hint="eastAsia"/>
          <w:szCs w:val="21"/>
        </w:rPr>
        <w:t>次，培训内容包含产品硬件及软件安调、操作、检修、应用等方面；</w:t>
      </w:r>
    </w:p>
    <w:p w14:paraId="47EE2199"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2.</w:t>
      </w:r>
      <w:r w:rsidRPr="00334871">
        <w:rPr>
          <w:rFonts w:ascii="Arial" w:hAnsi="Arial" w:cs="Arial" w:hint="eastAsia"/>
          <w:szCs w:val="21"/>
        </w:rPr>
        <w:t>培训目标：使被培训人员熟练操作，协助甲方开发新的应用方法。</w:t>
      </w:r>
    </w:p>
    <w:p w14:paraId="158BD7C1" w14:textId="77777777" w:rsidR="00533CBC" w:rsidRPr="00334871" w:rsidRDefault="00533CBC" w:rsidP="00533CBC">
      <w:pPr>
        <w:spacing w:line="440" w:lineRule="exact"/>
        <w:ind w:firstLineChars="200" w:firstLine="422"/>
        <w:rPr>
          <w:rFonts w:ascii="Arial" w:hAnsi="Arial" w:cs="Arial"/>
          <w:b/>
          <w:szCs w:val="21"/>
        </w:rPr>
      </w:pPr>
      <w:r w:rsidRPr="00334871">
        <w:rPr>
          <w:rFonts w:ascii="Arial" w:hAnsi="Arial" w:cs="Arial" w:hint="eastAsia"/>
          <w:b/>
          <w:szCs w:val="21"/>
        </w:rPr>
        <w:t>售后服务效率要求</w:t>
      </w:r>
    </w:p>
    <w:p w14:paraId="30E0D38B"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当所投产品出现故障，须在</w:t>
      </w:r>
      <w:r w:rsidRPr="00334871">
        <w:rPr>
          <w:rFonts w:ascii="Arial" w:hAnsi="Arial" w:cs="Arial" w:hint="eastAsia"/>
          <w:szCs w:val="21"/>
        </w:rPr>
        <w:t>4</w:t>
      </w:r>
      <w:r w:rsidRPr="00334871">
        <w:rPr>
          <w:rFonts w:ascii="Arial" w:hAnsi="Arial" w:cs="Arial" w:hint="eastAsia"/>
          <w:szCs w:val="21"/>
        </w:rPr>
        <w:t>小时内响应，</w:t>
      </w:r>
      <w:r w:rsidRPr="00334871">
        <w:rPr>
          <w:rFonts w:ascii="Arial" w:hAnsi="Arial" w:cs="Arial" w:hint="eastAsia"/>
          <w:szCs w:val="21"/>
        </w:rPr>
        <w:t>24</w:t>
      </w:r>
      <w:r w:rsidRPr="00334871">
        <w:rPr>
          <w:rFonts w:ascii="Arial" w:hAnsi="Arial" w:cs="Arial" w:hint="eastAsia"/>
          <w:szCs w:val="21"/>
        </w:rPr>
        <w:t>小时内对于不易诊断和维护的产品故障提供解决方案，如</w:t>
      </w:r>
      <w:r w:rsidRPr="00334871">
        <w:rPr>
          <w:rFonts w:ascii="Arial" w:hAnsi="Arial" w:cs="Arial" w:hint="eastAsia"/>
          <w:szCs w:val="21"/>
        </w:rPr>
        <w:t xml:space="preserve"> 48 </w:t>
      </w:r>
      <w:r w:rsidRPr="00334871">
        <w:rPr>
          <w:rFonts w:ascii="Arial" w:hAnsi="Arial" w:cs="Arial" w:hint="eastAsia"/>
          <w:szCs w:val="21"/>
        </w:rPr>
        <w:t>小时内无法排除，应及时上报甲方备案。</w:t>
      </w:r>
      <w:r w:rsidRPr="00334871">
        <w:rPr>
          <w:rFonts w:ascii="Arial" w:hAnsi="Arial" w:cs="Arial" w:hint="eastAsia"/>
          <w:szCs w:val="21"/>
        </w:rPr>
        <w:t xml:space="preserve"> </w:t>
      </w:r>
    </w:p>
    <w:p w14:paraId="3C203976" w14:textId="77777777" w:rsidR="00533CBC" w:rsidRPr="00334871" w:rsidRDefault="00533CBC" w:rsidP="00533CBC">
      <w:pPr>
        <w:pStyle w:val="3"/>
        <w:spacing w:before="0" w:after="0" w:line="440" w:lineRule="exact"/>
        <w:rPr>
          <w:rFonts w:ascii="宋体" w:hAnsi="宋体"/>
          <w:sz w:val="21"/>
          <w:szCs w:val="21"/>
        </w:rPr>
      </w:pPr>
      <w:r w:rsidRPr="00334871">
        <w:rPr>
          <w:rFonts w:ascii="宋体" w:hAnsi="宋体" w:hint="eastAsia"/>
          <w:sz w:val="21"/>
          <w:szCs w:val="21"/>
        </w:rPr>
        <w:t>（六）安装调试要求</w:t>
      </w:r>
    </w:p>
    <w:p w14:paraId="3B494606"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 xml:space="preserve"> </w:t>
      </w:r>
      <w:r w:rsidRPr="00334871">
        <w:rPr>
          <w:rFonts w:ascii="Arial" w:hAnsi="Arial" w:cs="Arial" w:hint="eastAsia"/>
          <w:szCs w:val="21"/>
        </w:rPr>
        <w:t>所投产品安装完成后，检测产品硬件及配套软件系统是否符合稳定运转的要求，并对各项技术指标、功能按行业标准和合同书上的规定要求进行测试，完成初步调试后，运行一段时间后进行检测，测试人员填写运行记录，提供测试报告，符合相关技术要求。</w:t>
      </w:r>
    </w:p>
    <w:p w14:paraId="05102C13" w14:textId="77777777" w:rsidR="00533CBC" w:rsidRPr="00334871" w:rsidRDefault="00533CBC" w:rsidP="00533CBC">
      <w:pPr>
        <w:pStyle w:val="3"/>
        <w:spacing w:before="0" w:after="0" w:line="440" w:lineRule="exact"/>
        <w:rPr>
          <w:rFonts w:ascii="宋体" w:hAnsi="宋体"/>
          <w:sz w:val="21"/>
          <w:szCs w:val="21"/>
        </w:rPr>
      </w:pPr>
      <w:r w:rsidRPr="00334871">
        <w:rPr>
          <w:rFonts w:ascii="宋体" w:hAnsi="宋体" w:hint="eastAsia"/>
          <w:sz w:val="21"/>
          <w:szCs w:val="21"/>
        </w:rPr>
        <w:t>（七）采购标的</w:t>
      </w:r>
      <w:proofErr w:type="gramStart"/>
      <w:r w:rsidRPr="00334871">
        <w:rPr>
          <w:rFonts w:ascii="宋体" w:hAnsi="宋体" w:hint="eastAsia"/>
          <w:sz w:val="21"/>
          <w:szCs w:val="21"/>
        </w:rPr>
        <w:t>的</w:t>
      </w:r>
      <w:proofErr w:type="gramEnd"/>
      <w:r w:rsidRPr="00334871">
        <w:rPr>
          <w:rFonts w:ascii="宋体" w:hAnsi="宋体" w:hint="eastAsia"/>
          <w:sz w:val="21"/>
          <w:szCs w:val="21"/>
        </w:rPr>
        <w:t>验收标准</w:t>
      </w:r>
    </w:p>
    <w:p w14:paraId="58778AD9" w14:textId="77777777" w:rsidR="00533CBC" w:rsidRPr="00334871" w:rsidRDefault="00533CBC" w:rsidP="00533CBC">
      <w:pPr>
        <w:spacing w:line="440" w:lineRule="exact"/>
        <w:ind w:firstLineChars="200" w:firstLine="420"/>
        <w:rPr>
          <w:rFonts w:ascii="Arial" w:hAnsi="Arial" w:cs="Arial"/>
          <w:szCs w:val="21"/>
        </w:rPr>
      </w:pPr>
      <w:r w:rsidRPr="00334871">
        <w:rPr>
          <w:rFonts w:ascii="Arial" w:hAnsi="Arial" w:cs="Arial" w:hint="eastAsia"/>
          <w:szCs w:val="21"/>
        </w:rPr>
        <w:t>★货物安装完成正常运行</w:t>
      </w:r>
      <w:r w:rsidRPr="00334871">
        <w:rPr>
          <w:rFonts w:ascii="Arial" w:hAnsi="Arial" w:cs="Arial"/>
          <w:szCs w:val="21"/>
        </w:rPr>
        <w:t xml:space="preserve"> </w:t>
      </w:r>
      <w:r w:rsidRPr="00334871">
        <w:rPr>
          <w:rFonts w:ascii="Arial" w:hAnsi="Arial" w:cs="Arial" w:hint="eastAsia"/>
          <w:szCs w:val="21"/>
        </w:rPr>
        <w:t>15</w:t>
      </w:r>
      <w:r w:rsidRPr="00334871">
        <w:rPr>
          <w:rFonts w:ascii="Arial" w:hAnsi="Arial" w:cs="Arial"/>
          <w:szCs w:val="21"/>
        </w:rPr>
        <w:t xml:space="preserve"> </w:t>
      </w:r>
      <w:r w:rsidRPr="00334871">
        <w:rPr>
          <w:rFonts w:ascii="Arial" w:hAnsi="Arial" w:cs="Arial" w:hint="eastAsia"/>
          <w:szCs w:val="21"/>
        </w:rPr>
        <w:t>天后，由供货商提出验收申请，项目单位同意后，按照学校验收的权限，相关部门及人员形成验收小组，验收小组根据采购文件、投标文件、合同等项目文件约定内容对项目进行综合运行验收。</w:t>
      </w:r>
    </w:p>
    <w:p w14:paraId="7D169EA4" w14:textId="49C886A5" w:rsidR="00533CBC" w:rsidRPr="00334871" w:rsidRDefault="00533CBC" w:rsidP="00533CBC">
      <w:pPr>
        <w:spacing w:line="440" w:lineRule="exact"/>
        <w:ind w:firstLineChars="200" w:firstLine="420"/>
        <w:rPr>
          <w:rFonts w:ascii="Cambria" w:hAnsi="Cambria"/>
          <w:b/>
          <w:bCs/>
          <w:sz w:val="32"/>
          <w:szCs w:val="32"/>
        </w:rPr>
      </w:pPr>
      <w:r w:rsidRPr="00334871">
        <w:rPr>
          <w:rFonts w:ascii="Arial" w:hAnsi="Arial" w:cs="Arial" w:hint="eastAsia"/>
          <w:szCs w:val="21"/>
        </w:rPr>
        <w:lastRenderedPageBreak/>
        <w:t>★如验收达不到规定要求，采购人有权要求更换货物或拒绝付款，成交供应商若违约，采购人将依法追究相应法律责任。</w:t>
      </w:r>
    </w:p>
    <w:p w14:paraId="0C8453B1" w14:textId="77777777" w:rsidR="006F2BAB" w:rsidRPr="00533CBC" w:rsidRDefault="006F2BAB"/>
    <w:sectPr w:rsidR="006F2BAB" w:rsidRPr="00533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BC"/>
    <w:rsid w:val="00533CBC"/>
    <w:rsid w:val="006F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374B"/>
  <w15:chartTrackingRefBased/>
  <w15:docId w15:val="{920AE504-E17C-443A-A8A6-40BF79CB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33CBC"/>
    <w:pPr>
      <w:widowControl w:val="0"/>
      <w:jc w:val="both"/>
    </w:pPr>
    <w:rPr>
      <w:rFonts w:ascii="Times New Roman" w:eastAsia="宋体" w:hAnsi="Times New Roman" w:cs="Times New Roman"/>
      <w:szCs w:val="24"/>
    </w:rPr>
  </w:style>
  <w:style w:type="paragraph" w:styleId="3">
    <w:name w:val="heading 3"/>
    <w:basedOn w:val="a"/>
    <w:next w:val="a"/>
    <w:link w:val="31"/>
    <w:qFormat/>
    <w:rsid w:val="00533CB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uiPriority w:val="9"/>
    <w:semiHidden/>
    <w:rsid w:val="00533CBC"/>
    <w:rPr>
      <w:rFonts w:ascii="Times New Roman" w:eastAsia="宋体" w:hAnsi="Times New Roman" w:cs="Times New Roman"/>
      <w:b/>
      <w:bCs/>
      <w:sz w:val="32"/>
      <w:szCs w:val="32"/>
    </w:rPr>
  </w:style>
  <w:style w:type="paragraph" w:styleId="a0">
    <w:name w:val="Body Text"/>
    <w:basedOn w:val="a"/>
    <w:link w:val="a4"/>
    <w:qFormat/>
    <w:rsid w:val="00533CBC"/>
    <w:pPr>
      <w:spacing w:after="120"/>
      <w:jc w:val="left"/>
    </w:pPr>
  </w:style>
  <w:style w:type="character" w:customStyle="1" w:styleId="a4">
    <w:name w:val="正文文本 字符"/>
    <w:basedOn w:val="a1"/>
    <w:link w:val="a0"/>
    <w:qFormat/>
    <w:rsid w:val="00533CBC"/>
    <w:rPr>
      <w:rFonts w:ascii="Times New Roman" w:eastAsia="宋体" w:hAnsi="Times New Roman" w:cs="Times New Roman"/>
      <w:szCs w:val="24"/>
    </w:rPr>
  </w:style>
  <w:style w:type="table" w:styleId="a5">
    <w:name w:val="Table Grid"/>
    <w:basedOn w:val="a2"/>
    <w:uiPriority w:val="39"/>
    <w:qFormat/>
    <w:rsid w:val="00533C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qFormat/>
    <w:rsid w:val="00533CBC"/>
    <w:rPr>
      <w:sz w:val="21"/>
      <w:szCs w:val="21"/>
    </w:rPr>
  </w:style>
  <w:style w:type="character" w:customStyle="1" w:styleId="31">
    <w:name w:val="标题 3 字符1"/>
    <w:link w:val="3"/>
    <w:qFormat/>
    <w:rsid w:val="00533CBC"/>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SHANSHAN</dc:creator>
  <cp:keywords/>
  <dc:description/>
  <cp:lastModifiedBy>XU SHANSHAN</cp:lastModifiedBy>
  <cp:revision>1</cp:revision>
  <dcterms:created xsi:type="dcterms:W3CDTF">2022-10-08T09:05:00Z</dcterms:created>
  <dcterms:modified xsi:type="dcterms:W3CDTF">2022-10-08T09:07:00Z</dcterms:modified>
</cp:coreProperties>
</file>