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70DDE" w14:textId="19C45A18" w:rsidR="00E916CB" w:rsidRPr="00BD3DCF" w:rsidRDefault="00E916CB" w:rsidP="00E916CB">
      <w:pPr>
        <w:pStyle w:val="10"/>
        <w:keepNext/>
        <w:pageBreakBefore w:val="0"/>
        <w:widowControl w:val="0"/>
        <w:numPr>
          <w:ilvl w:val="0"/>
          <w:numId w:val="0"/>
        </w:numPr>
        <w:spacing w:afterLines="100" w:after="240"/>
        <w:ind w:leftChars="250" w:left="525" w:rightChars="250" w:right="525"/>
        <w:rPr>
          <w:rFonts w:ascii="方正小标宋简体" w:eastAsia="方正小标宋简体" w:hAnsi="黑体"/>
          <w:kern w:val="0"/>
          <w:sz w:val="32"/>
          <w:szCs w:val="32"/>
          <w:lang w:val="en-US"/>
        </w:rPr>
      </w:pPr>
      <w:bookmarkStart w:id="0" w:name="_Toc46490729"/>
      <w:bookmarkStart w:id="1" w:name="_Toc51685985"/>
      <w:bookmarkStart w:id="2" w:name="_Toc62722367"/>
      <w:bookmarkStart w:id="3" w:name="_Toc63841757"/>
      <w:bookmarkStart w:id="4" w:name="_Toc80026290"/>
      <w:bookmarkStart w:id="5" w:name="_Toc27292_WPSOffice_Level1"/>
      <w:bookmarkStart w:id="6" w:name="_Toc114574625"/>
      <w:r w:rsidRPr="00E916CB">
        <w:rPr>
          <w:rFonts w:ascii="方正小标宋简体" w:eastAsia="方正小标宋简体" w:hAnsi="黑体" w:hint="eastAsia"/>
          <w:kern w:val="0"/>
          <w:sz w:val="32"/>
          <w:szCs w:val="32"/>
          <w:lang w:val="en-US"/>
        </w:rPr>
        <w:t>2022年广西壮族自治区公安机关民警被装物资采购项目（装具服饰类）</w:t>
      </w:r>
      <w:r w:rsidRPr="00BD3DCF">
        <w:rPr>
          <w:rFonts w:ascii="方正小标宋简体" w:eastAsia="方正小标宋简体" w:hAnsi="黑体" w:hint="eastAsia"/>
          <w:kern w:val="0"/>
          <w:sz w:val="32"/>
          <w:szCs w:val="32"/>
          <w:lang w:val="en-US"/>
        </w:rPr>
        <w:t>预公告</w:t>
      </w:r>
      <w:bookmarkEnd w:id="0"/>
      <w:bookmarkEnd w:id="1"/>
      <w:bookmarkEnd w:id="2"/>
      <w:bookmarkEnd w:id="3"/>
      <w:bookmarkEnd w:id="4"/>
      <w:bookmarkEnd w:id="6"/>
    </w:p>
    <w:p w14:paraId="7C8BCF3E" w14:textId="3C46EE59"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1</w:t>
      </w:r>
      <w:r w:rsidRPr="00E916CB">
        <w:rPr>
          <w:rFonts w:ascii="Times New Roman" w:hAnsi="Times New Roman" w:cs="Times New Roman"/>
          <w:sz w:val="21"/>
          <w:szCs w:val="21"/>
        </w:rPr>
        <w:t>、项目名称：</w:t>
      </w:r>
      <w:r w:rsidRPr="00E916CB">
        <w:rPr>
          <w:rFonts w:ascii="Times New Roman" w:hAnsi="Times New Roman" w:cs="Times New Roman" w:hint="eastAsia"/>
          <w:sz w:val="21"/>
          <w:szCs w:val="21"/>
          <w:lang w:val="zh-CN"/>
        </w:rPr>
        <w:t>2022</w:t>
      </w:r>
      <w:r w:rsidRPr="00E916CB">
        <w:rPr>
          <w:rFonts w:ascii="Times New Roman" w:hAnsi="Times New Roman" w:cs="Times New Roman" w:hint="eastAsia"/>
          <w:sz w:val="21"/>
          <w:szCs w:val="21"/>
          <w:lang w:val="zh-CN"/>
        </w:rPr>
        <w:t>年广西壮族自治区公安机关民警被装物资采购项目（装具服饰类）</w:t>
      </w:r>
    </w:p>
    <w:p w14:paraId="1A9A764F" w14:textId="19571604"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2</w:t>
      </w:r>
      <w:r w:rsidRPr="00E916CB">
        <w:rPr>
          <w:rFonts w:ascii="Times New Roman" w:hAnsi="Times New Roman" w:cs="Times New Roman"/>
          <w:sz w:val="21"/>
          <w:szCs w:val="21"/>
        </w:rPr>
        <w:t>、项目编号：</w:t>
      </w:r>
      <w:r w:rsidRPr="00E916CB">
        <w:rPr>
          <w:rFonts w:ascii="Times New Roman" w:hAnsi="Times New Roman" w:cs="Times New Roman"/>
          <w:sz w:val="21"/>
          <w:szCs w:val="21"/>
        </w:rPr>
        <w:t>JC-HG20220065</w:t>
      </w:r>
    </w:p>
    <w:p w14:paraId="32B9870C" w14:textId="6529F76E"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3</w:t>
      </w:r>
      <w:r w:rsidRPr="00E916CB">
        <w:rPr>
          <w:rFonts w:ascii="Times New Roman" w:hAnsi="Times New Roman" w:cs="Times New Roman"/>
          <w:sz w:val="21"/>
          <w:szCs w:val="21"/>
        </w:rPr>
        <w:t>、项目预算：</w:t>
      </w:r>
      <w:r w:rsidRPr="00E916CB">
        <w:rPr>
          <w:rFonts w:ascii="Times New Roman" w:hAnsi="Times New Roman" w:cs="Times New Roman"/>
          <w:sz w:val="21"/>
          <w:szCs w:val="21"/>
          <w:lang w:val="zh-CN"/>
        </w:rPr>
        <w:t>917.199110</w:t>
      </w:r>
      <w:r w:rsidRPr="00E916CB">
        <w:rPr>
          <w:rFonts w:ascii="Times New Roman" w:hAnsi="Times New Roman" w:cs="Times New Roman" w:hint="eastAsia"/>
          <w:sz w:val="21"/>
          <w:szCs w:val="21"/>
          <w:lang w:val="zh-CN"/>
        </w:rPr>
        <w:t>万元</w:t>
      </w:r>
    </w:p>
    <w:p w14:paraId="127EA2BE"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rPr>
      </w:pPr>
      <w:r w:rsidRPr="00E916CB">
        <w:rPr>
          <w:rFonts w:ascii="Times New Roman" w:hAnsi="Times New Roman" w:cs="Times New Roman"/>
          <w:sz w:val="21"/>
          <w:szCs w:val="21"/>
        </w:rPr>
        <w:t>4</w:t>
      </w:r>
      <w:r w:rsidRPr="00E916CB">
        <w:rPr>
          <w:rFonts w:ascii="Times New Roman" w:hAnsi="Times New Roman" w:cs="Times New Roman"/>
          <w:sz w:val="21"/>
          <w:szCs w:val="21"/>
        </w:rPr>
        <w:t>、征求意见内容详见附件</w:t>
      </w:r>
      <w:r w:rsidRPr="00E916CB">
        <w:rPr>
          <w:rFonts w:ascii="Times New Roman" w:hAnsi="Times New Roman" w:cs="Times New Roman"/>
          <w:sz w:val="21"/>
          <w:szCs w:val="21"/>
        </w:rPr>
        <w:t>1</w:t>
      </w:r>
    </w:p>
    <w:p w14:paraId="1F35FC29" w14:textId="77777777" w:rsidR="00E916CB" w:rsidRPr="00E916CB" w:rsidRDefault="00E916CB" w:rsidP="00E916CB">
      <w:pPr>
        <w:pStyle w:val="paragraphindent"/>
        <w:spacing w:line="360" w:lineRule="auto"/>
        <w:ind w:firstLineChars="200" w:firstLine="420"/>
        <w:jc w:val="both"/>
        <w:rPr>
          <w:rFonts w:ascii="Times New Roman" w:hAnsi="Times New Roman" w:cs="Times New Roman"/>
          <w:sz w:val="21"/>
          <w:szCs w:val="21"/>
        </w:rPr>
      </w:pPr>
      <w:r w:rsidRPr="00E916CB">
        <w:rPr>
          <w:rFonts w:ascii="Times New Roman" w:hAnsi="Times New Roman" w:cs="Times New Roman"/>
          <w:sz w:val="21"/>
          <w:szCs w:val="21"/>
        </w:rPr>
        <w:t>5</w:t>
      </w:r>
      <w:r w:rsidRPr="00E916CB">
        <w:rPr>
          <w:rFonts w:ascii="Times New Roman" w:hAnsi="Times New Roman" w:cs="Times New Roman"/>
          <w:sz w:val="21"/>
          <w:szCs w:val="21"/>
        </w:rPr>
        <w:t>、回复意见的供应商资格：</w:t>
      </w:r>
    </w:p>
    <w:p w14:paraId="5B824291" w14:textId="54D2E9A9" w:rsidR="00835BAD" w:rsidRPr="00835BAD" w:rsidRDefault="00835BAD" w:rsidP="00835BAD">
      <w:pPr>
        <w:pStyle w:val="paragraphindent"/>
        <w:spacing w:line="360" w:lineRule="auto"/>
        <w:ind w:firstLineChars="200" w:firstLine="420"/>
        <w:jc w:val="both"/>
        <w:rPr>
          <w:rFonts w:ascii="Times New Roman" w:hAnsi="Times New Roman" w:cs="Times New Roman"/>
          <w:sz w:val="21"/>
          <w:szCs w:val="21"/>
        </w:rPr>
      </w:pPr>
      <w:r w:rsidRPr="00835BAD">
        <w:rPr>
          <w:rFonts w:ascii="Times New Roman" w:hAnsi="Times New Roman" w:cs="Times New Roman" w:hint="eastAsia"/>
          <w:sz w:val="21"/>
          <w:szCs w:val="21"/>
        </w:rPr>
        <w:t>（</w:t>
      </w:r>
      <w:r w:rsidRPr="00835BAD">
        <w:rPr>
          <w:rFonts w:ascii="Times New Roman" w:hAnsi="Times New Roman" w:cs="Times New Roman" w:hint="eastAsia"/>
          <w:sz w:val="21"/>
          <w:szCs w:val="21"/>
        </w:rPr>
        <w:t>1</w:t>
      </w: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1</w:t>
      </w:r>
      <w:r w:rsidRPr="00835BAD">
        <w:rPr>
          <w:rFonts w:ascii="Times New Roman" w:hAnsi="Times New Roman" w:cs="Times New Roman" w:hint="eastAsia"/>
          <w:sz w:val="21"/>
          <w:szCs w:val="21"/>
        </w:rPr>
        <w:t>包和第</w:t>
      </w:r>
      <w:r w:rsidRPr="00835BAD">
        <w:rPr>
          <w:rFonts w:ascii="Times New Roman" w:hAnsi="Times New Roman" w:cs="Times New Roman" w:hint="eastAsia"/>
          <w:sz w:val="21"/>
          <w:szCs w:val="21"/>
        </w:rPr>
        <w:t>4</w:t>
      </w:r>
      <w:r w:rsidRPr="00835BAD">
        <w:rPr>
          <w:rFonts w:ascii="Times New Roman" w:hAnsi="Times New Roman" w:cs="Times New Roman" w:hint="eastAsia"/>
          <w:sz w:val="21"/>
          <w:szCs w:val="21"/>
        </w:rPr>
        <w:t>包投标人必须是列入公安部《人民警察服装生产企业目录（</w:t>
      </w:r>
      <w:r w:rsidRPr="00835BAD">
        <w:rPr>
          <w:rFonts w:ascii="Times New Roman" w:hAnsi="Times New Roman" w:cs="Times New Roman" w:hint="eastAsia"/>
          <w:sz w:val="21"/>
          <w:szCs w:val="21"/>
        </w:rPr>
        <w:t>2015</w:t>
      </w:r>
      <w:r w:rsidRPr="00835BAD">
        <w:rPr>
          <w:rFonts w:ascii="Times New Roman" w:hAnsi="Times New Roman" w:cs="Times New Roman" w:hint="eastAsia"/>
          <w:sz w:val="21"/>
          <w:szCs w:val="21"/>
        </w:rPr>
        <w:t>版）》或以上目录发布之后增补的生产企业（已取消资质的企业除外）：</w:t>
      </w:r>
    </w:p>
    <w:p w14:paraId="2F40915D" w14:textId="77777777" w:rsidR="00835BAD" w:rsidRPr="00835BAD" w:rsidRDefault="00835BAD" w:rsidP="00835BAD">
      <w:pPr>
        <w:pStyle w:val="paragraphindent"/>
        <w:spacing w:line="360" w:lineRule="auto"/>
        <w:ind w:firstLineChars="200" w:firstLine="420"/>
        <w:jc w:val="both"/>
        <w:rPr>
          <w:rFonts w:ascii="Times New Roman" w:hAnsi="Times New Roman" w:cs="Times New Roman"/>
          <w:sz w:val="21"/>
          <w:szCs w:val="21"/>
        </w:rPr>
      </w:pP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1</w:t>
      </w:r>
      <w:r w:rsidRPr="00835BAD">
        <w:rPr>
          <w:rFonts w:ascii="Times New Roman" w:hAnsi="Times New Roman" w:cs="Times New Roman" w:hint="eastAsia"/>
          <w:sz w:val="21"/>
          <w:szCs w:val="21"/>
        </w:rPr>
        <w:t>包须具备以下产品的生产资格：内腰带（或内腰带头及内腰带皮件）、外腰带（或外腰带头及外腰带皮件）；</w:t>
      </w:r>
    </w:p>
    <w:p w14:paraId="5B156AB6" w14:textId="77777777" w:rsidR="00835BAD" w:rsidRPr="00835BAD" w:rsidRDefault="00835BAD" w:rsidP="00835BAD">
      <w:pPr>
        <w:pStyle w:val="paragraphindent"/>
        <w:spacing w:line="360" w:lineRule="auto"/>
        <w:ind w:firstLineChars="200" w:firstLine="420"/>
        <w:jc w:val="both"/>
        <w:rPr>
          <w:rFonts w:ascii="Times New Roman" w:hAnsi="Times New Roman" w:cs="Times New Roman"/>
          <w:sz w:val="21"/>
          <w:szCs w:val="21"/>
        </w:rPr>
      </w:pP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4</w:t>
      </w:r>
      <w:r w:rsidRPr="00835BAD">
        <w:rPr>
          <w:rFonts w:ascii="Times New Roman" w:hAnsi="Times New Roman" w:cs="Times New Roman" w:hint="eastAsia"/>
          <w:sz w:val="21"/>
          <w:szCs w:val="21"/>
        </w:rPr>
        <w:t>包须具备以下产品的生产资格：特警战训多功能包；</w:t>
      </w:r>
    </w:p>
    <w:p w14:paraId="5FAB9E5C" w14:textId="7A1B452B" w:rsidR="00835BAD" w:rsidRPr="00835BAD" w:rsidRDefault="00835BAD" w:rsidP="00835BAD">
      <w:pPr>
        <w:pStyle w:val="paragraphindent"/>
        <w:spacing w:line="360" w:lineRule="auto"/>
        <w:ind w:firstLineChars="200" w:firstLine="420"/>
        <w:jc w:val="both"/>
        <w:rPr>
          <w:rFonts w:ascii="Times New Roman" w:hAnsi="Times New Roman" w:cs="Times New Roman"/>
          <w:sz w:val="21"/>
          <w:szCs w:val="21"/>
        </w:rPr>
      </w:pPr>
      <w:r w:rsidRPr="00835BAD">
        <w:rPr>
          <w:rFonts w:ascii="Times New Roman" w:hAnsi="Times New Roman" w:cs="Times New Roman" w:hint="eastAsia"/>
          <w:sz w:val="21"/>
          <w:szCs w:val="21"/>
        </w:rPr>
        <w:t>（</w:t>
      </w:r>
      <w:r w:rsidRPr="00835BAD">
        <w:rPr>
          <w:rFonts w:ascii="Times New Roman" w:hAnsi="Times New Roman" w:cs="Times New Roman" w:hint="eastAsia"/>
          <w:sz w:val="21"/>
          <w:szCs w:val="21"/>
        </w:rPr>
        <w:t>2</w:t>
      </w: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2</w:t>
      </w:r>
      <w:r w:rsidRPr="00835BAD">
        <w:rPr>
          <w:rFonts w:ascii="Times New Roman" w:hAnsi="Times New Roman" w:cs="Times New Roman" w:hint="eastAsia"/>
          <w:sz w:val="21"/>
          <w:szCs w:val="21"/>
        </w:rPr>
        <w:t>包和第</w:t>
      </w:r>
      <w:r w:rsidRPr="00835BAD">
        <w:rPr>
          <w:rFonts w:ascii="Times New Roman" w:hAnsi="Times New Roman" w:cs="Times New Roman" w:hint="eastAsia"/>
          <w:sz w:val="21"/>
          <w:szCs w:val="21"/>
        </w:rPr>
        <w:t>3</w:t>
      </w:r>
      <w:r w:rsidRPr="00835BAD">
        <w:rPr>
          <w:rFonts w:ascii="Times New Roman" w:hAnsi="Times New Roman" w:cs="Times New Roman" w:hint="eastAsia"/>
          <w:sz w:val="21"/>
          <w:szCs w:val="21"/>
        </w:rPr>
        <w:t>包投标人必须是列入公安部《人民警察服装生产企业目录（</w:t>
      </w:r>
      <w:r w:rsidRPr="00835BAD">
        <w:rPr>
          <w:rFonts w:ascii="Times New Roman" w:hAnsi="Times New Roman" w:cs="Times New Roman" w:hint="eastAsia"/>
          <w:sz w:val="21"/>
          <w:szCs w:val="21"/>
        </w:rPr>
        <w:t>2015</w:t>
      </w:r>
      <w:r w:rsidRPr="00835BAD">
        <w:rPr>
          <w:rFonts w:ascii="Times New Roman" w:hAnsi="Times New Roman" w:cs="Times New Roman" w:hint="eastAsia"/>
          <w:sz w:val="21"/>
          <w:szCs w:val="21"/>
        </w:rPr>
        <w:t>版）》及《警礼服系列品种生产企业型式检验合格名单》或以上目录或名单发布之后增补的生产企业（已取消资质的企业除外）：</w:t>
      </w:r>
    </w:p>
    <w:p w14:paraId="55E70BE2" w14:textId="77777777" w:rsidR="00835BAD" w:rsidRPr="00835BAD" w:rsidRDefault="00835BAD" w:rsidP="00835BAD">
      <w:pPr>
        <w:pStyle w:val="paragraphindent"/>
        <w:spacing w:line="360" w:lineRule="auto"/>
        <w:ind w:firstLineChars="200" w:firstLine="420"/>
        <w:jc w:val="both"/>
        <w:rPr>
          <w:rFonts w:ascii="Times New Roman" w:hAnsi="Times New Roman" w:cs="Times New Roman"/>
          <w:sz w:val="21"/>
          <w:szCs w:val="21"/>
        </w:rPr>
      </w:pP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2</w:t>
      </w:r>
      <w:r w:rsidRPr="00835BAD">
        <w:rPr>
          <w:rFonts w:ascii="Times New Roman" w:hAnsi="Times New Roman" w:cs="Times New Roman" w:hint="eastAsia"/>
          <w:sz w:val="21"/>
          <w:szCs w:val="21"/>
        </w:rPr>
        <w:t>包须具备以下产品的生产资格：帽徽、领带夹、领花、胸徽、警号、礼服帽徽、礼服领花、礼服胸徽、姓名牌、从警章、绶带；</w:t>
      </w:r>
    </w:p>
    <w:p w14:paraId="4D7407B9" w14:textId="1BBFBC7D" w:rsidR="00E916CB" w:rsidRPr="00E916CB" w:rsidRDefault="00835BAD" w:rsidP="00835BAD">
      <w:pPr>
        <w:pStyle w:val="paragraphindent"/>
        <w:spacing w:before="0" w:after="0" w:line="360" w:lineRule="auto"/>
        <w:ind w:firstLineChars="200" w:firstLine="420"/>
        <w:jc w:val="both"/>
        <w:rPr>
          <w:rFonts w:ascii="Times New Roman" w:hAnsi="Times New Roman" w:cs="Times New Roman"/>
        </w:rPr>
      </w:pPr>
      <w:r w:rsidRPr="00835BAD">
        <w:rPr>
          <w:rFonts w:ascii="Times New Roman" w:hAnsi="Times New Roman" w:cs="Times New Roman" w:hint="eastAsia"/>
          <w:sz w:val="21"/>
          <w:szCs w:val="21"/>
        </w:rPr>
        <w:t>第</w:t>
      </w:r>
      <w:r w:rsidRPr="00835BAD">
        <w:rPr>
          <w:rFonts w:ascii="Times New Roman" w:hAnsi="Times New Roman" w:cs="Times New Roman" w:hint="eastAsia"/>
          <w:sz w:val="21"/>
          <w:szCs w:val="21"/>
        </w:rPr>
        <w:t>3</w:t>
      </w:r>
      <w:r w:rsidRPr="00835BAD">
        <w:rPr>
          <w:rFonts w:ascii="Times New Roman" w:hAnsi="Times New Roman" w:cs="Times New Roman" w:hint="eastAsia"/>
          <w:sz w:val="21"/>
          <w:szCs w:val="21"/>
        </w:rPr>
        <w:t>包须具备以下产品的生产资格：警号（丝织）、胸徽（丝织）、硬肩章（或硬肩章底板）、软肩章、套式肩章、领带、礼服领带、礼服肩章（肩章版和警衔标识件）。</w:t>
      </w:r>
    </w:p>
    <w:p w14:paraId="77592769"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rPr>
      </w:pPr>
      <w:r w:rsidRPr="00E916CB">
        <w:rPr>
          <w:rFonts w:ascii="Times New Roman" w:hAnsi="Times New Roman" w:cs="Times New Roman"/>
          <w:sz w:val="21"/>
          <w:szCs w:val="21"/>
        </w:rPr>
        <w:t>6</w:t>
      </w:r>
      <w:r w:rsidRPr="00E916CB">
        <w:rPr>
          <w:rFonts w:ascii="Times New Roman" w:hAnsi="Times New Roman" w:cs="Times New Roman"/>
          <w:sz w:val="21"/>
          <w:szCs w:val="21"/>
        </w:rPr>
        <w:t>、文件获取时间及办法：</w:t>
      </w:r>
    </w:p>
    <w:p w14:paraId="3249D3DE"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即日起至回复意见截止时间止，符合资格条件的供应商可登录中国政府采购网（</w:t>
      </w:r>
      <w:r w:rsidRPr="00E916CB">
        <w:rPr>
          <w:rFonts w:ascii="Times New Roman" w:hAnsi="Times New Roman" w:cs="Times New Roman"/>
          <w:sz w:val="21"/>
          <w:szCs w:val="21"/>
        </w:rPr>
        <w:t>http://www.ccgp.gov.cn/</w:t>
      </w:r>
      <w:r w:rsidRPr="00E916CB">
        <w:rPr>
          <w:rFonts w:ascii="Times New Roman" w:hAnsi="Times New Roman" w:cs="Times New Roman"/>
          <w:sz w:val="21"/>
          <w:szCs w:val="21"/>
        </w:rPr>
        <w:t>）免费下载</w:t>
      </w:r>
    </w:p>
    <w:p w14:paraId="5551B4B4"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7</w:t>
      </w:r>
      <w:r w:rsidRPr="00E916CB">
        <w:rPr>
          <w:rFonts w:ascii="Times New Roman" w:hAnsi="Times New Roman" w:cs="Times New Roman"/>
          <w:sz w:val="21"/>
          <w:szCs w:val="21"/>
        </w:rPr>
        <w:t>、回复意见截止时间：</w:t>
      </w:r>
    </w:p>
    <w:p w14:paraId="3A8E3B0D" w14:textId="25937B55"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highlight w:val="yellow"/>
        </w:rPr>
        <w:t>202</w:t>
      </w:r>
      <w:r>
        <w:rPr>
          <w:rFonts w:ascii="Times New Roman" w:hAnsi="Times New Roman" w:cs="Times New Roman"/>
          <w:sz w:val="21"/>
          <w:szCs w:val="21"/>
          <w:highlight w:val="yellow"/>
        </w:rPr>
        <w:t>2</w:t>
      </w:r>
      <w:r w:rsidRPr="00E916CB">
        <w:rPr>
          <w:rFonts w:ascii="Times New Roman" w:hAnsi="Times New Roman" w:cs="Times New Roman"/>
          <w:sz w:val="21"/>
          <w:szCs w:val="21"/>
          <w:highlight w:val="yellow"/>
        </w:rPr>
        <w:t>年</w:t>
      </w:r>
      <w:r w:rsidR="00BE4A65">
        <w:rPr>
          <w:rFonts w:ascii="Times New Roman" w:hAnsi="Times New Roman" w:cs="Times New Roman"/>
          <w:sz w:val="21"/>
          <w:szCs w:val="21"/>
          <w:highlight w:val="yellow"/>
        </w:rPr>
        <w:t>9</w:t>
      </w:r>
      <w:r w:rsidRPr="00E916CB">
        <w:rPr>
          <w:rFonts w:ascii="Times New Roman" w:hAnsi="Times New Roman" w:cs="Times New Roman"/>
          <w:sz w:val="21"/>
          <w:szCs w:val="21"/>
          <w:highlight w:val="yellow"/>
        </w:rPr>
        <w:t>月</w:t>
      </w:r>
      <w:r w:rsidR="00BE4A65">
        <w:rPr>
          <w:rFonts w:ascii="Times New Roman" w:hAnsi="Times New Roman" w:cs="Times New Roman"/>
          <w:sz w:val="21"/>
          <w:szCs w:val="21"/>
          <w:highlight w:val="yellow"/>
        </w:rPr>
        <w:t>23</w:t>
      </w:r>
      <w:r w:rsidRPr="00E916CB">
        <w:rPr>
          <w:rFonts w:ascii="Times New Roman" w:hAnsi="Times New Roman" w:cs="Times New Roman"/>
          <w:sz w:val="21"/>
          <w:szCs w:val="21"/>
          <w:highlight w:val="yellow"/>
        </w:rPr>
        <w:t>日</w:t>
      </w:r>
      <w:r w:rsidRPr="00E916CB">
        <w:rPr>
          <w:rFonts w:ascii="Times New Roman" w:hAnsi="Times New Roman" w:cs="Times New Roman"/>
          <w:sz w:val="21"/>
          <w:szCs w:val="21"/>
          <w:highlight w:val="yellow"/>
        </w:rPr>
        <w:t>15</w:t>
      </w:r>
      <w:r w:rsidR="00BE4A65">
        <w:rPr>
          <w:rFonts w:ascii="Times New Roman" w:hAnsi="Times New Roman" w:cs="Times New Roman" w:hint="eastAsia"/>
          <w:sz w:val="21"/>
          <w:szCs w:val="21"/>
          <w:highlight w:val="yellow"/>
        </w:rPr>
        <w:t>:</w:t>
      </w:r>
      <w:r w:rsidRPr="00E916CB">
        <w:rPr>
          <w:rFonts w:ascii="Times New Roman" w:hAnsi="Times New Roman" w:cs="Times New Roman"/>
          <w:sz w:val="21"/>
          <w:szCs w:val="21"/>
          <w:highlight w:val="yellow"/>
        </w:rPr>
        <w:t>00</w:t>
      </w:r>
      <w:r w:rsidRPr="00E916CB">
        <w:rPr>
          <w:rFonts w:ascii="Times New Roman" w:hAnsi="Times New Roman" w:cs="Times New Roman"/>
          <w:sz w:val="21"/>
          <w:szCs w:val="21"/>
          <w:highlight w:val="yellow"/>
        </w:rPr>
        <w:t>（时分）（北京时间）</w:t>
      </w:r>
    </w:p>
    <w:p w14:paraId="7D7C3D82"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8</w:t>
      </w:r>
      <w:r w:rsidRPr="00E916CB">
        <w:rPr>
          <w:rFonts w:ascii="Times New Roman" w:hAnsi="Times New Roman" w:cs="Times New Roman"/>
          <w:sz w:val="21"/>
          <w:szCs w:val="21"/>
        </w:rPr>
        <w:t>、回复意见格式</w:t>
      </w:r>
      <w:r w:rsidRPr="00E916CB">
        <w:rPr>
          <w:rFonts w:ascii="Times New Roman" w:hAnsi="Times New Roman" w:cs="Times New Roman" w:hint="eastAsia"/>
          <w:sz w:val="21"/>
          <w:szCs w:val="21"/>
        </w:rPr>
        <w:t>：</w:t>
      </w:r>
    </w:p>
    <w:p w14:paraId="225091A0" w14:textId="52B19D37" w:rsidR="00E916CB" w:rsidRPr="00E916CB" w:rsidRDefault="00E916CB" w:rsidP="00E916CB">
      <w:pPr>
        <w:pStyle w:val="paragraphindent"/>
        <w:spacing w:before="0" w:after="0" w:line="360" w:lineRule="auto"/>
        <w:ind w:firstLineChars="200" w:firstLine="420"/>
        <w:rPr>
          <w:rFonts w:ascii="Times New Roman" w:hAnsi="Times New Roman" w:cs="Times New Roman"/>
        </w:rPr>
      </w:pPr>
      <w:r w:rsidRPr="00E916CB">
        <w:rPr>
          <w:rFonts w:ascii="Times New Roman" w:hAnsi="Times New Roman" w:cs="Times New Roman"/>
          <w:sz w:val="21"/>
          <w:szCs w:val="21"/>
        </w:rPr>
        <w:t>请按照修改建议书（附件</w:t>
      </w:r>
      <w:r w:rsidRPr="00E916CB">
        <w:rPr>
          <w:rFonts w:ascii="Times New Roman" w:hAnsi="Times New Roman" w:cs="Times New Roman"/>
          <w:sz w:val="21"/>
          <w:szCs w:val="21"/>
        </w:rPr>
        <w:t>2</w:t>
      </w:r>
      <w:r w:rsidRPr="00E916CB">
        <w:rPr>
          <w:rFonts w:ascii="Times New Roman" w:hAnsi="Times New Roman" w:cs="Times New Roman"/>
          <w:sz w:val="21"/>
          <w:szCs w:val="21"/>
        </w:rPr>
        <w:t>）的参考格式提出对本项目限制性条款及要求的修改理由和修改建议</w:t>
      </w:r>
    </w:p>
    <w:p w14:paraId="07EF6219"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rPr>
      </w:pPr>
      <w:r w:rsidRPr="00E916CB">
        <w:rPr>
          <w:rFonts w:ascii="Times New Roman" w:hAnsi="Times New Roman" w:cs="Times New Roman"/>
          <w:sz w:val="21"/>
          <w:szCs w:val="21"/>
        </w:rPr>
        <w:t>9</w:t>
      </w:r>
      <w:r w:rsidRPr="00E916CB">
        <w:rPr>
          <w:rFonts w:ascii="Times New Roman" w:hAnsi="Times New Roman" w:cs="Times New Roman"/>
          <w:sz w:val="21"/>
          <w:szCs w:val="21"/>
        </w:rPr>
        <w:t>、回复意见方式</w:t>
      </w:r>
    </w:p>
    <w:p w14:paraId="05930AB0" w14:textId="3F6F2EF3" w:rsidR="00E916CB" w:rsidRPr="00E916CB" w:rsidRDefault="00E916CB" w:rsidP="00E916CB">
      <w:pPr>
        <w:pStyle w:val="paragraphindent"/>
        <w:spacing w:before="0" w:after="0" w:line="360" w:lineRule="auto"/>
        <w:ind w:firstLineChars="200" w:firstLine="420"/>
        <w:jc w:val="both"/>
        <w:rPr>
          <w:rFonts w:ascii="Times New Roman" w:hAnsi="Times New Roman" w:cs="Times New Roman"/>
        </w:rPr>
      </w:pPr>
      <w:r w:rsidRPr="00E916CB">
        <w:rPr>
          <w:rFonts w:ascii="Times New Roman" w:hAnsi="Times New Roman" w:cs="Times New Roman" w:hint="eastAsia"/>
          <w:sz w:val="21"/>
          <w:szCs w:val="21"/>
        </w:rPr>
        <w:t>将修改建议书及相关材料以邮件形式发送到公安部警用装备采购中心以下邮箱，并致电确认</w:t>
      </w:r>
    </w:p>
    <w:p w14:paraId="750DBEDA"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lastRenderedPageBreak/>
        <w:t>（</w:t>
      </w:r>
      <w:r w:rsidRPr="00E916CB">
        <w:rPr>
          <w:rFonts w:ascii="Times New Roman" w:hAnsi="Times New Roman" w:cs="Times New Roman"/>
          <w:sz w:val="21"/>
          <w:szCs w:val="21"/>
        </w:rPr>
        <w:t>1</w:t>
      </w:r>
      <w:r w:rsidRPr="00E916CB">
        <w:rPr>
          <w:rFonts w:ascii="Times New Roman" w:hAnsi="Times New Roman" w:cs="Times New Roman"/>
          <w:sz w:val="21"/>
          <w:szCs w:val="21"/>
        </w:rPr>
        <w:t>）项目联系人：</w:t>
      </w:r>
      <w:r w:rsidRPr="00E916CB">
        <w:rPr>
          <w:rFonts w:ascii="Times New Roman" w:hAnsi="Times New Roman" w:cs="Times New Roman" w:hint="eastAsia"/>
          <w:sz w:val="21"/>
          <w:szCs w:val="21"/>
        </w:rPr>
        <w:t>联系代表</w:t>
      </w:r>
    </w:p>
    <w:p w14:paraId="2B5FA4E3"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w:t>
      </w:r>
      <w:r w:rsidRPr="00E916CB">
        <w:rPr>
          <w:rFonts w:ascii="Times New Roman" w:hAnsi="Times New Roman" w:cs="Times New Roman"/>
          <w:sz w:val="21"/>
          <w:szCs w:val="21"/>
        </w:rPr>
        <w:t>2</w:t>
      </w:r>
      <w:r w:rsidRPr="00E916CB">
        <w:rPr>
          <w:rFonts w:ascii="Times New Roman" w:hAnsi="Times New Roman" w:cs="Times New Roman"/>
          <w:sz w:val="21"/>
          <w:szCs w:val="21"/>
        </w:rPr>
        <w:t>）联系电话：</w:t>
      </w:r>
      <w:r w:rsidRPr="00E916CB">
        <w:rPr>
          <w:rFonts w:ascii="Times New Roman" w:hAnsi="Times New Roman" w:cs="Times New Roman"/>
          <w:sz w:val="21"/>
          <w:szCs w:val="21"/>
        </w:rPr>
        <w:t>021-33292999</w:t>
      </w:r>
      <w:r w:rsidRPr="00E916CB">
        <w:rPr>
          <w:rFonts w:ascii="Times New Roman" w:hAnsi="Times New Roman" w:cs="Times New Roman"/>
          <w:sz w:val="21"/>
          <w:szCs w:val="21"/>
        </w:rPr>
        <w:t>；邮箱：</w:t>
      </w:r>
      <w:r w:rsidRPr="00E916CB">
        <w:rPr>
          <w:rFonts w:ascii="Times New Roman" w:hAnsi="Times New Roman" w:cs="Times New Roman"/>
          <w:sz w:val="21"/>
          <w:szCs w:val="21"/>
        </w:rPr>
        <w:t>binglingwbb@163.com</w:t>
      </w:r>
    </w:p>
    <w:p w14:paraId="0F455D54"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w:t>
      </w:r>
      <w:r w:rsidRPr="00E916CB">
        <w:rPr>
          <w:rFonts w:ascii="Times New Roman" w:hAnsi="Times New Roman" w:cs="Times New Roman"/>
          <w:sz w:val="21"/>
          <w:szCs w:val="21"/>
        </w:rPr>
        <w:t>3</w:t>
      </w:r>
      <w:r w:rsidRPr="00E916CB">
        <w:rPr>
          <w:rFonts w:ascii="Times New Roman" w:hAnsi="Times New Roman" w:cs="Times New Roman"/>
          <w:sz w:val="21"/>
          <w:szCs w:val="21"/>
        </w:rPr>
        <w:t>）地址：公安部警用装备采购中心（上海市闵行区浦江镇三达路</w:t>
      </w:r>
      <w:r w:rsidRPr="00E916CB">
        <w:rPr>
          <w:rFonts w:ascii="Times New Roman" w:hAnsi="Times New Roman" w:cs="Times New Roman"/>
          <w:sz w:val="21"/>
          <w:szCs w:val="21"/>
        </w:rPr>
        <w:t>299</w:t>
      </w:r>
      <w:r w:rsidRPr="00E916CB">
        <w:rPr>
          <w:rFonts w:ascii="Times New Roman" w:hAnsi="Times New Roman" w:cs="Times New Roman"/>
          <w:sz w:val="21"/>
          <w:szCs w:val="21"/>
        </w:rPr>
        <w:t>号）</w:t>
      </w:r>
    </w:p>
    <w:p w14:paraId="731A1037" w14:textId="77777777" w:rsidR="00E916CB" w:rsidRPr="00E916CB" w:rsidRDefault="00E916CB" w:rsidP="00E916CB">
      <w:pPr>
        <w:pStyle w:val="paragraphindent"/>
        <w:spacing w:before="0" w:after="0" w:line="360" w:lineRule="auto"/>
        <w:ind w:firstLineChars="200" w:firstLine="420"/>
        <w:rPr>
          <w:rFonts w:ascii="Times New Roman" w:hAnsi="Times New Roman" w:cs="Times New Roman"/>
          <w:sz w:val="21"/>
          <w:szCs w:val="21"/>
        </w:rPr>
      </w:pPr>
      <w:r w:rsidRPr="00E916CB">
        <w:rPr>
          <w:rFonts w:ascii="Times New Roman" w:hAnsi="Times New Roman" w:cs="Times New Roman"/>
          <w:sz w:val="21"/>
          <w:szCs w:val="21"/>
        </w:rPr>
        <w:t>注：我单位将依据相关法律法规，按照实际情况修改完善</w:t>
      </w:r>
      <w:r w:rsidRPr="00E916CB">
        <w:rPr>
          <w:rFonts w:ascii="Times New Roman" w:hAnsi="Times New Roman" w:cs="Times New Roman" w:hint="eastAsia"/>
          <w:sz w:val="21"/>
          <w:szCs w:val="21"/>
        </w:rPr>
        <w:t>招标</w:t>
      </w:r>
      <w:r w:rsidRPr="00E916CB">
        <w:rPr>
          <w:rFonts w:ascii="Times New Roman" w:hAnsi="Times New Roman" w:cs="Times New Roman"/>
          <w:sz w:val="21"/>
          <w:szCs w:val="21"/>
        </w:rPr>
        <w:t>文件，公示内容不作为质疑依据，我单位对反馈意见不作答复。</w:t>
      </w:r>
    </w:p>
    <w:p w14:paraId="49ED10BB" w14:textId="77777777" w:rsidR="00E916CB" w:rsidRPr="00E916CB" w:rsidRDefault="00E916CB" w:rsidP="00E916CB">
      <w:pPr>
        <w:pStyle w:val="paragraphindent"/>
        <w:spacing w:before="0" w:after="0" w:line="360" w:lineRule="auto"/>
        <w:ind w:leftChars="200" w:left="1365" w:hangingChars="450" w:hanging="945"/>
        <w:rPr>
          <w:rFonts w:ascii="Times New Roman" w:hAnsi="Times New Roman" w:cs="Times New Roman"/>
          <w:sz w:val="21"/>
          <w:szCs w:val="21"/>
          <w:lang w:val="zh-CN"/>
        </w:rPr>
      </w:pPr>
      <w:r w:rsidRPr="00E916CB">
        <w:rPr>
          <w:rFonts w:ascii="Times New Roman" w:hAnsi="Times New Roman" w:cs="Times New Roman"/>
          <w:sz w:val="21"/>
          <w:szCs w:val="21"/>
        </w:rPr>
        <w:t>附件：</w:t>
      </w:r>
      <w:r w:rsidRPr="00E916CB">
        <w:rPr>
          <w:rFonts w:ascii="Times New Roman" w:hAnsi="Times New Roman" w:cs="Times New Roman"/>
          <w:sz w:val="21"/>
          <w:szCs w:val="21"/>
        </w:rPr>
        <w:t>1</w:t>
      </w:r>
      <w:r w:rsidRPr="00E916CB">
        <w:rPr>
          <w:rFonts w:ascii="Times New Roman" w:hAnsi="Times New Roman" w:cs="Times New Roman"/>
          <w:sz w:val="21"/>
          <w:szCs w:val="21"/>
        </w:rPr>
        <w:t>、</w:t>
      </w:r>
      <w:r w:rsidRPr="00E916CB">
        <w:rPr>
          <w:rFonts w:ascii="Times New Roman" w:hAnsi="Times New Roman" w:cs="Times New Roman" w:hint="eastAsia"/>
          <w:sz w:val="21"/>
          <w:szCs w:val="21"/>
          <w:lang w:val="zh-CN"/>
        </w:rPr>
        <w:t>预公告</w:t>
      </w:r>
      <w:r w:rsidRPr="00E916CB">
        <w:rPr>
          <w:rFonts w:ascii="Times New Roman" w:hAnsi="Times New Roman" w:cs="Times New Roman"/>
          <w:sz w:val="21"/>
          <w:szCs w:val="21"/>
          <w:lang w:val="zh-CN"/>
        </w:rPr>
        <w:t>文件</w:t>
      </w:r>
    </w:p>
    <w:p w14:paraId="0F95FEC7" w14:textId="26A7AE6D" w:rsidR="00E916CB" w:rsidRDefault="00E916CB" w:rsidP="00E916CB">
      <w:pPr>
        <w:pStyle w:val="paragraphindent"/>
        <w:spacing w:before="0" w:after="0" w:line="360" w:lineRule="auto"/>
        <w:ind w:leftChars="500" w:left="1365" w:hangingChars="150" w:hanging="315"/>
        <w:rPr>
          <w:rStyle w:val="aff4"/>
        </w:rPr>
        <w:sectPr w:rsidR="00E916CB">
          <w:headerReference w:type="default" r:id="rId8"/>
          <w:footerReference w:type="default" r:id="rId9"/>
          <w:footerReference w:type="first" r:id="rId10"/>
          <w:pgSz w:w="11907" w:h="16839"/>
          <w:pgMar w:top="1928" w:right="1531" w:bottom="1871" w:left="1531" w:header="1145" w:footer="709" w:gutter="0"/>
          <w:cols w:space="720"/>
          <w:titlePg/>
          <w:docGrid w:linePitch="360"/>
        </w:sectPr>
      </w:pPr>
      <w:r w:rsidRPr="00E916CB">
        <w:rPr>
          <w:rFonts w:ascii="Times New Roman" w:hAnsi="Times New Roman" w:cs="Times New Roman" w:hint="eastAsia"/>
          <w:sz w:val="21"/>
          <w:szCs w:val="21"/>
        </w:rPr>
        <w:t>2</w:t>
      </w:r>
      <w:r w:rsidRPr="00E916CB">
        <w:rPr>
          <w:rFonts w:ascii="Times New Roman" w:hAnsi="Times New Roman" w:cs="Times New Roman" w:hint="eastAsia"/>
          <w:sz w:val="21"/>
          <w:szCs w:val="21"/>
        </w:rPr>
        <w:t>、修改建议书</w:t>
      </w:r>
    </w:p>
    <w:p w14:paraId="3913F6F6" w14:textId="77777777" w:rsidR="00E916CB" w:rsidRPr="00BD3DCF" w:rsidRDefault="00E916CB" w:rsidP="00E916CB">
      <w:pPr>
        <w:pStyle w:val="10"/>
        <w:numPr>
          <w:ilvl w:val="0"/>
          <w:numId w:val="0"/>
        </w:numPr>
        <w:jc w:val="left"/>
        <w:rPr>
          <w:kern w:val="0"/>
          <w:sz w:val="32"/>
          <w:szCs w:val="32"/>
          <w:lang w:val="en-US"/>
        </w:rPr>
      </w:pPr>
      <w:bookmarkStart w:id="7" w:name="_Toc62722368"/>
      <w:bookmarkStart w:id="8" w:name="_Toc63841758"/>
      <w:bookmarkStart w:id="9" w:name="_Toc80026291"/>
      <w:bookmarkStart w:id="10" w:name="_Toc114574626"/>
      <w:r w:rsidRPr="00BD3DCF">
        <w:rPr>
          <w:kern w:val="0"/>
          <w:sz w:val="32"/>
          <w:szCs w:val="32"/>
          <w:lang w:val="en-US"/>
        </w:rPr>
        <w:lastRenderedPageBreak/>
        <w:t>附件</w:t>
      </w:r>
      <w:r w:rsidRPr="00BD3DCF">
        <w:rPr>
          <w:kern w:val="0"/>
          <w:sz w:val="32"/>
          <w:szCs w:val="32"/>
          <w:lang w:val="en-US"/>
        </w:rPr>
        <w:t>1</w:t>
      </w:r>
      <w:r w:rsidRPr="00BD3DCF">
        <w:rPr>
          <w:kern w:val="0"/>
          <w:sz w:val="32"/>
          <w:szCs w:val="32"/>
          <w:lang w:val="en-US"/>
        </w:rPr>
        <w:t>：预公告文件</w:t>
      </w:r>
      <w:bookmarkEnd w:id="7"/>
      <w:bookmarkEnd w:id="8"/>
      <w:bookmarkEnd w:id="9"/>
      <w:bookmarkEnd w:id="10"/>
    </w:p>
    <w:p w14:paraId="331A8BFB" w14:textId="77777777" w:rsidR="00C35EDC" w:rsidRPr="00E74E4D" w:rsidRDefault="00C35EDC">
      <w:pPr>
        <w:tabs>
          <w:tab w:val="left" w:pos="0"/>
        </w:tabs>
        <w:rPr>
          <w:rFonts w:ascii="Times New Roman" w:eastAsia="方正小标宋简体" w:hAnsi="Times New Roman"/>
          <w:bCs/>
          <w:sz w:val="22"/>
        </w:rPr>
      </w:pPr>
    </w:p>
    <w:p w14:paraId="1C78DB77" w14:textId="77777777" w:rsidR="00C35EDC" w:rsidRPr="00E74E4D" w:rsidRDefault="00C35EDC">
      <w:pPr>
        <w:tabs>
          <w:tab w:val="left" w:pos="0"/>
        </w:tabs>
        <w:rPr>
          <w:rFonts w:ascii="Times New Roman" w:eastAsia="方正小标宋简体" w:hAnsi="Times New Roman"/>
          <w:bCs/>
          <w:sz w:val="22"/>
        </w:rPr>
      </w:pPr>
    </w:p>
    <w:p w14:paraId="638813B2" w14:textId="77777777" w:rsidR="00C35EDC" w:rsidRPr="00E74E4D" w:rsidRDefault="00C35EDC">
      <w:pPr>
        <w:tabs>
          <w:tab w:val="left" w:pos="0"/>
        </w:tabs>
        <w:rPr>
          <w:rFonts w:ascii="Times New Roman" w:eastAsia="方正小标宋简体" w:hAnsi="Times New Roman"/>
          <w:bCs/>
          <w:sz w:val="22"/>
        </w:rPr>
      </w:pPr>
    </w:p>
    <w:p w14:paraId="76688357" w14:textId="77777777" w:rsidR="00C35EDC" w:rsidRPr="00E74E4D" w:rsidRDefault="00C35EDC">
      <w:pPr>
        <w:tabs>
          <w:tab w:val="left" w:pos="0"/>
        </w:tabs>
        <w:rPr>
          <w:rFonts w:ascii="Times New Roman" w:eastAsia="方正小标宋简体" w:hAnsi="Times New Roman"/>
          <w:bCs/>
          <w:sz w:val="22"/>
        </w:rPr>
      </w:pPr>
    </w:p>
    <w:p w14:paraId="2283A9E0" w14:textId="69443C73" w:rsidR="00C35EDC" w:rsidRPr="008C0154" w:rsidRDefault="00E916CB">
      <w:pPr>
        <w:widowControl w:val="0"/>
        <w:tabs>
          <w:tab w:val="left" w:pos="0"/>
        </w:tabs>
        <w:jc w:val="center"/>
        <w:rPr>
          <w:rFonts w:ascii="Times New Roman" w:eastAsia="方正小标宋简体" w:hAnsi="Times New Roman"/>
          <w:kern w:val="0"/>
          <w:sz w:val="84"/>
          <w:szCs w:val="84"/>
        </w:rPr>
      </w:pPr>
      <w:r>
        <w:rPr>
          <w:rFonts w:ascii="Times New Roman" w:eastAsia="方正小标宋简体" w:hAnsi="Times New Roman" w:hint="eastAsia"/>
          <w:kern w:val="0"/>
          <w:sz w:val="84"/>
          <w:szCs w:val="84"/>
        </w:rPr>
        <w:t>预公告</w:t>
      </w:r>
      <w:r w:rsidR="00C35EDC" w:rsidRPr="008C0154">
        <w:rPr>
          <w:rFonts w:ascii="Times New Roman" w:eastAsia="方正小标宋简体" w:hAnsi="Times New Roman"/>
          <w:kern w:val="0"/>
          <w:sz w:val="84"/>
          <w:szCs w:val="84"/>
        </w:rPr>
        <w:t>文件</w:t>
      </w:r>
    </w:p>
    <w:p w14:paraId="3018C739" w14:textId="77777777" w:rsidR="00C35EDC" w:rsidRPr="008C0154" w:rsidRDefault="00C35EDC">
      <w:pPr>
        <w:widowControl w:val="0"/>
        <w:tabs>
          <w:tab w:val="left" w:pos="0"/>
        </w:tabs>
        <w:jc w:val="center"/>
        <w:rPr>
          <w:rFonts w:ascii="Times New Roman" w:eastAsia="宋体" w:hAnsi="Times New Roman"/>
          <w:kern w:val="0"/>
          <w:sz w:val="44"/>
          <w:szCs w:val="44"/>
        </w:rPr>
      </w:pPr>
    </w:p>
    <w:p w14:paraId="419FAF2C" w14:textId="77777777" w:rsidR="00C35EDC" w:rsidRPr="008C0154" w:rsidRDefault="00C35EDC">
      <w:pPr>
        <w:widowControl w:val="0"/>
        <w:tabs>
          <w:tab w:val="left" w:pos="0"/>
        </w:tabs>
        <w:jc w:val="center"/>
        <w:rPr>
          <w:rFonts w:ascii="Times New Roman" w:eastAsia="宋体" w:hAnsi="Times New Roman"/>
          <w:kern w:val="0"/>
          <w:sz w:val="84"/>
          <w:szCs w:val="84"/>
        </w:rPr>
      </w:pPr>
    </w:p>
    <w:p w14:paraId="2610002E" w14:textId="7FF64665" w:rsidR="00C35EDC" w:rsidRPr="008C0154" w:rsidRDefault="002B4D9A">
      <w:pPr>
        <w:tabs>
          <w:tab w:val="left" w:pos="0"/>
        </w:tabs>
        <w:jc w:val="center"/>
        <w:rPr>
          <w:rFonts w:ascii="Times New Roman" w:eastAsia="方正小标宋简体" w:hAnsi="Times New Roman"/>
          <w:bCs/>
          <w:sz w:val="84"/>
        </w:rPr>
      </w:pPr>
      <w:r w:rsidRPr="008C0154">
        <w:rPr>
          <w:rFonts w:ascii="Times New Roman" w:hAnsi="Times New Roman"/>
          <w:noProof/>
          <w:kern w:val="0"/>
          <w:sz w:val="32"/>
          <w:szCs w:val="32"/>
          <w:lang w:val="en-US"/>
        </w:rPr>
        <w:drawing>
          <wp:inline distT="0" distB="0" distL="0" distR="0" wp14:anchorId="2214D8EF" wp14:editId="5747FE5E">
            <wp:extent cx="2125980" cy="210312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2103120"/>
                    </a:xfrm>
                    <a:prstGeom prst="rect">
                      <a:avLst/>
                    </a:prstGeom>
                    <a:noFill/>
                    <a:ln>
                      <a:noFill/>
                    </a:ln>
                  </pic:spPr>
                </pic:pic>
              </a:graphicData>
            </a:graphic>
          </wp:inline>
        </w:drawing>
      </w:r>
    </w:p>
    <w:p w14:paraId="4EE3AC58" w14:textId="77777777" w:rsidR="00C35EDC" w:rsidRPr="008C0154" w:rsidRDefault="00C35EDC">
      <w:pPr>
        <w:widowControl w:val="0"/>
        <w:tabs>
          <w:tab w:val="left" w:pos="0"/>
        </w:tabs>
        <w:jc w:val="both"/>
        <w:rPr>
          <w:rFonts w:ascii="Times New Roman" w:eastAsia="宋体" w:hAnsi="Times New Roman"/>
          <w:kern w:val="0"/>
          <w:sz w:val="28"/>
          <w:szCs w:val="28"/>
        </w:rPr>
      </w:pPr>
    </w:p>
    <w:p w14:paraId="0F577853" w14:textId="77777777" w:rsidR="00C35EDC" w:rsidRPr="008C0154" w:rsidRDefault="00C35EDC">
      <w:pPr>
        <w:widowControl w:val="0"/>
        <w:tabs>
          <w:tab w:val="left" w:pos="0"/>
        </w:tabs>
        <w:jc w:val="both"/>
        <w:rPr>
          <w:rFonts w:ascii="Times New Roman" w:eastAsia="宋体" w:hAnsi="Times New Roman"/>
          <w:kern w:val="0"/>
          <w:sz w:val="28"/>
          <w:szCs w:val="28"/>
        </w:rPr>
      </w:pPr>
    </w:p>
    <w:p w14:paraId="29AFBF27" w14:textId="77777777" w:rsidR="00C35EDC" w:rsidRPr="008C0154" w:rsidRDefault="00C35EDC">
      <w:pPr>
        <w:widowControl w:val="0"/>
        <w:tabs>
          <w:tab w:val="left" w:pos="0"/>
        </w:tabs>
        <w:spacing w:line="360" w:lineRule="auto"/>
        <w:jc w:val="both"/>
        <w:rPr>
          <w:rFonts w:ascii="Times New Roman" w:eastAsia="宋体" w:hAnsi="Times New Roman"/>
          <w:kern w:val="0"/>
          <w:sz w:val="28"/>
          <w:szCs w:val="28"/>
        </w:rPr>
      </w:pPr>
    </w:p>
    <w:p w14:paraId="5644FB15" w14:textId="765885F1" w:rsidR="00C35EDC" w:rsidRPr="008C0154" w:rsidRDefault="00C35EDC">
      <w:pPr>
        <w:widowControl w:val="0"/>
        <w:tabs>
          <w:tab w:val="left" w:pos="0"/>
        </w:tabs>
        <w:spacing w:line="360" w:lineRule="auto"/>
        <w:jc w:val="both"/>
        <w:rPr>
          <w:rFonts w:ascii="Times New Roman" w:eastAsia="宋体" w:hAnsi="Times New Roman"/>
          <w:kern w:val="0"/>
          <w:sz w:val="32"/>
          <w:szCs w:val="32"/>
          <w:lang w:val="en-US"/>
        </w:rPr>
      </w:pPr>
      <w:r w:rsidRPr="008C0154">
        <w:rPr>
          <w:rFonts w:ascii="Times New Roman" w:eastAsia="宋体" w:hAnsi="Times New Roman"/>
          <w:kern w:val="0"/>
          <w:sz w:val="32"/>
          <w:szCs w:val="32"/>
        </w:rPr>
        <w:t>项</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目</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编</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号：</w:t>
      </w:r>
      <w:r w:rsidRPr="008C0154">
        <w:rPr>
          <w:rFonts w:ascii="Times New Roman" w:eastAsia="宋体" w:hAnsi="Times New Roman"/>
          <w:kern w:val="0"/>
          <w:sz w:val="32"/>
          <w:szCs w:val="32"/>
        </w:rPr>
        <w:t>JC-HG</w:t>
      </w:r>
      <w:r w:rsidR="00AA4941" w:rsidRPr="008C0154">
        <w:rPr>
          <w:rFonts w:ascii="Times New Roman" w:eastAsia="宋体" w:hAnsi="Times New Roman"/>
          <w:kern w:val="0"/>
          <w:sz w:val="32"/>
          <w:szCs w:val="32"/>
        </w:rPr>
        <w:t>202</w:t>
      </w:r>
      <w:r w:rsidR="00966F6D" w:rsidRPr="008C0154">
        <w:rPr>
          <w:rFonts w:ascii="Times New Roman" w:eastAsia="宋体" w:hAnsi="Times New Roman"/>
          <w:kern w:val="0"/>
          <w:sz w:val="32"/>
          <w:szCs w:val="32"/>
        </w:rPr>
        <w:t>2</w:t>
      </w:r>
      <w:r w:rsidR="00AA4941" w:rsidRPr="008C0154">
        <w:rPr>
          <w:rFonts w:ascii="Times New Roman" w:eastAsia="宋体" w:hAnsi="Times New Roman"/>
          <w:kern w:val="0"/>
          <w:sz w:val="32"/>
          <w:szCs w:val="32"/>
        </w:rPr>
        <w:t>0</w:t>
      </w:r>
      <w:r w:rsidR="00244036" w:rsidRPr="008C0154">
        <w:rPr>
          <w:rFonts w:ascii="Times New Roman" w:eastAsia="宋体" w:hAnsi="Times New Roman"/>
          <w:kern w:val="0"/>
          <w:sz w:val="32"/>
          <w:szCs w:val="32"/>
        </w:rPr>
        <w:t>0</w:t>
      </w:r>
      <w:r w:rsidR="00276005" w:rsidRPr="008C0154">
        <w:rPr>
          <w:rFonts w:ascii="Times New Roman" w:eastAsia="宋体" w:hAnsi="Times New Roman"/>
          <w:kern w:val="0"/>
          <w:sz w:val="32"/>
          <w:szCs w:val="32"/>
        </w:rPr>
        <w:t>65</w:t>
      </w:r>
    </w:p>
    <w:p w14:paraId="2F612C26" w14:textId="4E715470" w:rsidR="00C35EDC" w:rsidRPr="008C0154" w:rsidRDefault="00C35EDC" w:rsidP="00966F6D">
      <w:pPr>
        <w:widowControl w:val="0"/>
        <w:tabs>
          <w:tab w:val="left" w:pos="0"/>
        </w:tabs>
        <w:spacing w:line="360" w:lineRule="auto"/>
        <w:ind w:left="1840" w:hangingChars="575" w:hanging="1840"/>
        <w:rPr>
          <w:rFonts w:ascii="Times New Roman" w:eastAsia="宋体" w:hAnsi="Times New Roman"/>
          <w:sz w:val="32"/>
          <w:szCs w:val="32"/>
        </w:rPr>
      </w:pPr>
      <w:r w:rsidRPr="008C0154">
        <w:rPr>
          <w:rFonts w:ascii="Times New Roman" w:eastAsia="宋体" w:hAnsi="Times New Roman"/>
          <w:kern w:val="0"/>
          <w:sz w:val="32"/>
          <w:szCs w:val="32"/>
        </w:rPr>
        <w:t>项</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目</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名</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称：</w:t>
      </w:r>
      <w:r w:rsidR="00F2482A" w:rsidRPr="008C0154">
        <w:rPr>
          <w:rFonts w:ascii="Times New Roman" w:eastAsia="宋体" w:hAnsi="Times New Roman" w:hint="eastAsia"/>
          <w:kern w:val="0"/>
          <w:sz w:val="32"/>
          <w:szCs w:val="32"/>
        </w:rPr>
        <w:t>202</w:t>
      </w:r>
      <w:r w:rsidR="00966F6D" w:rsidRPr="008C0154">
        <w:rPr>
          <w:rFonts w:ascii="Times New Roman" w:eastAsia="宋体" w:hAnsi="Times New Roman"/>
          <w:kern w:val="0"/>
          <w:sz w:val="32"/>
          <w:szCs w:val="32"/>
        </w:rPr>
        <w:t>2</w:t>
      </w:r>
      <w:r w:rsidR="00F2482A" w:rsidRPr="008C0154">
        <w:rPr>
          <w:rFonts w:ascii="Times New Roman" w:eastAsia="宋体" w:hAnsi="Times New Roman" w:hint="eastAsia"/>
          <w:kern w:val="0"/>
          <w:sz w:val="32"/>
          <w:szCs w:val="32"/>
        </w:rPr>
        <w:t>年广西壮族自治区公安机关民警被装物资采购项目（装具</w:t>
      </w:r>
      <w:r w:rsidR="00C81CE9" w:rsidRPr="008C0154">
        <w:rPr>
          <w:rFonts w:ascii="Times New Roman" w:eastAsia="宋体" w:hAnsi="Times New Roman" w:hint="eastAsia"/>
          <w:kern w:val="0"/>
          <w:sz w:val="32"/>
          <w:szCs w:val="32"/>
        </w:rPr>
        <w:t>服饰</w:t>
      </w:r>
      <w:r w:rsidR="00F2482A" w:rsidRPr="008C0154">
        <w:rPr>
          <w:rFonts w:ascii="Times New Roman" w:eastAsia="宋体" w:hAnsi="Times New Roman" w:hint="eastAsia"/>
          <w:kern w:val="0"/>
          <w:sz w:val="32"/>
          <w:szCs w:val="32"/>
        </w:rPr>
        <w:t>类）</w:t>
      </w:r>
    </w:p>
    <w:p w14:paraId="3DE76746" w14:textId="77777777" w:rsidR="00C35EDC" w:rsidRPr="008C0154" w:rsidRDefault="00C35EDC">
      <w:pPr>
        <w:widowControl w:val="0"/>
        <w:tabs>
          <w:tab w:val="left" w:pos="0"/>
        </w:tabs>
        <w:spacing w:line="360" w:lineRule="auto"/>
        <w:rPr>
          <w:rFonts w:ascii="Times New Roman" w:eastAsia="宋体" w:hAnsi="Times New Roman"/>
          <w:bCs/>
          <w:sz w:val="32"/>
          <w:szCs w:val="32"/>
        </w:rPr>
      </w:pPr>
    </w:p>
    <w:p w14:paraId="7171CE7B" w14:textId="77777777" w:rsidR="00AA4941" w:rsidRPr="008C0154" w:rsidRDefault="00AA4941" w:rsidP="00AA4941">
      <w:pPr>
        <w:pStyle w:val="a5"/>
        <w:rPr>
          <w:color w:val="auto"/>
        </w:rPr>
      </w:pPr>
    </w:p>
    <w:p w14:paraId="360B2DA9" w14:textId="77777777" w:rsidR="00C35EDC" w:rsidRPr="008C0154" w:rsidRDefault="00C35EDC">
      <w:pPr>
        <w:widowControl w:val="0"/>
        <w:tabs>
          <w:tab w:val="left" w:pos="0"/>
        </w:tabs>
        <w:spacing w:line="360" w:lineRule="auto"/>
        <w:jc w:val="center"/>
        <w:rPr>
          <w:rFonts w:ascii="Times New Roman" w:eastAsia="宋体" w:hAnsi="Times New Roman"/>
          <w:kern w:val="0"/>
          <w:sz w:val="32"/>
          <w:szCs w:val="32"/>
        </w:rPr>
      </w:pPr>
      <w:r w:rsidRPr="008C0154">
        <w:rPr>
          <w:rFonts w:ascii="Times New Roman" w:eastAsia="宋体" w:hAnsi="Times New Roman"/>
          <w:kern w:val="0"/>
          <w:sz w:val="32"/>
          <w:szCs w:val="32"/>
        </w:rPr>
        <w:t>公</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安</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部</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警</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用</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装</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备</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采</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购</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中</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心</w:t>
      </w:r>
    </w:p>
    <w:p w14:paraId="65E3724D" w14:textId="63A60504" w:rsidR="00C35EDC" w:rsidRPr="008C0154" w:rsidRDefault="00C35EDC">
      <w:pPr>
        <w:widowControl w:val="0"/>
        <w:tabs>
          <w:tab w:val="left" w:pos="0"/>
        </w:tabs>
        <w:spacing w:line="360" w:lineRule="auto"/>
        <w:jc w:val="center"/>
        <w:rPr>
          <w:rFonts w:ascii="Times New Roman" w:eastAsia="宋体" w:hAnsi="Times New Roman"/>
          <w:kern w:val="0"/>
          <w:sz w:val="32"/>
          <w:szCs w:val="32"/>
        </w:rPr>
        <w:sectPr w:rsidR="00C35EDC" w:rsidRPr="008C0154">
          <w:pgSz w:w="11907" w:h="16839"/>
          <w:pgMar w:top="1928" w:right="1531" w:bottom="1871" w:left="1531" w:header="1145" w:footer="709" w:gutter="0"/>
          <w:cols w:space="720"/>
          <w:titlePg/>
          <w:docGrid w:linePitch="360"/>
        </w:sectPr>
      </w:pPr>
      <w:r w:rsidRPr="008C0154">
        <w:rPr>
          <w:rFonts w:ascii="Times New Roman" w:eastAsia="宋体" w:hAnsi="Times New Roman"/>
          <w:kern w:val="0"/>
          <w:sz w:val="32"/>
          <w:szCs w:val="32"/>
        </w:rPr>
        <w:t>二〇</w:t>
      </w:r>
      <w:r w:rsidR="00AA4941" w:rsidRPr="008C0154">
        <w:rPr>
          <w:rFonts w:ascii="Times New Roman" w:eastAsia="宋体" w:hAnsi="Times New Roman" w:hint="eastAsia"/>
          <w:kern w:val="0"/>
          <w:sz w:val="32"/>
          <w:szCs w:val="32"/>
        </w:rPr>
        <w:t>二</w:t>
      </w:r>
      <w:r w:rsidR="00966F6D" w:rsidRPr="008C0154">
        <w:rPr>
          <w:rFonts w:ascii="Times New Roman" w:eastAsia="宋体" w:hAnsi="Times New Roman" w:hint="eastAsia"/>
          <w:kern w:val="0"/>
          <w:sz w:val="32"/>
          <w:szCs w:val="32"/>
        </w:rPr>
        <w:t>二</w:t>
      </w:r>
      <w:r w:rsidRPr="008C0154">
        <w:rPr>
          <w:rFonts w:ascii="Times New Roman" w:eastAsia="宋体" w:hAnsi="Times New Roman"/>
          <w:kern w:val="0"/>
          <w:sz w:val="32"/>
          <w:szCs w:val="32"/>
        </w:rPr>
        <w:t>年</w:t>
      </w:r>
      <w:r w:rsidR="00E916CB">
        <w:rPr>
          <w:rFonts w:ascii="Times New Roman" w:eastAsia="宋体" w:hAnsi="Times New Roman" w:hint="eastAsia"/>
          <w:kern w:val="0"/>
          <w:sz w:val="32"/>
          <w:szCs w:val="32"/>
          <w:lang w:val="en-US"/>
        </w:rPr>
        <w:t>九</w:t>
      </w:r>
      <w:r w:rsidRPr="008C0154">
        <w:rPr>
          <w:rFonts w:ascii="Times New Roman" w:eastAsia="宋体" w:hAnsi="Times New Roman"/>
          <w:kern w:val="0"/>
          <w:sz w:val="32"/>
          <w:szCs w:val="32"/>
        </w:rPr>
        <w:t>月</w:t>
      </w:r>
    </w:p>
    <w:p w14:paraId="61A4DFDE" w14:textId="77777777" w:rsidR="00C35EDC" w:rsidRPr="008C0154" w:rsidRDefault="00C35EDC">
      <w:pPr>
        <w:widowControl w:val="0"/>
        <w:tabs>
          <w:tab w:val="left" w:pos="0"/>
        </w:tabs>
        <w:spacing w:line="360" w:lineRule="auto"/>
        <w:jc w:val="center"/>
        <w:rPr>
          <w:rFonts w:ascii="Times New Roman" w:eastAsia="宋体" w:hAnsi="Times New Roman"/>
          <w:kern w:val="0"/>
          <w:sz w:val="32"/>
          <w:szCs w:val="32"/>
        </w:rPr>
        <w:sectPr w:rsidR="00C35EDC" w:rsidRPr="008C0154">
          <w:headerReference w:type="default" r:id="rId12"/>
          <w:footerReference w:type="default" r:id="rId13"/>
          <w:type w:val="continuous"/>
          <w:pgSz w:w="11907" w:h="16839"/>
          <w:pgMar w:top="1928" w:right="1531" w:bottom="1871" w:left="1531" w:header="1145" w:footer="709" w:gutter="0"/>
          <w:pgNumType w:start="1"/>
          <w:cols w:space="720"/>
          <w:docGrid w:linePitch="360"/>
        </w:sectPr>
      </w:pPr>
    </w:p>
    <w:p w14:paraId="0D2D3712" w14:textId="77777777" w:rsidR="00C35EDC" w:rsidRPr="008C0154" w:rsidRDefault="00C35EDC">
      <w:pPr>
        <w:widowControl w:val="0"/>
        <w:tabs>
          <w:tab w:val="left" w:pos="0"/>
        </w:tabs>
        <w:spacing w:beforeLines="100" w:before="240" w:line="360" w:lineRule="auto"/>
        <w:jc w:val="center"/>
        <w:rPr>
          <w:rFonts w:ascii="Times New Roman" w:eastAsia="宋体" w:hAnsi="Times New Roman"/>
          <w:kern w:val="0"/>
          <w:sz w:val="32"/>
          <w:szCs w:val="32"/>
        </w:rPr>
      </w:pPr>
      <w:r w:rsidRPr="008C0154">
        <w:rPr>
          <w:rFonts w:ascii="Times New Roman" w:eastAsia="宋体" w:hAnsi="Times New Roman"/>
          <w:kern w:val="0"/>
          <w:sz w:val="32"/>
          <w:szCs w:val="32"/>
        </w:rPr>
        <w:lastRenderedPageBreak/>
        <w:t>目</w:t>
      </w:r>
      <w:r w:rsidRPr="008C0154">
        <w:rPr>
          <w:rFonts w:ascii="Times New Roman" w:eastAsia="宋体" w:hAnsi="Times New Roman"/>
          <w:kern w:val="0"/>
          <w:sz w:val="32"/>
          <w:szCs w:val="32"/>
        </w:rPr>
        <w:t xml:space="preserve">  </w:t>
      </w:r>
      <w:r w:rsidRPr="008C0154">
        <w:rPr>
          <w:rFonts w:ascii="Times New Roman" w:eastAsia="宋体" w:hAnsi="Times New Roman"/>
          <w:kern w:val="0"/>
          <w:sz w:val="32"/>
          <w:szCs w:val="32"/>
        </w:rPr>
        <w:t>录</w:t>
      </w:r>
    </w:p>
    <w:bookmarkStart w:id="11" w:name="_Toc16263"/>
    <w:p w14:paraId="2E4899FD" w14:textId="0564C87D" w:rsidR="006A57CA" w:rsidRDefault="00B666E3">
      <w:pPr>
        <w:pStyle w:val="1c"/>
        <w:rPr>
          <w:rFonts w:asciiTheme="minorHAnsi" w:eastAsiaTheme="minorEastAsia" w:hAnsiTheme="minorHAnsi" w:cstheme="minorBidi"/>
          <w:noProof/>
          <w:kern w:val="2"/>
          <w:szCs w:val="22"/>
          <w:lang w:val="en-US"/>
        </w:rPr>
      </w:pPr>
      <w:r w:rsidRPr="008C0154">
        <w:fldChar w:fldCharType="begin"/>
      </w:r>
      <w:r w:rsidRPr="008C0154">
        <w:instrText xml:space="preserve"> TOC \o "1-2" \h \z \u </w:instrText>
      </w:r>
      <w:r w:rsidRPr="008C0154">
        <w:fldChar w:fldCharType="separate"/>
      </w:r>
      <w:hyperlink w:anchor="_Toc114574627" w:history="1">
        <w:r w:rsidR="006A57CA" w:rsidRPr="00FD45F9">
          <w:rPr>
            <w:rStyle w:val="ab"/>
            <w:noProof/>
          </w:rPr>
          <w:t>1</w:t>
        </w:r>
        <w:r w:rsidR="006A57CA">
          <w:rPr>
            <w:rFonts w:asciiTheme="minorHAnsi" w:eastAsiaTheme="minorEastAsia" w:hAnsiTheme="minorHAnsi" w:cstheme="minorBidi"/>
            <w:noProof/>
            <w:kern w:val="2"/>
            <w:szCs w:val="22"/>
            <w:lang w:val="en-US"/>
          </w:rPr>
          <w:tab/>
        </w:r>
        <w:r w:rsidR="006A57CA" w:rsidRPr="00FD45F9">
          <w:rPr>
            <w:rStyle w:val="ab"/>
            <w:noProof/>
          </w:rPr>
          <w:t>投标邀请</w:t>
        </w:r>
        <w:r w:rsidR="006A57CA">
          <w:rPr>
            <w:noProof/>
            <w:webHidden/>
          </w:rPr>
          <w:tab/>
        </w:r>
        <w:r w:rsidR="006A57CA">
          <w:rPr>
            <w:noProof/>
            <w:webHidden/>
          </w:rPr>
          <w:fldChar w:fldCharType="begin"/>
        </w:r>
        <w:r w:rsidR="006A57CA">
          <w:rPr>
            <w:noProof/>
            <w:webHidden/>
          </w:rPr>
          <w:instrText xml:space="preserve"> PAGEREF _Toc114574627 \h </w:instrText>
        </w:r>
        <w:r w:rsidR="006A57CA">
          <w:rPr>
            <w:noProof/>
            <w:webHidden/>
          </w:rPr>
        </w:r>
        <w:r w:rsidR="006A57CA">
          <w:rPr>
            <w:noProof/>
            <w:webHidden/>
          </w:rPr>
          <w:fldChar w:fldCharType="separate"/>
        </w:r>
        <w:r w:rsidR="006A57CA">
          <w:rPr>
            <w:noProof/>
            <w:webHidden/>
          </w:rPr>
          <w:t>1</w:t>
        </w:r>
        <w:r w:rsidR="006A57CA">
          <w:rPr>
            <w:noProof/>
            <w:webHidden/>
          </w:rPr>
          <w:fldChar w:fldCharType="end"/>
        </w:r>
      </w:hyperlink>
    </w:p>
    <w:p w14:paraId="32483F5A" w14:textId="4516EE0A" w:rsidR="006A57CA" w:rsidRDefault="006A57CA">
      <w:pPr>
        <w:pStyle w:val="1c"/>
        <w:rPr>
          <w:rFonts w:asciiTheme="minorHAnsi" w:eastAsiaTheme="minorEastAsia" w:hAnsiTheme="minorHAnsi" w:cstheme="minorBidi"/>
          <w:noProof/>
          <w:kern w:val="2"/>
          <w:szCs w:val="22"/>
          <w:lang w:val="en-US"/>
        </w:rPr>
      </w:pPr>
      <w:hyperlink w:anchor="_Toc114574628" w:history="1">
        <w:r w:rsidRPr="00FD45F9">
          <w:rPr>
            <w:rStyle w:val="ab"/>
            <w:noProof/>
          </w:rPr>
          <w:t>2</w:t>
        </w:r>
        <w:r>
          <w:rPr>
            <w:rFonts w:asciiTheme="minorHAnsi" w:eastAsiaTheme="minorEastAsia" w:hAnsiTheme="minorHAnsi" w:cstheme="minorBidi"/>
            <w:noProof/>
            <w:kern w:val="2"/>
            <w:szCs w:val="22"/>
            <w:lang w:val="en-US"/>
          </w:rPr>
          <w:tab/>
        </w:r>
        <w:r w:rsidRPr="00FD45F9">
          <w:rPr>
            <w:rStyle w:val="ab"/>
            <w:noProof/>
          </w:rPr>
          <w:t>投标人须知前附表</w:t>
        </w:r>
        <w:r>
          <w:rPr>
            <w:noProof/>
            <w:webHidden/>
          </w:rPr>
          <w:tab/>
        </w:r>
        <w:r>
          <w:rPr>
            <w:noProof/>
            <w:webHidden/>
          </w:rPr>
          <w:fldChar w:fldCharType="begin"/>
        </w:r>
        <w:r>
          <w:rPr>
            <w:noProof/>
            <w:webHidden/>
          </w:rPr>
          <w:instrText xml:space="preserve"> PAGEREF _Toc114574628 \h </w:instrText>
        </w:r>
        <w:r>
          <w:rPr>
            <w:noProof/>
            <w:webHidden/>
          </w:rPr>
        </w:r>
        <w:r>
          <w:rPr>
            <w:noProof/>
            <w:webHidden/>
          </w:rPr>
          <w:fldChar w:fldCharType="separate"/>
        </w:r>
        <w:r>
          <w:rPr>
            <w:noProof/>
            <w:webHidden/>
          </w:rPr>
          <w:t>3</w:t>
        </w:r>
        <w:r>
          <w:rPr>
            <w:noProof/>
            <w:webHidden/>
          </w:rPr>
          <w:fldChar w:fldCharType="end"/>
        </w:r>
      </w:hyperlink>
    </w:p>
    <w:p w14:paraId="18B31B44" w14:textId="379ACD8F" w:rsidR="006A57CA" w:rsidRDefault="006A57CA">
      <w:pPr>
        <w:pStyle w:val="1c"/>
        <w:rPr>
          <w:rFonts w:asciiTheme="minorHAnsi" w:eastAsiaTheme="minorEastAsia" w:hAnsiTheme="minorHAnsi" w:cstheme="minorBidi"/>
          <w:noProof/>
          <w:kern w:val="2"/>
          <w:szCs w:val="22"/>
          <w:lang w:val="en-US"/>
        </w:rPr>
      </w:pPr>
      <w:hyperlink w:anchor="_Toc114574629" w:history="1">
        <w:r w:rsidRPr="00FD45F9">
          <w:rPr>
            <w:rStyle w:val="ab"/>
            <w:noProof/>
          </w:rPr>
          <w:t>3</w:t>
        </w:r>
        <w:r>
          <w:rPr>
            <w:rFonts w:asciiTheme="minorHAnsi" w:eastAsiaTheme="minorEastAsia" w:hAnsiTheme="minorHAnsi" w:cstheme="minorBidi"/>
            <w:noProof/>
            <w:kern w:val="2"/>
            <w:szCs w:val="22"/>
            <w:lang w:val="en-US"/>
          </w:rPr>
          <w:tab/>
        </w:r>
        <w:r w:rsidRPr="00FD45F9">
          <w:rPr>
            <w:rStyle w:val="ab"/>
            <w:noProof/>
          </w:rPr>
          <w:t>投标人须知</w:t>
        </w:r>
        <w:r>
          <w:rPr>
            <w:noProof/>
            <w:webHidden/>
          </w:rPr>
          <w:tab/>
        </w:r>
        <w:r>
          <w:rPr>
            <w:noProof/>
            <w:webHidden/>
          </w:rPr>
          <w:fldChar w:fldCharType="begin"/>
        </w:r>
        <w:r>
          <w:rPr>
            <w:noProof/>
            <w:webHidden/>
          </w:rPr>
          <w:instrText xml:space="preserve"> PAGEREF _Toc114574629 \h </w:instrText>
        </w:r>
        <w:r>
          <w:rPr>
            <w:noProof/>
            <w:webHidden/>
          </w:rPr>
        </w:r>
        <w:r>
          <w:rPr>
            <w:noProof/>
            <w:webHidden/>
          </w:rPr>
          <w:fldChar w:fldCharType="separate"/>
        </w:r>
        <w:r>
          <w:rPr>
            <w:noProof/>
            <w:webHidden/>
          </w:rPr>
          <w:t>10</w:t>
        </w:r>
        <w:r>
          <w:rPr>
            <w:noProof/>
            <w:webHidden/>
          </w:rPr>
          <w:fldChar w:fldCharType="end"/>
        </w:r>
      </w:hyperlink>
    </w:p>
    <w:p w14:paraId="2A29C2B1" w14:textId="58AE223E" w:rsidR="006A57CA" w:rsidRDefault="006A57CA">
      <w:pPr>
        <w:pStyle w:val="2b"/>
        <w:ind w:left="420"/>
        <w:rPr>
          <w:rFonts w:asciiTheme="minorHAnsi" w:eastAsiaTheme="minorEastAsia" w:hAnsiTheme="minorHAnsi" w:cstheme="minorBidi"/>
          <w:noProof/>
          <w:kern w:val="2"/>
          <w:szCs w:val="22"/>
          <w:lang w:val="en-US"/>
        </w:rPr>
      </w:pPr>
      <w:hyperlink w:anchor="_Toc114574630" w:history="1">
        <w:r w:rsidRPr="00FD45F9">
          <w:rPr>
            <w:rStyle w:val="ab"/>
            <w:noProof/>
          </w:rPr>
          <w:t>3.1</w:t>
        </w:r>
        <w:r>
          <w:rPr>
            <w:rFonts w:asciiTheme="minorHAnsi" w:eastAsiaTheme="minorEastAsia" w:hAnsiTheme="minorHAnsi" w:cstheme="minorBidi"/>
            <w:noProof/>
            <w:kern w:val="2"/>
            <w:szCs w:val="22"/>
            <w:lang w:val="en-US"/>
          </w:rPr>
          <w:tab/>
        </w:r>
        <w:r w:rsidRPr="00FD45F9">
          <w:rPr>
            <w:rStyle w:val="ab"/>
            <w:noProof/>
          </w:rPr>
          <w:t>总则</w:t>
        </w:r>
        <w:r>
          <w:rPr>
            <w:noProof/>
            <w:webHidden/>
          </w:rPr>
          <w:tab/>
        </w:r>
        <w:r>
          <w:rPr>
            <w:noProof/>
            <w:webHidden/>
          </w:rPr>
          <w:fldChar w:fldCharType="begin"/>
        </w:r>
        <w:r>
          <w:rPr>
            <w:noProof/>
            <w:webHidden/>
          </w:rPr>
          <w:instrText xml:space="preserve"> PAGEREF _Toc114574630 \h </w:instrText>
        </w:r>
        <w:r>
          <w:rPr>
            <w:noProof/>
            <w:webHidden/>
          </w:rPr>
        </w:r>
        <w:r>
          <w:rPr>
            <w:noProof/>
            <w:webHidden/>
          </w:rPr>
          <w:fldChar w:fldCharType="separate"/>
        </w:r>
        <w:r>
          <w:rPr>
            <w:noProof/>
            <w:webHidden/>
          </w:rPr>
          <w:t>10</w:t>
        </w:r>
        <w:r>
          <w:rPr>
            <w:noProof/>
            <w:webHidden/>
          </w:rPr>
          <w:fldChar w:fldCharType="end"/>
        </w:r>
      </w:hyperlink>
    </w:p>
    <w:p w14:paraId="1F1EC29D" w14:textId="02E29AFD" w:rsidR="006A57CA" w:rsidRDefault="006A57CA">
      <w:pPr>
        <w:pStyle w:val="2b"/>
        <w:ind w:left="420"/>
        <w:rPr>
          <w:rFonts w:asciiTheme="minorHAnsi" w:eastAsiaTheme="minorEastAsia" w:hAnsiTheme="minorHAnsi" w:cstheme="minorBidi"/>
          <w:noProof/>
          <w:kern w:val="2"/>
          <w:szCs w:val="22"/>
          <w:lang w:val="en-US"/>
        </w:rPr>
      </w:pPr>
      <w:hyperlink w:anchor="_Toc114574631" w:history="1">
        <w:r w:rsidRPr="00FD45F9">
          <w:rPr>
            <w:rStyle w:val="ab"/>
            <w:noProof/>
          </w:rPr>
          <w:t>3.2</w:t>
        </w:r>
        <w:r>
          <w:rPr>
            <w:rFonts w:asciiTheme="minorHAnsi" w:eastAsiaTheme="minorEastAsia" w:hAnsiTheme="minorHAnsi" w:cstheme="minorBidi"/>
            <w:noProof/>
            <w:kern w:val="2"/>
            <w:szCs w:val="22"/>
            <w:lang w:val="en-US"/>
          </w:rPr>
          <w:tab/>
        </w:r>
        <w:r w:rsidRPr="00FD45F9">
          <w:rPr>
            <w:rStyle w:val="ab"/>
            <w:noProof/>
          </w:rPr>
          <w:t>招标文件</w:t>
        </w:r>
        <w:bookmarkStart w:id="12" w:name="_GoBack"/>
        <w:bookmarkEnd w:id="12"/>
        <w:r>
          <w:rPr>
            <w:noProof/>
            <w:webHidden/>
          </w:rPr>
          <w:tab/>
        </w:r>
        <w:r>
          <w:rPr>
            <w:noProof/>
            <w:webHidden/>
          </w:rPr>
          <w:fldChar w:fldCharType="begin"/>
        </w:r>
        <w:r>
          <w:rPr>
            <w:noProof/>
            <w:webHidden/>
          </w:rPr>
          <w:instrText xml:space="preserve"> PAGEREF _Toc114574631 \h </w:instrText>
        </w:r>
        <w:r>
          <w:rPr>
            <w:noProof/>
            <w:webHidden/>
          </w:rPr>
        </w:r>
        <w:r>
          <w:rPr>
            <w:noProof/>
            <w:webHidden/>
          </w:rPr>
          <w:fldChar w:fldCharType="separate"/>
        </w:r>
        <w:r>
          <w:rPr>
            <w:noProof/>
            <w:webHidden/>
          </w:rPr>
          <w:t>11</w:t>
        </w:r>
        <w:r>
          <w:rPr>
            <w:noProof/>
            <w:webHidden/>
          </w:rPr>
          <w:fldChar w:fldCharType="end"/>
        </w:r>
      </w:hyperlink>
    </w:p>
    <w:p w14:paraId="7A1CD15B" w14:textId="5C7C84FD" w:rsidR="006A57CA" w:rsidRDefault="006A57CA">
      <w:pPr>
        <w:pStyle w:val="2b"/>
        <w:ind w:left="420"/>
        <w:rPr>
          <w:rFonts w:asciiTheme="minorHAnsi" w:eastAsiaTheme="minorEastAsia" w:hAnsiTheme="minorHAnsi" w:cstheme="minorBidi"/>
          <w:noProof/>
          <w:kern w:val="2"/>
          <w:szCs w:val="22"/>
          <w:lang w:val="en-US"/>
        </w:rPr>
      </w:pPr>
      <w:hyperlink w:anchor="_Toc114574632" w:history="1">
        <w:r w:rsidRPr="00FD45F9">
          <w:rPr>
            <w:rStyle w:val="ab"/>
            <w:noProof/>
          </w:rPr>
          <w:t>3.3</w:t>
        </w:r>
        <w:r>
          <w:rPr>
            <w:rFonts w:asciiTheme="minorHAnsi" w:eastAsiaTheme="minorEastAsia" w:hAnsiTheme="minorHAnsi" w:cstheme="minorBidi"/>
            <w:noProof/>
            <w:kern w:val="2"/>
            <w:szCs w:val="22"/>
            <w:lang w:val="en-US"/>
          </w:rPr>
          <w:tab/>
        </w:r>
        <w:r w:rsidRPr="00FD45F9">
          <w:rPr>
            <w:rStyle w:val="ab"/>
            <w:noProof/>
          </w:rPr>
          <w:t>投标文件</w:t>
        </w:r>
        <w:r>
          <w:rPr>
            <w:noProof/>
            <w:webHidden/>
          </w:rPr>
          <w:tab/>
        </w:r>
        <w:r>
          <w:rPr>
            <w:noProof/>
            <w:webHidden/>
          </w:rPr>
          <w:fldChar w:fldCharType="begin"/>
        </w:r>
        <w:r>
          <w:rPr>
            <w:noProof/>
            <w:webHidden/>
          </w:rPr>
          <w:instrText xml:space="preserve"> PAGEREF _Toc114574632 \h </w:instrText>
        </w:r>
        <w:r>
          <w:rPr>
            <w:noProof/>
            <w:webHidden/>
          </w:rPr>
        </w:r>
        <w:r>
          <w:rPr>
            <w:noProof/>
            <w:webHidden/>
          </w:rPr>
          <w:fldChar w:fldCharType="separate"/>
        </w:r>
        <w:r>
          <w:rPr>
            <w:noProof/>
            <w:webHidden/>
          </w:rPr>
          <w:t>12</w:t>
        </w:r>
        <w:r>
          <w:rPr>
            <w:noProof/>
            <w:webHidden/>
          </w:rPr>
          <w:fldChar w:fldCharType="end"/>
        </w:r>
      </w:hyperlink>
    </w:p>
    <w:p w14:paraId="3E988579" w14:textId="56401177" w:rsidR="006A57CA" w:rsidRDefault="006A57CA">
      <w:pPr>
        <w:pStyle w:val="2b"/>
        <w:ind w:left="420"/>
        <w:rPr>
          <w:rFonts w:asciiTheme="minorHAnsi" w:eastAsiaTheme="minorEastAsia" w:hAnsiTheme="minorHAnsi" w:cstheme="minorBidi"/>
          <w:noProof/>
          <w:kern w:val="2"/>
          <w:szCs w:val="22"/>
          <w:lang w:val="en-US"/>
        </w:rPr>
      </w:pPr>
      <w:hyperlink w:anchor="_Toc114574633" w:history="1">
        <w:r w:rsidRPr="00FD45F9">
          <w:rPr>
            <w:rStyle w:val="ab"/>
            <w:noProof/>
          </w:rPr>
          <w:t>3.4</w:t>
        </w:r>
        <w:r>
          <w:rPr>
            <w:rFonts w:asciiTheme="minorHAnsi" w:eastAsiaTheme="minorEastAsia" w:hAnsiTheme="minorHAnsi" w:cstheme="minorBidi"/>
            <w:noProof/>
            <w:kern w:val="2"/>
            <w:szCs w:val="22"/>
            <w:lang w:val="en-US"/>
          </w:rPr>
          <w:tab/>
        </w:r>
        <w:r w:rsidRPr="00FD45F9">
          <w:rPr>
            <w:rStyle w:val="ab"/>
            <w:noProof/>
          </w:rPr>
          <w:t>投标文件的递交</w:t>
        </w:r>
        <w:r>
          <w:rPr>
            <w:noProof/>
            <w:webHidden/>
          </w:rPr>
          <w:tab/>
        </w:r>
        <w:r>
          <w:rPr>
            <w:noProof/>
            <w:webHidden/>
          </w:rPr>
          <w:fldChar w:fldCharType="begin"/>
        </w:r>
        <w:r>
          <w:rPr>
            <w:noProof/>
            <w:webHidden/>
          </w:rPr>
          <w:instrText xml:space="preserve"> PAGEREF _Toc114574633 \h </w:instrText>
        </w:r>
        <w:r>
          <w:rPr>
            <w:noProof/>
            <w:webHidden/>
          </w:rPr>
        </w:r>
        <w:r>
          <w:rPr>
            <w:noProof/>
            <w:webHidden/>
          </w:rPr>
          <w:fldChar w:fldCharType="separate"/>
        </w:r>
        <w:r>
          <w:rPr>
            <w:noProof/>
            <w:webHidden/>
          </w:rPr>
          <w:t>14</w:t>
        </w:r>
        <w:r>
          <w:rPr>
            <w:noProof/>
            <w:webHidden/>
          </w:rPr>
          <w:fldChar w:fldCharType="end"/>
        </w:r>
      </w:hyperlink>
    </w:p>
    <w:p w14:paraId="7C453EB5" w14:textId="3F33F3BC" w:rsidR="006A57CA" w:rsidRDefault="006A57CA">
      <w:pPr>
        <w:pStyle w:val="2b"/>
        <w:ind w:left="420"/>
        <w:rPr>
          <w:rFonts w:asciiTheme="minorHAnsi" w:eastAsiaTheme="minorEastAsia" w:hAnsiTheme="minorHAnsi" w:cstheme="minorBidi"/>
          <w:noProof/>
          <w:kern w:val="2"/>
          <w:szCs w:val="22"/>
          <w:lang w:val="en-US"/>
        </w:rPr>
      </w:pPr>
      <w:hyperlink w:anchor="_Toc114574634" w:history="1">
        <w:r w:rsidRPr="00FD45F9">
          <w:rPr>
            <w:rStyle w:val="ab"/>
            <w:b/>
            <w:noProof/>
          </w:rPr>
          <w:t>3.5</w:t>
        </w:r>
        <w:r>
          <w:rPr>
            <w:rFonts w:asciiTheme="minorHAnsi" w:eastAsiaTheme="minorEastAsia" w:hAnsiTheme="minorHAnsi" w:cstheme="minorBidi"/>
            <w:noProof/>
            <w:kern w:val="2"/>
            <w:szCs w:val="22"/>
            <w:lang w:val="en-US"/>
          </w:rPr>
          <w:tab/>
        </w:r>
        <w:r w:rsidRPr="00FD45F9">
          <w:rPr>
            <w:rStyle w:val="ab"/>
            <w:noProof/>
          </w:rPr>
          <w:t>开标、评标</w:t>
        </w:r>
        <w:r>
          <w:rPr>
            <w:noProof/>
            <w:webHidden/>
          </w:rPr>
          <w:tab/>
        </w:r>
        <w:r>
          <w:rPr>
            <w:noProof/>
            <w:webHidden/>
          </w:rPr>
          <w:fldChar w:fldCharType="begin"/>
        </w:r>
        <w:r>
          <w:rPr>
            <w:noProof/>
            <w:webHidden/>
          </w:rPr>
          <w:instrText xml:space="preserve"> PAGEREF _Toc114574634 \h </w:instrText>
        </w:r>
        <w:r>
          <w:rPr>
            <w:noProof/>
            <w:webHidden/>
          </w:rPr>
        </w:r>
        <w:r>
          <w:rPr>
            <w:noProof/>
            <w:webHidden/>
          </w:rPr>
          <w:fldChar w:fldCharType="separate"/>
        </w:r>
        <w:r>
          <w:rPr>
            <w:noProof/>
            <w:webHidden/>
          </w:rPr>
          <w:t>15</w:t>
        </w:r>
        <w:r>
          <w:rPr>
            <w:noProof/>
            <w:webHidden/>
          </w:rPr>
          <w:fldChar w:fldCharType="end"/>
        </w:r>
      </w:hyperlink>
    </w:p>
    <w:p w14:paraId="07839819" w14:textId="75EB8568" w:rsidR="006A57CA" w:rsidRDefault="006A57CA">
      <w:pPr>
        <w:pStyle w:val="2b"/>
        <w:ind w:left="420"/>
        <w:rPr>
          <w:rFonts w:asciiTheme="minorHAnsi" w:eastAsiaTheme="minorEastAsia" w:hAnsiTheme="minorHAnsi" w:cstheme="minorBidi"/>
          <w:noProof/>
          <w:kern w:val="2"/>
          <w:szCs w:val="22"/>
          <w:lang w:val="en-US"/>
        </w:rPr>
      </w:pPr>
      <w:hyperlink w:anchor="_Toc114574635" w:history="1">
        <w:r w:rsidRPr="00FD45F9">
          <w:rPr>
            <w:rStyle w:val="ab"/>
            <w:b/>
            <w:noProof/>
          </w:rPr>
          <w:t>3.6</w:t>
        </w:r>
        <w:r>
          <w:rPr>
            <w:rFonts w:asciiTheme="minorHAnsi" w:eastAsiaTheme="minorEastAsia" w:hAnsiTheme="minorHAnsi" w:cstheme="minorBidi"/>
            <w:noProof/>
            <w:kern w:val="2"/>
            <w:szCs w:val="22"/>
            <w:lang w:val="en-US"/>
          </w:rPr>
          <w:tab/>
        </w:r>
        <w:r w:rsidRPr="00FD45F9">
          <w:rPr>
            <w:rStyle w:val="ab"/>
            <w:noProof/>
          </w:rPr>
          <w:t>中标和合同</w:t>
        </w:r>
        <w:r>
          <w:rPr>
            <w:noProof/>
            <w:webHidden/>
          </w:rPr>
          <w:tab/>
        </w:r>
        <w:r>
          <w:rPr>
            <w:noProof/>
            <w:webHidden/>
          </w:rPr>
          <w:fldChar w:fldCharType="begin"/>
        </w:r>
        <w:r>
          <w:rPr>
            <w:noProof/>
            <w:webHidden/>
          </w:rPr>
          <w:instrText xml:space="preserve"> PAGEREF _Toc114574635 \h </w:instrText>
        </w:r>
        <w:r>
          <w:rPr>
            <w:noProof/>
            <w:webHidden/>
          </w:rPr>
        </w:r>
        <w:r>
          <w:rPr>
            <w:noProof/>
            <w:webHidden/>
          </w:rPr>
          <w:fldChar w:fldCharType="separate"/>
        </w:r>
        <w:r>
          <w:rPr>
            <w:noProof/>
            <w:webHidden/>
          </w:rPr>
          <w:t>18</w:t>
        </w:r>
        <w:r>
          <w:rPr>
            <w:noProof/>
            <w:webHidden/>
          </w:rPr>
          <w:fldChar w:fldCharType="end"/>
        </w:r>
      </w:hyperlink>
    </w:p>
    <w:p w14:paraId="5E6EB1C0" w14:textId="32C5A698" w:rsidR="006A57CA" w:rsidRDefault="006A57CA">
      <w:pPr>
        <w:pStyle w:val="2b"/>
        <w:ind w:left="420"/>
        <w:rPr>
          <w:rFonts w:asciiTheme="minorHAnsi" w:eastAsiaTheme="minorEastAsia" w:hAnsiTheme="minorHAnsi" w:cstheme="minorBidi"/>
          <w:noProof/>
          <w:kern w:val="2"/>
          <w:szCs w:val="22"/>
          <w:lang w:val="en-US"/>
        </w:rPr>
      </w:pPr>
      <w:hyperlink w:anchor="_Toc114574636" w:history="1">
        <w:r w:rsidRPr="00FD45F9">
          <w:rPr>
            <w:rStyle w:val="ab"/>
            <w:noProof/>
          </w:rPr>
          <w:t>3.7</w:t>
        </w:r>
        <w:r>
          <w:rPr>
            <w:rFonts w:asciiTheme="minorHAnsi" w:eastAsiaTheme="minorEastAsia" w:hAnsiTheme="minorHAnsi" w:cstheme="minorBidi"/>
            <w:noProof/>
            <w:kern w:val="2"/>
            <w:szCs w:val="22"/>
            <w:lang w:val="en-US"/>
          </w:rPr>
          <w:tab/>
        </w:r>
        <w:r w:rsidRPr="00FD45F9">
          <w:rPr>
            <w:rStyle w:val="ab"/>
            <w:noProof/>
          </w:rPr>
          <w:t>中标服务费</w:t>
        </w:r>
        <w:r>
          <w:rPr>
            <w:noProof/>
            <w:webHidden/>
          </w:rPr>
          <w:tab/>
        </w:r>
        <w:r>
          <w:rPr>
            <w:noProof/>
            <w:webHidden/>
          </w:rPr>
          <w:fldChar w:fldCharType="begin"/>
        </w:r>
        <w:r>
          <w:rPr>
            <w:noProof/>
            <w:webHidden/>
          </w:rPr>
          <w:instrText xml:space="preserve"> PAGEREF _Toc114574636 \h </w:instrText>
        </w:r>
        <w:r>
          <w:rPr>
            <w:noProof/>
            <w:webHidden/>
          </w:rPr>
        </w:r>
        <w:r>
          <w:rPr>
            <w:noProof/>
            <w:webHidden/>
          </w:rPr>
          <w:fldChar w:fldCharType="separate"/>
        </w:r>
        <w:r>
          <w:rPr>
            <w:noProof/>
            <w:webHidden/>
          </w:rPr>
          <w:t>18</w:t>
        </w:r>
        <w:r>
          <w:rPr>
            <w:noProof/>
            <w:webHidden/>
          </w:rPr>
          <w:fldChar w:fldCharType="end"/>
        </w:r>
      </w:hyperlink>
    </w:p>
    <w:p w14:paraId="57A5F534" w14:textId="46E9EF64" w:rsidR="006A57CA" w:rsidRDefault="006A57CA">
      <w:pPr>
        <w:pStyle w:val="2b"/>
        <w:ind w:left="420"/>
        <w:rPr>
          <w:rFonts w:asciiTheme="minorHAnsi" w:eastAsiaTheme="minorEastAsia" w:hAnsiTheme="minorHAnsi" w:cstheme="minorBidi"/>
          <w:noProof/>
          <w:kern w:val="2"/>
          <w:szCs w:val="22"/>
          <w:lang w:val="en-US"/>
        </w:rPr>
      </w:pPr>
      <w:hyperlink w:anchor="_Toc114574637" w:history="1">
        <w:r w:rsidRPr="00FD45F9">
          <w:rPr>
            <w:rStyle w:val="ab"/>
            <w:noProof/>
          </w:rPr>
          <w:t>3.8</w:t>
        </w:r>
        <w:r>
          <w:rPr>
            <w:rFonts w:asciiTheme="minorHAnsi" w:eastAsiaTheme="minorEastAsia" w:hAnsiTheme="minorHAnsi" w:cstheme="minorBidi"/>
            <w:noProof/>
            <w:kern w:val="2"/>
            <w:szCs w:val="22"/>
            <w:lang w:val="en-US"/>
          </w:rPr>
          <w:tab/>
        </w:r>
        <w:r w:rsidRPr="00FD45F9">
          <w:rPr>
            <w:rStyle w:val="ab"/>
            <w:noProof/>
          </w:rPr>
          <w:t>询问、质疑、投诉</w:t>
        </w:r>
        <w:r>
          <w:rPr>
            <w:noProof/>
            <w:webHidden/>
          </w:rPr>
          <w:tab/>
        </w:r>
        <w:r>
          <w:rPr>
            <w:noProof/>
            <w:webHidden/>
          </w:rPr>
          <w:fldChar w:fldCharType="begin"/>
        </w:r>
        <w:r>
          <w:rPr>
            <w:noProof/>
            <w:webHidden/>
          </w:rPr>
          <w:instrText xml:space="preserve"> PAGEREF _Toc114574637 \h </w:instrText>
        </w:r>
        <w:r>
          <w:rPr>
            <w:noProof/>
            <w:webHidden/>
          </w:rPr>
        </w:r>
        <w:r>
          <w:rPr>
            <w:noProof/>
            <w:webHidden/>
          </w:rPr>
          <w:fldChar w:fldCharType="separate"/>
        </w:r>
        <w:r>
          <w:rPr>
            <w:noProof/>
            <w:webHidden/>
          </w:rPr>
          <w:t>19</w:t>
        </w:r>
        <w:r>
          <w:rPr>
            <w:noProof/>
            <w:webHidden/>
          </w:rPr>
          <w:fldChar w:fldCharType="end"/>
        </w:r>
      </w:hyperlink>
    </w:p>
    <w:p w14:paraId="14BCBFA8" w14:textId="417E2CF8" w:rsidR="006A57CA" w:rsidRDefault="006A57CA">
      <w:pPr>
        <w:pStyle w:val="2b"/>
        <w:ind w:left="420"/>
        <w:rPr>
          <w:rFonts w:asciiTheme="minorHAnsi" w:eastAsiaTheme="minorEastAsia" w:hAnsiTheme="minorHAnsi" w:cstheme="minorBidi"/>
          <w:noProof/>
          <w:kern w:val="2"/>
          <w:szCs w:val="22"/>
          <w:lang w:val="en-US"/>
        </w:rPr>
      </w:pPr>
      <w:hyperlink w:anchor="_Toc114574638" w:history="1">
        <w:r w:rsidRPr="00FD45F9">
          <w:rPr>
            <w:rStyle w:val="ab"/>
            <w:b/>
            <w:noProof/>
          </w:rPr>
          <w:t>3.9</w:t>
        </w:r>
        <w:r>
          <w:rPr>
            <w:rFonts w:asciiTheme="minorHAnsi" w:eastAsiaTheme="minorEastAsia" w:hAnsiTheme="minorHAnsi" w:cstheme="minorBidi"/>
            <w:noProof/>
            <w:kern w:val="2"/>
            <w:szCs w:val="22"/>
            <w:lang w:val="en-US"/>
          </w:rPr>
          <w:tab/>
        </w:r>
        <w:r w:rsidRPr="00FD45F9">
          <w:rPr>
            <w:rStyle w:val="ab"/>
            <w:noProof/>
          </w:rPr>
          <w:t>保密义务和信息披露</w:t>
        </w:r>
        <w:r>
          <w:rPr>
            <w:noProof/>
            <w:webHidden/>
          </w:rPr>
          <w:tab/>
        </w:r>
        <w:r>
          <w:rPr>
            <w:noProof/>
            <w:webHidden/>
          </w:rPr>
          <w:fldChar w:fldCharType="begin"/>
        </w:r>
        <w:r>
          <w:rPr>
            <w:noProof/>
            <w:webHidden/>
          </w:rPr>
          <w:instrText xml:space="preserve"> PAGEREF _Toc114574638 \h </w:instrText>
        </w:r>
        <w:r>
          <w:rPr>
            <w:noProof/>
            <w:webHidden/>
          </w:rPr>
        </w:r>
        <w:r>
          <w:rPr>
            <w:noProof/>
            <w:webHidden/>
          </w:rPr>
          <w:fldChar w:fldCharType="separate"/>
        </w:r>
        <w:r>
          <w:rPr>
            <w:noProof/>
            <w:webHidden/>
          </w:rPr>
          <w:t>20</w:t>
        </w:r>
        <w:r>
          <w:rPr>
            <w:noProof/>
            <w:webHidden/>
          </w:rPr>
          <w:fldChar w:fldCharType="end"/>
        </w:r>
      </w:hyperlink>
    </w:p>
    <w:p w14:paraId="28115BDC" w14:textId="293F4894" w:rsidR="006A57CA" w:rsidRDefault="006A57CA">
      <w:pPr>
        <w:pStyle w:val="1c"/>
        <w:rPr>
          <w:rFonts w:asciiTheme="minorHAnsi" w:eastAsiaTheme="minorEastAsia" w:hAnsiTheme="minorHAnsi" w:cstheme="minorBidi"/>
          <w:noProof/>
          <w:kern w:val="2"/>
          <w:szCs w:val="22"/>
          <w:lang w:val="en-US"/>
        </w:rPr>
      </w:pPr>
      <w:hyperlink w:anchor="_Toc114574639" w:history="1">
        <w:r w:rsidRPr="00FD45F9">
          <w:rPr>
            <w:rStyle w:val="ab"/>
            <w:noProof/>
          </w:rPr>
          <w:t>4</w:t>
        </w:r>
        <w:r>
          <w:rPr>
            <w:rFonts w:asciiTheme="minorHAnsi" w:eastAsiaTheme="minorEastAsia" w:hAnsiTheme="minorHAnsi" w:cstheme="minorBidi"/>
            <w:noProof/>
            <w:kern w:val="2"/>
            <w:szCs w:val="22"/>
            <w:lang w:val="en-US"/>
          </w:rPr>
          <w:tab/>
        </w:r>
        <w:r w:rsidRPr="00FD45F9">
          <w:rPr>
            <w:rStyle w:val="ab"/>
            <w:noProof/>
          </w:rPr>
          <w:t>评标办法和评标标准</w:t>
        </w:r>
        <w:r>
          <w:rPr>
            <w:noProof/>
            <w:webHidden/>
          </w:rPr>
          <w:tab/>
        </w:r>
        <w:r>
          <w:rPr>
            <w:noProof/>
            <w:webHidden/>
          </w:rPr>
          <w:fldChar w:fldCharType="begin"/>
        </w:r>
        <w:r>
          <w:rPr>
            <w:noProof/>
            <w:webHidden/>
          </w:rPr>
          <w:instrText xml:space="preserve"> PAGEREF _Toc114574639 \h </w:instrText>
        </w:r>
        <w:r>
          <w:rPr>
            <w:noProof/>
            <w:webHidden/>
          </w:rPr>
        </w:r>
        <w:r>
          <w:rPr>
            <w:noProof/>
            <w:webHidden/>
          </w:rPr>
          <w:fldChar w:fldCharType="separate"/>
        </w:r>
        <w:r>
          <w:rPr>
            <w:noProof/>
            <w:webHidden/>
          </w:rPr>
          <w:t>21</w:t>
        </w:r>
        <w:r>
          <w:rPr>
            <w:noProof/>
            <w:webHidden/>
          </w:rPr>
          <w:fldChar w:fldCharType="end"/>
        </w:r>
      </w:hyperlink>
    </w:p>
    <w:p w14:paraId="3CFDD9DE" w14:textId="14F48096" w:rsidR="006A57CA" w:rsidRDefault="006A57CA">
      <w:pPr>
        <w:pStyle w:val="2b"/>
        <w:ind w:left="420"/>
        <w:rPr>
          <w:rFonts w:asciiTheme="minorHAnsi" w:eastAsiaTheme="minorEastAsia" w:hAnsiTheme="minorHAnsi" w:cstheme="minorBidi"/>
          <w:noProof/>
          <w:kern w:val="2"/>
          <w:szCs w:val="22"/>
          <w:lang w:val="en-US"/>
        </w:rPr>
      </w:pPr>
      <w:hyperlink w:anchor="_Toc114574640" w:history="1">
        <w:r w:rsidRPr="00FD45F9">
          <w:rPr>
            <w:rStyle w:val="ab"/>
            <w:noProof/>
          </w:rPr>
          <w:t>4.1</w:t>
        </w:r>
        <w:r>
          <w:rPr>
            <w:rFonts w:asciiTheme="minorHAnsi" w:eastAsiaTheme="minorEastAsia" w:hAnsiTheme="minorHAnsi" w:cstheme="minorBidi"/>
            <w:noProof/>
            <w:kern w:val="2"/>
            <w:szCs w:val="22"/>
            <w:lang w:val="en-US"/>
          </w:rPr>
          <w:tab/>
        </w:r>
        <w:r w:rsidRPr="00FD45F9">
          <w:rPr>
            <w:rStyle w:val="ab"/>
            <w:noProof/>
          </w:rPr>
          <w:t>评标办法</w:t>
        </w:r>
        <w:r>
          <w:rPr>
            <w:noProof/>
            <w:webHidden/>
          </w:rPr>
          <w:tab/>
        </w:r>
        <w:r>
          <w:rPr>
            <w:noProof/>
            <w:webHidden/>
          </w:rPr>
          <w:fldChar w:fldCharType="begin"/>
        </w:r>
        <w:r>
          <w:rPr>
            <w:noProof/>
            <w:webHidden/>
          </w:rPr>
          <w:instrText xml:space="preserve"> PAGEREF _Toc114574640 \h </w:instrText>
        </w:r>
        <w:r>
          <w:rPr>
            <w:noProof/>
            <w:webHidden/>
          </w:rPr>
        </w:r>
        <w:r>
          <w:rPr>
            <w:noProof/>
            <w:webHidden/>
          </w:rPr>
          <w:fldChar w:fldCharType="separate"/>
        </w:r>
        <w:r>
          <w:rPr>
            <w:noProof/>
            <w:webHidden/>
          </w:rPr>
          <w:t>21</w:t>
        </w:r>
        <w:r>
          <w:rPr>
            <w:noProof/>
            <w:webHidden/>
          </w:rPr>
          <w:fldChar w:fldCharType="end"/>
        </w:r>
      </w:hyperlink>
    </w:p>
    <w:p w14:paraId="719BF668" w14:textId="3C32C2D6" w:rsidR="006A57CA" w:rsidRDefault="006A57CA">
      <w:pPr>
        <w:pStyle w:val="2b"/>
        <w:ind w:left="420"/>
        <w:rPr>
          <w:rFonts w:asciiTheme="minorHAnsi" w:eastAsiaTheme="minorEastAsia" w:hAnsiTheme="minorHAnsi" w:cstheme="minorBidi"/>
          <w:noProof/>
          <w:kern w:val="2"/>
          <w:szCs w:val="22"/>
          <w:lang w:val="en-US"/>
        </w:rPr>
      </w:pPr>
      <w:hyperlink w:anchor="_Toc114574641" w:history="1">
        <w:r w:rsidRPr="00FD45F9">
          <w:rPr>
            <w:rStyle w:val="ab"/>
            <w:noProof/>
          </w:rPr>
          <w:t>4.2</w:t>
        </w:r>
        <w:r>
          <w:rPr>
            <w:rFonts w:asciiTheme="minorHAnsi" w:eastAsiaTheme="minorEastAsia" w:hAnsiTheme="minorHAnsi" w:cstheme="minorBidi"/>
            <w:noProof/>
            <w:kern w:val="2"/>
            <w:szCs w:val="22"/>
            <w:lang w:val="en-US"/>
          </w:rPr>
          <w:tab/>
        </w:r>
        <w:r w:rsidRPr="00FD45F9">
          <w:rPr>
            <w:rStyle w:val="ab"/>
            <w:noProof/>
          </w:rPr>
          <w:t>初步评审</w:t>
        </w:r>
        <w:r>
          <w:rPr>
            <w:noProof/>
            <w:webHidden/>
          </w:rPr>
          <w:tab/>
        </w:r>
        <w:r>
          <w:rPr>
            <w:noProof/>
            <w:webHidden/>
          </w:rPr>
          <w:fldChar w:fldCharType="begin"/>
        </w:r>
        <w:r>
          <w:rPr>
            <w:noProof/>
            <w:webHidden/>
          </w:rPr>
          <w:instrText xml:space="preserve"> PAGEREF _Toc114574641 \h </w:instrText>
        </w:r>
        <w:r>
          <w:rPr>
            <w:noProof/>
            <w:webHidden/>
          </w:rPr>
        </w:r>
        <w:r>
          <w:rPr>
            <w:noProof/>
            <w:webHidden/>
          </w:rPr>
          <w:fldChar w:fldCharType="separate"/>
        </w:r>
        <w:r>
          <w:rPr>
            <w:noProof/>
            <w:webHidden/>
          </w:rPr>
          <w:t>21</w:t>
        </w:r>
        <w:r>
          <w:rPr>
            <w:noProof/>
            <w:webHidden/>
          </w:rPr>
          <w:fldChar w:fldCharType="end"/>
        </w:r>
      </w:hyperlink>
    </w:p>
    <w:p w14:paraId="0748EF0B" w14:textId="28192307" w:rsidR="006A57CA" w:rsidRDefault="006A57CA">
      <w:pPr>
        <w:pStyle w:val="2b"/>
        <w:ind w:left="420"/>
        <w:rPr>
          <w:rFonts w:asciiTheme="minorHAnsi" w:eastAsiaTheme="minorEastAsia" w:hAnsiTheme="minorHAnsi" w:cstheme="minorBidi"/>
          <w:noProof/>
          <w:kern w:val="2"/>
          <w:szCs w:val="22"/>
          <w:lang w:val="en-US"/>
        </w:rPr>
      </w:pPr>
      <w:hyperlink w:anchor="_Toc114574642" w:history="1">
        <w:r w:rsidRPr="00FD45F9">
          <w:rPr>
            <w:rStyle w:val="ab"/>
            <w:noProof/>
          </w:rPr>
          <w:t>4.3</w:t>
        </w:r>
        <w:r>
          <w:rPr>
            <w:rFonts w:asciiTheme="minorHAnsi" w:eastAsiaTheme="minorEastAsia" w:hAnsiTheme="minorHAnsi" w:cstheme="minorBidi"/>
            <w:noProof/>
            <w:kern w:val="2"/>
            <w:szCs w:val="22"/>
            <w:lang w:val="en-US"/>
          </w:rPr>
          <w:tab/>
        </w:r>
        <w:r w:rsidRPr="00FD45F9">
          <w:rPr>
            <w:rStyle w:val="ab"/>
            <w:noProof/>
          </w:rPr>
          <w:t>评分细则</w:t>
        </w:r>
        <w:r>
          <w:rPr>
            <w:noProof/>
            <w:webHidden/>
          </w:rPr>
          <w:tab/>
        </w:r>
        <w:r>
          <w:rPr>
            <w:noProof/>
            <w:webHidden/>
          </w:rPr>
          <w:fldChar w:fldCharType="begin"/>
        </w:r>
        <w:r>
          <w:rPr>
            <w:noProof/>
            <w:webHidden/>
          </w:rPr>
          <w:instrText xml:space="preserve"> PAGEREF _Toc114574642 \h </w:instrText>
        </w:r>
        <w:r>
          <w:rPr>
            <w:noProof/>
            <w:webHidden/>
          </w:rPr>
        </w:r>
        <w:r>
          <w:rPr>
            <w:noProof/>
            <w:webHidden/>
          </w:rPr>
          <w:fldChar w:fldCharType="separate"/>
        </w:r>
        <w:r>
          <w:rPr>
            <w:noProof/>
            <w:webHidden/>
          </w:rPr>
          <w:t>21</w:t>
        </w:r>
        <w:r>
          <w:rPr>
            <w:noProof/>
            <w:webHidden/>
          </w:rPr>
          <w:fldChar w:fldCharType="end"/>
        </w:r>
      </w:hyperlink>
    </w:p>
    <w:p w14:paraId="140724D5" w14:textId="7E8A1452" w:rsidR="006A57CA" w:rsidRDefault="006A57CA">
      <w:pPr>
        <w:pStyle w:val="1c"/>
        <w:rPr>
          <w:rFonts w:asciiTheme="minorHAnsi" w:eastAsiaTheme="minorEastAsia" w:hAnsiTheme="minorHAnsi" w:cstheme="minorBidi"/>
          <w:noProof/>
          <w:kern w:val="2"/>
          <w:szCs w:val="22"/>
          <w:lang w:val="en-US"/>
        </w:rPr>
      </w:pPr>
      <w:hyperlink w:anchor="_Toc114574643" w:history="1">
        <w:r w:rsidRPr="00FD45F9">
          <w:rPr>
            <w:rStyle w:val="ab"/>
            <w:noProof/>
          </w:rPr>
          <w:t>5</w:t>
        </w:r>
        <w:r>
          <w:rPr>
            <w:rFonts w:asciiTheme="minorHAnsi" w:eastAsiaTheme="minorEastAsia" w:hAnsiTheme="minorHAnsi" w:cstheme="minorBidi"/>
            <w:noProof/>
            <w:kern w:val="2"/>
            <w:szCs w:val="22"/>
            <w:lang w:val="en-US"/>
          </w:rPr>
          <w:tab/>
        </w:r>
        <w:r w:rsidRPr="00FD45F9">
          <w:rPr>
            <w:rStyle w:val="ab"/>
            <w:noProof/>
          </w:rPr>
          <w:t>采购需求</w:t>
        </w:r>
        <w:r>
          <w:rPr>
            <w:noProof/>
            <w:webHidden/>
          </w:rPr>
          <w:tab/>
        </w:r>
        <w:r>
          <w:rPr>
            <w:noProof/>
            <w:webHidden/>
          </w:rPr>
          <w:fldChar w:fldCharType="begin"/>
        </w:r>
        <w:r>
          <w:rPr>
            <w:noProof/>
            <w:webHidden/>
          </w:rPr>
          <w:instrText xml:space="preserve"> PAGEREF _Toc114574643 \h </w:instrText>
        </w:r>
        <w:r>
          <w:rPr>
            <w:noProof/>
            <w:webHidden/>
          </w:rPr>
        </w:r>
        <w:r>
          <w:rPr>
            <w:noProof/>
            <w:webHidden/>
          </w:rPr>
          <w:fldChar w:fldCharType="separate"/>
        </w:r>
        <w:r>
          <w:rPr>
            <w:noProof/>
            <w:webHidden/>
          </w:rPr>
          <w:t>27</w:t>
        </w:r>
        <w:r>
          <w:rPr>
            <w:noProof/>
            <w:webHidden/>
          </w:rPr>
          <w:fldChar w:fldCharType="end"/>
        </w:r>
      </w:hyperlink>
    </w:p>
    <w:p w14:paraId="711CBCD1" w14:textId="41825752" w:rsidR="006A57CA" w:rsidRDefault="006A57CA">
      <w:pPr>
        <w:pStyle w:val="2b"/>
        <w:ind w:left="420"/>
        <w:rPr>
          <w:rFonts w:asciiTheme="minorHAnsi" w:eastAsiaTheme="minorEastAsia" w:hAnsiTheme="minorHAnsi" w:cstheme="minorBidi"/>
          <w:noProof/>
          <w:kern w:val="2"/>
          <w:szCs w:val="22"/>
          <w:lang w:val="en-US"/>
        </w:rPr>
      </w:pPr>
      <w:hyperlink w:anchor="_Toc114574644" w:history="1">
        <w:r w:rsidRPr="00FD45F9">
          <w:rPr>
            <w:rStyle w:val="ab"/>
            <w:noProof/>
          </w:rPr>
          <w:t>5.1</w:t>
        </w:r>
        <w:r>
          <w:rPr>
            <w:rFonts w:asciiTheme="minorHAnsi" w:eastAsiaTheme="minorEastAsia" w:hAnsiTheme="minorHAnsi" w:cstheme="minorBidi"/>
            <w:noProof/>
            <w:kern w:val="2"/>
            <w:szCs w:val="22"/>
            <w:lang w:val="en-US"/>
          </w:rPr>
          <w:tab/>
        </w:r>
        <w:r w:rsidRPr="00FD45F9">
          <w:rPr>
            <w:rStyle w:val="ab"/>
            <w:noProof/>
          </w:rPr>
          <w:t>技术要求</w:t>
        </w:r>
        <w:r>
          <w:rPr>
            <w:noProof/>
            <w:webHidden/>
          </w:rPr>
          <w:tab/>
        </w:r>
        <w:r>
          <w:rPr>
            <w:noProof/>
            <w:webHidden/>
          </w:rPr>
          <w:fldChar w:fldCharType="begin"/>
        </w:r>
        <w:r>
          <w:rPr>
            <w:noProof/>
            <w:webHidden/>
          </w:rPr>
          <w:instrText xml:space="preserve"> PAGEREF _Toc114574644 \h </w:instrText>
        </w:r>
        <w:r>
          <w:rPr>
            <w:noProof/>
            <w:webHidden/>
          </w:rPr>
        </w:r>
        <w:r>
          <w:rPr>
            <w:noProof/>
            <w:webHidden/>
          </w:rPr>
          <w:fldChar w:fldCharType="separate"/>
        </w:r>
        <w:r>
          <w:rPr>
            <w:noProof/>
            <w:webHidden/>
          </w:rPr>
          <w:t>27</w:t>
        </w:r>
        <w:r>
          <w:rPr>
            <w:noProof/>
            <w:webHidden/>
          </w:rPr>
          <w:fldChar w:fldCharType="end"/>
        </w:r>
      </w:hyperlink>
    </w:p>
    <w:p w14:paraId="76849C07" w14:textId="34CDE3C3" w:rsidR="006A57CA" w:rsidRDefault="006A57CA">
      <w:pPr>
        <w:pStyle w:val="2b"/>
        <w:ind w:left="420"/>
        <w:rPr>
          <w:rFonts w:asciiTheme="minorHAnsi" w:eastAsiaTheme="minorEastAsia" w:hAnsiTheme="minorHAnsi" w:cstheme="minorBidi"/>
          <w:noProof/>
          <w:kern w:val="2"/>
          <w:szCs w:val="22"/>
          <w:lang w:val="en-US"/>
        </w:rPr>
      </w:pPr>
      <w:hyperlink w:anchor="_Toc114574645" w:history="1">
        <w:r w:rsidRPr="00FD45F9">
          <w:rPr>
            <w:rStyle w:val="ab"/>
            <w:noProof/>
          </w:rPr>
          <w:t>5.2</w:t>
        </w:r>
        <w:r>
          <w:rPr>
            <w:rFonts w:asciiTheme="minorHAnsi" w:eastAsiaTheme="minorEastAsia" w:hAnsiTheme="minorHAnsi" w:cstheme="minorBidi"/>
            <w:noProof/>
            <w:kern w:val="2"/>
            <w:szCs w:val="22"/>
            <w:lang w:val="en-US"/>
          </w:rPr>
          <w:tab/>
        </w:r>
        <w:r w:rsidRPr="00FD45F9">
          <w:rPr>
            <w:rStyle w:val="ab"/>
            <w:noProof/>
          </w:rPr>
          <w:t>服务要求</w:t>
        </w:r>
        <w:r>
          <w:rPr>
            <w:noProof/>
            <w:webHidden/>
          </w:rPr>
          <w:tab/>
        </w:r>
        <w:r>
          <w:rPr>
            <w:noProof/>
            <w:webHidden/>
          </w:rPr>
          <w:fldChar w:fldCharType="begin"/>
        </w:r>
        <w:r>
          <w:rPr>
            <w:noProof/>
            <w:webHidden/>
          </w:rPr>
          <w:instrText xml:space="preserve"> PAGEREF _Toc114574645 \h </w:instrText>
        </w:r>
        <w:r>
          <w:rPr>
            <w:noProof/>
            <w:webHidden/>
          </w:rPr>
        </w:r>
        <w:r>
          <w:rPr>
            <w:noProof/>
            <w:webHidden/>
          </w:rPr>
          <w:fldChar w:fldCharType="separate"/>
        </w:r>
        <w:r>
          <w:rPr>
            <w:noProof/>
            <w:webHidden/>
          </w:rPr>
          <w:t>63</w:t>
        </w:r>
        <w:r>
          <w:rPr>
            <w:noProof/>
            <w:webHidden/>
          </w:rPr>
          <w:fldChar w:fldCharType="end"/>
        </w:r>
      </w:hyperlink>
    </w:p>
    <w:p w14:paraId="5862AD5B" w14:textId="68B6DF26" w:rsidR="006A57CA" w:rsidRDefault="006A57CA">
      <w:pPr>
        <w:pStyle w:val="2b"/>
        <w:ind w:left="420"/>
        <w:rPr>
          <w:rFonts w:asciiTheme="minorHAnsi" w:eastAsiaTheme="minorEastAsia" w:hAnsiTheme="minorHAnsi" w:cstheme="minorBidi"/>
          <w:noProof/>
          <w:kern w:val="2"/>
          <w:szCs w:val="22"/>
          <w:lang w:val="en-US"/>
        </w:rPr>
      </w:pPr>
      <w:hyperlink w:anchor="_Toc114574646" w:history="1">
        <w:r w:rsidRPr="00FD45F9">
          <w:rPr>
            <w:rStyle w:val="ab"/>
            <w:noProof/>
          </w:rPr>
          <w:t>5.3</w:t>
        </w:r>
        <w:r>
          <w:rPr>
            <w:rFonts w:asciiTheme="minorHAnsi" w:eastAsiaTheme="minorEastAsia" w:hAnsiTheme="minorHAnsi" w:cstheme="minorBidi"/>
            <w:noProof/>
            <w:kern w:val="2"/>
            <w:szCs w:val="22"/>
            <w:lang w:val="en-US"/>
          </w:rPr>
          <w:tab/>
        </w:r>
        <w:r w:rsidRPr="00FD45F9">
          <w:rPr>
            <w:rStyle w:val="ab"/>
            <w:rFonts w:ascii="Segoe UI Symbol" w:hAnsi="Segoe UI Symbol" w:cs="Segoe UI Symbol"/>
            <w:noProof/>
            <w:lang w:val="en-US"/>
          </w:rPr>
          <w:t>★</w:t>
        </w:r>
        <w:r w:rsidRPr="00FD45F9">
          <w:rPr>
            <w:rStyle w:val="ab"/>
            <w:noProof/>
          </w:rPr>
          <w:t>验收要求</w:t>
        </w:r>
        <w:r>
          <w:rPr>
            <w:noProof/>
            <w:webHidden/>
          </w:rPr>
          <w:tab/>
        </w:r>
        <w:r>
          <w:rPr>
            <w:noProof/>
            <w:webHidden/>
          </w:rPr>
          <w:fldChar w:fldCharType="begin"/>
        </w:r>
        <w:r>
          <w:rPr>
            <w:noProof/>
            <w:webHidden/>
          </w:rPr>
          <w:instrText xml:space="preserve"> PAGEREF _Toc114574646 \h </w:instrText>
        </w:r>
        <w:r>
          <w:rPr>
            <w:noProof/>
            <w:webHidden/>
          </w:rPr>
        </w:r>
        <w:r>
          <w:rPr>
            <w:noProof/>
            <w:webHidden/>
          </w:rPr>
          <w:fldChar w:fldCharType="separate"/>
        </w:r>
        <w:r>
          <w:rPr>
            <w:noProof/>
            <w:webHidden/>
          </w:rPr>
          <w:t>63</w:t>
        </w:r>
        <w:r>
          <w:rPr>
            <w:noProof/>
            <w:webHidden/>
          </w:rPr>
          <w:fldChar w:fldCharType="end"/>
        </w:r>
      </w:hyperlink>
    </w:p>
    <w:p w14:paraId="5CA15CCA" w14:textId="1655787C" w:rsidR="006A57CA" w:rsidRDefault="006A57CA">
      <w:pPr>
        <w:pStyle w:val="1c"/>
        <w:rPr>
          <w:rFonts w:asciiTheme="minorHAnsi" w:eastAsiaTheme="minorEastAsia" w:hAnsiTheme="minorHAnsi" w:cstheme="minorBidi"/>
          <w:noProof/>
          <w:kern w:val="2"/>
          <w:szCs w:val="22"/>
          <w:lang w:val="en-US"/>
        </w:rPr>
      </w:pPr>
      <w:hyperlink w:anchor="_Toc114574647" w:history="1">
        <w:r w:rsidRPr="00FD45F9">
          <w:rPr>
            <w:rStyle w:val="ab"/>
            <w:noProof/>
          </w:rPr>
          <w:t>6</w:t>
        </w:r>
        <w:r>
          <w:rPr>
            <w:rFonts w:asciiTheme="minorHAnsi" w:eastAsiaTheme="minorEastAsia" w:hAnsiTheme="minorHAnsi" w:cstheme="minorBidi"/>
            <w:noProof/>
            <w:kern w:val="2"/>
            <w:szCs w:val="22"/>
            <w:lang w:val="en-US"/>
          </w:rPr>
          <w:tab/>
        </w:r>
        <w:r w:rsidRPr="00FD45F9">
          <w:rPr>
            <w:rStyle w:val="ab"/>
            <w:noProof/>
          </w:rPr>
          <w:t>合同（参考文本）</w:t>
        </w:r>
        <w:r>
          <w:rPr>
            <w:noProof/>
            <w:webHidden/>
          </w:rPr>
          <w:tab/>
        </w:r>
        <w:r>
          <w:rPr>
            <w:noProof/>
            <w:webHidden/>
          </w:rPr>
          <w:fldChar w:fldCharType="begin"/>
        </w:r>
        <w:r>
          <w:rPr>
            <w:noProof/>
            <w:webHidden/>
          </w:rPr>
          <w:instrText xml:space="preserve"> PAGEREF _Toc114574647 \h </w:instrText>
        </w:r>
        <w:r>
          <w:rPr>
            <w:noProof/>
            <w:webHidden/>
          </w:rPr>
        </w:r>
        <w:r>
          <w:rPr>
            <w:noProof/>
            <w:webHidden/>
          </w:rPr>
          <w:fldChar w:fldCharType="separate"/>
        </w:r>
        <w:r>
          <w:rPr>
            <w:noProof/>
            <w:webHidden/>
          </w:rPr>
          <w:t>64</w:t>
        </w:r>
        <w:r>
          <w:rPr>
            <w:noProof/>
            <w:webHidden/>
          </w:rPr>
          <w:fldChar w:fldCharType="end"/>
        </w:r>
      </w:hyperlink>
    </w:p>
    <w:p w14:paraId="35719E54" w14:textId="4C90930D" w:rsidR="006A57CA" w:rsidRDefault="006A57CA">
      <w:pPr>
        <w:pStyle w:val="2b"/>
        <w:ind w:left="420"/>
        <w:rPr>
          <w:rFonts w:asciiTheme="minorHAnsi" w:eastAsiaTheme="minorEastAsia" w:hAnsiTheme="minorHAnsi" w:cstheme="minorBidi"/>
          <w:noProof/>
          <w:kern w:val="2"/>
          <w:szCs w:val="22"/>
          <w:lang w:val="en-US"/>
        </w:rPr>
      </w:pPr>
      <w:hyperlink w:anchor="_Toc114574648" w:history="1">
        <w:r w:rsidRPr="00FD45F9">
          <w:rPr>
            <w:rStyle w:val="ab"/>
            <w:noProof/>
          </w:rPr>
          <w:t>6.1</w:t>
        </w:r>
        <w:r>
          <w:rPr>
            <w:rFonts w:asciiTheme="minorHAnsi" w:eastAsiaTheme="minorEastAsia" w:hAnsiTheme="minorHAnsi" w:cstheme="minorBidi"/>
            <w:noProof/>
            <w:kern w:val="2"/>
            <w:szCs w:val="22"/>
            <w:lang w:val="en-US"/>
          </w:rPr>
          <w:tab/>
        </w:r>
        <w:r w:rsidRPr="00FD45F9">
          <w:rPr>
            <w:rStyle w:val="ab"/>
            <w:noProof/>
          </w:rPr>
          <w:t>合同标的</w:t>
        </w:r>
        <w:r>
          <w:rPr>
            <w:noProof/>
            <w:webHidden/>
          </w:rPr>
          <w:tab/>
        </w:r>
        <w:r>
          <w:rPr>
            <w:noProof/>
            <w:webHidden/>
          </w:rPr>
          <w:fldChar w:fldCharType="begin"/>
        </w:r>
        <w:r>
          <w:rPr>
            <w:noProof/>
            <w:webHidden/>
          </w:rPr>
          <w:instrText xml:space="preserve"> PAGEREF _Toc114574648 \h </w:instrText>
        </w:r>
        <w:r>
          <w:rPr>
            <w:noProof/>
            <w:webHidden/>
          </w:rPr>
        </w:r>
        <w:r>
          <w:rPr>
            <w:noProof/>
            <w:webHidden/>
          </w:rPr>
          <w:fldChar w:fldCharType="separate"/>
        </w:r>
        <w:r>
          <w:rPr>
            <w:noProof/>
            <w:webHidden/>
          </w:rPr>
          <w:t>65</w:t>
        </w:r>
        <w:r>
          <w:rPr>
            <w:noProof/>
            <w:webHidden/>
          </w:rPr>
          <w:fldChar w:fldCharType="end"/>
        </w:r>
      </w:hyperlink>
    </w:p>
    <w:p w14:paraId="62D3DA66" w14:textId="3F5AF58D" w:rsidR="006A57CA" w:rsidRDefault="006A57CA">
      <w:pPr>
        <w:pStyle w:val="2b"/>
        <w:ind w:left="420"/>
        <w:rPr>
          <w:rFonts w:asciiTheme="minorHAnsi" w:eastAsiaTheme="minorEastAsia" w:hAnsiTheme="minorHAnsi" w:cstheme="minorBidi"/>
          <w:noProof/>
          <w:kern w:val="2"/>
          <w:szCs w:val="22"/>
          <w:lang w:val="en-US"/>
        </w:rPr>
      </w:pPr>
      <w:hyperlink w:anchor="_Toc114574649" w:history="1">
        <w:r w:rsidRPr="00FD45F9">
          <w:rPr>
            <w:rStyle w:val="ab"/>
            <w:noProof/>
          </w:rPr>
          <w:t>6.2</w:t>
        </w:r>
        <w:r>
          <w:rPr>
            <w:rFonts w:asciiTheme="minorHAnsi" w:eastAsiaTheme="minorEastAsia" w:hAnsiTheme="minorHAnsi" w:cstheme="minorBidi"/>
            <w:noProof/>
            <w:kern w:val="2"/>
            <w:szCs w:val="22"/>
            <w:lang w:val="en-US"/>
          </w:rPr>
          <w:tab/>
        </w:r>
        <w:r w:rsidRPr="00FD45F9">
          <w:rPr>
            <w:rStyle w:val="ab"/>
            <w:noProof/>
          </w:rPr>
          <w:t>交付时间及地点</w:t>
        </w:r>
        <w:r>
          <w:rPr>
            <w:noProof/>
            <w:webHidden/>
          </w:rPr>
          <w:tab/>
        </w:r>
        <w:r>
          <w:rPr>
            <w:noProof/>
            <w:webHidden/>
          </w:rPr>
          <w:fldChar w:fldCharType="begin"/>
        </w:r>
        <w:r>
          <w:rPr>
            <w:noProof/>
            <w:webHidden/>
          </w:rPr>
          <w:instrText xml:space="preserve"> PAGEREF _Toc114574649 \h </w:instrText>
        </w:r>
        <w:r>
          <w:rPr>
            <w:noProof/>
            <w:webHidden/>
          </w:rPr>
        </w:r>
        <w:r>
          <w:rPr>
            <w:noProof/>
            <w:webHidden/>
          </w:rPr>
          <w:fldChar w:fldCharType="separate"/>
        </w:r>
        <w:r>
          <w:rPr>
            <w:noProof/>
            <w:webHidden/>
          </w:rPr>
          <w:t>65</w:t>
        </w:r>
        <w:r>
          <w:rPr>
            <w:noProof/>
            <w:webHidden/>
          </w:rPr>
          <w:fldChar w:fldCharType="end"/>
        </w:r>
      </w:hyperlink>
    </w:p>
    <w:p w14:paraId="746E6BBE" w14:textId="259CAB2C" w:rsidR="006A57CA" w:rsidRDefault="006A57CA">
      <w:pPr>
        <w:pStyle w:val="2b"/>
        <w:ind w:left="420"/>
        <w:rPr>
          <w:rFonts w:asciiTheme="minorHAnsi" w:eastAsiaTheme="minorEastAsia" w:hAnsiTheme="minorHAnsi" w:cstheme="minorBidi"/>
          <w:noProof/>
          <w:kern w:val="2"/>
          <w:szCs w:val="22"/>
          <w:lang w:val="en-US"/>
        </w:rPr>
      </w:pPr>
      <w:hyperlink w:anchor="_Toc114574650" w:history="1">
        <w:r w:rsidRPr="00FD45F9">
          <w:rPr>
            <w:rStyle w:val="ab"/>
            <w:noProof/>
          </w:rPr>
          <w:t>6.3</w:t>
        </w:r>
        <w:r>
          <w:rPr>
            <w:rFonts w:asciiTheme="minorHAnsi" w:eastAsiaTheme="minorEastAsia" w:hAnsiTheme="minorHAnsi" w:cstheme="minorBidi"/>
            <w:noProof/>
            <w:kern w:val="2"/>
            <w:szCs w:val="22"/>
            <w:lang w:val="en-US"/>
          </w:rPr>
          <w:tab/>
        </w:r>
        <w:r w:rsidRPr="00FD45F9">
          <w:rPr>
            <w:rStyle w:val="ab"/>
            <w:noProof/>
          </w:rPr>
          <w:t>付（退）款方式</w:t>
        </w:r>
        <w:r>
          <w:rPr>
            <w:noProof/>
            <w:webHidden/>
          </w:rPr>
          <w:tab/>
        </w:r>
        <w:r>
          <w:rPr>
            <w:noProof/>
            <w:webHidden/>
          </w:rPr>
          <w:fldChar w:fldCharType="begin"/>
        </w:r>
        <w:r>
          <w:rPr>
            <w:noProof/>
            <w:webHidden/>
          </w:rPr>
          <w:instrText xml:space="preserve"> PAGEREF _Toc114574650 \h </w:instrText>
        </w:r>
        <w:r>
          <w:rPr>
            <w:noProof/>
            <w:webHidden/>
          </w:rPr>
        </w:r>
        <w:r>
          <w:rPr>
            <w:noProof/>
            <w:webHidden/>
          </w:rPr>
          <w:fldChar w:fldCharType="separate"/>
        </w:r>
        <w:r>
          <w:rPr>
            <w:noProof/>
            <w:webHidden/>
          </w:rPr>
          <w:t>65</w:t>
        </w:r>
        <w:r>
          <w:rPr>
            <w:noProof/>
            <w:webHidden/>
          </w:rPr>
          <w:fldChar w:fldCharType="end"/>
        </w:r>
      </w:hyperlink>
    </w:p>
    <w:p w14:paraId="4B285F6B" w14:textId="7154AF4A" w:rsidR="006A57CA" w:rsidRDefault="006A57CA">
      <w:pPr>
        <w:pStyle w:val="2b"/>
        <w:ind w:left="420"/>
        <w:rPr>
          <w:rFonts w:asciiTheme="minorHAnsi" w:eastAsiaTheme="minorEastAsia" w:hAnsiTheme="minorHAnsi" w:cstheme="minorBidi"/>
          <w:noProof/>
          <w:kern w:val="2"/>
          <w:szCs w:val="22"/>
          <w:lang w:val="en-US"/>
        </w:rPr>
      </w:pPr>
      <w:hyperlink w:anchor="_Toc114574651" w:history="1">
        <w:r w:rsidRPr="00FD45F9">
          <w:rPr>
            <w:rStyle w:val="ab"/>
            <w:noProof/>
          </w:rPr>
          <w:t>6.4</w:t>
        </w:r>
        <w:r>
          <w:rPr>
            <w:rFonts w:asciiTheme="minorHAnsi" w:eastAsiaTheme="minorEastAsia" w:hAnsiTheme="minorHAnsi" w:cstheme="minorBidi"/>
            <w:noProof/>
            <w:kern w:val="2"/>
            <w:szCs w:val="22"/>
            <w:lang w:val="en-US"/>
          </w:rPr>
          <w:tab/>
        </w:r>
        <w:r w:rsidRPr="00FD45F9">
          <w:rPr>
            <w:rStyle w:val="ab"/>
            <w:noProof/>
          </w:rPr>
          <w:t>合同条款</w:t>
        </w:r>
        <w:r>
          <w:rPr>
            <w:noProof/>
            <w:webHidden/>
          </w:rPr>
          <w:tab/>
        </w:r>
        <w:r>
          <w:rPr>
            <w:noProof/>
            <w:webHidden/>
          </w:rPr>
          <w:fldChar w:fldCharType="begin"/>
        </w:r>
        <w:r>
          <w:rPr>
            <w:noProof/>
            <w:webHidden/>
          </w:rPr>
          <w:instrText xml:space="preserve"> PAGEREF _Toc114574651 \h </w:instrText>
        </w:r>
        <w:r>
          <w:rPr>
            <w:noProof/>
            <w:webHidden/>
          </w:rPr>
        </w:r>
        <w:r>
          <w:rPr>
            <w:noProof/>
            <w:webHidden/>
          </w:rPr>
          <w:fldChar w:fldCharType="separate"/>
        </w:r>
        <w:r>
          <w:rPr>
            <w:noProof/>
            <w:webHidden/>
          </w:rPr>
          <w:t>65</w:t>
        </w:r>
        <w:r>
          <w:rPr>
            <w:noProof/>
            <w:webHidden/>
          </w:rPr>
          <w:fldChar w:fldCharType="end"/>
        </w:r>
      </w:hyperlink>
    </w:p>
    <w:p w14:paraId="66E16E66" w14:textId="1FE4DF5B" w:rsidR="006A57CA" w:rsidRDefault="006A57CA">
      <w:pPr>
        <w:pStyle w:val="2b"/>
        <w:ind w:left="420"/>
        <w:rPr>
          <w:rFonts w:asciiTheme="minorHAnsi" w:eastAsiaTheme="minorEastAsia" w:hAnsiTheme="minorHAnsi" w:cstheme="minorBidi"/>
          <w:noProof/>
          <w:kern w:val="2"/>
          <w:szCs w:val="22"/>
          <w:lang w:val="en-US"/>
        </w:rPr>
      </w:pPr>
      <w:hyperlink w:anchor="_Toc114574652" w:history="1">
        <w:r w:rsidRPr="00FD45F9">
          <w:rPr>
            <w:rStyle w:val="ab"/>
            <w:noProof/>
          </w:rPr>
          <w:t>6.5</w:t>
        </w:r>
        <w:r>
          <w:rPr>
            <w:rFonts w:asciiTheme="minorHAnsi" w:eastAsiaTheme="minorEastAsia" w:hAnsiTheme="minorHAnsi" w:cstheme="minorBidi"/>
            <w:noProof/>
            <w:kern w:val="2"/>
            <w:szCs w:val="22"/>
            <w:lang w:val="en-US"/>
          </w:rPr>
          <w:tab/>
        </w:r>
        <w:r w:rsidRPr="00FD45F9">
          <w:rPr>
            <w:rStyle w:val="ab"/>
            <w:noProof/>
          </w:rPr>
          <w:t>合同补充条款</w:t>
        </w:r>
        <w:r>
          <w:rPr>
            <w:noProof/>
            <w:webHidden/>
          </w:rPr>
          <w:tab/>
        </w:r>
        <w:r>
          <w:rPr>
            <w:noProof/>
            <w:webHidden/>
          </w:rPr>
          <w:fldChar w:fldCharType="begin"/>
        </w:r>
        <w:r>
          <w:rPr>
            <w:noProof/>
            <w:webHidden/>
          </w:rPr>
          <w:instrText xml:space="preserve"> PAGEREF _Toc114574652 \h </w:instrText>
        </w:r>
        <w:r>
          <w:rPr>
            <w:noProof/>
            <w:webHidden/>
          </w:rPr>
        </w:r>
        <w:r>
          <w:rPr>
            <w:noProof/>
            <w:webHidden/>
          </w:rPr>
          <w:fldChar w:fldCharType="separate"/>
        </w:r>
        <w:r>
          <w:rPr>
            <w:noProof/>
            <w:webHidden/>
          </w:rPr>
          <w:t>69</w:t>
        </w:r>
        <w:r>
          <w:rPr>
            <w:noProof/>
            <w:webHidden/>
          </w:rPr>
          <w:fldChar w:fldCharType="end"/>
        </w:r>
      </w:hyperlink>
    </w:p>
    <w:p w14:paraId="483BBC0C" w14:textId="45DBFBBC" w:rsidR="00C35EDC" w:rsidRPr="008C0154" w:rsidRDefault="00B666E3">
      <w:pPr>
        <w:rPr>
          <w:rFonts w:ascii="Times New Roman" w:hAnsi="Times New Roman"/>
        </w:rPr>
        <w:sectPr w:rsidR="00C35EDC" w:rsidRPr="008C0154">
          <w:headerReference w:type="default" r:id="rId14"/>
          <w:pgSz w:w="11907" w:h="16839"/>
          <w:pgMar w:top="1928" w:right="1531" w:bottom="1871" w:left="1531" w:header="1145" w:footer="709" w:gutter="0"/>
          <w:pgNumType w:fmt="upperRoman" w:start="1"/>
          <w:cols w:space="720"/>
          <w:docGrid w:linePitch="360"/>
        </w:sectPr>
      </w:pPr>
      <w:r w:rsidRPr="008C0154">
        <w:rPr>
          <w:rFonts w:ascii="Times New Roman" w:eastAsia="宋体" w:hAnsi="Times New Roman"/>
        </w:rPr>
        <w:fldChar w:fldCharType="end"/>
      </w:r>
    </w:p>
    <w:p w14:paraId="36A9E84F" w14:textId="77777777" w:rsidR="00C35EDC" w:rsidRPr="008C0154" w:rsidRDefault="00C35EDC">
      <w:pPr>
        <w:pStyle w:val="10"/>
        <w:rPr>
          <w:color w:val="auto"/>
        </w:rPr>
      </w:pPr>
      <w:bookmarkStart w:id="13" w:name="_Toc16531104"/>
      <w:bookmarkStart w:id="14" w:name="_Toc16531330"/>
      <w:bookmarkStart w:id="15" w:name="_Toc114574627"/>
      <w:r w:rsidRPr="008C0154">
        <w:rPr>
          <w:color w:val="auto"/>
        </w:rPr>
        <w:lastRenderedPageBreak/>
        <w:t>投标邀请</w:t>
      </w:r>
      <w:bookmarkEnd w:id="5"/>
      <w:bookmarkEnd w:id="11"/>
      <w:bookmarkEnd w:id="13"/>
      <w:bookmarkEnd w:id="14"/>
      <w:bookmarkEnd w:id="15"/>
    </w:p>
    <w:p w14:paraId="2F41F146" w14:textId="77777777" w:rsidR="00C35EDC" w:rsidRPr="008C0154" w:rsidRDefault="00C35EDC">
      <w:pPr>
        <w:rPr>
          <w:rFonts w:ascii="Times New Roman" w:hAnsi="Times New Roman"/>
        </w:rPr>
      </w:pPr>
    </w:p>
    <w:p w14:paraId="0FD1C45A" w14:textId="77777777" w:rsidR="00C35EDC" w:rsidRPr="008C0154" w:rsidRDefault="00C35EDC">
      <w:pPr>
        <w:pStyle w:val="65"/>
        <w:rPr>
          <w:rFonts w:ascii="Times New Roman" w:hAnsi="Times New Roman"/>
        </w:rPr>
      </w:pPr>
      <w:r w:rsidRPr="008C0154">
        <w:rPr>
          <w:rFonts w:ascii="Times New Roman" w:hAnsi="Times New Roman"/>
        </w:rPr>
        <w:t>公安部警用装备采购中心（以下或简称</w:t>
      </w:r>
      <w:r w:rsidRPr="008C0154">
        <w:rPr>
          <w:rFonts w:ascii="Times New Roman" w:hAnsi="Times New Roman" w:hint="eastAsia"/>
        </w:rPr>
        <w:t>“</w:t>
      </w:r>
      <w:r w:rsidRPr="008C0154">
        <w:rPr>
          <w:rFonts w:ascii="Times New Roman" w:hAnsi="Times New Roman"/>
        </w:rPr>
        <w:t>警采中心</w:t>
      </w:r>
      <w:r w:rsidRPr="008C0154">
        <w:rPr>
          <w:rFonts w:ascii="Times New Roman" w:hAnsi="Times New Roman" w:hint="eastAsia"/>
        </w:rPr>
        <w:t>”</w:t>
      </w:r>
      <w:r w:rsidRPr="008C0154">
        <w:rPr>
          <w:rFonts w:ascii="Times New Roman" w:hAnsi="Times New Roman"/>
        </w:rPr>
        <w:t>）就本次采购项目的相关货物和服务进行国内公开招标，邀请合格投标人进行投标。</w:t>
      </w:r>
    </w:p>
    <w:p w14:paraId="7D6673D4" w14:textId="1D02E7DF" w:rsidR="00C35EDC" w:rsidRPr="008C0154" w:rsidRDefault="00C35EDC" w:rsidP="00F656E2">
      <w:pPr>
        <w:numPr>
          <w:ilvl w:val="1"/>
          <w:numId w:val="10"/>
        </w:numPr>
        <w:tabs>
          <w:tab w:val="left" w:pos="0"/>
        </w:tabs>
        <w:rPr>
          <w:rFonts w:ascii="Times New Roman" w:eastAsia="宋体" w:hAnsi="Times New Roman"/>
          <w:szCs w:val="21"/>
          <w:lang w:val="en-US"/>
        </w:rPr>
      </w:pPr>
      <w:r w:rsidRPr="008C0154">
        <w:rPr>
          <w:rFonts w:ascii="Times New Roman" w:eastAsia="宋体" w:hAnsi="Times New Roman"/>
          <w:b/>
          <w:szCs w:val="21"/>
        </w:rPr>
        <w:t>项目编号</w:t>
      </w:r>
      <w:r w:rsidRPr="008C0154">
        <w:rPr>
          <w:rFonts w:ascii="Times New Roman" w:eastAsia="宋体" w:hAnsi="Times New Roman"/>
          <w:szCs w:val="21"/>
        </w:rPr>
        <w:t>：</w:t>
      </w:r>
      <w:r w:rsidR="00F656E2" w:rsidRPr="008C0154">
        <w:rPr>
          <w:rFonts w:ascii="Times New Roman" w:eastAsia="宋体" w:hAnsi="Times New Roman"/>
          <w:szCs w:val="21"/>
          <w:u w:val="single"/>
        </w:rPr>
        <w:t>JC-HG202</w:t>
      </w:r>
      <w:r w:rsidR="00FD32F1" w:rsidRPr="008C0154">
        <w:rPr>
          <w:rFonts w:ascii="Times New Roman" w:eastAsia="宋体" w:hAnsi="Times New Roman"/>
          <w:szCs w:val="21"/>
          <w:u w:val="single"/>
        </w:rPr>
        <w:t>2</w:t>
      </w:r>
      <w:r w:rsidR="00F656E2" w:rsidRPr="008C0154">
        <w:rPr>
          <w:rFonts w:ascii="Times New Roman" w:eastAsia="宋体" w:hAnsi="Times New Roman"/>
          <w:szCs w:val="21"/>
          <w:u w:val="single"/>
        </w:rPr>
        <w:t>0</w:t>
      </w:r>
      <w:r w:rsidR="00244036" w:rsidRPr="008C0154">
        <w:rPr>
          <w:rFonts w:ascii="Times New Roman" w:eastAsia="宋体" w:hAnsi="Times New Roman"/>
          <w:szCs w:val="21"/>
          <w:u w:val="single"/>
        </w:rPr>
        <w:t>0</w:t>
      </w:r>
      <w:r w:rsidR="00276005" w:rsidRPr="008C0154">
        <w:rPr>
          <w:rFonts w:ascii="Times New Roman" w:eastAsia="宋体" w:hAnsi="Times New Roman"/>
          <w:szCs w:val="21"/>
          <w:u w:val="single"/>
        </w:rPr>
        <w:t>65</w:t>
      </w:r>
    </w:p>
    <w:p w14:paraId="5E7682A0" w14:textId="0896D0EA" w:rsidR="00C35EDC" w:rsidRPr="008C0154" w:rsidRDefault="00C35EDC" w:rsidP="00244036">
      <w:pPr>
        <w:numPr>
          <w:ilvl w:val="1"/>
          <w:numId w:val="10"/>
        </w:numPr>
        <w:tabs>
          <w:tab w:val="left" w:pos="0"/>
        </w:tabs>
        <w:rPr>
          <w:rFonts w:ascii="Times New Roman" w:eastAsia="宋体" w:hAnsi="Times New Roman"/>
          <w:szCs w:val="21"/>
        </w:rPr>
      </w:pPr>
      <w:r w:rsidRPr="008C0154">
        <w:rPr>
          <w:rFonts w:ascii="Times New Roman" w:eastAsia="宋体" w:hAnsi="Times New Roman"/>
          <w:b/>
          <w:szCs w:val="21"/>
        </w:rPr>
        <w:t>项目名称</w:t>
      </w:r>
      <w:r w:rsidRPr="008C0154">
        <w:rPr>
          <w:rFonts w:ascii="Times New Roman" w:eastAsia="宋体" w:hAnsi="Times New Roman"/>
          <w:szCs w:val="21"/>
        </w:rPr>
        <w:t>：</w:t>
      </w:r>
      <w:r w:rsidR="00244036" w:rsidRPr="008C0154">
        <w:rPr>
          <w:rFonts w:ascii="Times New Roman" w:eastAsia="宋体" w:hAnsi="Times New Roman" w:hint="eastAsia"/>
          <w:szCs w:val="21"/>
          <w:u w:val="single"/>
        </w:rPr>
        <w:t>202</w:t>
      </w:r>
      <w:r w:rsidR="00FD32F1" w:rsidRPr="008C0154">
        <w:rPr>
          <w:rFonts w:ascii="Times New Roman" w:eastAsia="宋体" w:hAnsi="Times New Roman"/>
          <w:szCs w:val="21"/>
          <w:u w:val="single"/>
        </w:rPr>
        <w:t>2</w:t>
      </w:r>
      <w:r w:rsidR="00244036" w:rsidRPr="008C0154">
        <w:rPr>
          <w:rFonts w:ascii="Times New Roman" w:eastAsia="宋体" w:hAnsi="Times New Roman" w:hint="eastAsia"/>
          <w:szCs w:val="21"/>
          <w:u w:val="single"/>
        </w:rPr>
        <w:t>年广西壮族自治区公安机关民警被装物资采购项目（装具服饰类）</w:t>
      </w:r>
    </w:p>
    <w:p w14:paraId="037E22A6" w14:textId="77777777" w:rsidR="00C35EDC" w:rsidRPr="008C0154" w:rsidRDefault="00C35EDC">
      <w:pPr>
        <w:numPr>
          <w:ilvl w:val="1"/>
          <w:numId w:val="10"/>
        </w:numPr>
        <w:tabs>
          <w:tab w:val="left" w:pos="0"/>
        </w:tabs>
        <w:rPr>
          <w:rFonts w:ascii="Times New Roman" w:eastAsia="宋体" w:hAnsi="Times New Roman"/>
          <w:szCs w:val="21"/>
          <w:u w:val="single"/>
        </w:rPr>
      </w:pPr>
      <w:r w:rsidRPr="008C0154">
        <w:rPr>
          <w:rFonts w:ascii="Times New Roman" w:eastAsia="宋体" w:hAnsi="Times New Roman"/>
          <w:b/>
          <w:szCs w:val="21"/>
        </w:rPr>
        <w:t>招标内容</w:t>
      </w:r>
      <w:r w:rsidRPr="008C0154">
        <w:rPr>
          <w:rFonts w:ascii="Times New Roman" w:eastAsia="宋体" w:hAnsi="Times New Roman"/>
          <w:szCs w:val="21"/>
        </w:rPr>
        <w:t>：</w:t>
      </w:r>
    </w:p>
    <w:p w14:paraId="1903EAB6" w14:textId="11302006" w:rsidR="00C35EDC" w:rsidRPr="008C0154" w:rsidRDefault="00C35EDC">
      <w:pPr>
        <w:ind w:firstLineChars="200" w:firstLine="420"/>
        <w:rPr>
          <w:rFonts w:ascii="Times New Roman" w:eastAsia="宋体" w:hAnsi="Times New Roman"/>
          <w:bCs/>
          <w:szCs w:val="21"/>
        </w:rPr>
      </w:pPr>
      <w:bookmarkStart w:id="16" w:name="_Toc32114_WPSOffice_Level2"/>
      <w:r w:rsidRPr="008C0154">
        <w:rPr>
          <w:rFonts w:ascii="Times New Roman" w:eastAsia="宋体" w:hAnsi="Times New Roman"/>
          <w:bCs/>
          <w:szCs w:val="21"/>
        </w:rPr>
        <w:t>本次招标共</w:t>
      </w:r>
      <w:r w:rsidR="00FD32F1" w:rsidRPr="008C0154">
        <w:rPr>
          <w:rFonts w:ascii="Times New Roman" w:eastAsia="宋体" w:hAnsi="Times New Roman"/>
          <w:bCs/>
          <w:szCs w:val="21"/>
          <w:u w:val="single"/>
          <w:lang w:val="en-US"/>
        </w:rPr>
        <w:t>5</w:t>
      </w:r>
      <w:r w:rsidRPr="008C0154">
        <w:rPr>
          <w:rFonts w:ascii="Times New Roman" w:eastAsia="宋体" w:hAnsi="Times New Roman"/>
          <w:bCs/>
          <w:szCs w:val="21"/>
        </w:rPr>
        <w:t>包，总预算：</w:t>
      </w:r>
      <w:r w:rsidR="00C52121" w:rsidRPr="008C0154">
        <w:rPr>
          <w:rFonts w:ascii="Times New Roman" w:eastAsia="宋体" w:hAnsi="Times New Roman" w:hint="eastAsia"/>
          <w:bCs/>
          <w:szCs w:val="21"/>
        </w:rPr>
        <w:t>人民币</w:t>
      </w:r>
      <w:r w:rsidR="00F11BB7" w:rsidRPr="008C0154">
        <w:rPr>
          <w:rFonts w:ascii="Times New Roman" w:eastAsia="宋体" w:hAnsi="Times New Roman"/>
          <w:bCs/>
          <w:szCs w:val="21"/>
          <w:u w:val="single"/>
        </w:rPr>
        <w:t>9171991.10</w:t>
      </w:r>
      <w:r w:rsidRPr="008C0154">
        <w:rPr>
          <w:rFonts w:ascii="Times New Roman" w:eastAsia="宋体" w:hAnsi="Times New Roman"/>
          <w:bCs/>
          <w:szCs w:val="21"/>
        </w:rPr>
        <w:t>元，详见下表：</w:t>
      </w:r>
      <w:bookmarkEnd w:id="16"/>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956"/>
        <w:gridCol w:w="2014"/>
        <w:gridCol w:w="850"/>
        <w:gridCol w:w="1304"/>
        <w:gridCol w:w="1252"/>
        <w:gridCol w:w="1478"/>
        <w:gridCol w:w="1498"/>
      </w:tblGrid>
      <w:tr w:rsidR="007540F6" w:rsidRPr="008C0154" w14:paraId="4F1841AF" w14:textId="77777777" w:rsidTr="009A5EC2">
        <w:trPr>
          <w:trHeight w:val="535"/>
          <w:jc w:val="center"/>
        </w:trPr>
        <w:tc>
          <w:tcPr>
            <w:tcW w:w="708" w:type="dxa"/>
            <w:shd w:val="clear" w:color="000000" w:fill="FFFFFF"/>
            <w:vAlign w:val="center"/>
          </w:tcPr>
          <w:p w14:paraId="7CE4375B" w14:textId="77777777" w:rsidR="007540F6" w:rsidRPr="008C0154" w:rsidRDefault="007540F6" w:rsidP="00F2482A">
            <w:pPr>
              <w:jc w:val="center"/>
              <w:rPr>
                <w:rFonts w:ascii="Times New Roman" w:eastAsia="黑体" w:hAnsi="Times New Roman"/>
                <w:kern w:val="0"/>
                <w:szCs w:val="21"/>
                <w:lang w:val="en-US"/>
              </w:rPr>
            </w:pPr>
            <w:r w:rsidRPr="008C0154">
              <w:rPr>
                <w:rFonts w:ascii="Times New Roman" w:eastAsia="黑体" w:hAnsi="Times New Roman"/>
                <w:kern w:val="0"/>
                <w:szCs w:val="21"/>
                <w:lang w:val="en-US"/>
              </w:rPr>
              <w:t>包号</w:t>
            </w:r>
          </w:p>
        </w:tc>
        <w:tc>
          <w:tcPr>
            <w:tcW w:w="956" w:type="dxa"/>
            <w:shd w:val="clear" w:color="000000" w:fill="FFFFFF"/>
            <w:vAlign w:val="center"/>
          </w:tcPr>
          <w:p w14:paraId="5A2C98A4" w14:textId="77777777" w:rsidR="007540F6" w:rsidRPr="008C0154" w:rsidRDefault="007540F6" w:rsidP="00F2482A">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序号</w:t>
            </w:r>
          </w:p>
        </w:tc>
        <w:tc>
          <w:tcPr>
            <w:tcW w:w="2014" w:type="dxa"/>
            <w:shd w:val="clear" w:color="000000" w:fill="FFFFFF"/>
            <w:vAlign w:val="center"/>
          </w:tcPr>
          <w:p w14:paraId="7BE8ABB5" w14:textId="77777777" w:rsidR="007540F6" w:rsidRPr="008C0154" w:rsidRDefault="007540F6" w:rsidP="00F2482A">
            <w:pPr>
              <w:jc w:val="center"/>
              <w:rPr>
                <w:rFonts w:ascii="Times New Roman" w:eastAsia="黑体" w:hAnsi="Times New Roman"/>
                <w:kern w:val="0"/>
                <w:szCs w:val="21"/>
                <w:lang w:val="en-US"/>
              </w:rPr>
            </w:pPr>
            <w:r w:rsidRPr="008C0154">
              <w:rPr>
                <w:rFonts w:ascii="Times New Roman" w:eastAsia="黑体" w:hAnsi="Times New Roman"/>
                <w:kern w:val="0"/>
                <w:szCs w:val="21"/>
                <w:lang w:val="en-US"/>
              </w:rPr>
              <w:t>品名</w:t>
            </w:r>
          </w:p>
        </w:tc>
        <w:tc>
          <w:tcPr>
            <w:tcW w:w="850" w:type="dxa"/>
            <w:shd w:val="clear" w:color="000000" w:fill="FFFFFF"/>
            <w:vAlign w:val="center"/>
          </w:tcPr>
          <w:p w14:paraId="6460F17A" w14:textId="6CFF72F9" w:rsidR="007540F6" w:rsidRPr="008C0154" w:rsidRDefault="007540F6" w:rsidP="007540F6">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单位</w:t>
            </w:r>
          </w:p>
        </w:tc>
        <w:tc>
          <w:tcPr>
            <w:tcW w:w="1304" w:type="dxa"/>
            <w:shd w:val="clear" w:color="000000" w:fill="FFFFFF"/>
            <w:vAlign w:val="center"/>
          </w:tcPr>
          <w:p w14:paraId="281040AE" w14:textId="0CCDA6B9" w:rsidR="007540F6" w:rsidRPr="008C0154" w:rsidRDefault="007540F6" w:rsidP="00C3293C">
            <w:pPr>
              <w:jc w:val="center"/>
              <w:rPr>
                <w:rFonts w:ascii="Times New Roman" w:eastAsia="黑体" w:hAnsi="Times New Roman"/>
                <w:kern w:val="0"/>
                <w:szCs w:val="21"/>
                <w:lang w:val="en-US"/>
              </w:rPr>
            </w:pPr>
            <w:r w:rsidRPr="008C0154">
              <w:rPr>
                <w:rFonts w:ascii="Times New Roman" w:eastAsia="黑体" w:hAnsi="Times New Roman"/>
                <w:kern w:val="0"/>
                <w:szCs w:val="21"/>
                <w:lang w:val="en-US"/>
              </w:rPr>
              <w:t>单价</w:t>
            </w:r>
            <w:r w:rsidR="00C3293C" w:rsidRPr="008C0154">
              <w:rPr>
                <w:rFonts w:ascii="Times New Roman" w:eastAsia="黑体" w:hAnsi="Times New Roman" w:hint="eastAsia"/>
                <w:kern w:val="0"/>
                <w:szCs w:val="21"/>
                <w:lang w:val="en-US"/>
              </w:rPr>
              <w:t>（</w:t>
            </w:r>
            <w:r w:rsidR="00C3293C" w:rsidRPr="008C0154">
              <w:rPr>
                <w:rFonts w:ascii="Times New Roman" w:eastAsia="黑体" w:hAnsi="Times New Roman"/>
                <w:kern w:val="0"/>
                <w:szCs w:val="21"/>
                <w:lang w:val="en-US"/>
              </w:rPr>
              <w:t>元</w:t>
            </w:r>
            <w:r w:rsidR="00C3293C" w:rsidRPr="008C0154">
              <w:rPr>
                <w:rFonts w:ascii="Times New Roman" w:eastAsia="黑体" w:hAnsi="Times New Roman" w:hint="eastAsia"/>
                <w:kern w:val="0"/>
                <w:szCs w:val="21"/>
                <w:lang w:val="en-US"/>
              </w:rPr>
              <w:t>）</w:t>
            </w:r>
          </w:p>
        </w:tc>
        <w:tc>
          <w:tcPr>
            <w:tcW w:w="1252" w:type="dxa"/>
            <w:shd w:val="clear" w:color="000000" w:fill="FFFFFF"/>
            <w:vAlign w:val="center"/>
          </w:tcPr>
          <w:p w14:paraId="128E2BDB" w14:textId="5FC93047" w:rsidR="007540F6" w:rsidRPr="008C0154" w:rsidRDefault="007540F6" w:rsidP="00582C51">
            <w:pPr>
              <w:jc w:val="center"/>
              <w:rPr>
                <w:rFonts w:ascii="Times New Roman" w:eastAsia="黑体" w:hAnsi="Times New Roman"/>
                <w:kern w:val="0"/>
                <w:szCs w:val="21"/>
                <w:lang w:val="en-US"/>
              </w:rPr>
            </w:pPr>
            <w:r w:rsidRPr="008C0154">
              <w:rPr>
                <w:rFonts w:ascii="Times New Roman" w:eastAsia="黑体" w:hAnsi="Times New Roman"/>
                <w:kern w:val="0"/>
                <w:szCs w:val="21"/>
                <w:lang w:val="en-US"/>
              </w:rPr>
              <w:t>数量</w:t>
            </w:r>
          </w:p>
        </w:tc>
        <w:tc>
          <w:tcPr>
            <w:tcW w:w="1478" w:type="dxa"/>
            <w:shd w:val="clear" w:color="000000" w:fill="FFFFFF"/>
            <w:vAlign w:val="center"/>
          </w:tcPr>
          <w:p w14:paraId="73351F76" w14:textId="77777777" w:rsidR="007540F6" w:rsidRPr="008C0154" w:rsidRDefault="007540F6" w:rsidP="00F2482A">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金额（元）</w:t>
            </w:r>
          </w:p>
        </w:tc>
        <w:tc>
          <w:tcPr>
            <w:tcW w:w="1498" w:type="dxa"/>
            <w:shd w:val="clear" w:color="000000" w:fill="FFFFFF"/>
            <w:vAlign w:val="center"/>
          </w:tcPr>
          <w:p w14:paraId="5804E6D4" w14:textId="77777777" w:rsidR="007540F6" w:rsidRPr="008C0154" w:rsidRDefault="007540F6" w:rsidP="00F2482A">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包预算</w:t>
            </w:r>
            <w:r w:rsidRPr="008C0154">
              <w:rPr>
                <w:rFonts w:ascii="Times New Roman" w:eastAsia="黑体" w:hAnsi="Times New Roman"/>
                <w:kern w:val="0"/>
                <w:szCs w:val="21"/>
                <w:lang w:val="en-US"/>
              </w:rPr>
              <w:t>（</w:t>
            </w:r>
            <w:r w:rsidRPr="008C0154">
              <w:rPr>
                <w:rFonts w:ascii="Times New Roman" w:eastAsia="黑体" w:hAnsi="Times New Roman" w:hint="eastAsia"/>
                <w:kern w:val="0"/>
                <w:szCs w:val="21"/>
                <w:lang w:val="en-US"/>
              </w:rPr>
              <w:t>元</w:t>
            </w:r>
            <w:r w:rsidRPr="008C0154">
              <w:rPr>
                <w:rFonts w:ascii="Times New Roman" w:eastAsia="黑体" w:hAnsi="Times New Roman"/>
                <w:kern w:val="0"/>
                <w:szCs w:val="21"/>
                <w:lang w:val="en-US"/>
              </w:rPr>
              <w:t>）</w:t>
            </w:r>
          </w:p>
        </w:tc>
      </w:tr>
      <w:tr w:rsidR="00173A00" w:rsidRPr="008C0154" w14:paraId="63EBE8B4" w14:textId="77777777" w:rsidTr="00D0529D">
        <w:trPr>
          <w:trHeight w:val="323"/>
          <w:jc w:val="center"/>
        </w:trPr>
        <w:tc>
          <w:tcPr>
            <w:tcW w:w="708" w:type="dxa"/>
            <w:vMerge w:val="restart"/>
            <w:shd w:val="clear" w:color="000000" w:fill="FFFFFF"/>
            <w:vAlign w:val="center"/>
          </w:tcPr>
          <w:p w14:paraId="5A295E09" w14:textId="50AFE61E" w:rsidR="00173A00" w:rsidRPr="008C0154" w:rsidRDefault="00173A00" w:rsidP="00173A00">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956" w:type="dxa"/>
            <w:shd w:val="clear" w:color="000000" w:fill="FFFFFF"/>
            <w:vAlign w:val="center"/>
          </w:tcPr>
          <w:p w14:paraId="00095ECF" w14:textId="77777777" w:rsidR="00173A00" w:rsidRPr="008C0154" w:rsidRDefault="00173A00" w:rsidP="00173A00">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2014" w:type="dxa"/>
            <w:shd w:val="clear" w:color="000000" w:fill="FFFFFF"/>
            <w:vAlign w:val="center"/>
          </w:tcPr>
          <w:p w14:paraId="0286CF05" w14:textId="6AD528DE" w:rsidR="00173A00" w:rsidRPr="008C0154" w:rsidRDefault="00173A00" w:rsidP="00173A00">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外腰带</w:t>
            </w:r>
          </w:p>
        </w:tc>
        <w:tc>
          <w:tcPr>
            <w:tcW w:w="850" w:type="dxa"/>
            <w:shd w:val="clear" w:color="000000" w:fill="FFFFFF"/>
            <w:vAlign w:val="center"/>
          </w:tcPr>
          <w:p w14:paraId="0A4923D6" w14:textId="33B79329" w:rsidR="00173A00" w:rsidRPr="008C0154" w:rsidRDefault="00173A00" w:rsidP="00173A00">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08C09F8E" w14:textId="42529CD6" w:rsidR="00173A00" w:rsidRPr="008C0154" w:rsidRDefault="00011E9A" w:rsidP="00173A00">
            <w:pPr>
              <w:tabs>
                <w:tab w:val="decimal" w:pos="420"/>
              </w:tabs>
              <w:jc w:val="center"/>
              <w:rPr>
                <w:rFonts w:ascii="Times New Roman" w:hAnsi="Times New Roman"/>
                <w:color w:val="000000"/>
              </w:rPr>
            </w:pPr>
            <w:r w:rsidRPr="008C0154">
              <w:rPr>
                <w:rFonts w:ascii="Times New Roman" w:hAnsi="Times New Roman"/>
                <w:color w:val="000000"/>
              </w:rPr>
              <w:t>45.00</w:t>
            </w:r>
          </w:p>
        </w:tc>
        <w:tc>
          <w:tcPr>
            <w:tcW w:w="1252" w:type="dxa"/>
            <w:shd w:val="clear" w:color="000000" w:fill="FFFFFF"/>
            <w:vAlign w:val="center"/>
          </w:tcPr>
          <w:p w14:paraId="60B5B636" w14:textId="5A1A2CE9" w:rsidR="00173A00" w:rsidRPr="008C0154" w:rsidRDefault="00173A00" w:rsidP="00173A00">
            <w:pPr>
              <w:tabs>
                <w:tab w:val="decimal" w:pos="630"/>
              </w:tabs>
              <w:jc w:val="center"/>
              <w:rPr>
                <w:rFonts w:ascii="Times New Roman" w:hAnsi="Times New Roman"/>
                <w:color w:val="000000"/>
              </w:rPr>
            </w:pPr>
            <w:r w:rsidRPr="008C0154">
              <w:rPr>
                <w:rFonts w:ascii="Times New Roman" w:hAnsi="Times New Roman"/>
                <w:color w:val="000000"/>
              </w:rPr>
              <w:t>2675</w:t>
            </w:r>
          </w:p>
        </w:tc>
        <w:tc>
          <w:tcPr>
            <w:tcW w:w="1478" w:type="dxa"/>
            <w:shd w:val="clear" w:color="000000" w:fill="FFFFFF"/>
            <w:vAlign w:val="center"/>
          </w:tcPr>
          <w:p w14:paraId="361C2308" w14:textId="13F6092B" w:rsidR="00173A00" w:rsidRPr="008C0154" w:rsidRDefault="00F11BB7" w:rsidP="00173A00">
            <w:pPr>
              <w:tabs>
                <w:tab w:val="decimal" w:pos="735"/>
              </w:tabs>
              <w:jc w:val="center"/>
              <w:rPr>
                <w:rFonts w:ascii="Times New Roman" w:hAnsi="Times New Roman"/>
                <w:color w:val="000000"/>
              </w:rPr>
            </w:pPr>
            <w:r w:rsidRPr="008C0154">
              <w:rPr>
                <w:rFonts w:ascii="Times New Roman" w:hAnsi="Times New Roman"/>
                <w:color w:val="000000"/>
                <w:sz w:val="22"/>
                <w:szCs w:val="22"/>
              </w:rPr>
              <w:t>120375.00</w:t>
            </w:r>
          </w:p>
        </w:tc>
        <w:tc>
          <w:tcPr>
            <w:tcW w:w="1498" w:type="dxa"/>
            <w:vMerge w:val="restart"/>
            <w:shd w:val="clear" w:color="000000" w:fill="FFFFFF"/>
            <w:vAlign w:val="center"/>
          </w:tcPr>
          <w:p w14:paraId="7078C35E" w14:textId="38059FC3" w:rsidR="00173A00" w:rsidRPr="008C0154" w:rsidRDefault="00011E9A" w:rsidP="00011E9A">
            <w:pPr>
              <w:tabs>
                <w:tab w:val="decimal" w:pos="840"/>
              </w:tabs>
              <w:jc w:val="center"/>
              <w:rPr>
                <w:rFonts w:ascii="Times New Roman" w:hAnsi="Times New Roman"/>
                <w:color w:val="000000"/>
              </w:rPr>
            </w:pPr>
            <w:r w:rsidRPr="008C0154">
              <w:rPr>
                <w:rFonts w:ascii="Times New Roman" w:hAnsi="Times New Roman"/>
                <w:color w:val="000000"/>
              </w:rPr>
              <w:t>2135565.00</w:t>
            </w:r>
          </w:p>
        </w:tc>
      </w:tr>
      <w:tr w:rsidR="00173A00" w:rsidRPr="008C0154" w14:paraId="2488FF7C" w14:textId="77777777" w:rsidTr="00D0529D">
        <w:trPr>
          <w:trHeight w:val="323"/>
          <w:jc w:val="center"/>
        </w:trPr>
        <w:tc>
          <w:tcPr>
            <w:tcW w:w="708" w:type="dxa"/>
            <w:vMerge/>
            <w:shd w:val="clear" w:color="000000" w:fill="FFFFFF"/>
          </w:tcPr>
          <w:p w14:paraId="6C4B2F75" w14:textId="77777777" w:rsidR="00173A00" w:rsidRPr="008C0154" w:rsidRDefault="00173A00" w:rsidP="00173A00">
            <w:pPr>
              <w:jc w:val="center"/>
              <w:rPr>
                <w:rFonts w:ascii="Times New Roman" w:eastAsia="宋体" w:hAnsi="Times New Roman"/>
                <w:kern w:val="0"/>
                <w:szCs w:val="21"/>
                <w:lang w:val="en-US"/>
              </w:rPr>
            </w:pPr>
          </w:p>
        </w:tc>
        <w:tc>
          <w:tcPr>
            <w:tcW w:w="956" w:type="dxa"/>
            <w:shd w:val="clear" w:color="000000" w:fill="FFFFFF"/>
            <w:vAlign w:val="center"/>
          </w:tcPr>
          <w:p w14:paraId="1B689531" w14:textId="77777777" w:rsidR="00173A00" w:rsidRPr="008C0154" w:rsidRDefault="00173A00" w:rsidP="00173A00">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2014" w:type="dxa"/>
            <w:shd w:val="clear" w:color="000000" w:fill="FFFFFF"/>
            <w:vAlign w:val="center"/>
          </w:tcPr>
          <w:p w14:paraId="16302BAE" w14:textId="6ED95175" w:rsidR="00173A00" w:rsidRPr="008C0154" w:rsidRDefault="00173A00" w:rsidP="00173A00">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女内腰带（试用款）</w:t>
            </w:r>
          </w:p>
        </w:tc>
        <w:tc>
          <w:tcPr>
            <w:tcW w:w="850" w:type="dxa"/>
            <w:shd w:val="clear" w:color="000000" w:fill="FFFFFF"/>
            <w:vAlign w:val="center"/>
          </w:tcPr>
          <w:p w14:paraId="4F6FC9AB" w14:textId="13D6723C" w:rsidR="00173A00" w:rsidRPr="008C0154" w:rsidRDefault="00173A00" w:rsidP="00173A00">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51087280" w14:textId="4E8FC00A" w:rsidR="00173A00" w:rsidRPr="008C0154" w:rsidRDefault="00011E9A" w:rsidP="00173A00">
            <w:pPr>
              <w:tabs>
                <w:tab w:val="decimal" w:pos="420"/>
              </w:tabs>
              <w:jc w:val="center"/>
              <w:rPr>
                <w:rFonts w:ascii="Times New Roman" w:hAnsi="Times New Roman"/>
                <w:color w:val="000000"/>
              </w:rPr>
            </w:pPr>
            <w:r w:rsidRPr="008C0154">
              <w:rPr>
                <w:rFonts w:ascii="Times New Roman" w:hAnsi="Times New Roman"/>
                <w:color w:val="000000"/>
              </w:rPr>
              <w:t>91.00</w:t>
            </w:r>
          </w:p>
        </w:tc>
        <w:tc>
          <w:tcPr>
            <w:tcW w:w="1252" w:type="dxa"/>
            <w:shd w:val="clear" w:color="000000" w:fill="FFFFFF"/>
            <w:vAlign w:val="center"/>
          </w:tcPr>
          <w:p w14:paraId="4C1D6C7F" w14:textId="4E861D37" w:rsidR="00173A00" w:rsidRPr="008C0154" w:rsidRDefault="00173A00" w:rsidP="00173A00">
            <w:pPr>
              <w:tabs>
                <w:tab w:val="decimal" w:pos="630"/>
              </w:tabs>
              <w:jc w:val="center"/>
              <w:rPr>
                <w:rFonts w:ascii="Times New Roman" w:hAnsi="Times New Roman"/>
                <w:color w:val="000000"/>
              </w:rPr>
            </w:pPr>
            <w:r w:rsidRPr="008C0154">
              <w:rPr>
                <w:rFonts w:ascii="Times New Roman" w:hAnsi="Times New Roman"/>
                <w:color w:val="000000"/>
              </w:rPr>
              <w:t>2370</w:t>
            </w:r>
          </w:p>
        </w:tc>
        <w:tc>
          <w:tcPr>
            <w:tcW w:w="1478" w:type="dxa"/>
            <w:shd w:val="clear" w:color="000000" w:fill="FFFFFF"/>
            <w:vAlign w:val="center"/>
          </w:tcPr>
          <w:p w14:paraId="1FD80F5E" w14:textId="0DE342A0" w:rsidR="00173A00" w:rsidRPr="008C0154" w:rsidRDefault="00F11BB7" w:rsidP="00173A00">
            <w:pPr>
              <w:tabs>
                <w:tab w:val="decimal" w:pos="735"/>
              </w:tabs>
              <w:jc w:val="center"/>
              <w:rPr>
                <w:rFonts w:ascii="Times New Roman" w:hAnsi="Times New Roman"/>
                <w:color w:val="000000"/>
              </w:rPr>
            </w:pPr>
            <w:r w:rsidRPr="008C0154">
              <w:rPr>
                <w:rFonts w:ascii="Times New Roman" w:hAnsi="Times New Roman"/>
                <w:color w:val="000000"/>
                <w:sz w:val="22"/>
                <w:szCs w:val="22"/>
              </w:rPr>
              <w:t>215670.00</w:t>
            </w:r>
          </w:p>
        </w:tc>
        <w:tc>
          <w:tcPr>
            <w:tcW w:w="1498" w:type="dxa"/>
            <w:vMerge/>
            <w:shd w:val="clear" w:color="000000" w:fill="FFFFFF"/>
            <w:vAlign w:val="center"/>
          </w:tcPr>
          <w:p w14:paraId="3ED24AB6" w14:textId="77777777" w:rsidR="00173A00" w:rsidRPr="008C0154" w:rsidRDefault="00173A00" w:rsidP="00173A00">
            <w:pPr>
              <w:tabs>
                <w:tab w:val="decimal" w:pos="840"/>
              </w:tabs>
              <w:jc w:val="center"/>
              <w:rPr>
                <w:rFonts w:ascii="Times New Roman" w:hAnsi="Times New Roman"/>
                <w:color w:val="000000"/>
              </w:rPr>
            </w:pPr>
          </w:p>
        </w:tc>
      </w:tr>
      <w:tr w:rsidR="00173A00" w:rsidRPr="008C0154" w14:paraId="370F2F2F" w14:textId="77777777" w:rsidTr="00D0529D">
        <w:trPr>
          <w:trHeight w:val="323"/>
          <w:jc w:val="center"/>
        </w:trPr>
        <w:tc>
          <w:tcPr>
            <w:tcW w:w="708" w:type="dxa"/>
            <w:vMerge/>
            <w:shd w:val="clear" w:color="000000" w:fill="FFFFFF"/>
          </w:tcPr>
          <w:p w14:paraId="36BE09F2" w14:textId="77777777" w:rsidR="00173A00" w:rsidRPr="008C0154" w:rsidRDefault="00173A00" w:rsidP="00173A00">
            <w:pPr>
              <w:jc w:val="center"/>
              <w:rPr>
                <w:rFonts w:ascii="Times New Roman" w:eastAsia="宋体" w:hAnsi="Times New Roman"/>
                <w:kern w:val="0"/>
                <w:szCs w:val="21"/>
                <w:lang w:val="en-US"/>
              </w:rPr>
            </w:pPr>
          </w:p>
        </w:tc>
        <w:tc>
          <w:tcPr>
            <w:tcW w:w="956" w:type="dxa"/>
            <w:shd w:val="clear" w:color="000000" w:fill="FFFFFF"/>
            <w:vAlign w:val="center"/>
          </w:tcPr>
          <w:p w14:paraId="339050D9" w14:textId="77777777" w:rsidR="00173A00" w:rsidRPr="008C0154" w:rsidRDefault="00173A00" w:rsidP="00173A00">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2014" w:type="dxa"/>
            <w:shd w:val="clear" w:color="000000" w:fill="FFFFFF"/>
            <w:vAlign w:val="center"/>
          </w:tcPr>
          <w:p w14:paraId="427A56B2" w14:textId="63E02977" w:rsidR="00173A00" w:rsidRPr="008C0154" w:rsidRDefault="00173A00" w:rsidP="00173A00">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男内腰带（试用款）</w:t>
            </w:r>
          </w:p>
        </w:tc>
        <w:tc>
          <w:tcPr>
            <w:tcW w:w="850" w:type="dxa"/>
            <w:shd w:val="clear" w:color="000000" w:fill="FFFFFF"/>
            <w:vAlign w:val="center"/>
          </w:tcPr>
          <w:p w14:paraId="0A9AACF5" w14:textId="74BC3403" w:rsidR="00173A00" w:rsidRPr="008C0154" w:rsidRDefault="00173A00" w:rsidP="00173A00">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6A5CB78A" w14:textId="2139FC82" w:rsidR="00173A00" w:rsidRPr="008C0154" w:rsidRDefault="00011E9A" w:rsidP="00173A00">
            <w:pPr>
              <w:tabs>
                <w:tab w:val="decimal" w:pos="420"/>
              </w:tabs>
              <w:jc w:val="center"/>
              <w:rPr>
                <w:rFonts w:ascii="Times New Roman" w:hAnsi="Times New Roman"/>
                <w:color w:val="000000"/>
              </w:rPr>
            </w:pPr>
            <w:r w:rsidRPr="008C0154">
              <w:rPr>
                <w:rFonts w:ascii="Times New Roman" w:hAnsi="Times New Roman"/>
                <w:color w:val="000000"/>
              </w:rPr>
              <w:t>96.00</w:t>
            </w:r>
          </w:p>
        </w:tc>
        <w:tc>
          <w:tcPr>
            <w:tcW w:w="1252" w:type="dxa"/>
            <w:shd w:val="clear" w:color="000000" w:fill="FFFFFF"/>
            <w:vAlign w:val="center"/>
          </w:tcPr>
          <w:p w14:paraId="01FA10EA" w14:textId="0AECEC1A" w:rsidR="00173A00" w:rsidRPr="008C0154" w:rsidRDefault="00173A00" w:rsidP="00173A00">
            <w:pPr>
              <w:tabs>
                <w:tab w:val="decimal" w:pos="630"/>
              </w:tabs>
              <w:jc w:val="center"/>
              <w:rPr>
                <w:rFonts w:ascii="Times New Roman" w:hAnsi="Times New Roman"/>
                <w:color w:val="000000"/>
              </w:rPr>
            </w:pPr>
            <w:r w:rsidRPr="008C0154">
              <w:rPr>
                <w:rFonts w:ascii="Times New Roman" w:hAnsi="Times New Roman"/>
                <w:color w:val="000000"/>
              </w:rPr>
              <w:t>18745</w:t>
            </w:r>
          </w:p>
        </w:tc>
        <w:tc>
          <w:tcPr>
            <w:tcW w:w="1478" w:type="dxa"/>
            <w:shd w:val="clear" w:color="000000" w:fill="FFFFFF"/>
            <w:vAlign w:val="center"/>
          </w:tcPr>
          <w:p w14:paraId="71678412" w14:textId="0821A294" w:rsidR="00173A00" w:rsidRPr="008C0154" w:rsidRDefault="00F11BB7" w:rsidP="00173A00">
            <w:pPr>
              <w:tabs>
                <w:tab w:val="decimal" w:pos="735"/>
              </w:tabs>
              <w:jc w:val="center"/>
              <w:rPr>
                <w:rFonts w:ascii="Times New Roman" w:hAnsi="Times New Roman"/>
                <w:color w:val="000000"/>
              </w:rPr>
            </w:pPr>
            <w:r w:rsidRPr="008C0154">
              <w:rPr>
                <w:rFonts w:ascii="Times New Roman" w:hAnsi="Times New Roman"/>
                <w:color w:val="000000"/>
                <w:sz w:val="22"/>
                <w:szCs w:val="22"/>
              </w:rPr>
              <w:t>1799520.00</w:t>
            </w:r>
          </w:p>
        </w:tc>
        <w:tc>
          <w:tcPr>
            <w:tcW w:w="1498" w:type="dxa"/>
            <w:vMerge/>
            <w:shd w:val="clear" w:color="000000" w:fill="FFFFFF"/>
            <w:vAlign w:val="center"/>
          </w:tcPr>
          <w:p w14:paraId="2B42A70C" w14:textId="77777777" w:rsidR="00173A00" w:rsidRPr="008C0154" w:rsidRDefault="00173A00" w:rsidP="00173A00">
            <w:pPr>
              <w:tabs>
                <w:tab w:val="decimal" w:pos="840"/>
              </w:tabs>
              <w:jc w:val="center"/>
              <w:rPr>
                <w:rFonts w:ascii="Times New Roman" w:hAnsi="Times New Roman"/>
                <w:color w:val="000000"/>
              </w:rPr>
            </w:pPr>
          </w:p>
        </w:tc>
      </w:tr>
      <w:tr w:rsidR="00011E9A" w:rsidRPr="008C0154" w14:paraId="2E2B5549" w14:textId="77777777" w:rsidTr="00D0529D">
        <w:trPr>
          <w:trHeight w:val="323"/>
          <w:jc w:val="center"/>
        </w:trPr>
        <w:tc>
          <w:tcPr>
            <w:tcW w:w="708" w:type="dxa"/>
            <w:vMerge w:val="restart"/>
            <w:shd w:val="clear" w:color="000000" w:fill="FFFFFF"/>
            <w:vAlign w:val="center"/>
          </w:tcPr>
          <w:p w14:paraId="5C91DDE9" w14:textId="79E95AE1"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2</w:t>
            </w:r>
          </w:p>
        </w:tc>
        <w:tc>
          <w:tcPr>
            <w:tcW w:w="956" w:type="dxa"/>
            <w:shd w:val="clear" w:color="000000" w:fill="FFFFFF"/>
            <w:vAlign w:val="center"/>
          </w:tcPr>
          <w:p w14:paraId="62FB2A8E" w14:textId="77777777"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2014" w:type="dxa"/>
            <w:shd w:val="clear" w:color="000000" w:fill="FFFFFF"/>
            <w:vAlign w:val="center"/>
          </w:tcPr>
          <w:p w14:paraId="589C6D8A" w14:textId="1A92C924"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大帽徽</w:t>
            </w:r>
          </w:p>
        </w:tc>
        <w:tc>
          <w:tcPr>
            <w:tcW w:w="850" w:type="dxa"/>
            <w:shd w:val="clear" w:color="000000" w:fill="FFFFFF"/>
            <w:vAlign w:val="center"/>
          </w:tcPr>
          <w:p w14:paraId="2D216CFE" w14:textId="1860161D"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04232CD1" w14:textId="14909268"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5.60</w:t>
            </w:r>
          </w:p>
        </w:tc>
        <w:tc>
          <w:tcPr>
            <w:tcW w:w="1252" w:type="dxa"/>
            <w:shd w:val="clear" w:color="000000" w:fill="FFFFFF"/>
            <w:vAlign w:val="center"/>
          </w:tcPr>
          <w:p w14:paraId="547AEDB2" w14:textId="5F42BD2D"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13679</w:t>
            </w:r>
          </w:p>
        </w:tc>
        <w:tc>
          <w:tcPr>
            <w:tcW w:w="1478" w:type="dxa"/>
            <w:shd w:val="clear" w:color="000000" w:fill="FFFFFF"/>
            <w:vAlign w:val="center"/>
          </w:tcPr>
          <w:p w14:paraId="0AFDA01B" w14:textId="0AD57C5C"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76602.40</w:t>
            </w:r>
          </w:p>
        </w:tc>
        <w:tc>
          <w:tcPr>
            <w:tcW w:w="1498" w:type="dxa"/>
            <w:vMerge w:val="restart"/>
            <w:shd w:val="clear" w:color="000000" w:fill="FFFFFF"/>
            <w:vAlign w:val="center"/>
          </w:tcPr>
          <w:p w14:paraId="3EF3E880" w14:textId="3988A977" w:rsidR="00011E9A" w:rsidRPr="008C0154" w:rsidRDefault="00011E9A" w:rsidP="00011E9A">
            <w:pPr>
              <w:tabs>
                <w:tab w:val="decimal" w:pos="840"/>
              </w:tabs>
              <w:jc w:val="center"/>
              <w:rPr>
                <w:rFonts w:ascii="Times New Roman" w:hAnsi="Times New Roman"/>
                <w:color w:val="000000"/>
              </w:rPr>
            </w:pPr>
            <w:r w:rsidRPr="008C0154">
              <w:rPr>
                <w:rFonts w:ascii="Times New Roman" w:hAnsi="Times New Roman"/>
                <w:color w:val="000000"/>
              </w:rPr>
              <w:t>1536493.40</w:t>
            </w:r>
          </w:p>
        </w:tc>
      </w:tr>
      <w:tr w:rsidR="00011E9A" w:rsidRPr="008C0154" w14:paraId="4243F1CC" w14:textId="77777777" w:rsidTr="00D0529D">
        <w:trPr>
          <w:trHeight w:val="323"/>
          <w:jc w:val="center"/>
        </w:trPr>
        <w:tc>
          <w:tcPr>
            <w:tcW w:w="708" w:type="dxa"/>
            <w:vMerge/>
            <w:shd w:val="clear" w:color="000000" w:fill="FFFFFF"/>
            <w:vAlign w:val="center"/>
          </w:tcPr>
          <w:p w14:paraId="4F73A2BE"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223728F8" w14:textId="77777777"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2014" w:type="dxa"/>
            <w:shd w:val="clear" w:color="000000" w:fill="FFFFFF"/>
            <w:vAlign w:val="center"/>
          </w:tcPr>
          <w:p w14:paraId="392B72AF" w14:textId="54B58D91"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小帽徽</w:t>
            </w:r>
          </w:p>
        </w:tc>
        <w:tc>
          <w:tcPr>
            <w:tcW w:w="850" w:type="dxa"/>
            <w:shd w:val="clear" w:color="000000" w:fill="FFFFFF"/>
            <w:vAlign w:val="center"/>
          </w:tcPr>
          <w:p w14:paraId="3718A851" w14:textId="0DCD254A"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52DB6D14" w14:textId="4D92F0C7"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4.30</w:t>
            </w:r>
          </w:p>
        </w:tc>
        <w:tc>
          <w:tcPr>
            <w:tcW w:w="1252" w:type="dxa"/>
            <w:shd w:val="clear" w:color="000000" w:fill="FFFFFF"/>
            <w:vAlign w:val="center"/>
          </w:tcPr>
          <w:p w14:paraId="46F4795F" w14:textId="775284A7"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6787</w:t>
            </w:r>
          </w:p>
        </w:tc>
        <w:tc>
          <w:tcPr>
            <w:tcW w:w="1478" w:type="dxa"/>
            <w:shd w:val="clear" w:color="000000" w:fill="FFFFFF"/>
            <w:vAlign w:val="center"/>
          </w:tcPr>
          <w:p w14:paraId="2BE11AF0" w14:textId="26EA1FF0"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29184.10</w:t>
            </w:r>
          </w:p>
        </w:tc>
        <w:tc>
          <w:tcPr>
            <w:tcW w:w="1498" w:type="dxa"/>
            <w:vMerge/>
            <w:shd w:val="clear" w:color="000000" w:fill="FFFFFF"/>
            <w:vAlign w:val="center"/>
          </w:tcPr>
          <w:p w14:paraId="75D33277"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2035D73B" w14:textId="77777777" w:rsidTr="00D0529D">
        <w:trPr>
          <w:trHeight w:val="323"/>
          <w:jc w:val="center"/>
        </w:trPr>
        <w:tc>
          <w:tcPr>
            <w:tcW w:w="708" w:type="dxa"/>
            <w:vMerge/>
            <w:shd w:val="clear" w:color="000000" w:fill="FFFFFF"/>
            <w:vAlign w:val="center"/>
          </w:tcPr>
          <w:p w14:paraId="439FEE9C"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6991A5CB" w14:textId="77777777"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2014" w:type="dxa"/>
            <w:shd w:val="clear" w:color="000000" w:fill="FFFFFF"/>
            <w:vAlign w:val="center"/>
          </w:tcPr>
          <w:p w14:paraId="139255C2" w14:textId="5627DFD1"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领带卡</w:t>
            </w:r>
          </w:p>
        </w:tc>
        <w:tc>
          <w:tcPr>
            <w:tcW w:w="850" w:type="dxa"/>
            <w:shd w:val="clear" w:color="000000" w:fill="FFFFFF"/>
            <w:vAlign w:val="center"/>
          </w:tcPr>
          <w:p w14:paraId="76D7D67A" w14:textId="21E05E71"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6FF0B45D" w14:textId="5413BF38"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5.00</w:t>
            </w:r>
          </w:p>
        </w:tc>
        <w:tc>
          <w:tcPr>
            <w:tcW w:w="1252" w:type="dxa"/>
            <w:shd w:val="clear" w:color="000000" w:fill="FFFFFF"/>
            <w:vAlign w:val="center"/>
          </w:tcPr>
          <w:p w14:paraId="0044392B" w14:textId="40194505"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10111</w:t>
            </w:r>
          </w:p>
        </w:tc>
        <w:tc>
          <w:tcPr>
            <w:tcW w:w="1478" w:type="dxa"/>
            <w:shd w:val="clear" w:color="000000" w:fill="FFFFFF"/>
            <w:vAlign w:val="center"/>
          </w:tcPr>
          <w:p w14:paraId="5451D0F4" w14:textId="6B3D1778"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50555.00</w:t>
            </w:r>
          </w:p>
        </w:tc>
        <w:tc>
          <w:tcPr>
            <w:tcW w:w="1498" w:type="dxa"/>
            <w:vMerge/>
            <w:shd w:val="clear" w:color="000000" w:fill="FFFFFF"/>
            <w:vAlign w:val="center"/>
          </w:tcPr>
          <w:p w14:paraId="61CA1288"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75D43C4D" w14:textId="77777777" w:rsidTr="00D0529D">
        <w:trPr>
          <w:trHeight w:val="323"/>
          <w:jc w:val="center"/>
        </w:trPr>
        <w:tc>
          <w:tcPr>
            <w:tcW w:w="708" w:type="dxa"/>
            <w:vMerge/>
            <w:shd w:val="clear" w:color="000000" w:fill="FFFFFF"/>
            <w:vAlign w:val="center"/>
          </w:tcPr>
          <w:p w14:paraId="4C8EB485"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19B0341A" w14:textId="77777777"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4</w:t>
            </w:r>
          </w:p>
        </w:tc>
        <w:tc>
          <w:tcPr>
            <w:tcW w:w="2014" w:type="dxa"/>
            <w:shd w:val="clear" w:color="000000" w:fill="FFFFFF"/>
            <w:vAlign w:val="center"/>
          </w:tcPr>
          <w:p w14:paraId="17CB7E7F" w14:textId="7E386A7E"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领花</w:t>
            </w:r>
          </w:p>
        </w:tc>
        <w:tc>
          <w:tcPr>
            <w:tcW w:w="850" w:type="dxa"/>
            <w:shd w:val="clear" w:color="000000" w:fill="FFFFFF"/>
            <w:vAlign w:val="center"/>
          </w:tcPr>
          <w:p w14:paraId="6A24F122" w14:textId="49800BDD"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74C098B0" w14:textId="10A95578"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4.40</w:t>
            </w:r>
          </w:p>
        </w:tc>
        <w:tc>
          <w:tcPr>
            <w:tcW w:w="1252" w:type="dxa"/>
            <w:shd w:val="clear" w:color="000000" w:fill="FFFFFF"/>
            <w:vAlign w:val="center"/>
          </w:tcPr>
          <w:p w14:paraId="1BAE8DE1" w14:textId="5FF3B277"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12257</w:t>
            </w:r>
          </w:p>
        </w:tc>
        <w:tc>
          <w:tcPr>
            <w:tcW w:w="1478" w:type="dxa"/>
            <w:shd w:val="clear" w:color="000000" w:fill="FFFFFF"/>
            <w:vAlign w:val="center"/>
          </w:tcPr>
          <w:p w14:paraId="1285A09F" w14:textId="4885A8CB"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53930.80</w:t>
            </w:r>
          </w:p>
        </w:tc>
        <w:tc>
          <w:tcPr>
            <w:tcW w:w="1498" w:type="dxa"/>
            <w:vMerge/>
            <w:shd w:val="clear" w:color="000000" w:fill="FFFFFF"/>
            <w:vAlign w:val="center"/>
          </w:tcPr>
          <w:p w14:paraId="2B6FA9DD"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7CDF203D" w14:textId="77777777" w:rsidTr="00D0529D">
        <w:trPr>
          <w:trHeight w:val="323"/>
          <w:jc w:val="center"/>
        </w:trPr>
        <w:tc>
          <w:tcPr>
            <w:tcW w:w="708" w:type="dxa"/>
            <w:vMerge/>
            <w:shd w:val="clear" w:color="000000" w:fill="FFFFFF"/>
            <w:vAlign w:val="center"/>
          </w:tcPr>
          <w:p w14:paraId="0902C5BA"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4A6831D5" w14:textId="48EE7391"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5</w:t>
            </w:r>
          </w:p>
        </w:tc>
        <w:tc>
          <w:tcPr>
            <w:tcW w:w="2014" w:type="dxa"/>
            <w:shd w:val="clear" w:color="000000" w:fill="FFFFFF"/>
            <w:vAlign w:val="center"/>
          </w:tcPr>
          <w:p w14:paraId="1A4C9A3D" w14:textId="555A63D3"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金属胸徽</w:t>
            </w:r>
          </w:p>
        </w:tc>
        <w:tc>
          <w:tcPr>
            <w:tcW w:w="850" w:type="dxa"/>
            <w:shd w:val="clear" w:color="000000" w:fill="FFFFFF"/>
            <w:vAlign w:val="center"/>
          </w:tcPr>
          <w:p w14:paraId="07C5D22E" w14:textId="1BC0B6F3"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4B1CF525" w14:textId="3A1CEF7C"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4.40</w:t>
            </w:r>
          </w:p>
        </w:tc>
        <w:tc>
          <w:tcPr>
            <w:tcW w:w="1252" w:type="dxa"/>
            <w:shd w:val="clear" w:color="000000" w:fill="FFFFFF"/>
            <w:vAlign w:val="center"/>
          </w:tcPr>
          <w:p w14:paraId="30F55C64" w14:textId="334EA5C3"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11347</w:t>
            </w:r>
          </w:p>
        </w:tc>
        <w:tc>
          <w:tcPr>
            <w:tcW w:w="1478" w:type="dxa"/>
            <w:shd w:val="clear" w:color="000000" w:fill="FFFFFF"/>
            <w:vAlign w:val="center"/>
          </w:tcPr>
          <w:p w14:paraId="4FE63AE6" w14:textId="067B83AD"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49926.80</w:t>
            </w:r>
          </w:p>
        </w:tc>
        <w:tc>
          <w:tcPr>
            <w:tcW w:w="1498" w:type="dxa"/>
            <w:vMerge/>
            <w:shd w:val="clear" w:color="000000" w:fill="FFFFFF"/>
            <w:vAlign w:val="center"/>
          </w:tcPr>
          <w:p w14:paraId="4E6E69D6"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4F7A44E9" w14:textId="77777777" w:rsidTr="00D0529D">
        <w:trPr>
          <w:trHeight w:val="323"/>
          <w:jc w:val="center"/>
        </w:trPr>
        <w:tc>
          <w:tcPr>
            <w:tcW w:w="708" w:type="dxa"/>
            <w:vMerge/>
            <w:shd w:val="clear" w:color="000000" w:fill="FFFFFF"/>
            <w:vAlign w:val="center"/>
          </w:tcPr>
          <w:p w14:paraId="5A08FB57"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259F1944" w14:textId="3A6D290F"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6</w:t>
            </w:r>
          </w:p>
        </w:tc>
        <w:tc>
          <w:tcPr>
            <w:tcW w:w="2014" w:type="dxa"/>
            <w:shd w:val="clear" w:color="000000" w:fill="FFFFFF"/>
            <w:vAlign w:val="center"/>
          </w:tcPr>
          <w:p w14:paraId="63990551" w14:textId="4DAC9178"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金属警号（</w:t>
            </w:r>
            <w:r w:rsidRPr="008C0154">
              <w:rPr>
                <w:rFonts w:ascii="Times New Roman" w:eastAsia="宋体" w:hAnsi="Times New Roman"/>
                <w:kern w:val="0"/>
                <w:szCs w:val="21"/>
                <w:lang w:val="en-US"/>
              </w:rPr>
              <w:t>2</w:t>
            </w:r>
            <w:r w:rsidRPr="008C0154">
              <w:rPr>
                <w:rFonts w:ascii="Times New Roman" w:eastAsia="宋体" w:hAnsi="Times New Roman" w:hint="eastAsia"/>
                <w:kern w:val="0"/>
                <w:szCs w:val="21"/>
                <w:lang w:val="en-US"/>
              </w:rPr>
              <w:t>枚为一套）</w:t>
            </w:r>
          </w:p>
        </w:tc>
        <w:tc>
          <w:tcPr>
            <w:tcW w:w="850" w:type="dxa"/>
            <w:shd w:val="clear" w:color="000000" w:fill="FFFFFF"/>
            <w:vAlign w:val="center"/>
          </w:tcPr>
          <w:p w14:paraId="006DD670" w14:textId="4E224922"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10C82A48" w14:textId="4E69BAE2"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5.70</w:t>
            </w:r>
          </w:p>
        </w:tc>
        <w:tc>
          <w:tcPr>
            <w:tcW w:w="1252" w:type="dxa"/>
            <w:shd w:val="clear" w:color="000000" w:fill="FFFFFF"/>
            <w:vAlign w:val="center"/>
          </w:tcPr>
          <w:p w14:paraId="6A0ACA58" w14:textId="7A7907F8"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15414</w:t>
            </w:r>
          </w:p>
        </w:tc>
        <w:tc>
          <w:tcPr>
            <w:tcW w:w="1478" w:type="dxa"/>
            <w:shd w:val="clear" w:color="000000" w:fill="FFFFFF"/>
            <w:vAlign w:val="center"/>
          </w:tcPr>
          <w:p w14:paraId="3B019488" w14:textId="3CBB645A"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87859.80</w:t>
            </w:r>
          </w:p>
        </w:tc>
        <w:tc>
          <w:tcPr>
            <w:tcW w:w="1498" w:type="dxa"/>
            <w:vMerge/>
            <w:shd w:val="clear" w:color="000000" w:fill="FFFFFF"/>
            <w:vAlign w:val="center"/>
          </w:tcPr>
          <w:p w14:paraId="46ABFF9F"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0D597291" w14:textId="77777777" w:rsidTr="00FB6478">
        <w:trPr>
          <w:trHeight w:val="323"/>
          <w:jc w:val="center"/>
        </w:trPr>
        <w:tc>
          <w:tcPr>
            <w:tcW w:w="708" w:type="dxa"/>
            <w:vMerge/>
            <w:shd w:val="clear" w:color="000000" w:fill="FFFFFF"/>
            <w:vAlign w:val="center"/>
          </w:tcPr>
          <w:p w14:paraId="190860AB"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71713EFC" w14:textId="364F733F"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7</w:t>
            </w:r>
          </w:p>
        </w:tc>
        <w:tc>
          <w:tcPr>
            <w:tcW w:w="2014" w:type="dxa"/>
            <w:shd w:val="clear" w:color="000000" w:fill="FFFFFF"/>
            <w:vAlign w:val="center"/>
          </w:tcPr>
          <w:p w14:paraId="208A3299" w14:textId="3298AA41"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礼服大帽徽（男）</w:t>
            </w:r>
          </w:p>
        </w:tc>
        <w:tc>
          <w:tcPr>
            <w:tcW w:w="850" w:type="dxa"/>
            <w:shd w:val="clear" w:color="000000" w:fill="FFFFFF"/>
            <w:vAlign w:val="bottom"/>
          </w:tcPr>
          <w:p w14:paraId="70C3E488" w14:textId="2D937053"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26232427" w14:textId="0E251087"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15.00</w:t>
            </w:r>
          </w:p>
        </w:tc>
        <w:tc>
          <w:tcPr>
            <w:tcW w:w="1252" w:type="dxa"/>
            <w:shd w:val="clear" w:color="000000" w:fill="FFFFFF"/>
            <w:vAlign w:val="center"/>
          </w:tcPr>
          <w:p w14:paraId="2D2EB1A1" w14:textId="30E6EBE4"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6389</w:t>
            </w:r>
          </w:p>
        </w:tc>
        <w:tc>
          <w:tcPr>
            <w:tcW w:w="1478" w:type="dxa"/>
            <w:shd w:val="clear" w:color="000000" w:fill="FFFFFF"/>
            <w:vAlign w:val="center"/>
          </w:tcPr>
          <w:p w14:paraId="73612F92" w14:textId="2F8F1FB1"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95835.00</w:t>
            </w:r>
          </w:p>
        </w:tc>
        <w:tc>
          <w:tcPr>
            <w:tcW w:w="1498" w:type="dxa"/>
            <w:vMerge/>
            <w:shd w:val="clear" w:color="000000" w:fill="FFFFFF"/>
            <w:vAlign w:val="center"/>
          </w:tcPr>
          <w:p w14:paraId="726AFC2E"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2C8A815E" w14:textId="77777777" w:rsidTr="00FB6478">
        <w:trPr>
          <w:trHeight w:val="323"/>
          <w:jc w:val="center"/>
        </w:trPr>
        <w:tc>
          <w:tcPr>
            <w:tcW w:w="708" w:type="dxa"/>
            <w:vMerge/>
            <w:shd w:val="clear" w:color="000000" w:fill="FFFFFF"/>
            <w:vAlign w:val="center"/>
          </w:tcPr>
          <w:p w14:paraId="05E2399C"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52C8D0B7" w14:textId="0F5C61BD"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8</w:t>
            </w:r>
          </w:p>
        </w:tc>
        <w:tc>
          <w:tcPr>
            <w:tcW w:w="2014" w:type="dxa"/>
            <w:shd w:val="clear" w:color="000000" w:fill="FFFFFF"/>
            <w:vAlign w:val="center"/>
          </w:tcPr>
          <w:p w14:paraId="7CFBE6E8" w14:textId="25C848F8"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礼服小帽徽（女）</w:t>
            </w:r>
          </w:p>
        </w:tc>
        <w:tc>
          <w:tcPr>
            <w:tcW w:w="850" w:type="dxa"/>
            <w:shd w:val="clear" w:color="000000" w:fill="FFFFFF"/>
            <w:vAlign w:val="bottom"/>
          </w:tcPr>
          <w:p w14:paraId="66D65ED8" w14:textId="0C48F427"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49017B61" w14:textId="3558D019"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9.50</w:t>
            </w:r>
          </w:p>
        </w:tc>
        <w:tc>
          <w:tcPr>
            <w:tcW w:w="1252" w:type="dxa"/>
            <w:shd w:val="clear" w:color="000000" w:fill="FFFFFF"/>
            <w:vAlign w:val="center"/>
          </w:tcPr>
          <w:p w14:paraId="58E71C31" w14:textId="04765BF5"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1365</w:t>
            </w:r>
          </w:p>
        </w:tc>
        <w:tc>
          <w:tcPr>
            <w:tcW w:w="1478" w:type="dxa"/>
            <w:shd w:val="clear" w:color="000000" w:fill="FFFFFF"/>
            <w:vAlign w:val="center"/>
          </w:tcPr>
          <w:p w14:paraId="3531697B" w14:textId="289A23F6"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12967.50</w:t>
            </w:r>
          </w:p>
        </w:tc>
        <w:tc>
          <w:tcPr>
            <w:tcW w:w="1498" w:type="dxa"/>
            <w:vMerge/>
            <w:shd w:val="clear" w:color="000000" w:fill="FFFFFF"/>
            <w:vAlign w:val="center"/>
          </w:tcPr>
          <w:p w14:paraId="43A859D1"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29EFFD26" w14:textId="77777777" w:rsidTr="00D0529D">
        <w:trPr>
          <w:trHeight w:val="323"/>
          <w:jc w:val="center"/>
        </w:trPr>
        <w:tc>
          <w:tcPr>
            <w:tcW w:w="708" w:type="dxa"/>
            <w:vMerge/>
            <w:shd w:val="clear" w:color="000000" w:fill="FFFFFF"/>
            <w:vAlign w:val="center"/>
          </w:tcPr>
          <w:p w14:paraId="03658914"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6948806E" w14:textId="4A007790"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9</w:t>
            </w:r>
          </w:p>
        </w:tc>
        <w:tc>
          <w:tcPr>
            <w:tcW w:w="2014" w:type="dxa"/>
            <w:shd w:val="clear" w:color="000000" w:fill="FFFFFF"/>
            <w:vAlign w:val="center"/>
          </w:tcPr>
          <w:p w14:paraId="1D73F6B2" w14:textId="0FA42544"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礼服领花</w:t>
            </w:r>
          </w:p>
        </w:tc>
        <w:tc>
          <w:tcPr>
            <w:tcW w:w="850" w:type="dxa"/>
            <w:shd w:val="clear" w:color="000000" w:fill="FFFFFF"/>
            <w:vAlign w:val="center"/>
          </w:tcPr>
          <w:p w14:paraId="04CBD260" w14:textId="65CB2108"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1A5259D6" w14:textId="36CF6761"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6.00</w:t>
            </w:r>
          </w:p>
        </w:tc>
        <w:tc>
          <w:tcPr>
            <w:tcW w:w="1252" w:type="dxa"/>
            <w:shd w:val="clear" w:color="000000" w:fill="FFFFFF"/>
            <w:vAlign w:val="center"/>
          </w:tcPr>
          <w:p w14:paraId="644D199E" w14:textId="433DB48B" w:rsidR="00011E9A" w:rsidRPr="008C0154" w:rsidRDefault="00011E9A" w:rsidP="00011E9A">
            <w:pPr>
              <w:tabs>
                <w:tab w:val="decimal" w:pos="630"/>
              </w:tabs>
              <w:jc w:val="center"/>
              <w:rPr>
                <w:rFonts w:ascii="Times New Roman" w:hAnsi="Times New Roman"/>
                <w:color w:val="000000"/>
              </w:rPr>
            </w:pPr>
            <w:r w:rsidRPr="008C0154">
              <w:rPr>
                <w:rFonts w:ascii="Times New Roman" w:hAnsi="Times New Roman"/>
              </w:rPr>
              <w:t>9126</w:t>
            </w:r>
          </w:p>
        </w:tc>
        <w:tc>
          <w:tcPr>
            <w:tcW w:w="1478" w:type="dxa"/>
            <w:shd w:val="clear" w:color="000000" w:fill="FFFFFF"/>
            <w:vAlign w:val="center"/>
          </w:tcPr>
          <w:p w14:paraId="7CDCA90C" w14:textId="4C23162F"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54756.00</w:t>
            </w:r>
          </w:p>
        </w:tc>
        <w:tc>
          <w:tcPr>
            <w:tcW w:w="1498" w:type="dxa"/>
            <w:vMerge/>
            <w:shd w:val="clear" w:color="000000" w:fill="FFFFFF"/>
            <w:vAlign w:val="center"/>
          </w:tcPr>
          <w:p w14:paraId="384E2BB8"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65FD5483" w14:textId="77777777" w:rsidTr="00D0529D">
        <w:trPr>
          <w:trHeight w:val="323"/>
          <w:jc w:val="center"/>
        </w:trPr>
        <w:tc>
          <w:tcPr>
            <w:tcW w:w="708" w:type="dxa"/>
            <w:vMerge/>
            <w:shd w:val="clear" w:color="000000" w:fill="FFFFFF"/>
            <w:vAlign w:val="center"/>
          </w:tcPr>
          <w:p w14:paraId="5756C030"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3617E341" w14:textId="4611E2BB"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10</w:t>
            </w:r>
          </w:p>
        </w:tc>
        <w:tc>
          <w:tcPr>
            <w:tcW w:w="2014" w:type="dxa"/>
            <w:shd w:val="clear" w:color="000000" w:fill="FFFFFF"/>
            <w:vAlign w:val="center"/>
          </w:tcPr>
          <w:p w14:paraId="4D760B14" w14:textId="27366D02"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礼服胸徽</w:t>
            </w:r>
          </w:p>
        </w:tc>
        <w:tc>
          <w:tcPr>
            <w:tcW w:w="850" w:type="dxa"/>
            <w:shd w:val="clear" w:color="000000" w:fill="FFFFFF"/>
            <w:vAlign w:val="center"/>
          </w:tcPr>
          <w:p w14:paraId="4493EFA2" w14:textId="73CAD83A"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7A5CECDE" w14:textId="3F2E81FD"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8.50</w:t>
            </w:r>
          </w:p>
        </w:tc>
        <w:tc>
          <w:tcPr>
            <w:tcW w:w="1252" w:type="dxa"/>
            <w:shd w:val="clear" w:color="000000" w:fill="FFFFFF"/>
            <w:vAlign w:val="center"/>
          </w:tcPr>
          <w:p w14:paraId="59F80ABD" w14:textId="7BE5A39D"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7932</w:t>
            </w:r>
          </w:p>
        </w:tc>
        <w:tc>
          <w:tcPr>
            <w:tcW w:w="1478" w:type="dxa"/>
            <w:shd w:val="clear" w:color="000000" w:fill="FFFFFF"/>
            <w:vAlign w:val="center"/>
          </w:tcPr>
          <w:p w14:paraId="1BC0EBE0" w14:textId="645FE7F7"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67422.00</w:t>
            </w:r>
          </w:p>
        </w:tc>
        <w:tc>
          <w:tcPr>
            <w:tcW w:w="1498" w:type="dxa"/>
            <w:vMerge/>
            <w:shd w:val="clear" w:color="000000" w:fill="FFFFFF"/>
            <w:vAlign w:val="center"/>
          </w:tcPr>
          <w:p w14:paraId="5325A37A"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66163A30" w14:textId="77777777" w:rsidTr="00D0529D">
        <w:trPr>
          <w:trHeight w:val="323"/>
          <w:jc w:val="center"/>
        </w:trPr>
        <w:tc>
          <w:tcPr>
            <w:tcW w:w="708" w:type="dxa"/>
            <w:vMerge/>
            <w:shd w:val="clear" w:color="000000" w:fill="FFFFFF"/>
            <w:vAlign w:val="center"/>
          </w:tcPr>
          <w:p w14:paraId="657A41EA"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1E3FA5D2" w14:textId="4B0670A7"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11</w:t>
            </w:r>
          </w:p>
        </w:tc>
        <w:tc>
          <w:tcPr>
            <w:tcW w:w="2014" w:type="dxa"/>
            <w:shd w:val="clear" w:color="000000" w:fill="FFFFFF"/>
            <w:vAlign w:val="center"/>
          </w:tcPr>
          <w:p w14:paraId="0AC92DC7" w14:textId="6E00AE41"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姓名牌</w:t>
            </w:r>
          </w:p>
        </w:tc>
        <w:tc>
          <w:tcPr>
            <w:tcW w:w="850" w:type="dxa"/>
            <w:shd w:val="clear" w:color="000000" w:fill="FFFFFF"/>
            <w:vAlign w:val="center"/>
          </w:tcPr>
          <w:p w14:paraId="62EDDF84" w14:textId="2F90D8DA"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5AA4BBF2" w14:textId="2E0B9282"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10.00</w:t>
            </w:r>
          </w:p>
        </w:tc>
        <w:tc>
          <w:tcPr>
            <w:tcW w:w="1252" w:type="dxa"/>
            <w:shd w:val="clear" w:color="000000" w:fill="FFFFFF"/>
            <w:vAlign w:val="center"/>
          </w:tcPr>
          <w:p w14:paraId="7CCB0974" w14:textId="2B00EE65"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9345</w:t>
            </w:r>
          </w:p>
        </w:tc>
        <w:tc>
          <w:tcPr>
            <w:tcW w:w="1478" w:type="dxa"/>
            <w:shd w:val="clear" w:color="000000" w:fill="FFFFFF"/>
            <w:vAlign w:val="center"/>
          </w:tcPr>
          <w:p w14:paraId="14369F7A" w14:textId="70036B42"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93450.00</w:t>
            </w:r>
          </w:p>
        </w:tc>
        <w:tc>
          <w:tcPr>
            <w:tcW w:w="1498" w:type="dxa"/>
            <w:vMerge/>
            <w:shd w:val="clear" w:color="000000" w:fill="FFFFFF"/>
            <w:vAlign w:val="center"/>
          </w:tcPr>
          <w:p w14:paraId="0E90DA5F"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1DD4438A" w14:textId="77777777" w:rsidTr="00D0529D">
        <w:trPr>
          <w:trHeight w:val="323"/>
          <w:jc w:val="center"/>
        </w:trPr>
        <w:tc>
          <w:tcPr>
            <w:tcW w:w="708" w:type="dxa"/>
            <w:vMerge/>
            <w:shd w:val="clear" w:color="000000" w:fill="FFFFFF"/>
            <w:vAlign w:val="center"/>
          </w:tcPr>
          <w:p w14:paraId="1A9EDCF3"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5B8F0F99" w14:textId="07F7F78E"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12</w:t>
            </w:r>
          </w:p>
        </w:tc>
        <w:tc>
          <w:tcPr>
            <w:tcW w:w="2014" w:type="dxa"/>
            <w:shd w:val="clear" w:color="000000" w:fill="FFFFFF"/>
            <w:vAlign w:val="center"/>
          </w:tcPr>
          <w:p w14:paraId="1A5638B3" w14:textId="2B29ED39"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从警章</w:t>
            </w:r>
          </w:p>
        </w:tc>
        <w:tc>
          <w:tcPr>
            <w:tcW w:w="850" w:type="dxa"/>
            <w:shd w:val="clear" w:color="000000" w:fill="FFFFFF"/>
            <w:vAlign w:val="center"/>
          </w:tcPr>
          <w:p w14:paraId="78C9F5E1" w14:textId="62DC0127"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76EAA42F" w14:textId="7BF42915"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22.00</w:t>
            </w:r>
          </w:p>
        </w:tc>
        <w:tc>
          <w:tcPr>
            <w:tcW w:w="1252" w:type="dxa"/>
            <w:shd w:val="clear" w:color="000000" w:fill="FFFFFF"/>
            <w:vAlign w:val="center"/>
          </w:tcPr>
          <w:p w14:paraId="22A98B33" w14:textId="5560A158"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8689</w:t>
            </w:r>
          </w:p>
        </w:tc>
        <w:tc>
          <w:tcPr>
            <w:tcW w:w="1478" w:type="dxa"/>
            <w:shd w:val="clear" w:color="000000" w:fill="FFFFFF"/>
            <w:vAlign w:val="center"/>
          </w:tcPr>
          <w:p w14:paraId="5D4DDB33" w14:textId="6732E290"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191158.00</w:t>
            </w:r>
          </w:p>
        </w:tc>
        <w:tc>
          <w:tcPr>
            <w:tcW w:w="1498" w:type="dxa"/>
            <w:vMerge/>
            <w:shd w:val="clear" w:color="000000" w:fill="FFFFFF"/>
            <w:vAlign w:val="center"/>
          </w:tcPr>
          <w:p w14:paraId="0EDF0BCC" w14:textId="77777777" w:rsidR="00011E9A" w:rsidRPr="008C0154" w:rsidRDefault="00011E9A" w:rsidP="00011E9A">
            <w:pPr>
              <w:tabs>
                <w:tab w:val="decimal" w:pos="840"/>
              </w:tabs>
              <w:jc w:val="center"/>
              <w:rPr>
                <w:rFonts w:ascii="Times New Roman" w:hAnsi="Times New Roman"/>
                <w:color w:val="000000"/>
              </w:rPr>
            </w:pPr>
          </w:p>
        </w:tc>
      </w:tr>
      <w:tr w:rsidR="00011E9A" w:rsidRPr="008C0154" w14:paraId="485E09F9" w14:textId="77777777" w:rsidTr="00D0529D">
        <w:trPr>
          <w:trHeight w:val="323"/>
          <w:jc w:val="center"/>
        </w:trPr>
        <w:tc>
          <w:tcPr>
            <w:tcW w:w="708" w:type="dxa"/>
            <w:vMerge/>
            <w:shd w:val="clear" w:color="000000" w:fill="FFFFFF"/>
            <w:vAlign w:val="center"/>
          </w:tcPr>
          <w:p w14:paraId="6A1A5EF0" w14:textId="77777777" w:rsidR="00011E9A" w:rsidRPr="008C0154" w:rsidRDefault="00011E9A" w:rsidP="00011E9A">
            <w:pPr>
              <w:jc w:val="center"/>
              <w:rPr>
                <w:rFonts w:ascii="Times New Roman" w:eastAsia="宋体" w:hAnsi="Times New Roman"/>
                <w:kern w:val="0"/>
                <w:szCs w:val="21"/>
                <w:lang w:val="en-US"/>
              </w:rPr>
            </w:pPr>
          </w:p>
        </w:tc>
        <w:tc>
          <w:tcPr>
            <w:tcW w:w="956" w:type="dxa"/>
            <w:shd w:val="clear" w:color="000000" w:fill="FFFFFF"/>
            <w:vAlign w:val="center"/>
          </w:tcPr>
          <w:p w14:paraId="10B91EE4" w14:textId="0A09B62B" w:rsidR="00011E9A" w:rsidRPr="008C0154" w:rsidRDefault="00011E9A" w:rsidP="00011E9A">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13</w:t>
            </w:r>
          </w:p>
        </w:tc>
        <w:tc>
          <w:tcPr>
            <w:tcW w:w="2014" w:type="dxa"/>
            <w:shd w:val="clear" w:color="000000" w:fill="FFFFFF"/>
            <w:vAlign w:val="center"/>
          </w:tcPr>
          <w:p w14:paraId="28E2D46A" w14:textId="4883C277" w:rsidR="00011E9A" w:rsidRPr="008C0154" w:rsidRDefault="00011E9A" w:rsidP="00011E9A">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绶带</w:t>
            </w:r>
          </w:p>
        </w:tc>
        <w:tc>
          <w:tcPr>
            <w:tcW w:w="850" w:type="dxa"/>
            <w:shd w:val="clear" w:color="000000" w:fill="FFFFFF"/>
            <w:vAlign w:val="center"/>
          </w:tcPr>
          <w:p w14:paraId="0C4CE919" w14:textId="06359DEE" w:rsidR="00011E9A" w:rsidRPr="008C0154" w:rsidRDefault="00011E9A" w:rsidP="00011E9A">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20FBBA34" w14:textId="127A101D" w:rsidR="00011E9A" w:rsidRPr="008C0154" w:rsidRDefault="00011E9A" w:rsidP="00011E9A">
            <w:pPr>
              <w:tabs>
                <w:tab w:val="decimal" w:pos="420"/>
              </w:tabs>
              <w:jc w:val="center"/>
              <w:rPr>
                <w:rFonts w:ascii="Times New Roman" w:hAnsi="Times New Roman"/>
                <w:color w:val="000000"/>
              </w:rPr>
            </w:pPr>
            <w:r w:rsidRPr="008C0154">
              <w:rPr>
                <w:rFonts w:ascii="Times New Roman" w:hAnsi="Times New Roman"/>
                <w:color w:val="000000"/>
              </w:rPr>
              <w:t>127.00</w:t>
            </w:r>
          </w:p>
        </w:tc>
        <w:tc>
          <w:tcPr>
            <w:tcW w:w="1252" w:type="dxa"/>
            <w:shd w:val="clear" w:color="000000" w:fill="FFFFFF"/>
            <w:vAlign w:val="center"/>
          </w:tcPr>
          <w:p w14:paraId="7423329B" w14:textId="3E2B728F" w:rsidR="00011E9A" w:rsidRPr="008C0154" w:rsidRDefault="00F11BB7" w:rsidP="00011E9A">
            <w:pPr>
              <w:tabs>
                <w:tab w:val="decimal" w:pos="630"/>
              </w:tabs>
              <w:jc w:val="center"/>
              <w:rPr>
                <w:rFonts w:ascii="Times New Roman" w:hAnsi="Times New Roman"/>
                <w:color w:val="000000"/>
              </w:rPr>
            </w:pPr>
            <w:r w:rsidRPr="008C0154">
              <w:rPr>
                <w:rFonts w:ascii="Times New Roman" w:hAnsi="Times New Roman"/>
              </w:rPr>
              <w:t>5298</w:t>
            </w:r>
          </w:p>
        </w:tc>
        <w:tc>
          <w:tcPr>
            <w:tcW w:w="1478" w:type="dxa"/>
            <w:shd w:val="clear" w:color="000000" w:fill="FFFFFF"/>
            <w:vAlign w:val="center"/>
          </w:tcPr>
          <w:p w14:paraId="05595CB9" w14:textId="18056B38" w:rsidR="00011E9A" w:rsidRPr="008C0154" w:rsidRDefault="00F11BB7" w:rsidP="00011E9A">
            <w:pPr>
              <w:tabs>
                <w:tab w:val="decimal" w:pos="735"/>
              </w:tabs>
              <w:jc w:val="center"/>
              <w:rPr>
                <w:rFonts w:ascii="Times New Roman" w:hAnsi="Times New Roman"/>
                <w:color w:val="000000"/>
              </w:rPr>
            </w:pPr>
            <w:r w:rsidRPr="008C0154">
              <w:rPr>
                <w:rFonts w:ascii="Times New Roman" w:hAnsi="Times New Roman"/>
                <w:color w:val="000000"/>
                <w:sz w:val="22"/>
                <w:szCs w:val="22"/>
              </w:rPr>
              <w:t>672846.00</w:t>
            </w:r>
          </w:p>
        </w:tc>
        <w:tc>
          <w:tcPr>
            <w:tcW w:w="1498" w:type="dxa"/>
            <w:vMerge/>
            <w:shd w:val="clear" w:color="000000" w:fill="FFFFFF"/>
            <w:vAlign w:val="center"/>
          </w:tcPr>
          <w:p w14:paraId="5046D4C9" w14:textId="77777777" w:rsidR="00011E9A" w:rsidRPr="008C0154" w:rsidRDefault="00011E9A" w:rsidP="00011E9A">
            <w:pPr>
              <w:tabs>
                <w:tab w:val="decimal" w:pos="840"/>
              </w:tabs>
              <w:jc w:val="center"/>
              <w:rPr>
                <w:rFonts w:ascii="Times New Roman" w:hAnsi="Times New Roman"/>
                <w:color w:val="000000"/>
              </w:rPr>
            </w:pPr>
          </w:p>
        </w:tc>
      </w:tr>
      <w:tr w:rsidR="008F4B93" w:rsidRPr="008C0154" w14:paraId="727D817A" w14:textId="77777777" w:rsidTr="00D0529D">
        <w:trPr>
          <w:trHeight w:val="323"/>
          <w:jc w:val="center"/>
        </w:trPr>
        <w:tc>
          <w:tcPr>
            <w:tcW w:w="708" w:type="dxa"/>
            <w:vMerge w:val="restart"/>
            <w:shd w:val="clear" w:color="000000" w:fill="FFFFFF"/>
            <w:vAlign w:val="center"/>
          </w:tcPr>
          <w:p w14:paraId="5AB15EF6" w14:textId="110A3F56"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956" w:type="dxa"/>
            <w:shd w:val="clear" w:color="000000" w:fill="FFFFFF"/>
            <w:vAlign w:val="center"/>
          </w:tcPr>
          <w:p w14:paraId="6194E479" w14:textId="7D0A11AB"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2014" w:type="dxa"/>
            <w:shd w:val="clear" w:color="000000" w:fill="FFFFFF"/>
            <w:vAlign w:val="center"/>
          </w:tcPr>
          <w:p w14:paraId="280DDF62" w14:textId="73982581"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丝织警号（</w:t>
            </w:r>
            <w:r w:rsidRPr="008C0154">
              <w:rPr>
                <w:rFonts w:ascii="Times New Roman" w:eastAsia="宋体" w:hAnsi="Times New Roman"/>
                <w:kern w:val="0"/>
                <w:szCs w:val="21"/>
                <w:lang w:val="en-US"/>
              </w:rPr>
              <w:t>5</w:t>
            </w:r>
            <w:r w:rsidRPr="008C0154">
              <w:rPr>
                <w:rFonts w:ascii="Times New Roman" w:eastAsia="宋体" w:hAnsi="Times New Roman" w:hint="eastAsia"/>
                <w:kern w:val="0"/>
                <w:szCs w:val="21"/>
                <w:lang w:val="en-US"/>
              </w:rPr>
              <w:t>枚为一套）</w:t>
            </w:r>
          </w:p>
        </w:tc>
        <w:tc>
          <w:tcPr>
            <w:tcW w:w="850" w:type="dxa"/>
            <w:shd w:val="clear" w:color="000000" w:fill="FFFFFF"/>
            <w:vAlign w:val="center"/>
          </w:tcPr>
          <w:p w14:paraId="288F3933" w14:textId="796107C5"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枚</w:t>
            </w:r>
          </w:p>
        </w:tc>
        <w:tc>
          <w:tcPr>
            <w:tcW w:w="1304" w:type="dxa"/>
            <w:shd w:val="clear" w:color="000000" w:fill="FFFFFF"/>
            <w:vAlign w:val="center"/>
          </w:tcPr>
          <w:p w14:paraId="373F7BE2" w14:textId="2DCA576F"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1.90</w:t>
            </w:r>
          </w:p>
        </w:tc>
        <w:tc>
          <w:tcPr>
            <w:tcW w:w="1252" w:type="dxa"/>
            <w:shd w:val="clear" w:color="000000" w:fill="FFFFFF"/>
            <w:vAlign w:val="center"/>
          </w:tcPr>
          <w:p w14:paraId="1980594E" w14:textId="3EDD9E8A"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65220</w:t>
            </w:r>
          </w:p>
        </w:tc>
        <w:tc>
          <w:tcPr>
            <w:tcW w:w="1478" w:type="dxa"/>
            <w:shd w:val="clear" w:color="000000" w:fill="FFFFFF"/>
            <w:vAlign w:val="center"/>
          </w:tcPr>
          <w:p w14:paraId="6BEED4C2" w14:textId="050A10EB"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123918.00</w:t>
            </w:r>
          </w:p>
        </w:tc>
        <w:tc>
          <w:tcPr>
            <w:tcW w:w="1498" w:type="dxa"/>
            <w:vMerge w:val="restart"/>
            <w:shd w:val="clear" w:color="000000" w:fill="FFFFFF"/>
            <w:vAlign w:val="center"/>
          </w:tcPr>
          <w:p w14:paraId="446504FF" w14:textId="67623CE3" w:rsidR="008F4B93" w:rsidRPr="008C0154" w:rsidRDefault="008F4B93" w:rsidP="008F4B93">
            <w:pPr>
              <w:tabs>
                <w:tab w:val="decimal" w:pos="840"/>
              </w:tabs>
              <w:jc w:val="center"/>
              <w:rPr>
                <w:rFonts w:ascii="Times New Roman" w:hAnsi="Times New Roman"/>
                <w:color w:val="000000"/>
              </w:rPr>
            </w:pPr>
            <w:r w:rsidRPr="008C0154">
              <w:rPr>
                <w:rFonts w:ascii="Times New Roman" w:hAnsi="Times New Roman"/>
                <w:color w:val="000000"/>
              </w:rPr>
              <w:t>1082048.70</w:t>
            </w:r>
          </w:p>
        </w:tc>
      </w:tr>
      <w:tr w:rsidR="008F4B93" w:rsidRPr="008C0154" w14:paraId="24604DDA" w14:textId="77777777" w:rsidTr="00D0529D">
        <w:trPr>
          <w:trHeight w:val="323"/>
          <w:jc w:val="center"/>
        </w:trPr>
        <w:tc>
          <w:tcPr>
            <w:tcW w:w="708" w:type="dxa"/>
            <w:vMerge/>
            <w:shd w:val="clear" w:color="000000" w:fill="FFFFFF"/>
            <w:vAlign w:val="center"/>
          </w:tcPr>
          <w:p w14:paraId="48522829"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12DB9114" w14:textId="6C919FFB"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2014" w:type="dxa"/>
            <w:shd w:val="clear" w:color="000000" w:fill="FFFFFF"/>
            <w:vAlign w:val="center"/>
          </w:tcPr>
          <w:p w14:paraId="0C596597" w14:textId="701BCF69"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丝织胸徽</w:t>
            </w:r>
          </w:p>
        </w:tc>
        <w:tc>
          <w:tcPr>
            <w:tcW w:w="850" w:type="dxa"/>
            <w:shd w:val="clear" w:color="000000" w:fill="FFFFFF"/>
            <w:vAlign w:val="center"/>
          </w:tcPr>
          <w:p w14:paraId="5C9B039B" w14:textId="72D5F7BB"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41E64287" w14:textId="76D663A9"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2.20</w:t>
            </w:r>
          </w:p>
        </w:tc>
        <w:tc>
          <w:tcPr>
            <w:tcW w:w="1252" w:type="dxa"/>
            <w:shd w:val="clear" w:color="000000" w:fill="FFFFFF"/>
            <w:vAlign w:val="center"/>
          </w:tcPr>
          <w:p w14:paraId="3992FA21" w14:textId="4DAD14D5"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35871</w:t>
            </w:r>
          </w:p>
        </w:tc>
        <w:tc>
          <w:tcPr>
            <w:tcW w:w="1478" w:type="dxa"/>
            <w:shd w:val="clear" w:color="000000" w:fill="FFFFFF"/>
            <w:vAlign w:val="center"/>
          </w:tcPr>
          <w:p w14:paraId="56928998" w14:textId="12CF1E08"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78916.20</w:t>
            </w:r>
          </w:p>
        </w:tc>
        <w:tc>
          <w:tcPr>
            <w:tcW w:w="1498" w:type="dxa"/>
            <w:vMerge/>
            <w:shd w:val="clear" w:color="000000" w:fill="FFFFFF"/>
            <w:vAlign w:val="center"/>
          </w:tcPr>
          <w:p w14:paraId="4EB5829B"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712EA364" w14:textId="77777777" w:rsidTr="00D0529D">
        <w:trPr>
          <w:trHeight w:val="323"/>
          <w:jc w:val="center"/>
        </w:trPr>
        <w:tc>
          <w:tcPr>
            <w:tcW w:w="708" w:type="dxa"/>
            <w:vMerge/>
            <w:shd w:val="clear" w:color="000000" w:fill="FFFFFF"/>
            <w:vAlign w:val="center"/>
          </w:tcPr>
          <w:p w14:paraId="6AC88AB9"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2A7EB9EB" w14:textId="248D1ABF"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2014" w:type="dxa"/>
            <w:shd w:val="clear" w:color="000000" w:fill="FFFFFF"/>
            <w:vAlign w:val="center"/>
          </w:tcPr>
          <w:p w14:paraId="5AAF36A0" w14:textId="34663A53"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硬式肩章</w:t>
            </w:r>
          </w:p>
        </w:tc>
        <w:tc>
          <w:tcPr>
            <w:tcW w:w="850" w:type="dxa"/>
            <w:shd w:val="clear" w:color="000000" w:fill="FFFFFF"/>
            <w:vAlign w:val="center"/>
          </w:tcPr>
          <w:p w14:paraId="0ECF7231" w14:textId="0BE5545A"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475C8204" w14:textId="4E226007"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14.05</w:t>
            </w:r>
          </w:p>
        </w:tc>
        <w:tc>
          <w:tcPr>
            <w:tcW w:w="1252" w:type="dxa"/>
            <w:shd w:val="clear" w:color="000000" w:fill="FFFFFF"/>
            <w:vAlign w:val="center"/>
          </w:tcPr>
          <w:p w14:paraId="42F4A07B" w14:textId="1E434FF3"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11626</w:t>
            </w:r>
          </w:p>
        </w:tc>
        <w:tc>
          <w:tcPr>
            <w:tcW w:w="1478" w:type="dxa"/>
            <w:shd w:val="clear" w:color="000000" w:fill="FFFFFF"/>
            <w:vAlign w:val="center"/>
          </w:tcPr>
          <w:p w14:paraId="3DBD5E08" w14:textId="33369DFA"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163345.30</w:t>
            </w:r>
          </w:p>
        </w:tc>
        <w:tc>
          <w:tcPr>
            <w:tcW w:w="1498" w:type="dxa"/>
            <w:vMerge/>
            <w:shd w:val="clear" w:color="000000" w:fill="FFFFFF"/>
            <w:vAlign w:val="center"/>
          </w:tcPr>
          <w:p w14:paraId="24CD4076"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152301C3" w14:textId="77777777" w:rsidTr="00D0529D">
        <w:trPr>
          <w:trHeight w:val="323"/>
          <w:jc w:val="center"/>
        </w:trPr>
        <w:tc>
          <w:tcPr>
            <w:tcW w:w="708" w:type="dxa"/>
            <w:vMerge/>
            <w:shd w:val="clear" w:color="000000" w:fill="FFFFFF"/>
            <w:vAlign w:val="center"/>
          </w:tcPr>
          <w:p w14:paraId="2DD6B549"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20F5884A" w14:textId="2EC4BD28"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4</w:t>
            </w:r>
          </w:p>
        </w:tc>
        <w:tc>
          <w:tcPr>
            <w:tcW w:w="2014" w:type="dxa"/>
            <w:shd w:val="clear" w:color="000000" w:fill="FFFFFF"/>
            <w:vAlign w:val="center"/>
          </w:tcPr>
          <w:p w14:paraId="067A3F66" w14:textId="50D83EEB"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软式肩章</w:t>
            </w:r>
          </w:p>
        </w:tc>
        <w:tc>
          <w:tcPr>
            <w:tcW w:w="850" w:type="dxa"/>
            <w:shd w:val="clear" w:color="000000" w:fill="FFFFFF"/>
            <w:vAlign w:val="center"/>
          </w:tcPr>
          <w:p w14:paraId="1ADEEE98" w14:textId="3E7E6FC3"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7573FC15" w14:textId="70CB8C81"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7.80</w:t>
            </w:r>
          </w:p>
        </w:tc>
        <w:tc>
          <w:tcPr>
            <w:tcW w:w="1252" w:type="dxa"/>
            <w:shd w:val="clear" w:color="000000" w:fill="FFFFFF"/>
            <w:vAlign w:val="center"/>
          </w:tcPr>
          <w:p w14:paraId="7D9A9AAD" w14:textId="2E5AD9B9"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21659</w:t>
            </w:r>
          </w:p>
        </w:tc>
        <w:tc>
          <w:tcPr>
            <w:tcW w:w="1478" w:type="dxa"/>
            <w:shd w:val="clear" w:color="000000" w:fill="FFFFFF"/>
            <w:vAlign w:val="center"/>
          </w:tcPr>
          <w:p w14:paraId="2F2CD22A" w14:textId="51112954"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168940.20</w:t>
            </w:r>
          </w:p>
        </w:tc>
        <w:tc>
          <w:tcPr>
            <w:tcW w:w="1498" w:type="dxa"/>
            <w:vMerge/>
            <w:shd w:val="clear" w:color="000000" w:fill="FFFFFF"/>
            <w:vAlign w:val="center"/>
          </w:tcPr>
          <w:p w14:paraId="65875DB6"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190AAE95" w14:textId="77777777" w:rsidTr="00D0529D">
        <w:trPr>
          <w:trHeight w:val="323"/>
          <w:jc w:val="center"/>
        </w:trPr>
        <w:tc>
          <w:tcPr>
            <w:tcW w:w="708" w:type="dxa"/>
            <w:vMerge/>
            <w:shd w:val="clear" w:color="000000" w:fill="FFFFFF"/>
            <w:vAlign w:val="center"/>
          </w:tcPr>
          <w:p w14:paraId="1D33BE5A"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651A3B57" w14:textId="7B83C2D0"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5</w:t>
            </w:r>
          </w:p>
        </w:tc>
        <w:tc>
          <w:tcPr>
            <w:tcW w:w="2014" w:type="dxa"/>
            <w:shd w:val="clear" w:color="000000" w:fill="FFFFFF"/>
            <w:vAlign w:val="center"/>
          </w:tcPr>
          <w:p w14:paraId="3A635EBC" w14:textId="12F2A320"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套式肩章</w:t>
            </w:r>
          </w:p>
        </w:tc>
        <w:tc>
          <w:tcPr>
            <w:tcW w:w="850" w:type="dxa"/>
            <w:shd w:val="clear" w:color="000000" w:fill="FFFFFF"/>
            <w:vAlign w:val="center"/>
          </w:tcPr>
          <w:p w14:paraId="11361BE1" w14:textId="4BE66ECB"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63D84873" w14:textId="63ED7DF4"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5.50</w:t>
            </w:r>
          </w:p>
        </w:tc>
        <w:tc>
          <w:tcPr>
            <w:tcW w:w="1252" w:type="dxa"/>
            <w:shd w:val="clear" w:color="000000" w:fill="FFFFFF"/>
            <w:vAlign w:val="center"/>
          </w:tcPr>
          <w:p w14:paraId="7B604914" w14:textId="118F0091"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12908</w:t>
            </w:r>
          </w:p>
        </w:tc>
        <w:tc>
          <w:tcPr>
            <w:tcW w:w="1478" w:type="dxa"/>
            <w:shd w:val="clear" w:color="000000" w:fill="FFFFFF"/>
            <w:vAlign w:val="center"/>
          </w:tcPr>
          <w:p w14:paraId="37E07449" w14:textId="26030575"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70994.00</w:t>
            </w:r>
          </w:p>
        </w:tc>
        <w:tc>
          <w:tcPr>
            <w:tcW w:w="1498" w:type="dxa"/>
            <w:vMerge/>
            <w:shd w:val="clear" w:color="000000" w:fill="FFFFFF"/>
            <w:vAlign w:val="center"/>
          </w:tcPr>
          <w:p w14:paraId="38D9DD47"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005AECE7" w14:textId="77777777" w:rsidTr="00D0529D">
        <w:trPr>
          <w:trHeight w:val="323"/>
          <w:jc w:val="center"/>
        </w:trPr>
        <w:tc>
          <w:tcPr>
            <w:tcW w:w="708" w:type="dxa"/>
            <w:vMerge/>
            <w:shd w:val="clear" w:color="000000" w:fill="FFFFFF"/>
            <w:vAlign w:val="center"/>
          </w:tcPr>
          <w:p w14:paraId="0E59996A"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1E5F249E" w14:textId="3760E7A6"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6</w:t>
            </w:r>
          </w:p>
        </w:tc>
        <w:tc>
          <w:tcPr>
            <w:tcW w:w="2014" w:type="dxa"/>
            <w:shd w:val="clear" w:color="000000" w:fill="FFFFFF"/>
            <w:vAlign w:val="center"/>
          </w:tcPr>
          <w:p w14:paraId="430C8236" w14:textId="0168CFBB"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警察领带</w:t>
            </w:r>
          </w:p>
        </w:tc>
        <w:tc>
          <w:tcPr>
            <w:tcW w:w="850" w:type="dxa"/>
            <w:shd w:val="clear" w:color="000000" w:fill="FFFFFF"/>
            <w:vAlign w:val="center"/>
          </w:tcPr>
          <w:p w14:paraId="51EC3007" w14:textId="2CAE25AA"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6CFB5149" w14:textId="1977BAC4"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21.00</w:t>
            </w:r>
          </w:p>
        </w:tc>
        <w:tc>
          <w:tcPr>
            <w:tcW w:w="1252" w:type="dxa"/>
            <w:shd w:val="clear" w:color="000000" w:fill="FFFFFF"/>
            <w:vAlign w:val="center"/>
          </w:tcPr>
          <w:p w14:paraId="006A4812" w14:textId="13847080"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9303</w:t>
            </w:r>
          </w:p>
        </w:tc>
        <w:tc>
          <w:tcPr>
            <w:tcW w:w="1478" w:type="dxa"/>
            <w:shd w:val="clear" w:color="000000" w:fill="FFFFFF"/>
            <w:vAlign w:val="center"/>
          </w:tcPr>
          <w:p w14:paraId="085B9968" w14:textId="397949E0"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195363.00</w:t>
            </w:r>
          </w:p>
        </w:tc>
        <w:tc>
          <w:tcPr>
            <w:tcW w:w="1498" w:type="dxa"/>
            <w:vMerge/>
            <w:shd w:val="clear" w:color="000000" w:fill="FFFFFF"/>
            <w:vAlign w:val="center"/>
          </w:tcPr>
          <w:p w14:paraId="3D18ED78"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37756F0F" w14:textId="77777777" w:rsidTr="00D0529D">
        <w:trPr>
          <w:trHeight w:val="323"/>
          <w:jc w:val="center"/>
        </w:trPr>
        <w:tc>
          <w:tcPr>
            <w:tcW w:w="708" w:type="dxa"/>
            <w:vMerge/>
            <w:shd w:val="clear" w:color="000000" w:fill="FFFFFF"/>
            <w:vAlign w:val="center"/>
          </w:tcPr>
          <w:p w14:paraId="6A320FD8"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1D96B6A0" w14:textId="061600B7"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7</w:t>
            </w:r>
          </w:p>
        </w:tc>
        <w:tc>
          <w:tcPr>
            <w:tcW w:w="2014" w:type="dxa"/>
            <w:shd w:val="clear" w:color="000000" w:fill="FFFFFF"/>
            <w:vAlign w:val="center"/>
          </w:tcPr>
          <w:p w14:paraId="39E8D3D8" w14:textId="2CF5E8E4"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礼服领带</w:t>
            </w:r>
          </w:p>
        </w:tc>
        <w:tc>
          <w:tcPr>
            <w:tcW w:w="850" w:type="dxa"/>
            <w:shd w:val="clear" w:color="000000" w:fill="FFFFFF"/>
            <w:vAlign w:val="center"/>
          </w:tcPr>
          <w:p w14:paraId="3413D664" w14:textId="0E3577AA"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条</w:t>
            </w:r>
          </w:p>
        </w:tc>
        <w:tc>
          <w:tcPr>
            <w:tcW w:w="1304" w:type="dxa"/>
            <w:shd w:val="clear" w:color="000000" w:fill="FFFFFF"/>
            <w:vAlign w:val="center"/>
          </w:tcPr>
          <w:p w14:paraId="78149AC2" w14:textId="6B33DD0D"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21.00</w:t>
            </w:r>
          </w:p>
        </w:tc>
        <w:tc>
          <w:tcPr>
            <w:tcW w:w="1252" w:type="dxa"/>
            <w:shd w:val="clear" w:color="000000" w:fill="FFFFFF"/>
            <w:vAlign w:val="center"/>
          </w:tcPr>
          <w:p w14:paraId="4981FBE9" w14:textId="33A05E70"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6702</w:t>
            </w:r>
          </w:p>
        </w:tc>
        <w:tc>
          <w:tcPr>
            <w:tcW w:w="1478" w:type="dxa"/>
            <w:shd w:val="clear" w:color="000000" w:fill="FFFFFF"/>
            <w:vAlign w:val="center"/>
          </w:tcPr>
          <w:p w14:paraId="1AAA082B" w14:textId="49ADD32F"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140742.00</w:t>
            </w:r>
          </w:p>
        </w:tc>
        <w:tc>
          <w:tcPr>
            <w:tcW w:w="1498" w:type="dxa"/>
            <w:vMerge/>
            <w:shd w:val="clear" w:color="000000" w:fill="FFFFFF"/>
            <w:vAlign w:val="center"/>
          </w:tcPr>
          <w:p w14:paraId="08080A07" w14:textId="77777777" w:rsidR="008F4B93" w:rsidRPr="008C0154" w:rsidRDefault="008F4B93" w:rsidP="008F4B93">
            <w:pPr>
              <w:tabs>
                <w:tab w:val="decimal" w:pos="840"/>
              </w:tabs>
              <w:jc w:val="center"/>
              <w:rPr>
                <w:rFonts w:ascii="Times New Roman" w:hAnsi="Times New Roman"/>
                <w:color w:val="000000"/>
              </w:rPr>
            </w:pPr>
          </w:p>
        </w:tc>
      </w:tr>
      <w:tr w:rsidR="008F4B93" w:rsidRPr="008C0154" w14:paraId="52D19D8C" w14:textId="77777777" w:rsidTr="00D0529D">
        <w:trPr>
          <w:trHeight w:val="323"/>
          <w:jc w:val="center"/>
        </w:trPr>
        <w:tc>
          <w:tcPr>
            <w:tcW w:w="708" w:type="dxa"/>
            <w:vMerge/>
            <w:shd w:val="clear" w:color="000000" w:fill="FFFFFF"/>
            <w:vAlign w:val="center"/>
          </w:tcPr>
          <w:p w14:paraId="53DD132A" w14:textId="77777777" w:rsidR="008F4B93" w:rsidRPr="008C0154" w:rsidRDefault="008F4B93" w:rsidP="008F4B93">
            <w:pPr>
              <w:jc w:val="center"/>
              <w:rPr>
                <w:rFonts w:ascii="Times New Roman" w:eastAsia="宋体" w:hAnsi="Times New Roman"/>
                <w:kern w:val="0"/>
                <w:szCs w:val="21"/>
                <w:lang w:val="en-US"/>
              </w:rPr>
            </w:pPr>
          </w:p>
        </w:tc>
        <w:tc>
          <w:tcPr>
            <w:tcW w:w="956" w:type="dxa"/>
            <w:shd w:val="clear" w:color="000000" w:fill="FFFFFF"/>
            <w:vAlign w:val="center"/>
          </w:tcPr>
          <w:p w14:paraId="6335172F" w14:textId="2F550FA4" w:rsidR="008F4B93" w:rsidRPr="008C0154" w:rsidRDefault="008F4B93" w:rsidP="008F4B93">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8</w:t>
            </w:r>
          </w:p>
        </w:tc>
        <w:tc>
          <w:tcPr>
            <w:tcW w:w="2014" w:type="dxa"/>
            <w:shd w:val="clear" w:color="000000" w:fill="FFFFFF"/>
            <w:vAlign w:val="center"/>
          </w:tcPr>
          <w:p w14:paraId="06C7599E" w14:textId="62DE4AF4" w:rsidR="008F4B93" w:rsidRPr="008C0154" w:rsidRDefault="008F4B93" w:rsidP="008F4B93">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礼服肩章</w:t>
            </w:r>
          </w:p>
        </w:tc>
        <w:tc>
          <w:tcPr>
            <w:tcW w:w="850" w:type="dxa"/>
            <w:shd w:val="clear" w:color="000000" w:fill="FFFFFF"/>
            <w:vAlign w:val="center"/>
          </w:tcPr>
          <w:p w14:paraId="17AFBB7F" w14:textId="7D2DD086" w:rsidR="008F4B93" w:rsidRPr="008C0154" w:rsidRDefault="008F4B93" w:rsidP="008F4B93">
            <w:pPr>
              <w:jc w:val="center"/>
              <w:rPr>
                <w:rFonts w:ascii="宋体" w:eastAsia="宋体" w:hAnsi="宋体"/>
                <w:color w:val="000000"/>
              </w:rPr>
            </w:pPr>
            <w:r w:rsidRPr="008C0154">
              <w:rPr>
                <w:rFonts w:ascii="宋体" w:eastAsia="宋体" w:hAnsi="宋体" w:hint="eastAsia"/>
                <w:color w:val="000000"/>
              </w:rPr>
              <w:t>付</w:t>
            </w:r>
          </w:p>
        </w:tc>
        <w:tc>
          <w:tcPr>
            <w:tcW w:w="1304" w:type="dxa"/>
            <w:shd w:val="clear" w:color="000000" w:fill="FFFFFF"/>
            <w:vAlign w:val="center"/>
          </w:tcPr>
          <w:p w14:paraId="28C5B953" w14:textId="0B576C0F" w:rsidR="008F4B93" w:rsidRPr="008C0154" w:rsidRDefault="00F11BB7" w:rsidP="008F4B93">
            <w:pPr>
              <w:tabs>
                <w:tab w:val="decimal" w:pos="420"/>
              </w:tabs>
              <w:jc w:val="center"/>
              <w:rPr>
                <w:rFonts w:ascii="Times New Roman" w:hAnsi="Times New Roman"/>
                <w:color w:val="000000"/>
              </w:rPr>
            </w:pPr>
            <w:r w:rsidRPr="008C0154">
              <w:rPr>
                <w:rFonts w:ascii="Times New Roman" w:hAnsi="Times New Roman"/>
                <w:color w:val="000000"/>
              </w:rPr>
              <w:t>15.00</w:t>
            </w:r>
          </w:p>
        </w:tc>
        <w:tc>
          <w:tcPr>
            <w:tcW w:w="1252" w:type="dxa"/>
            <w:shd w:val="clear" w:color="000000" w:fill="FFFFFF"/>
            <w:vAlign w:val="center"/>
          </w:tcPr>
          <w:p w14:paraId="44635E19" w14:textId="772DD011" w:rsidR="008F4B93" w:rsidRPr="008C0154" w:rsidRDefault="00F11BB7" w:rsidP="008F4B93">
            <w:pPr>
              <w:tabs>
                <w:tab w:val="decimal" w:pos="630"/>
              </w:tabs>
              <w:jc w:val="center"/>
              <w:rPr>
                <w:rFonts w:ascii="Times New Roman" w:hAnsi="Times New Roman"/>
                <w:color w:val="000000"/>
              </w:rPr>
            </w:pPr>
            <w:r w:rsidRPr="008C0154">
              <w:rPr>
                <w:rFonts w:ascii="Times New Roman" w:hAnsi="Times New Roman"/>
              </w:rPr>
              <w:t>9322</w:t>
            </w:r>
          </w:p>
        </w:tc>
        <w:tc>
          <w:tcPr>
            <w:tcW w:w="1478" w:type="dxa"/>
            <w:shd w:val="clear" w:color="000000" w:fill="FFFFFF"/>
            <w:vAlign w:val="center"/>
          </w:tcPr>
          <w:p w14:paraId="331DC0B8" w14:textId="2057A007" w:rsidR="008F4B93" w:rsidRPr="008C0154" w:rsidRDefault="00F11BB7" w:rsidP="008F4B93">
            <w:pPr>
              <w:tabs>
                <w:tab w:val="decimal" w:pos="735"/>
              </w:tabs>
              <w:jc w:val="center"/>
              <w:rPr>
                <w:rFonts w:ascii="Times New Roman" w:hAnsi="Times New Roman"/>
                <w:color w:val="000000"/>
              </w:rPr>
            </w:pPr>
            <w:r w:rsidRPr="008C0154">
              <w:rPr>
                <w:rFonts w:ascii="Times New Roman" w:hAnsi="Times New Roman"/>
                <w:color w:val="000000"/>
                <w:sz w:val="22"/>
                <w:szCs w:val="22"/>
              </w:rPr>
              <w:t>139830.00</w:t>
            </w:r>
          </w:p>
        </w:tc>
        <w:tc>
          <w:tcPr>
            <w:tcW w:w="1498" w:type="dxa"/>
            <w:vMerge/>
            <w:shd w:val="clear" w:color="000000" w:fill="FFFFFF"/>
            <w:vAlign w:val="center"/>
          </w:tcPr>
          <w:p w14:paraId="1777324E" w14:textId="77777777" w:rsidR="008F4B93" w:rsidRPr="008C0154" w:rsidRDefault="008F4B93" w:rsidP="008F4B93">
            <w:pPr>
              <w:tabs>
                <w:tab w:val="decimal" w:pos="840"/>
              </w:tabs>
              <w:jc w:val="center"/>
              <w:rPr>
                <w:rFonts w:ascii="Times New Roman" w:hAnsi="Times New Roman"/>
                <w:color w:val="000000"/>
              </w:rPr>
            </w:pPr>
          </w:p>
        </w:tc>
      </w:tr>
      <w:tr w:rsidR="00E1145F" w:rsidRPr="008C0154" w14:paraId="4A5A0808" w14:textId="77777777" w:rsidTr="00D0529D">
        <w:trPr>
          <w:trHeight w:val="323"/>
          <w:jc w:val="center"/>
        </w:trPr>
        <w:tc>
          <w:tcPr>
            <w:tcW w:w="708" w:type="dxa"/>
            <w:shd w:val="clear" w:color="000000" w:fill="FFFFFF"/>
            <w:vAlign w:val="center"/>
          </w:tcPr>
          <w:p w14:paraId="027CC560" w14:textId="66A9B685" w:rsidR="00E1145F" w:rsidRPr="008C0154" w:rsidRDefault="008F4B93" w:rsidP="00E1145F">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4</w:t>
            </w:r>
          </w:p>
        </w:tc>
        <w:tc>
          <w:tcPr>
            <w:tcW w:w="956" w:type="dxa"/>
            <w:shd w:val="clear" w:color="000000" w:fill="FFFFFF"/>
            <w:vAlign w:val="center"/>
          </w:tcPr>
          <w:p w14:paraId="07AC996B" w14:textId="26A7D4B0" w:rsidR="00E1145F" w:rsidRPr="008C0154" w:rsidRDefault="00E1145F" w:rsidP="00E1145F">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w:t>
            </w:r>
          </w:p>
        </w:tc>
        <w:tc>
          <w:tcPr>
            <w:tcW w:w="2014" w:type="dxa"/>
            <w:shd w:val="clear" w:color="000000" w:fill="FFFFFF"/>
            <w:vAlign w:val="center"/>
          </w:tcPr>
          <w:p w14:paraId="0386516E" w14:textId="6B59F564" w:rsidR="00E1145F" w:rsidRPr="008C0154" w:rsidRDefault="008F4B93" w:rsidP="00E1145F">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特警战训多功能包</w:t>
            </w:r>
          </w:p>
        </w:tc>
        <w:tc>
          <w:tcPr>
            <w:tcW w:w="850" w:type="dxa"/>
            <w:shd w:val="clear" w:color="000000" w:fill="FFFFFF"/>
            <w:vAlign w:val="center"/>
          </w:tcPr>
          <w:p w14:paraId="52EE8BDE" w14:textId="6A183DA9" w:rsidR="00E1145F" w:rsidRPr="008C0154" w:rsidRDefault="008F4B93" w:rsidP="00E1145F">
            <w:pPr>
              <w:jc w:val="center"/>
              <w:rPr>
                <w:rFonts w:ascii="宋体" w:eastAsia="宋体" w:hAnsi="宋体"/>
                <w:color w:val="000000"/>
              </w:rPr>
            </w:pPr>
            <w:r w:rsidRPr="008C0154">
              <w:rPr>
                <w:rFonts w:ascii="宋体" w:eastAsia="宋体" w:hAnsi="宋体" w:hint="eastAsia"/>
                <w:color w:val="000000"/>
              </w:rPr>
              <w:t>个</w:t>
            </w:r>
          </w:p>
        </w:tc>
        <w:tc>
          <w:tcPr>
            <w:tcW w:w="1304" w:type="dxa"/>
            <w:shd w:val="clear" w:color="000000" w:fill="FFFFFF"/>
            <w:vAlign w:val="center"/>
          </w:tcPr>
          <w:p w14:paraId="2478A6F5" w14:textId="7E046D83" w:rsidR="00E1145F" w:rsidRPr="008C0154" w:rsidRDefault="008F4B93" w:rsidP="00E1145F">
            <w:pPr>
              <w:tabs>
                <w:tab w:val="decimal" w:pos="420"/>
              </w:tabs>
              <w:jc w:val="center"/>
              <w:rPr>
                <w:rFonts w:ascii="Times New Roman" w:hAnsi="Times New Roman"/>
                <w:color w:val="000000"/>
              </w:rPr>
            </w:pPr>
            <w:r w:rsidRPr="008C0154">
              <w:rPr>
                <w:rFonts w:ascii="Times New Roman" w:hAnsi="Times New Roman"/>
                <w:color w:val="000000"/>
              </w:rPr>
              <w:t>400</w:t>
            </w:r>
            <w:r w:rsidR="00E1145F" w:rsidRPr="008C0154">
              <w:rPr>
                <w:rFonts w:ascii="Times New Roman" w:hAnsi="Times New Roman"/>
                <w:color w:val="000000"/>
              </w:rPr>
              <w:t>.00</w:t>
            </w:r>
          </w:p>
        </w:tc>
        <w:tc>
          <w:tcPr>
            <w:tcW w:w="1252" w:type="dxa"/>
            <w:shd w:val="clear" w:color="000000" w:fill="FFFFFF"/>
            <w:vAlign w:val="center"/>
          </w:tcPr>
          <w:p w14:paraId="43A9D9BF" w14:textId="6E9FC424" w:rsidR="00E1145F" w:rsidRPr="008C0154" w:rsidRDefault="008F4B93" w:rsidP="00E1145F">
            <w:pPr>
              <w:tabs>
                <w:tab w:val="decimal" w:pos="630"/>
              </w:tabs>
              <w:jc w:val="center"/>
              <w:rPr>
                <w:rFonts w:ascii="Times New Roman" w:hAnsi="Times New Roman"/>
                <w:color w:val="000000"/>
              </w:rPr>
            </w:pPr>
            <w:r w:rsidRPr="008C0154">
              <w:rPr>
                <w:rFonts w:ascii="Times New Roman" w:hAnsi="Times New Roman"/>
                <w:color w:val="000000"/>
              </w:rPr>
              <w:t>6428</w:t>
            </w:r>
          </w:p>
        </w:tc>
        <w:tc>
          <w:tcPr>
            <w:tcW w:w="1478" w:type="dxa"/>
            <w:shd w:val="clear" w:color="000000" w:fill="FFFFFF"/>
            <w:vAlign w:val="center"/>
          </w:tcPr>
          <w:p w14:paraId="66135EEF" w14:textId="22C55D91" w:rsidR="00E1145F" w:rsidRPr="008C0154" w:rsidRDefault="008F4B93" w:rsidP="00E1145F">
            <w:pPr>
              <w:tabs>
                <w:tab w:val="decimal" w:pos="735"/>
              </w:tabs>
              <w:jc w:val="center"/>
              <w:rPr>
                <w:rFonts w:ascii="Times New Roman" w:hAnsi="Times New Roman"/>
                <w:color w:val="000000"/>
              </w:rPr>
            </w:pPr>
            <w:r w:rsidRPr="008C0154">
              <w:rPr>
                <w:rFonts w:ascii="Times New Roman" w:hAnsi="Times New Roman"/>
                <w:color w:val="000000"/>
              </w:rPr>
              <w:t>2571200.00</w:t>
            </w:r>
          </w:p>
        </w:tc>
        <w:tc>
          <w:tcPr>
            <w:tcW w:w="1498" w:type="dxa"/>
            <w:shd w:val="clear" w:color="000000" w:fill="FFFFFF"/>
            <w:vAlign w:val="center"/>
          </w:tcPr>
          <w:p w14:paraId="102DDBE8" w14:textId="4297601C" w:rsidR="00E1145F" w:rsidRPr="008C0154" w:rsidRDefault="008F4B93" w:rsidP="00E1145F">
            <w:pPr>
              <w:tabs>
                <w:tab w:val="decimal" w:pos="840"/>
              </w:tabs>
              <w:jc w:val="center"/>
              <w:rPr>
                <w:rFonts w:ascii="Times New Roman" w:hAnsi="Times New Roman"/>
                <w:color w:val="000000"/>
              </w:rPr>
            </w:pPr>
            <w:r w:rsidRPr="008C0154">
              <w:rPr>
                <w:rFonts w:ascii="Times New Roman" w:hAnsi="Times New Roman"/>
                <w:color w:val="000000"/>
              </w:rPr>
              <w:t>2571200.00</w:t>
            </w:r>
          </w:p>
        </w:tc>
      </w:tr>
      <w:tr w:rsidR="00E1145F" w:rsidRPr="008C0154" w14:paraId="4AB07A32" w14:textId="77777777" w:rsidTr="006639F4">
        <w:trPr>
          <w:trHeight w:val="323"/>
          <w:jc w:val="center"/>
        </w:trPr>
        <w:tc>
          <w:tcPr>
            <w:tcW w:w="708" w:type="dxa"/>
            <w:shd w:val="clear" w:color="000000" w:fill="FFFFFF"/>
            <w:vAlign w:val="center"/>
          </w:tcPr>
          <w:p w14:paraId="1DE758C8" w14:textId="6BEB1AAB" w:rsidR="00E1145F" w:rsidRPr="008C0154" w:rsidRDefault="008F4B93" w:rsidP="00E1145F">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5</w:t>
            </w:r>
          </w:p>
        </w:tc>
        <w:tc>
          <w:tcPr>
            <w:tcW w:w="956" w:type="dxa"/>
            <w:shd w:val="clear" w:color="000000" w:fill="FFFFFF"/>
            <w:vAlign w:val="center"/>
          </w:tcPr>
          <w:p w14:paraId="4F45A70E" w14:textId="6BC4371D" w:rsidR="00E1145F" w:rsidRPr="008C0154" w:rsidRDefault="00E1145F" w:rsidP="00E1145F">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2014" w:type="dxa"/>
            <w:shd w:val="clear" w:color="000000" w:fill="FFFFFF"/>
            <w:vAlign w:val="center"/>
          </w:tcPr>
          <w:p w14:paraId="3E2698FB" w14:textId="61834FD7" w:rsidR="00E1145F" w:rsidRPr="008C0154" w:rsidRDefault="00E1145F" w:rsidP="00E1145F">
            <w:pPr>
              <w:jc w:val="both"/>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太阳镜</w:t>
            </w:r>
          </w:p>
        </w:tc>
        <w:tc>
          <w:tcPr>
            <w:tcW w:w="850" w:type="dxa"/>
            <w:shd w:val="clear" w:color="000000" w:fill="FFFFFF"/>
            <w:vAlign w:val="center"/>
          </w:tcPr>
          <w:p w14:paraId="69C7A74E" w14:textId="059AD223" w:rsidR="00E1145F" w:rsidRPr="008C0154" w:rsidRDefault="00E1145F" w:rsidP="00E1145F">
            <w:pPr>
              <w:jc w:val="center"/>
              <w:rPr>
                <w:rFonts w:ascii="宋体" w:eastAsia="宋体" w:hAnsi="宋体"/>
                <w:color w:val="000000"/>
              </w:rPr>
            </w:pPr>
            <w:r w:rsidRPr="008C0154">
              <w:rPr>
                <w:rFonts w:ascii="宋体" w:eastAsia="宋体" w:hAnsi="宋体" w:hint="eastAsia"/>
                <w:color w:val="000000"/>
              </w:rPr>
              <w:t>副</w:t>
            </w:r>
          </w:p>
        </w:tc>
        <w:tc>
          <w:tcPr>
            <w:tcW w:w="1304" w:type="dxa"/>
            <w:shd w:val="clear" w:color="000000" w:fill="FFFFFF"/>
            <w:vAlign w:val="center"/>
          </w:tcPr>
          <w:p w14:paraId="2B6A382C" w14:textId="69A684C7" w:rsidR="00E1145F" w:rsidRPr="008C0154" w:rsidRDefault="00E1145F" w:rsidP="00E1145F">
            <w:pPr>
              <w:tabs>
                <w:tab w:val="decimal" w:pos="420"/>
              </w:tabs>
              <w:jc w:val="center"/>
              <w:rPr>
                <w:rFonts w:ascii="Times New Roman" w:hAnsi="Times New Roman"/>
                <w:color w:val="000000"/>
              </w:rPr>
            </w:pPr>
            <w:r w:rsidRPr="008C0154">
              <w:rPr>
                <w:rFonts w:ascii="Times New Roman" w:hAnsi="Times New Roman"/>
                <w:color w:val="000000"/>
              </w:rPr>
              <w:t>202.00</w:t>
            </w:r>
          </w:p>
        </w:tc>
        <w:tc>
          <w:tcPr>
            <w:tcW w:w="1252" w:type="dxa"/>
            <w:shd w:val="clear" w:color="000000" w:fill="FFFFFF"/>
            <w:vAlign w:val="center"/>
          </w:tcPr>
          <w:p w14:paraId="24F9CBD9" w14:textId="1C9D5A8D" w:rsidR="00E1145F" w:rsidRPr="008C0154" w:rsidRDefault="008F4B93" w:rsidP="00E1145F">
            <w:pPr>
              <w:tabs>
                <w:tab w:val="decimal" w:pos="630"/>
              </w:tabs>
              <w:jc w:val="center"/>
              <w:rPr>
                <w:rFonts w:ascii="Times New Roman" w:hAnsi="Times New Roman"/>
                <w:color w:val="000000"/>
              </w:rPr>
            </w:pPr>
            <w:r w:rsidRPr="008C0154">
              <w:rPr>
                <w:rFonts w:ascii="Times New Roman" w:hAnsi="Times New Roman"/>
                <w:color w:val="000000"/>
              </w:rPr>
              <w:t>9142</w:t>
            </w:r>
          </w:p>
        </w:tc>
        <w:tc>
          <w:tcPr>
            <w:tcW w:w="1478" w:type="dxa"/>
            <w:shd w:val="clear" w:color="000000" w:fill="FFFFFF"/>
            <w:vAlign w:val="center"/>
          </w:tcPr>
          <w:p w14:paraId="1E0E11D6" w14:textId="580C153B" w:rsidR="00E1145F" w:rsidRPr="008C0154" w:rsidRDefault="008F4B93" w:rsidP="00E1145F">
            <w:pPr>
              <w:tabs>
                <w:tab w:val="decimal" w:pos="735"/>
              </w:tabs>
              <w:jc w:val="center"/>
              <w:rPr>
                <w:rFonts w:ascii="Times New Roman" w:hAnsi="Times New Roman"/>
                <w:color w:val="000000"/>
              </w:rPr>
            </w:pPr>
            <w:r w:rsidRPr="008C0154">
              <w:rPr>
                <w:rFonts w:ascii="Times New Roman" w:hAnsi="Times New Roman"/>
                <w:color w:val="000000"/>
              </w:rPr>
              <w:t>1846684.00</w:t>
            </w:r>
          </w:p>
        </w:tc>
        <w:tc>
          <w:tcPr>
            <w:tcW w:w="1498" w:type="dxa"/>
            <w:shd w:val="clear" w:color="000000" w:fill="FFFFFF"/>
            <w:vAlign w:val="center"/>
          </w:tcPr>
          <w:p w14:paraId="1CCEF598" w14:textId="6A1EEB34" w:rsidR="00E1145F" w:rsidRPr="008C0154" w:rsidRDefault="008F4B93" w:rsidP="00F11BB7">
            <w:pPr>
              <w:tabs>
                <w:tab w:val="decimal" w:pos="840"/>
              </w:tabs>
              <w:jc w:val="center"/>
              <w:rPr>
                <w:rFonts w:ascii="Times New Roman" w:hAnsi="Times New Roman"/>
                <w:color w:val="000000"/>
              </w:rPr>
            </w:pPr>
            <w:r w:rsidRPr="008C0154">
              <w:rPr>
                <w:rFonts w:ascii="Times New Roman" w:hAnsi="Times New Roman"/>
                <w:color w:val="000000"/>
                <w:sz w:val="22"/>
                <w:szCs w:val="22"/>
              </w:rPr>
              <w:t>1846684.00</w:t>
            </w:r>
          </w:p>
        </w:tc>
      </w:tr>
      <w:tr w:rsidR="00E1145F" w:rsidRPr="008C0154" w14:paraId="02194B3F" w14:textId="77777777" w:rsidTr="00D0529D">
        <w:trPr>
          <w:trHeight w:val="332"/>
          <w:jc w:val="center"/>
        </w:trPr>
        <w:tc>
          <w:tcPr>
            <w:tcW w:w="8562" w:type="dxa"/>
            <w:gridSpan w:val="7"/>
            <w:shd w:val="clear" w:color="000000" w:fill="FFFFFF"/>
            <w:vAlign w:val="center"/>
          </w:tcPr>
          <w:p w14:paraId="4E95DB13" w14:textId="277D1720" w:rsidR="00E1145F" w:rsidRPr="008C0154" w:rsidRDefault="00E1145F" w:rsidP="00E1145F">
            <w:pPr>
              <w:jc w:val="center"/>
              <w:rPr>
                <w:rFonts w:ascii="Times New Roman" w:eastAsia="宋体" w:hAnsi="Times New Roman"/>
                <w:b/>
                <w:kern w:val="0"/>
                <w:szCs w:val="21"/>
                <w:lang w:val="en-US"/>
              </w:rPr>
            </w:pPr>
            <w:r w:rsidRPr="008C0154">
              <w:rPr>
                <w:rFonts w:ascii="Times New Roman" w:eastAsia="宋体" w:hAnsi="Times New Roman" w:hint="eastAsia"/>
                <w:b/>
                <w:kern w:val="0"/>
                <w:szCs w:val="21"/>
                <w:lang w:val="en-US"/>
              </w:rPr>
              <w:t>总计</w:t>
            </w:r>
          </w:p>
        </w:tc>
        <w:tc>
          <w:tcPr>
            <w:tcW w:w="1498" w:type="dxa"/>
            <w:shd w:val="clear" w:color="000000" w:fill="FFFFFF"/>
            <w:vAlign w:val="center"/>
          </w:tcPr>
          <w:p w14:paraId="66025239" w14:textId="18389517" w:rsidR="00E1145F" w:rsidRPr="008C0154" w:rsidRDefault="008F4B93" w:rsidP="00E1145F">
            <w:pPr>
              <w:tabs>
                <w:tab w:val="decimal" w:pos="840"/>
              </w:tabs>
              <w:jc w:val="center"/>
              <w:rPr>
                <w:rFonts w:ascii="Times New Roman" w:eastAsia="宋体" w:hAnsi="Times New Roman"/>
                <w:b/>
                <w:kern w:val="0"/>
                <w:szCs w:val="21"/>
                <w:lang w:val="en-US"/>
              </w:rPr>
            </w:pPr>
            <w:r w:rsidRPr="008C0154">
              <w:rPr>
                <w:rFonts w:ascii="Times New Roman" w:eastAsia="宋体" w:hAnsi="Times New Roman"/>
                <w:b/>
                <w:kern w:val="0"/>
                <w:szCs w:val="21"/>
                <w:lang w:val="en-US"/>
              </w:rPr>
              <w:t>9171991.10</w:t>
            </w:r>
          </w:p>
        </w:tc>
      </w:tr>
    </w:tbl>
    <w:p w14:paraId="6EEE2B81" w14:textId="6765C092" w:rsidR="00942941" w:rsidRPr="008C0154" w:rsidRDefault="00F2482A" w:rsidP="008F4B93">
      <w:pPr>
        <w:widowControl w:val="0"/>
        <w:ind w:firstLineChars="200" w:firstLine="420"/>
        <w:jc w:val="both"/>
        <w:rPr>
          <w:rFonts w:ascii="Times New Roman" w:eastAsia="宋体" w:hAnsi="Times New Roman"/>
          <w:bCs/>
          <w:szCs w:val="21"/>
        </w:rPr>
      </w:pPr>
      <w:r w:rsidRPr="008C0154">
        <w:rPr>
          <w:rFonts w:ascii="Times New Roman" w:eastAsia="宋体" w:hAnsi="Times New Roman"/>
          <w:bCs/>
          <w:szCs w:val="21"/>
        </w:rPr>
        <w:lastRenderedPageBreak/>
        <w:t>本次招标范围包括：</w:t>
      </w:r>
      <w:r w:rsidRPr="008C0154">
        <w:rPr>
          <w:rFonts w:ascii="Times New Roman" w:eastAsia="宋体" w:hAnsi="Times New Roman" w:hint="eastAsia"/>
          <w:bCs/>
          <w:szCs w:val="21"/>
        </w:rPr>
        <w:t>上述招标货物的生产</w:t>
      </w:r>
      <w:r w:rsidRPr="008C0154">
        <w:rPr>
          <w:rFonts w:ascii="Times New Roman" w:eastAsia="宋体" w:hAnsi="Times New Roman"/>
          <w:bCs/>
          <w:szCs w:val="21"/>
        </w:rPr>
        <w:t>、</w:t>
      </w:r>
      <w:r w:rsidRPr="008C0154">
        <w:rPr>
          <w:rFonts w:ascii="Times New Roman" w:eastAsia="宋体" w:hAnsi="Times New Roman" w:hint="eastAsia"/>
          <w:bCs/>
          <w:szCs w:val="21"/>
        </w:rPr>
        <w:t>供应、运输及售后服务等</w:t>
      </w:r>
      <w:r w:rsidRPr="008C0154">
        <w:rPr>
          <w:rFonts w:ascii="Times New Roman" w:eastAsia="宋体" w:hAnsi="Times New Roman"/>
          <w:bCs/>
          <w:szCs w:val="21"/>
        </w:rPr>
        <w:t>。具体采购范围及所应达到的具体要求，以本招标文件中商务、技术和服务的相应规定为准（详见第五部分</w:t>
      </w:r>
      <w:r w:rsidRPr="008C0154">
        <w:rPr>
          <w:rFonts w:ascii="Times New Roman" w:eastAsia="宋体" w:hAnsi="Times New Roman"/>
          <w:bCs/>
          <w:szCs w:val="21"/>
        </w:rPr>
        <w:t>“</w:t>
      </w:r>
      <w:r w:rsidRPr="008C0154">
        <w:rPr>
          <w:rFonts w:ascii="Times New Roman" w:eastAsia="宋体" w:hAnsi="Times New Roman"/>
          <w:bCs/>
          <w:szCs w:val="21"/>
        </w:rPr>
        <w:t>采购需求</w:t>
      </w:r>
      <w:r w:rsidRPr="008C0154">
        <w:rPr>
          <w:rFonts w:ascii="Times New Roman" w:eastAsia="宋体" w:hAnsi="Times New Roman"/>
          <w:bCs/>
          <w:szCs w:val="21"/>
        </w:rPr>
        <w:t>”</w:t>
      </w:r>
      <w:r w:rsidRPr="008C0154">
        <w:rPr>
          <w:rFonts w:ascii="Times New Roman" w:eastAsia="宋体" w:hAnsi="Times New Roman"/>
          <w:bCs/>
          <w:szCs w:val="21"/>
        </w:rPr>
        <w:t>）。投标人的投标文件必须满足本次采购的实质目的，完全实现所应有的全部要求。投标人若存在任何理解上无法确定之处，均应当按照招标文件所规定的投标前的澄清等程序提出，否则，由此导致的任何不利后果均由投标人自行承担。</w:t>
      </w:r>
    </w:p>
    <w:p w14:paraId="611ADF0C" w14:textId="5463065E" w:rsidR="00C35EDC" w:rsidRPr="008C0154" w:rsidRDefault="00C35EDC" w:rsidP="00F2482A">
      <w:pPr>
        <w:numPr>
          <w:ilvl w:val="1"/>
          <w:numId w:val="10"/>
        </w:numPr>
        <w:tabs>
          <w:tab w:val="left" w:pos="0"/>
        </w:tabs>
        <w:rPr>
          <w:rFonts w:ascii="Times New Roman" w:eastAsia="宋体" w:hAnsi="Times New Roman"/>
          <w:szCs w:val="21"/>
        </w:rPr>
      </w:pPr>
      <w:bookmarkStart w:id="17" w:name="_Toc9384_WPSOffice_Level2"/>
      <w:r w:rsidRPr="008C0154">
        <w:rPr>
          <w:rFonts w:ascii="Times New Roman" w:eastAsia="宋体" w:hAnsi="Times New Roman"/>
          <w:b/>
          <w:szCs w:val="21"/>
        </w:rPr>
        <w:t>履约时间</w:t>
      </w:r>
      <w:r w:rsidRPr="008C0154">
        <w:rPr>
          <w:rFonts w:ascii="Times New Roman" w:eastAsia="宋体" w:hAnsi="Times New Roman"/>
          <w:szCs w:val="21"/>
        </w:rPr>
        <w:t>：</w:t>
      </w:r>
      <w:bookmarkEnd w:id="17"/>
      <w:r w:rsidR="00F2482A" w:rsidRPr="008C0154">
        <w:rPr>
          <w:rFonts w:ascii="Times New Roman" w:eastAsia="宋体" w:hAnsi="Times New Roman" w:hint="eastAsia"/>
          <w:szCs w:val="21"/>
          <w:u w:val="single"/>
        </w:rPr>
        <w:t>合同签订后</w:t>
      </w:r>
      <w:r w:rsidR="00B46039" w:rsidRPr="008C0154">
        <w:rPr>
          <w:rFonts w:ascii="Times New Roman" w:eastAsia="宋体" w:hAnsi="Times New Roman"/>
          <w:szCs w:val="21"/>
          <w:u w:val="single"/>
        </w:rPr>
        <w:t>50</w:t>
      </w:r>
      <w:r w:rsidR="004705CE" w:rsidRPr="008C0154">
        <w:rPr>
          <w:rFonts w:ascii="Times New Roman" w:eastAsia="宋体" w:hAnsi="Times New Roman" w:hint="eastAsia"/>
          <w:szCs w:val="21"/>
          <w:u w:val="single"/>
        </w:rPr>
        <w:t>个</w:t>
      </w:r>
      <w:r w:rsidR="00C3293C" w:rsidRPr="008C0154">
        <w:rPr>
          <w:rFonts w:ascii="Times New Roman" w:eastAsia="宋体" w:hAnsi="Times New Roman" w:hint="eastAsia"/>
          <w:szCs w:val="21"/>
          <w:u w:val="single"/>
        </w:rPr>
        <w:t>日历日</w:t>
      </w:r>
      <w:r w:rsidR="00F2482A" w:rsidRPr="008C0154">
        <w:rPr>
          <w:rFonts w:ascii="Times New Roman" w:eastAsia="宋体" w:hAnsi="Times New Roman" w:hint="eastAsia"/>
          <w:szCs w:val="21"/>
          <w:u w:val="single"/>
        </w:rPr>
        <w:t>内</w:t>
      </w:r>
      <w:r w:rsidR="00F2482A" w:rsidRPr="008C0154">
        <w:rPr>
          <w:rFonts w:ascii="Times New Roman" w:eastAsia="宋体" w:hAnsi="Times New Roman" w:hint="eastAsia"/>
          <w:szCs w:val="21"/>
        </w:rPr>
        <w:t>；</w:t>
      </w:r>
    </w:p>
    <w:p w14:paraId="5EEBAE84" w14:textId="0EE8E026" w:rsidR="00C35EDC" w:rsidRPr="008C0154" w:rsidRDefault="00C35EDC">
      <w:pPr>
        <w:numPr>
          <w:ilvl w:val="1"/>
          <w:numId w:val="10"/>
        </w:numPr>
        <w:tabs>
          <w:tab w:val="left" w:pos="0"/>
        </w:tabs>
        <w:rPr>
          <w:rFonts w:ascii="Times New Roman" w:eastAsia="宋体" w:hAnsi="Times New Roman"/>
          <w:szCs w:val="21"/>
        </w:rPr>
      </w:pPr>
      <w:bookmarkStart w:id="18" w:name="_Toc8212_WPSOffice_Level2"/>
      <w:r w:rsidRPr="008C0154">
        <w:rPr>
          <w:rFonts w:ascii="Times New Roman" w:eastAsia="宋体" w:hAnsi="Times New Roman"/>
          <w:b/>
          <w:szCs w:val="21"/>
        </w:rPr>
        <w:t>履约地点</w:t>
      </w:r>
      <w:r w:rsidRPr="008C0154">
        <w:rPr>
          <w:rFonts w:ascii="Times New Roman" w:eastAsia="宋体" w:hAnsi="Times New Roman"/>
          <w:szCs w:val="21"/>
        </w:rPr>
        <w:t>：</w:t>
      </w:r>
      <w:bookmarkEnd w:id="18"/>
      <w:r w:rsidR="00AA4941" w:rsidRPr="008C0154">
        <w:rPr>
          <w:rFonts w:ascii="Times New Roman" w:eastAsia="宋体" w:hAnsi="Times New Roman" w:hint="eastAsia"/>
          <w:szCs w:val="21"/>
          <w:u w:val="single"/>
        </w:rPr>
        <w:t>采购人指定</w:t>
      </w:r>
      <w:r w:rsidR="00AA4941" w:rsidRPr="008C0154">
        <w:rPr>
          <w:rFonts w:ascii="Times New Roman" w:eastAsia="宋体" w:hAnsi="Times New Roman"/>
          <w:szCs w:val="21"/>
          <w:u w:val="single"/>
        </w:rPr>
        <w:t>地点</w:t>
      </w:r>
      <w:r w:rsidR="00F2482A" w:rsidRPr="008C0154">
        <w:rPr>
          <w:rFonts w:ascii="Times New Roman" w:eastAsia="宋体" w:hAnsi="Times New Roman" w:hint="eastAsia"/>
          <w:szCs w:val="21"/>
        </w:rPr>
        <w:t>；</w:t>
      </w:r>
    </w:p>
    <w:p w14:paraId="1292F205" w14:textId="7FD8B40B" w:rsidR="00C35EDC" w:rsidRPr="008C0154" w:rsidRDefault="00C35EDC" w:rsidP="008F4B93">
      <w:pPr>
        <w:numPr>
          <w:ilvl w:val="1"/>
          <w:numId w:val="10"/>
        </w:numPr>
        <w:tabs>
          <w:tab w:val="left" w:pos="0"/>
        </w:tabs>
        <w:rPr>
          <w:rFonts w:ascii="Times New Roman" w:eastAsia="宋体" w:hAnsi="Times New Roman"/>
          <w:szCs w:val="21"/>
        </w:rPr>
      </w:pPr>
      <w:bookmarkStart w:id="19" w:name="_Toc11477_WPSOffice_Level2"/>
      <w:r w:rsidRPr="008C0154">
        <w:rPr>
          <w:rFonts w:ascii="Times New Roman" w:eastAsia="宋体" w:hAnsi="Times New Roman"/>
          <w:b/>
          <w:szCs w:val="21"/>
        </w:rPr>
        <w:t>预算金额</w:t>
      </w:r>
      <w:r w:rsidRPr="008C0154">
        <w:rPr>
          <w:rFonts w:ascii="Times New Roman" w:eastAsia="宋体" w:hAnsi="Times New Roman"/>
          <w:szCs w:val="21"/>
        </w:rPr>
        <w:t>：</w:t>
      </w:r>
      <w:bookmarkEnd w:id="19"/>
      <w:r w:rsidR="008F4B93" w:rsidRPr="008C0154">
        <w:rPr>
          <w:rFonts w:ascii="Times New Roman" w:eastAsia="宋体" w:hAnsi="Times New Roman"/>
          <w:bCs/>
          <w:szCs w:val="21"/>
          <w:u w:val="single"/>
        </w:rPr>
        <w:t>9171991.10</w:t>
      </w:r>
      <w:r w:rsidR="00F2482A" w:rsidRPr="008C0154">
        <w:rPr>
          <w:rFonts w:ascii="Times New Roman" w:eastAsia="宋体" w:hAnsi="Times New Roman"/>
          <w:bCs/>
          <w:szCs w:val="21"/>
          <w:u w:val="single"/>
        </w:rPr>
        <w:t>元</w:t>
      </w:r>
      <w:r w:rsidR="00F2482A" w:rsidRPr="008C0154">
        <w:rPr>
          <w:rFonts w:ascii="Times New Roman" w:eastAsia="宋体" w:hAnsi="Times New Roman" w:hint="eastAsia"/>
          <w:szCs w:val="21"/>
        </w:rPr>
        <w:t>；</w:t>
      </w:r>
    </w:p>
    <w:p w14:paraId="2A5B6B28" w14:textId="7FA8290C" w:rsidR="00C35EDC" w:rsidRPr="008C0154" w:rsidRDefault="00C35EDC" w:rsidP="008F4B93">
      <w:pPr>
        <w:numPr>
          <w:ilvl w:val="1"/>
          <w:numId w:val="10"/>
        </w:numPr>
        <w:tabs>
          <w:tab w:val="left" w:pos="0"/>
        </w:tabs>
        <w:rPr>
          <w:rFonts w:ascii="Times New Roman" w:eastAsia="宋体" w:hAnsi="Times New Roman"/>
          <w:szCs w:val="21"/>
        </w:rPr>
      </w:pPr>
      <w:bookmarkStart w:id="20" w:name="_Toc21238_WPSOffice_Level2"/>
      <w:r w:rsidRPr="008C0154">
        <w:rPr>
          <w:rFonts w:ascii="Times New Roman" w:eastAsia="宋体" w:hAnsi="Times New Roman"/>
          <w:b/>
          <w:szCs w:val="21"/>
        </w:rPr>
        <w:t>最高限价</w:t>
      </w:r>
      <w:r w:rsidRPr="008C0154">
        <w:rPr>
          <w:rFonts w:ascii="Times New Roman" w:eastAsia="宋体" w:hAnsi="Times New Roman"/>
          <w:szCs w:val="21"/>
        </w:rPr>
        <w:t>：</w:t>
      </w:r>
      <w:bookmarkEnd w:id="20"/>
      <w:r w:rsidR="008F4B93" w:rsidRPr="008C0154">
        <w:rPr>
          <w:rFonts w:ascii="Times New Roman" w:eastAsia="宋体" w:hAnsi="Times New Roman"/>
          <w:bCs/>
          <w:szCs w:val="21"/>
          <w:u w:val="single"/>
        </w:rPr>
        <w:t>9171991.10</w:t>
      </w:r>
      <w:r w:rsidR="00F2482A" w:rsidRPr="008C0154">
        <w:rPr>
          <w:rFonts w:ascii="Times New Roman" w:eastAsia="宋体" w:hAnsi="Times New Roman"/>
          <w:bCs/>
          <w:szCs w:val="21"/>
          <w:u w:val="single"/>
        </w:rPr>
        <w:t>元</w:t>
      </w:r>
      <w:r w:rsidR="00F2482A" w:rsidRPr="008C0154">
        <w:rPr>
          <w:rFonts w:ascii="Times New Roman" w:eastAsia="宋体" w:hAnsi="Times New Roman" w:hint="eastAsia"/>
          <w:szCs w:val="21"/>
        </w:rPr>
        <w:t>；</w:t>
      </w:r>
    </w:p>
    <w:p w14:paraId="02168949" w14:textId="77777777" w:rsidR="00436C72" w:rsidRPr="008C0154" w:rsidRDefault="00C35EDC" w:rsidP="00AC0360">
      <w:pPr>
        <w:numPr>
          <w:ilvl w:val="1"/>
          <w:numId w:val="10"/>
        </w:numPr>
        <w:tabs>
          <w:tab w:val="left" w:pos="0"/>
        </w:tabs>
        <w:jc w:val="both"/>
        <w:rPr>
          <w:rFonts w:ascii="Times New Roman" w:eastAsia="宋体" w:hAnsi="Times New Roman"/>
          <w:szCs w:val="21"/>
        </w:rPr>
      </w:pPr>
      <w:r w:rsidRPr="008C0154">
        <w:rPr>
          <w:rFonts w:ascii="Times New Roman" w:eastAsia="宋体" w:hAnsi="Times New Roman"/>
          <w:b/>
          <w:szCs w:val="21"/>
        </w:rPr>
        <w:t>投标人应具备的特殊要求</w:t>
      </w:r>
      <w:r w:rsidRPr="008C0154">
        <w:rPr>
          <w:rFonts w:ascii="Times New Roman" w:eastAsia="宋体" w:hAnsi="Times New Roman"/>
          <w:szCs w:val="21"/>
        </w:rPr>
        <w:t>：</w:t>
      </w:r>
    </w:p>
    <w:p w14:paraId="05EEAB72" w14:textId="2E42A577" w:rsidR="000E52ED" w:rsidRPr="008C0154" w:rsidRDefault="00436C72" w:rsidP="000E52ED">
      <w:pPr>
        <w:tabs>
          <w:tab w:val="left" w:pos="0"/>
        </w:tabs>
        <w:ind w:left="567"/>
        <w:jc w:val="both"/>
        <w:rPr>
          <w:rFonts w:ascii="Times New Roman" w:eastAsia="宋体" w:hAnsi="Times New Roman"/>
          <w:szCs w:val="21"/>
        </w:rPr>
      </w:pPr>
      <w:r w:rsidRPr="008C0154">
        <w:rPr>
          <w:rFonts w:ascii="Times New Roman" w:eastAsia="宋体" w:hAnsi="Times New Roman" w:hint="eastAsia"/>
          <w:bCs/>
          <w:szCs w:val="21"/>
        </w:rPr>
        <w:t>（</w:t>
      </w:r>
      <w:r w:rsidRPr="008C0154">
        <w:rPr>
          <w:rFonts w:ascii="Times New Roman" w:eastAsia="宋体" w:hAnsi="Times New Roman" w:hint="eastAsia"/>
          <w:bCs/>
          <w:szCs w:val="21"/>
        </w:rPr>
        <w:t>1</w:t>
      </w:r>
      <w:r w:rsidRPr="008C0154">
        <w:rPr>
          <w:rFonts w:ascii="Times New Roman" w:eastAsia="宋体" w:hAnsi="Times New Roman" w:hint="eastAsia"/>
          <w:bCs/>
          <w:szCs w:val="21"/>
        </w:rPr>
        <w:t>）</w:t>
      </w:r>
      <w:r w:rsidR="006B2302" w:rsidRPr="008C0154">
        <w:rPr>
          <w:rFonts w:ascii="Times New Roman" w:eastAsia="宋体" w:hAnsi="Times New Roman" w:hint="eastAsia"/>
          <w:bCs/>
          <w:szCs w:val="21"/>
        </w:rPr>
        <w:t>第</w:t>
      </w:r>
      <w:r w:rsidR="009D0988" w:rsidRPr="008C0154">
        <w:rPr>
          <w:rFonts w:ascii="Times New Roman" w:eastAsia="宋体" w:hAnsi="Times New Roman" w:hint="eastAsia"/>
          <w:bCs/>
          <w:szCs w:val="21"/>
        </w:rPr>
        <w:t>1</w:t>
      </w:r>
      <w:r w:rsidR="00D612D0" w:rsidRPr="008C0154">
        <w:rPr>
          <w:rFonts w:ascii="Times New Roman" w:eastAsia="宋体" w:hAnsi="Times New Roman" w:hint="eastAsia"/>
          <w:bCs/>
          <w:szCs w:val="21"/>
        </w:rPr>
        <w:t>包和第</w:t>
      </w:r>
      <w:r w:rsidR="008E51C2" w:rsidRPr="008C0154">
        <w:rPr>
          <w:rFonts w:ascii="Times New Roman" w:eastAsia="宋体" w:hAnsi="Times New Roman"/>
          <w:szCs w:val="21"/>
        </w:rPr>
        <w:t>4</w:t>
      </w:r>
      <w:r w:rsidR="006B2302" w:rsidRPr="008C0154">
        <w:rPr>
          <w:rFonts w:ascii="Times New Roman" w:eastAsia="宋体" w:hAnsi="Times New Roman"/>
          <w:szCs w:val="21"/>
        </w:rPr>
        <w:t>包</w:t>
      </w:r>
      <w:r w:rsidR="00AC0360" w:rsidRPr="008C0154">
        <w:rPr>
          <w:rFonts w:ascii="Times New Roman" w:eastAsia="宋体" w:hAnsi="Times New Roman" w:hint="eastAsia"/>
          <w:bCs/>
          <w:szCs w:val="21"/>
        </w:rPr>
        <w:t>投标人必须是列入公安部《人民警察服装生产企业目录（</w:t>
      </w:r>
      <w:r w:rsidR="00AC0360" w:rsidRPr="008C0154">
        <w:rPr>
          <w:rFonts w:ascii="Times New Roman" w:eastAsia="宋体" w:hAnsi="Times New Roman" w:hint="eastAsia"/>
          <w:bCs/>
          <w:szCs w:val="21"/>
        </w:rPr>
        <w:t>2015</w:t>
      </w:r>
      <w:r w:rsidR="00AC0360" w:rsidRPr="008C0154">
        <w:rPr>
          <w:rFonts w:ascii="Times New Roman" w:eastAsia="宋体" w:hAnsi="Times New Roman" w:hint="eastAsia"/>
          <w:bCs/>
          <w:szCs w:val="21"/>
        </w:rPr>
        <w:t>版）》或</w:t>
      </w:r>
      <w:r w:rsidR="00621EF3" w:rsidRPr="008C0154">
        <w:rPr>
          <w:rFonts w:ascii="Times New Roman" w:eastAsia="宋体" w:hAnsi="Times New Roman" w:hint="eastAsia"/>
          <w:bCs/>
          <w:szCs w:val="21"/>
        </w:rPr>
        <w:t>以上</w:t>
      </w:r>
      <w:r w:rsidR="00AC0360" w:rsidRPr="008C0154">
        <w:rPr>
          <w:rFonts w:ascii="Times New Roman" w:eastAsia="宋体" w:hAnsi="Times New Roman" w:hint="eastAsia"/>
          <w:bCs/>
          <w:szCs w:val="21"/>
        </w:rPr>
        <w:t>目录发布之后增补的生产企业（已取消资质的企业除外）</w:t>
      </w:r>
      <w:r w:rsidR="009D0988" w:rsidRPr="008C0154">
        <w:rPr>
          <w:rFonts w:ascii="Times New Roman" w:eastAsia="宋体" w:hAnsi="Times New Roman" w:hint="eastAsia"/>
          <w:bCs/>
          <w:szCs w:val="21"/>
        </w:rPr>
        <w:t>：</w:t>
      </w:r>
    </w:p>
    <w:p w14:paraId="7D73EDC3" w14:textId="71BD836A" w:rsidR="00D612D0" w:rsidRPr="008C0154" w:rsidRDefault="00D612D0" w:rsidP="009A3C54">
      <w:pPr>
        <w:tabs>
          <w:tab w:val="left" w:pos="0"/>
        </w:tabs>
        <w:ind w:left="567"/>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bCs/>
          <w:szCs w:val="21"/>
        </w:rPr>
        <w:t>1</w:t>
      </w:r>
      <w:r w:rsidRPr="008C0154">
        <w:rPr>
          <w:rFonts w:ascii="Times New Roman" w:eastAsia="宋体" w:hAnsi="Times New Roman" w:hint="eastAsia"/>
          <w:bCs/>
          <w:szCs w:val="21"/>
        </w:rPr>
        <w:t>包须具备以下产品的生产资格：内腰带</w:t>
      </w:r>
      <w:r w:rsidR="00D400FE" w:rsidRPr="008C0154">
        <w:rPr>
          <w:rFonts w:ascii="Times New Roman" w:eastAsia="宋体" w:hAnsi="Times New Roman" w:hint="eastAsia"/>
          <w:szCs w:val="21"/>
        </w:rPr>
        <w:t>（或</w:t>
      </w:r>
      <w:r w:rsidR="00D400FE" w:rsidRPr="008C0154">
        <w:rPr>
          <w:rFonts w:ascii="Times New Roman" w:eastAsia="宋体" w:hAnsi="Times New Roman"/>
          <w:szCs w:val="21"/>
        </w:rPr>
        <w:t>内腰带</w:t>
      </w:r>
      <w:r w:rsidR="00D400FE" w:rsidRPr="008C0154">
        <w:rPr>
          <w:rFonts w:ascii="Times New Roman" w:eastAsia="宋体" w:hAnsi="Times New Roman" w:hint="eastAsia"/>
          <w:szCs w:val="21"/>
        </w:rPr>
        <w:t>头及内腰带皮件）</w:t>
      </w:r>
      <w:r w:rsidRPr="008C0154">
        <w:rPr>
          <w:rFonts w:ascii="Times New Roman" w:eastAsia="宋体" w:hAnsi="Times New Roman" w:hint="eastAsia"/>
          <w:bCs/>
          <w:szCs w:val="21"/>
        </w:rPr>
        <w:t>、</w:t>
      </w:r>
      <w:r w:rsidRPr="008C0154">
        <w:rPr>
          <w:rFonts w:ascii="Times New Roman" w:eastAsia="宋体" w:hAnsi="Times New Roman"/>
          <w:bCs/>
          <w:szCs w:val="21"/>
        </w:rPr>
        <w:t>外腰带</w:t>
      </w:r>
      <w:r w:rsidR="00D400FE" w:rsidRPr="008C0154">
        <w:rPr>
          <w:rFonts w:ascii="Times New Roman" w:eastAsia="宋体" w:hAnsi="Times New Roman" w:hint="eastAsia"/>
          <w:szCs w:val="21"/>
        </w:rPr>
        <w:t>（或外腰带头</w:t>
      </w:r>
      <w:r w:rsidR="00D400FE" w:rsidRPr="008C0154">
        <w:rPr>
          <w:rFonts w:ascii="Times New Roman" w:eastAsia="宋体" w:hAnsi="Times New Roman"/>
          <w:szCs w:val="21"/>
        </w:rPr>
        <w:t>及</w:t>
      </w:r>
      <w:r w:rsidR="00D400FE" w:rsidRPr="008C0154">
        <w:rPr>
          <w:rFonts w:ascii="Times New Roman" w:eastAsia="宋体" w:hAnsi="Times New Roman" w:hint="eastAsia"/>
          <w:szCs w:val="21"/>
        </w:rPr>
        <w:t>外腰带皮件）</w:t>
      </w:r>
      <w:r w:rsidRPr="008C0154">
        <w:rPr>
          <w:rFonts w:ascii="Times New Roman" w:eastAsia="宋体" w:hAnsi="Times New Roman" w:hint="eastAsia"/>
          <w:bCs/>
          <w:szCs w:val="21"/>
        </w:rPr>
        <w:t>；</w:t>
      </w:r>
    </w:p>
    <w:p w14:paraId="7935B15D" w14:textId="3F72CDBA" w:rsidR="00D612D0" w:rsidRPr="008C0154" w:rsidRDefault="00D612D0" w:rsidP="009A3C54">
      <w:pPr>
        <w:tabs>
          <w:tab w:val="left" w:pos="0"/>
        </w:tabs>
        <w:ind w:left="567"/>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bCs/>
          <w:szCs w:val="21"/>
        </w:rPr>
        <w:t>4</w:t>
      </w:r>
      <w:r w:rsidRPr="008C0154">
        <w:rPr>
          <w:rFonts w:ascii="Times New Roman" w:eastAsia="宋体" w:hAnsi="Times New Roman" w:hint="eastAsia"/>
          <w:bCs/>
          <w:szCs w:val="21"/>
        </w:rPr>
        <w:t>包须具备以下产品的生产资格：特警战训多功能包；</w:t>
      </w:r>
    </w:p>
    <w:p w14:paraId="2982A95B" w14:textId="052BB4A1" w:rsidR="00D612D0" w:rsidRPr="008C0154" w:rsidRDefault="00D612D0" w:rsidP="009A3C54">
      <w:pPr>
        <w:tabs>
          <w:tab w:val="left" w:pos="0"/>
        </w:tabs>
        <w:ind w:left="567"/>
        <w:jc w:val="both"/>
        <w:rPr>
          <w:rFonts w:ascii="Times New Roman" w:eastAsia="宋体" w:hAnsi="Times New Roman"/>
          <w:bCs/>
          <w:szCs w:val="21"/>
        </w:rPr>
      </w:pPr>
      <w:r w:rsidRPr="008C0154">
        <w:rPr>
          <w:rFonts w:ascii="Times New Roman" w:eastAsia="宋体" w:hAnsi="Times New Roman" w:hint="eastAsia"/>
          <w:bCs/>
          <w:szCs w:val="21"/>
        </w:rPr>
        <w:t>（</w:t>
      </w:r>
      <w:r w:rsidRPr="008C0154">
        <w:rPr>
          <w:rFonts w:ascii="Times New Roman" w:eastAsia="宋体" w:hAnsi="Times New Roman" w:hint="eastAsia"/>
          <w:bCs/>
          <w:szCs w:val="21"/>
        </w:rPr>
        <w:t>2</w:t>
      </w:r>
      <w:r w:rsidRPr="008C0154">
        <w:rPr>
          <w:rFonts w:ascii="Times New Roman" w:eastAsia="宋体" w:hAnsi="Times New Roman" w:hint="eastAsia"/>
          <w:bCs/>
          <w:szCs w:val="21"/>
        </w:rPr>
        <w:t>）</w:t>
      </w:r>
      <w:r w:rsidRPr="008C0154">
        <w:rPr>
          <w:rFonts w:ascii="Times New Roman" w:eastAsia="宋体" w:hAnsi="Times New Roman" w:hint="eastAsia"/>
          <w:szCs w:val="21"/>
        </w:rPr>
        <w:t>第</w:t>
      </w:r>
      <w:r w:rsidRPr="008C0154">
        <w:rPr>
          <w:rFonts w:ascii="Times New Roman" w:eastAsia="宋体" w:hAnsi="Times New Roman"/>
          <w:szCs w:val="21"/>
        </w:rPr>
        <w:t>2</w:t>
      </w:r>
      <w:r w:rsidRPr="008C0154">
        <w:rPr>
          <w:rFonts w:ascii="Times New Roman" w:eastAsia="宋体" w:hAnsi="Times New Roman"/>
          <w:szCs w:val="21"/>
        </w:rPr>
        <w:t>包</w:t>
      </w:r>
      <w:r w:rsidRPr="008C0154">
        <w:rPr>
          <w:rFonts w:ascii="Times New Roman" w:eastAsia="宋体" w:hAnsi="Times New Roman" w:hint="eastAsia"/>
          <w:szCs w:val="21"/>
        </w:rPr>
        <w:t>和</w:t>
      </w:r>
      <w:r w:rsidRPr="008C0154">
        <w:rPr>
          <w:rFonts w:ascii="Times New Roman" w:eastAsia="宋体" w:hAnsi="Times New Roman"/>
          <w:szCs w:val="21"/>
        </w:rPr>
        <w:t>第</w:t>
      </w:r>
      <w:r w:rsidRPr="008C0154">
        <w:rPr>
          <w:rFonts w:ascii="Times New Roman" w:eastAsia="宋体" w:hAnsi="Times New Roman"/>
          <w:szCs w:val="21"/>
        </w:rPr>
        <w:t>3</w:t>
      </w:r>
      <w:r w:rsidRPr="008C0154">
        <w:rPr>
          <w:rFonts w:ascii="Times New Roman" w:eastAsia="宋体" w:hAnsi="Times New Roman" w:hint="eastAsia"/>
          <w:szCs w:val="21"/>
        </w:rPr>
        <w:t>包</w:t>
      </w:r>
      <w:r w:rsidRPr="008C0154">
        <w:rPr>
          <w:rFonts w:ascii="Times New Roman" w:eastAsia="宋体" w:hAnsi="Times New Roman" w:hint="eastAsia"/>
          <w:bCs/>
          <w:szCs w:val="21"/>
        </w:rPr>
        <w:t>投标人必须是列入公安部《人民警察服装生产企业目录（</w:t>
      </w:r>
      <w:r w:rsidRPr="008C0154">
        <w:rPr>
          <w:rFonts w:ascii="Times New Roman" w:eastAsia="宋体" w:hAnsi="Times New Roman" w:hint="eastAsia"/>
          <w:bCs/>
          <w:szCs w:val="21"/>
        </w:rPr>
        <w:t>2015</w:t>
      </w:r>
      <w:r w:rsidRPr="008C0154">
        <w:rPr>
          <w:rFonts w:ascii="Times New Roman" w:eastAsia="宋体" w:hAnsi="Times New Roman" w:hint="eastAsia"/>
          <w:bCs/>
          <w:szCs w:val="21"/>
        </w:rPr>
        <w:t>版）》及《警礼服系列品种生产企业型式检验合格名单》或以上目录或名单发布之后增补的生产企业（已取消资质的企业除外）：</w:t>
      </w:r>
    </w:p>
    <w:p w14:paraId="74A244AB" w14:textId="2243E85F" w:rsidR="00D612D0" w:rsidRPr="008C0154" w:rsidRDefault="00D612D0" w:rsidP="009A3C54">
      <w:pPr>
        <w:tabs>
          <w:tab w:val="left" w:pos="0"/>
        </w:tabs>
        <w:ind w:left="567"/>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bCs/>
          <w:szCs w:val="21"/>
        </w:rPr>
        <w:t>2</w:t>
      </w:r>
      <w:r w:rsidRPr="008C0154">
        <w:rPr>
          <w:rFonts w:ascii="Times New Roman" w:eastAsia="宋体" w:hAnsi="Times New Roman" w:hint="eastAsia"/>
          <w:bCs/>
          <w:szCs w:val="21"/>
        </w:rPr>
        <w:t>包须具备以下产品的生产资格：帽徽</w:t>
      </w:r>
      <w:r w:rsidRPr="008C0154">
        <w:rPr>
          <w:rFonts w:ascii="Times New Roman" w:eastAsia="宋体" w:hAnsi="Times New Roman"/>
          <w:bCs/>
          <w:szCs w:val="21"/>
        </w:rPr>
        <w:t>、</w:t>
      </w:r>
      <w:r w:rsidRPr="008C0154">
        <w:rPr>
          <w:rFonts w:ascii="Times New Roman" w:eastAsia="宋体" w:hAnsi="Times New Roman" w:hint="eastAsia"/>
          <w:bCs/>
          <w:szCs w:val="21"/>
        </w:rPr>
        <w:t>领带夹、领花</w:t>
      </w:r>
      <w:r w:rsidRPr="008C0154">
        <w:rPr>
          <w:rFonts w:ascii="Times New Roman" w:eastAsia="宋体" w:hAnsi="Times New Roman"/>
          <w:bCs/>
          <w:szCs w:val="21"/>
        </w:rPr>
        <w:t>、胸徽</w:t>
      </w:r>
      <w:r w:rsidR="00D400FE" w:rsidRPr="008C0154">
        <w:rPr>
          <w:rFonts w:ascii="Times New Roman" w:eastAsia="宋体" w:hAnsi="Times New Roman" w:hint="eastAsia"/>
          <w:bCs/>
          <w:szCs w:val="21"/>
        </w:rPr>
        <w:t>、</w:t>
      </w:r>
      <w:r w:rsidR="00D400FE" w:rsidRPr="008C0154">
        <w:rPr>
          <w:rFonts w:ascii="Times New Roman" w:eastAsia="宋体" w:hAnsi="Times New Roman" w:hint="eastAsia"/>
          <w:kern w:val="0"/>
          <w:szCs w:val="21"/>
          <w:lang w:val="en-US"/>
        </w:rPr>
        <w:t>警号、</w:t>
      </w:r>
      <w:r w:rsidR="00D400FE" w:rsidRPr="008C0154">
        <w:rPr>
          <w:rFonts w:ascii="Times New Roman" w:eastAsia="宋体" w:hAnsi="Times New Roman" w:hint="eastAsia"/>
          <w:bCs/>
          <w:szCs w:val="21"/>
        </w:rPr>
        <w:t>礼服帽徽、礼服领花、礼服胸徽、姓名牌、从警章、绶带</w:t>
      </w:r>
      <w:r w:rsidRPr="008C0154">
        <w:rPr>
          <w:rFonts w:ascii="Times New Roman" w:eastAsia="宋体" w:hAnsi="Times New Roman" w:hint="eastAsia"/>
          <w:bCs/>
          <w:szCs w:val="21"/>
        </w:rPr>
        <w:t>；</w:t>
      </w:r>
    </w:p>
    <w:p w14:paraId="04B167D9" w14:textId="26BAA5A5" w:rsidR="00436C72" w:rsidRPr="008C0154" w:rsidRDefault="00D400FE" w:rsidP="00FB6478">
      <w:pPr>
        <w:tabs>
          <w:tab w:val="left" w:pos="0"/>
        </w:tabs>
        <w:ind w:left="567"/>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bCs/>
          <w:szCs w:val="21"/>
        </w:rPr>
        <w:t>3</w:t>
      </w:r>
      <w:r w:rsidRPr="008C0154">
        <w:rPr>
          <w:rFonts w:ascii="Times New Roman" w:eastAsia="宋体" w:hAnsi="Times New Roman" w:hint="eastAsia"/>
          <w:bCs/>
          <w:szCs w:val="21"/>
        </w:rPr>
        <w:t>包须具备以下产品的生产资格：警号</w:t>
      </w:r>
      <w:r w:rsidRPr="008C0154">
        <w:rPr>
          <w:rFonts w:ascii="Times New Roman" w:eastAsia="宋体" w:hAnsi="Times New Roman"/>
          <w:bCs/>
          <w:szCs w:val="21"/>
        </w:rPr>
        <w:t>（</w:t>
      </w:r>
      <w:r w:rsidRPr="008C0154">
        <w:rPr>
          <w:rFonts w:ascii="Times New Roman" w:eastAsia="宋体" w:hAnsi="Times New Roman" w:hint="eastAsia"/>
          <w:bCs/>
          <w:szCs w:val="21"/>
        </w:rPr>
        <w:t>丝织</w:t>
      </w:r>
      <w:r w:rsidRPr="008C0154">
        <w:rPr>
          <w:rFonts w:ascii="Times New Roman" w:eastAsia="宋体" w:hAnsi="Times New Roman"/>
          <w:bCs/>
          <w:szCs w:val="21"/>
        </w:rPr>
        <w:t>）</w:t>
      </w:r>
      <w:r w:rsidRPr="008C0154">
        <w:rPr>
          <w:rFonts w:ascii="Times New Roman" w:eastAsia="宋体" w:hAnsi="Times New Roman" w:hint="eastAsia"/>
          <w:bCs/>
          <w:szCs w:val="21"/>
        </w:rPr>
        <w:t>、胸徽（丝织）、</w:t>
      </w:r>
      <w:r w:rsidR="00FB6478" w:rsidRPr="008C0154">
        <w:rPr>
          <w:rFonts w:ascii="Times New Roman" w:eastAsia="宋体" w:hAnsi="Times New Roman" w:hint="eastAsia"/>
          <w:bCs/>
          <w:szCs w:val="21"/>
        </w:rPr>
        <w:t>硬肩章（或硬肩章底板）、软肩章、套式肩章、</w:t>
      </w:r>
      <w:r w:rsidRPr="008C0154">
        <w:rPr>
          <w:rFonts w:ascii="Times New Roman" w:eastAsia="宋体" w:hAnsi="Times New Roman"/>
          <w:bCs/>
          <w:szCs w:val="21"/>
        </w:rPr>
        <w:t>领带、</w:t>
      </w:r>
      <w:r w:rsidRPr="008C0154">
        <w:rPr>
          <w:rFonts w:ascii="Times New Roman" w:eastAsia="宋体" w:hAnsi="Times New Roman" w:hint="eastAsia"/>
          <w:bCs/>
          <w:szCs w:val="21"/>
        </w:rPr>
        <w:t>礼服领带、礼服肩章</w:t>
      </w:r>
      <w:r w:rsidRPr="008C0154">
        <w:rPr>
          <w:rFonts w:ascii="Times New Roman" w:eastAsia="宋体" w:hAnsi="Times New Roman"/>
          <w:bCs/>
          <w:szCs w:val="21"/>
        </w:rPr>
        <w:t>（</w:t>
      </w:r>
      <w:r w:rsidRPr="008C0154">
        <w:rPr>
          <w:rFonts w:ascii="Times New Roman" w:eastAsia="宋体" w:hAnsi="Times New Roman" w:hint="eastAsia"/>
          <w:bCs/>
          <w:szCs w:val="21"/>
        </w:rPr>
        <w:t>肩章版和警衔标识件</w:t>
      </w:r>
      <w:r w:rsidRPr="008C0154">
        <w:rPr>
          <w:rFonts w:ascii="Times New Roman" w:eastAsia="宋体" w:hAnsi="Times New Roman"/>
          <w:bCs/>
          <w:szCs w:val="21"/>
        </w:rPr>
        <w:t>）</w:t>
      </w:r>
      <w:r w:rsidR="00FB6478" w:rsidRPr="008C0154">
        <w:rPr>
          <w:rFonts w:ascii="Times New Roman" w:eastAsia="宋体" w:hAnsi="Times New Roman" w:hint="eastAsia"/>
          <w:bCs/>
          <w:szCs w:val="21"/>
        </w:rPr>
        <w:t>。</w:t>
      </w:r>
    </w:p>
    <w:p w14:paraId="4E48B188"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招标文件获取时间、地点和办法</w:t>
      </w:r>
    </w:p>
    <w:p w14:paraId="55CF9B93" w14:textId="77777777" w:rsidR="00C35EDC" w:rsidRPr="008C0154" w:rsidRDefault="00C35EDC">
      <w:pPr>
        <w:tabs>
          <w:tab w:val="left" w:pos="0"/>
        </w:tabs>
        <w:ind w:firstLineChars="200" w:firstLine="420"/>
        <w:jc w:val="both"/>
        <w:rPr>
          <w:rFonts w:ascii="Times New Roman" w:eastAsia="宋体" w:hAnsi="Times New Roman"/>
          <w:szCs w:val="21"/>
        </w:rPr>
      </w:pPr>
      <w:r w:rsidRPr="008C0154">
        <w:rPr>
          <w:rFonts w:ascii="Times New Roman" w:eastAsia="宋体" w:hAnsi="Times New Roman"/>
          <w:szCs w:val="21"/>
        </w:rPr>
        <w:t>即日起至投标截止时间，登录中国政府采购网（</w:t>
      </w:r>
      <w:r w:rsidRPr="008C0154">
        <w:rPr>
          <w:rFonts w:ascii="Times New Roman" w:eastAsia="宋体" w:hAnsi="Times New Roman"/>
          <w:szCs w:val="21"/>
        </w:rPr>
        <w:t>www.ccgp.gov.cn</w:t>
      </w:r>
      <w:r w:rsidRPr="008C0154">
        <w:rPr>
          <w:rFonts w:ascii="Times New Roman" w:eastAsia="宋体" w:hAnsi="Times New Roman"/>
          <w:szCs w:val="21"/>
        </w:rPr>
        <w:t>）免费下载招标文件。</w:t>
      </w:r>
    </w:p>
    <w:p w14:paraId="18904932"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接受投标时间、投标截止时间及开标时间</w:t>
      </w:r>
    </w:p>
    <w:p w14:paraId="7254C121" w14:textId="361E670D" w:rsidR="00C35EDC" w:rsidRPr="008C0154" w:rsidRDefault="00C35EDC">
      <w:pPr>
        <w:tabs>
          <w:tab w:val="left" w:pos="0"/>
        </w:tabs>
        <w:ind w:firstLineChars="200" w:firstLine="420"/>
        <w:rPr>
          <w:rFonts w:ascii="Times New Roman" w:eastAsia="宋体" w:hAnsi="Times New Roman"/>
          <w:szCs w:val="21"/>
          <w:highlight w:val="green"/>
        </w:rPr>
      </w:pPr>
      <w:r w:rsidRPr="008C0154">
        <w:rPr>
          <w:rFonts w:ascii="Times New Roman" w:eastAsia="宋体" w:hAnsi="Times New Roman"/>
          <w:szCs w:val="21"/>
          <w:highlight w:val="green"/>
        </w:rPr>
        <w:t>接受投标时间：</w:t>
      </w:r>
      <w:bookmarkStart w:id="21" w:name="gxebd_tenderEndTime_2"/>
      <w:r w:rsidRPr="008C0154">
        <w:rPr>
          <w:rFonts w:ascii="Times New Roman" w:eastAsia="宋体" w:hAnsi="Times New Roman"/>
          <w:szCs w:val="21"/>
          <w:highlight w:val="green"/>
        </w:rPr>
        <w:t>20</w:t>
      </w:r>
      <w:r w:rsidR="00AA4941" w:rsidRPr="008C0154">
        <w:rPr>
          <w:rFonts w:ascii="Times New Roman" w:eastAsia="宋体" w:hAnsi="Times New Roman"/>
          <w:szCs w:val="21"/>
          <w:highlight w:val="green"/>
        </w:rPr>
        <w:t>2</w:t>
      </w:r>
      <w:r w:rsidR="00176997" w:rsidRPr="008C0154">
        <w:rPr>
          <w:rFonts w:ascii="Times New Roman" w:eastAsia="宋体" w:hAnsi="Times New Roman"/>
          <w:szCs w:val="21"/>
          <w:highlight w:val="green"/>
        </w:rPr>
        <w:t>2</w:t>
      </w:r>
      <w:r w:rsidRPr="008C0154">
        <w:rPr>
          <w:rFonts w:ascii="Times New Roman" w:eastAsia="宋体" w:hAnsi="Times New Roman"/>
          <w:szCs w:val="21"/>
          <w:highlight w:val="green"/>
        </w:rPr>
        <w:t>年</w:t>
      </w:r>
      <w:r w:rsidR="00176997" w:rsidRPr="008C0154">
        <w:rPr>
          <w:rFonts w:ascii="Times New Roman" w:eastAsia="宋体" w:hAnsi="Times New Roman"/>
          <w:szCs w:val="21"/>
          <w:highlight w:val="green"/>
        </w:rPr>
        <w:t>X</w:t>
      </w:r>
      <w:r w:rsidRPr="008C0154">
        <w:rPr>
          <w:rFonts w:ascii="Times New Roman" w:eastAsia="宋体" w:hAnsi="Times New Roman"/>
          <w:szCs w:val="21"/>
          <w:highlight w:val="green"/>
        </w:rPr>
        <w:t>月</w:t>
      </w:r>
      <w:r w:rsidR="00176997" w:rsidRPr="008C0154">
        <w:rPr>
          <w:rFonts w:ascii="Times New Roman" w:eastAsia="宋体" w:hAnsi="Times New Roman"/>
          <w:szCs w:val="21"/>
          <w:highlight w:val="green"/>
        </w:rPr>
        <w:t>X</w:t>
      </w:r>
      <w:r w:rsidRPr="008C0154">
        <w:rPr>
          <w:rFonts w:ascii="Times New Roman" w:eastAsia="宋体" w:hAnsi="Times New Roman"/>
          <w:szCs w:val="21"/>
          <w:highlight w:val="green"/>
        </w:rPr>
        <w:t>日</w:t>
      </w:r>
      <w:r w:rsidRPr="008C0154">
        <w:rPr>
          <w:rFonts w:ascii="Times New Roman" w:eastAsia="宋体" w:hAnsi="Times New Roman"/>
          <w:szCs w:val="21"/>
          <w:highlight w:val="green"/>
        </w:rPr>
        <w:t>08</w:t>
      </w:r>
      <w:r w:rsidRPr="008C0154">
        <w:rPr>
          <w:rFonts w:ascii="Times New Roman" w:eastAsia="宋体" w:hAnsi="Times New Roman"/>
          <w:szCs w:val="21"/>
          <w:highlight w:val="green"/>
        </w:rPr>
        <w:t>时</w:t>
      </w:r>
      <w:r w:rsidRPr="008C0154">
        <w:rPr>
          <w:rFonts w:ascii="Times New Roman" w:eastAsia="宋体" w:hAnsi="Times New Roman"/>
          <w:szCs w:val="21"/>
          <w:highlight w:val="green"/>
        </w:rPr>
        <w:t>30</w:t>
      </w:r>
      <w:r w:rsidRPr="008C0154">
        <w:rPr>
          <w:rFonts w:ascii="Times New Roman" w:eastAsia="宋体" w:hAnsi="Times New Roman"/>
          <w:szCs w:val="21"/>
          <w:highlight w:val="green"/>
        </w:rPr>
        <w:t>分</w:t>
      </w:r>
      <w:bookmarkEnd w:id="21"/>
      <w:r w:rsidRPr="008C0154">
        <w:rPr>
          <w:rFonts w:ascii="Times New Roman" w:eastAsia="宋体" w:hAnsi="Times New Roman"/>
          <w:szCs w:val="21"/>
          <w:highlight w:val="green"/>
        </w:rPr>
        <w:t>至</w:t>
      </w:r>
      <w:r w:rsidRPr="008C0154">
        <w:rPr>
          <w:rFonts w:ascii="Times New Roman" w:eastAsia="宋体" w:hAnsi="Times New Roman"/>
          <w:szCs w:val="21"/>
          <w:highlight w:val="green"/>
        </w:rPr>
        <w:t>09</w:t>
      </w:r>
      <w:r w:rsidRPr="008C0154">
        <w:rPr>
          <w:rFonts w:ascii="Times New Roman" w:eastAsia="宋体" w:hAnsi="Times New Roman"/>
          <w:szCs w:val="21"/>
          <w:highlight w:val="green"/>
        </w:rPr>
        <w:t>时</w:t>
      </w:r>
      <w:r w:rsidRPr="008C0154">
        <w:rPr>
          <w:rFonts w:ascii="Times New Roman" w:eastAsia="宋体" w:hAnsi="Times New Roman"/>
          <w:szCs w:val="21"/>
          <w:highlight w:val="green"/>
        </w:rPr>
        <w:t>00</w:t>
      </w:r>
      <w:r w:rsidRPr="008C0154">
        <w:rPr>
          <w:rFonts w:ascii="Times New Roman" w:eastAsia="宋体" w:hAnsi="Times New Roman"/>
          <w:szCs w:val="21"/>
          <w:highlight w:val="green"/>
        </w:rPr>
        <w:t>分（北京时间）。</w:t>
      </w:r>
    </w:p>
    <w:p w14:paraId="3881F125" w14:textId="6602A59A" w:rsidR="00C35EDC" w:rsidRPr="008C0154" w:rsidRDefault="00C35EDC">
      <w:pPr>
        <w:tabs>
          <w:tab w:val="left" w:pos="0"/>
        </w:tabs>
        <w:ind w:firstLineChars="200" w:firstLine="420"/>
        <w:rPr>
          <w:rFonts w:ascii="Times New Roman" w:eastAsia="宋体" w:hAnsi="Times New Roman"/>
          <w:szCs w:val="21"/>
        </w:rPr>
      </w:pPr>
      <w:r w:rsidRPr="008C0154">
        <w:rPr>
          <w:rFonts w:ascii="Times New Roman" w:eastAsia="宋体" w:hAnsi="Times New Roman"/>
          <w:szCs w:val="21"/>
          <w:highlight w:val="green"/>
        </w:rPr>
        <w:t>投标截止时间及开标时间</w:t>
      </w:r>
      <w:bookmarkStart w:id="22" w:name="gxebd_openTime_1"/>
      <w:r w:rsidRPr="008C0154">
        <w:rPr>
          <w:rFonts w:ascii="Times New Roman" w:eastAsia="宋体" w:hAnsi="Times New Roman"/>
          <w:szCs w:val="21"/>
          <w:highlight w:val="green"/>
        </w:rPr>
        <w:t>：</w:t>
      </w:r>
      <w:r w:rsidRPr="008C0154">
        <w:rPr>
          <w:rFonts w:ascii="Times New Roman" w:eastAsia="宋体" w:hAnsi="Times New Roman"/>
          <w:szCs w:val="21"/>
          <w:highlight w:val="green"/>
        </w:rPr>
        <w:t>20</w:t>
      </w:r>
      <w:r w:rsidR="008C18F2" w:rsidRPr="008C0154">
        <w:rPr>
          <w:rFonts w:ascii="Times New Roman" w:eastAsia="宋体" w:hAnsi="Times New Roman"/>
          <w:szCs w:val="21"/>
          <w:highlight w:val="green"/>
        </w:rPr>
        <w:t>2</w:t>
      </w:r>
      <w:r w:rsidR="00176997" w:rsidRPr="008C0154">
        <w:rPr>
          <w:rFonts w:ascii="Times New Roman" w:eastAsia="宋体" w:hAnsi="Times New Roman"/>
          <w:szCs w:val="21"/>
          <w:highlight w:val="green"/>
        </w:rPr>
        <w:t>2</w:t>
      </w:r>
      <w:r w:rsidRPr="008C0154">
        <w:rPr>
          <w:rFonts w:ascii="Times New Roman" w:eastAsia="宋体" w:hAnsi="Times New Roman"/>
          <w:szCs w:val="21"/>
          <w:highlight w:val="green"/>
        </w:rPr>
        <w:t>年</w:t>
      </w:r>
      <w:r w:rsidR="00176997" w:rsidRPr="008C0154">
        <w:rPr>
          <w:rFonts w:ascii="Times New Roman" w:eastAsia="宋体" w:hAnsi="Times New Roman"/>
          <w:szCs w:val="21"/>
          <w:highlight w:val="green"/>
        </w:rPr>
        <w:t>X</w:t>
      </w:r>
      <w:r w:rsidRPr="008C0154">
        <w:rPr>
          <w:rFonts w:ascii="Times New Roman" w:eastAsia="宋体" w:hAnsi="Times New Roman"/>
          <w:szCs w:val="21"/>
          <w:highlight w:val="green"/>
        </w:rPr>
        <w:t>月</w:t>
      </w:r>
      <w:r w:rsidR="00176997" w:rsidRPr="008C0154">
        <w:rPr>
          <w:rFonts w:ascii="Times New Roman" w:eastAsia="宋体" w:hAnsi="Times New Roman"/>
          <w:szCs w:val="21"/>
          <w:highlight w:val="green"/>
        </w:rPr>
        <w:t>X</w:t>
      </w:r>
      <w:r w:rsidRPr="008C0154">
        <w:rPr>
          <w:rFonts w:ascii="Times New Roman" w:eastAsia="宋体" w:hAnsi="Times New Roman"/>
          <w:szCs w:val="21"/>
          <w:highlight w:val="green"/>
        </w:rPr>
        <w:t>日</w:t>
      </w:r>
      <w:r w:rsidRPr="008C0154">
        <w:rPr>
          <w:rFonts w:ascii="Times New Roman" w:eastAsia="宋体" w:hAnsi="Times New Roman"/>
          <w:szCs w:val="21"/>
          <w:highlight w:val="green"/>
        </w:rPr>
        <w:t xml:space="preserve"> 09</w:t>
      </w:r>
      <w:r w:rsidRPr="008C0154">
        <w:rPr>
          <w:rFonts w:ascii="Times New Roman" w:eastAsia="宋体" w:hAnsi="Times New Roman"/>
          <w:szCs w:val="21"/>
          <w:highlight w:val="green"/>
        </w:rPr>
        <w:t>时</w:t>
      </w:r>
      <w:r w:rsidRPr="008C0154">
        <w:rPr>
          <w:rFonts w:ascii="Times New Roman" w:eastAsia="宋体" w:hAnsi="Times New Roman"/>
          <w:szCs w:val="21"/>
          <w:highlight w:val="green"/>
        </w:rPr>
        <w:t>00</w:t>
      </w:r>
      <w:r w:rsidRPr="008C0154">
        <w:rPr>
          <w:rFonts w:ascii="Times New Roman" w:eastAsia="宋体" w:hAnsi="Times New Roman"/>
          <w:szCs w:val="21"/>
          <w:highlight w:val="green"/>
        </w:rPr>
        <w:t>分</w:t>
      </w:r>
      <w:bookmarkEnd w:id="22"/>
      <w:r w:rsidRPr="008C0154">
        <w:rPr>
          <w:rFonts w:ascii="Times New Roman" w:eastAsia="宋体" w:hAnsi="Times New Roman"/>
          <w:szCs w:val="21"/>
          <w:highlight w:val="green"/>
        </w:rPr>
        <w:t>（北京时间）。投标截止时间后提交的投标文件将被拒收，在规定时间内所提交的文件不符合相关规定要求的也将被拒收。</w:t>
      </w:r>
    </w:p>
    <w:p w14:paraId="6C0CF07B"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投标地点开标地点</w:t>
      </w:r>
    </w:p>
    <w:p w14:paraId="477288EF" w14:textId="77777777" w:rsidR="00C35EDC" w:rsidRPr="008C0154" w:rsidRDefault="00C35EDC">
      <w:pPr>
        <w:tabs>
          <w:tab w:val="left" w:pos="0"/>
        </w:tabs>
        <w:ind w:firstLineChars="202" w:firstLine="424"/>
        <w:rPr>
          <w:rFonts w:ascii="Times New Roman" w:eastAsia="宋体" w:hAnsi="Times New Roman"/>
          <w:caps/>
          <w:szCs w:val="21"/>
        </w:rPr>
      </w:pPr>
      <w:r w:rsidRPr="008C0154">
        <w:rPr>
          <w:rFonts w:ascii="Times New Roman" w:eastAsia="宋体" w:hAnsi="Times New Roman"/>
          <w:caps/>
          <w:szCs w:val="21"/>
        </w:rPr>
        <w:t>公安部警用装备采购中心（上海市闵行区浦江镇三达路</w:t>
      </w:r>
      <w:r w:rsidRPr="008C0154">
        <w:rPr>
          <w:rFonts w:ascii="Times New Roman" w:eastAsia="宋体" w:hAnsi="Times New Roman"/>
          <w:caps/>
          <w:szCs w:val="21"/>
        </w:rPr>
        <w:t>299</w:t>
      </w:r>
      <w:r w:rsidRPr="008C0154">
        <w:rPr>
          <w:rFonts w:ascii="Times New Roman" w:eastAsia="宋体" w:hAnsi="Times New Roman"/>
          <w:caps/>
          <w:szCs w:val="21"/>
        </w:rPr>
        <w:t>号），届时请投标人的法定代表人或其授权的投标人代表准时到场参加。</w:t>
      </w:r>
    </w:p>
    <w:p w14:paraId="0FFC022F"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本项目其余相关信息均在</w:t>
      </w:r>
      <w:r w:rsidRPr="008C0154">
        <w:rPr>
          <w:rFonts w:ascii="Times New Roman" w:eastAsia="宋体" w:hAnsi="Times New Roman" w:hint="eastAsia"/>
          <w:b/>
          <w:szCs w:val="21"/>
        </w:rPr>
        <w:t>“</w:t>
      </w:r>
      <w:r w:rsidRPr="008C0154">
        <w:rPr>
          <w:rFonts w:ascii="Times New Roman" w:eastAsia="宋体" w:hAnsi="Times New Roman"/>
          <w:b/>
          <w:szCs w:val="21"/>
        </w:rPr>
        <w:t>中国政府采购网（</w:t>
      </w:r>
      <w:r w:rsidRPr="008C0154">
        <w:rPr>
          <w:rFonts w:ascii="Times New Roman" w:eastAsia="宋体" w:hAnsi="Times New Roman"/>
          <w:b/>
          <w:szCs w:val="21"/>
        </w:rPr>
        <w:t>www.ccgp.gov.cn</w:t>
      </w:r>
      <w:r w:rsidRPr="008C0154">
        <w:rPr>
          <w:rFonts w:ascii="Times New Roman" w:eastAsia="宋体" w:hAnsi="Times New Roman"/>
          <w:b/>
          <w:szCs w:val="21"/>
        </w:rPr>
        <w:t>）</w:t>
      </w:r>
      <w:r w:rsidRPr="008C0154">
        <w:rPr>
          <w:rFonts w:ascii="Times New Roman" w:eastAsia="宋体" w:hAnsi="Times New Roman" w:hint="eastAsia"/>
          <w:b/>
          <w:szCs w:val="21"/>
        </w:rPr>
        <w:t>”</w:t>
      </w:r>
      <w:r w:rsidRPr="008C0154">
        <w:rPr>
          <w:rFonts w:ascii="Times New Roman" w:eastAsia="宋体" w:hAnsi="Times New Roman"/>
          <w:b/>
          <w:kern w:val="0"/>
          <w:szCs w:val="21"/>
        </w:rPr>
        <w:t xml:space="preserve"> </w:t>
      </w:r>
      <w:r w:rsidRPr="008C0154">
        <w:rPr>
          <w:rFonts w:ascii="Times New Roman" w:eastAsia="宋体" w:hAnsi="Times New Roman"/>
          <w:b/>
          <w:kern w:val="0"/>
          <w:szCs w:val="21"/>
        </w:rPr>
        <w:t>等媒体上</w:t>
      </w:r>
      <w:r w:rsidRPr="008C0154">
        <w:rPr>
          <w:rFonts w:ascii="Times New Roman" w:eastAsia="宋体" w:hAnsi="Times New Roman"/>
          <w:b/>
          <w:szCs w:val="21"/>
        </w:rPr>
        <w:t>发布。</w:t>
      </w:r>
    </w:p>
    <w:p w14:paraId="51EC71E1"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联系方式</w:t>
      </w:r>
    </w:p>
    <w:p w14:paraId="6796EABB" w14:textId="77777777" w:rsidR="00F2482A" w:rsidRPr="008C0154" w:rsidRDefault="00F2482A" w:rsidP="00F2482A">
      <w:pPr>
        <w:tabs>
          <w:tab w:val="left" w:pos="0"/>
        </w:tabs>
        <w:ind w:firstLineChars="200" w:firstLine="420"/>
        <w:rPr>
          <w:rFonts w:ascii="Times New Roman" w:eastAsia="宋体" w:hAnsi="Times New Roman"/>
          <w:kern w:val="0"/>
          <w:szCs w:val="21"/>
          <w:u w:val="single"/>
        </w:rPr>
      </w:pPr>
      <w:r w:rsidRPr="008C0154">
        <w:rPr>
          <w:rFonts w:ascii="Times New Roman" w:eastAsia="宋体" w:hAnsi="Times New Roman" w:hint="eastAsia"/>
          <w:kern w:val="0"/>
          <w:szCs w:val="21"/>
        </w:rPr>
        <w:t>采购人名称：</w:t>
      </w:r>
      <w:r w:rsidRPr="008C0154">
        <w:rPr>
          <w:rFonts w:ascii="Times New Roman" w:eastAsia="宋体" w:hAnsi="Times New Roman" w:hint="eastAsia"/>
          <w:kern w:val="0"/>
          <w:szCs w:val="21"/>
          <w:u w:val="single"/>
        </w:rPr>
        <w:t>广西壮族自治区公安厅</w:t>
      </w:r>
    </w:p>
    <w:p w14:paraId="23B7FE19" w14:textId="666B3C09" w:rsidR="00F2482A" w:rsidRPr="008C0154" w:rsidRDefault="00F2482A" w:rsidP="00F2482A">
      <w:pPr>
        <w:tabs>
          <w:tab w:val="left" w:pos="0"/>
        </w:tabs>
        <w:ind w:firstLineChars="200" w:firstLine="420"/>
        <w:rPr>
          <w:rFonts w:ascii="Times New Roman" w:eastAsia="宋体" w:hAnsi="Times New Roman"/>
          <w:kern w:val="0"/>
          <w:szCs w:val="21"/>
        </w:rPr>
      </w:pPr>
      <w:r w:rsidRPr="008C0154">
        <w:rPr>
          <w:rFonts w:ascii="Times New Roman" w:eastAsia="宋体" w:hAnsi="Times New Roman" w:hint="eastAsia"/>
          <w:kern w:val="0"/>
          <w:szCs w:val="21"/>
        </w:rPr>
        <w:t>联系人：</w:t>
      </w:r>
      <w:r w:rsidR="00363D59" w:rsidRPr="008C0154">
        <w:rPr>
          <w:rFonts w:ascii="Times New Roman" w:eastAsia="宋体" w:hAnsi="Times New Roman" w:hint="eastAsia"/>
          <w:kern w:val="0"/>
          <w:szCs w:val="21"/>
          <w:u w:val="single"/>
        </w:rPr>
        <w:t>颜</w:t>
      </w:r>
      <w:r w:rsidRPr="008C0154">
        <w:rPr>
          <w:rFonts w:ascii="Times New Roman" w:eastAsia="宋体" w:hAnsi="Times New Roman" w:hint="eastAsia"/>
          <w:kern w:val="0"/>
          <w:szCs w:val="21"/>
          <w:u w:val="single"/>
        </w:rPr>
        <w:t>老师</w:t>
      </w:r>
    </w:p>
    <w:p w14:paraId="649BC9B7" w14:textId="3F98C3C6" w:rsidR="00F2482A" w:rsidRPr="008C0154" w:rsidRDefault="00F2482A" w:rsidP="00F2482A">
      <w:pPr>
        <w:tabs>
          <w:tab w:val="left" w:pos="0"/>
        </w:tabs>
        <w:ind w:firstLineChars="200" w:firstLine="420"/>
        <w:rPr>
          <w:rFonts w:ascii="Times New Roman" w:eastAsia="宋体" w:hAnsi="Times New Roman"/>
          <w:kern w:val="0"/>
          <w:szCs w:val="21"/>
        </w:rPr>
      </w:pPr>
      <w:r w:rsidRPr="008C0154">
        <w:rPr>
          <w:rFonts w:ascii="Times New Roman" w:eastAsia="宋体" w:hAnsi="Times New Roman" w:hint="eastAsia"/>
          <w:kern w:val="0"/>
          <w:szCs w:val="21"/>
        </w:rPr>
        <w:t>联系电话：</w:t>
      </w:r>
      <w:r w:rsidRPr="008C0154">
        <w:rPr>
          <w:rFonts w:ascii="Times New Roman" w:eastAsia="宋体" w:hAnsi="Times New Roman" w:hint="eastAsia"/>
          <w:kern w:val="0"/>
          <w:szCs w:val="21"/>
          <w:u w:val="single"/>
        </w:rPr>
        <w:t>0771-</w:t>
      </w:r>
      <w:r w:rsidR="00363D59" w:rsidRPr="008C0154">
        <w:rPr>
          <w:rFonts w:ascii="Times New Roman" w:eastAsia="宋体" w:hAnsi="Times New Roman"/>
          <w:kern w:val="0"/>
          <w:szCs w:val="21"/>
          <w:u w:val="single"/>
        </w:rPr>
        <w:t>2893096</w:t>
      </w:r>
    </w:p>
    <w:p w14:paraId="6A25A7F8" w14:textId="77777777" w:rsidR="00F2482A" w:rsidRPr="008C0154" w:rsidRDefault="00F2482A" w:rsidP="00F2482A">
      <w:pPr>
        <w:tabs>
          <w:tab w:val="left" w:pos="0"/>
        </w:tabs>
        <w:ind w:firstLineChars="200" w:firstLine="420"/>
        <w:rPr>
          <w:rFonts w:ascii="Times New Roman" w:eastAsia="宋体" w:hAnsi="Times New Roman"/>
          <w:kern w:val="0"/>
          <w:szCs w:val="21"/>
        </w:rPr>
      </w:pPr>
      <w:r w:rsidRPr="008C0154">
        <w:rPr>
          <w:rFonts w:ascii="Times New Roman" w:eastAsia="宋体" w:hAnsi="Times New Roman" w:hint="eastAsia"/>
          <w:kern w:val="0"/>
          <w:szCs w:val="21"/>
        </w:rPr>
        <w:t>地址：</w:t>
      </w:r>
      <w:r w:rsidRPr="008C0154">
        <w:rPr>
          <w:rFonts w:ascii="Times New Roman" w:eastAsia="宋体" w:hAnsi="Times New Roman" w:hint="eastAsia"/>
          <w:kern w:val="0"/>
          <w:szCs w:val="21"/>
          <w:u w:val="single"/>
        </w:rPr>
        <w:t>南宁市青秀区佛子岭路</w:t>
      </w:r>
      <w:r w:rsidRPr="008C0154">
        <w:rPr>
          <w:rFonts w:ascii="Times New Roman" w:eastAsia="宋体" w:hAnsi="Times New Roman" w:hint="eastAsia"/>
          <w:kern w:val="0"/>
          <w:szCs w:val="21"/>
          <w:u w:val="single"/>
        </w:rPr>
        <w:t>1</w:t>
      </w:r>
      <w:r w:rsidRPr="008C0154">
        <w:rPr>
          <w:rFonts w:ascii="Times New Roman" w:eastAsia="宋体" w:hAnsi="Times New Roman" w:hint="eastAsia"/>
          <w:kern w:val="0"/>
          <w:szCs w:val="21"/>
          <w:u w:val="single"/>
        </w:rPr>
        <w:t>号</w:t>
      </w:r>
    </w:p>
    <w:p w14:paraId="6F17D8DD" w14:textId="654383D6" w:rsidR="00C35EDC" w:rsidRPr="008C0154" w:rsidRDefault="00C35EDC" w:rsidP="00F2482A">
      <w:pPr>
        <w:tabs>
          <w:tab w:val="left" w:pos="0"/>
        </w:tabs>
        <w:ind w:firstLineChars="200" w:firstLine="420"/>
        <w:rPr>
          <w:rFonts w:ascii="Times New Roman" w:eastAsia="宋体" w:hAnsi="Times New Roman"/>
          <w:kern w:val="0"/>
          <w:szCs w:val="21"/>
          <w:u w:val="single"/>
        </w:rPr>
      </w:pPr>
      <w:r w:rsidRPr="008C0154">
        <w:rPr>
          <w:rFonts w:ascii="Times New Roman" w:eastAsia="宋体" w:hAnsi="Times New Roman"/>
          <w:kern w:val="0"/>
          <w:szCs w:val="21"/>
        </w:rPr>
        <w:t>采购代理机构名称：</w:t>
      </w:r>
      <w:r w:rsidRPr="008C0154">
        <w:rPr>
          <w:rFonts w:ascii="Times New Roman" w:eastAsia="宋体" w:hAnsi="Times New Roman"/>
          <w:kern w:val="0"/>
          <w:szCs w:val="21"/>
          <w:u w:val="single"/>
        </w:rPr>
        <w:t>公安部警用装备采购中心</w:t>
      </w:r>
    </w:p>
    <w:p w14:paraId="00E79BBD" w14:textId="77777777" w:rsidR="00DE0A6F" w:rsidRPr="008C0154" w:rsidRDefault="00DE0A6F" w:rsidP="00DE0A6F">
      <w:pPr>
        <w:tabs>
          <w:tab w:val="left" w:pos="0"/>
        </w:tabs>
        <w:ind w:firstLineChars="200" w:firstLine="420"/>
        <w:rPr>
          <w:rFonts w:ascii="Times New Roman" w:eastAsia="宋体" w:hAnsi="Times New Roman"/>
          <w:kern w:val="0"/>
          <w:szCs w:val="21"/>
          <w:u w:val="single"/>
          <w:lang w:val="en-US"/>
        </w:rPr>
      </w:pPr>
      <w:r w:rsidRPr="008C0154">
        <w:rPr>
          <w:rFonts w:ascii="Times New Roman" w:eastAsia="宋体" w:hAnsi="Times New Roman"/>
          <w:kern w:val="0"/>
          <w:szCs w:val="21"/>
        </w:rPr>
        <w:t>项目负责人：</w:t>
      </w:r>
      <w:r w:rsidRPr="008C0154">
        <w:rPr>
          <w:rFonts w:ascii="Times New Roman" w:eastAsia="宋体" w:hAnsi="Times New Roman" w:hint="eastAsia"/>
          <w:kern w:val="0"/>
          <w:szCs w:val="21"/>
          <w:u w:val="single"/>
        </w:rPr>
        <w:t>联系代表</w:t>
      </w:r>
    </w:p>
    <w:p w14:paraId="504E421A" w14:textId="77777777" w:rsidR="00C35EDC" w:rsidRPr="008C0154" w:rsidRDefault="00DE0A6F" w:rsidP="00DE0A6F">
      <w:pPr>
        <w:tabs>
          <w:tab w:val="left" w:pos="0"/>
        </w:tabs>
        <w:ind w:firstLineChars="200" w:firstLine="420"/>
        <w:rPr>
          <w:rFonts w:ascii="Times New Roman" w:eastAsia="宋体" w:hAnsi="Times New Roman"/>
          <w:kern w:val="0"/>
          <w:szCs w:val="21"/>
          <w:u w:val="single"/>
        </w:rPr>
      </w:pPr>
      <w:r w:rsidRPr="008C0154">
        <w:rPr>
          <w:rFonts w:ascii="Times New Roman" w:eastAsia="宋体" w:hAnsi="Times New Roman"/>
          <w:kern w:val="0"/>
          <w:szCs w:val="21"/>
        </w:rPr>
        <w:t>联系电话：</w:t>
      </w:r>
      <w:r w:rsidR="00A83267" w:rsidRPr="008C0154">
        <w:rPr>
          <w:rFonts w:ascii="Times New Roman" w:eastAsia="宋体" w:hAnsi="Times New Roman"/>
          <w:kern w:val="0"/>
          <w:szCs w:val="21"/>
          <w:u w:val="single"/>
        </w:rPr>
        <w:t>021-33292999</w:t>
      </w:r>
    </w:p>
    <w:p w14:paraId="654AD23C" w14:textId="77777777" w:rsidR="00C35EDC" w:rsidRPr="008C0154" w:rsidRDefault="00C35EDC">
      <w:pPr>
        <w:tabs>
          <w:tab w:val="left" w:pos="0"/>
        </w:tabs>
        <w:ind w:firstLineChars="200" w:firstLine="420"/>
        <w:rPr>
          <w:rFonts w:ascii="Times New Roman" w:eastAsia="宋体" w:hAnsi="Times New Roman"/>
          <w:kern w:val="0"/>
          <w:szCs w:val="21"/>
          <w:u w:val="single"/>
        </w:rPr>
      </w:pPr>
      <w:r w:rsidRPr="008C0154">
        <w:rPr>
          <w:rFonts w:ascii="Times New Roman" w:eastAsia="宋体" w:hAnsi="Times New Roman"/>
          <w:kern w:val="0"/>
          <w:szCs w:val="21"/>
        </w:rPr>
        <w:t>地址：</w:t>
      </w:r>
      <w:r w:rsidRPr="008C0154">
        <w:rPr>
          <w:rFonts w:ascii="Times New Roman" w:eastAsia="宋体" w:hAnsi="Times New Roman"/>
          <w:kern w:val="0"/>
          <w:szCs w:val="21"/>
          <w:u w:val="single"/>
        </w:rPr>
        <w:t>上海市闵行区浦江镇三达路</w:t>
      </w:r>
      <w:r w:rsidRPr="008C0154">
        <w:rPr>
          <w:rFonts w:ascii="Times New Roman" w:eastAsia="宋体" w:hAnsi="Times New Roman"/>
          <w:kern w:val="0"/>
          <w:szCs w:val="21"/>
          <w:u w:val="single"/>
        </w:rPr>
        <w:t>299</w:t>
      </w:r>
      <w:r w:rsidRPr="008C0154">
        <w:rPr>
          <w:rFonts w:ascii="Times New Roman" w:eastAsia="宋体" w:hAnsi="Times New Roman"/>
          <w:kern w:val="0"/>
          <w:szCs w:val="21"/>
          <w:u w:val="single"/>
        </w:rPr>
        <w:t>号</w:t>
      </w:r>
    </w:p>
    <w:p w14:paraId="02703798" w14:textId="77777777" w:rsidR="00C35EDC" w:rsidRPr="008C0154" w:rsidRDefault="00C35EDC">
      <w:pPr>
        <w:numPr>
          <w:ilvl w:val="1"/>
          <w:numId w:val="10"/>
        </w:numPr>
        <w:tabs>
          <w:tab w:val="left" w:pos="0"/>
        </w:tabs>
        <w:rPr>
          <w:rFonts w:ascii="Times New Roman" w:eastAsia="宋体" w:hAnsi="Times New Roman"/>
          <w:b/>
          <w:szCs w:val="21"/>
        </w:rPr>
      </w:pPr>
      <w:r w:rsidRPr="008C0154">
        <w:rPr>
          <w:rFonts w:ascii="Times New Roman" w:eastAsia="宋体" w:hAnsi="Times New Roman"/>
          <w:b/>
          <w:szCs w:val="21"/>
        </w:rPr>
        <w:t>投标注意事项</w:t>
      </w:r>
    </w:p>
    <w:p w14:paraId="261175FF" w14:textId="77777777" w:rsidR="00C35EDC" w:rsidRPr="008C0154" w:rsidRDefault="00C35EDC">
      <w:pPr>
        <w:tabs>
          <w:tab w:val="left" w:pos="0"/>
        </w:tabs>
        <w:ind w:firstLine="420"/>
        <w:rPr>
          <w:rFonts w:ascii="Times New Roman" w:hAnsi="Times New Roman"/>
          <w:kern w:val="0"/>
          <w:szCs w:val="21"/>
        </w:rPr>
      </w:pPr>
      <w:r w:rsidRPr="008C0154">
        <w:rPr>
          <w:rFonts w:ascii="Times New Roman" w:eastAsia="宋体" w:hAnsi="Times New Roman"/>
          <w:kern w:val="0"/>
          <w:szCs w:val="21"/>
        </w:rPr>
        <w:t>以上如有变更，将在</w:t>
      </w:r>
      <w:r w:rsidRPr="008C0154">
        <w:rPr>
          <w:rFonts w:ascii="Times New Roman" w:eastAsia="宋体" w:hAnsi="Times New Roman" w:hint="eastAsia"/>
          <w:kern w:val="0"/>
          <w:szCs w:val="21"/>
        </w:rPr>
        <w:t>“</w:t>
      </w:r>
      <w:r w:rsidRPr="008C0154">
        <w:rPr>
          <w:rFonts w:ascii="Times New Roman" w:eastAsia="宋体" w:hAnsi="Times New Roman"/>
          <w:kern w:val="0"/>
          <w:szCs w:val="21"/>
        </w:rPr>
        <w:t>中国政府采购网（</w:t>
      </w:r>
      <w:r w:rsidRPr="008C0154">
        <w:rPr>
          <w:rFonts w:ascii="Times New Roman" w:eastAsia="宋体" w:hAnsi="Times New Roman"/>
          <w:kern w:val="0"/>
          <w:szCs w:val="21"/>
        </w:rPr>
        <w:t>www.ccgp.gov.cn</w:t>
      </w:r>
      <w:r w:rsidRPr="008C0154">
        <w:rPr>
          <w:rFonts w:ascii="Times New Roman" w:eastAsia="宋体" w:hAnsi="Times New Roman"/>
          <w:kern w:val="0"/>
          <w:szCs w:val="21"/>
        </w:rPr>
        <w:t>）</w:t>
      </w:r>
      <w:r w:rsidRPr="008C0154">
        <w:rPr>
          <w:rFonts w:ascii="Times New Roman" w:eastAsia="宋体" w:hAnsi="Times New Roman" w:hint="eastAsia"/>
          <w:kern w:val="0"/>
          <w:szCs w:val="21"/>
        </w:rPr>
        <w:t>”</w:t>
      </w:r>
      <w:r w:rsidRPr="008C0154">
        <w:rPr>
          <w:rFonts w:ascii="Times New Roman" w:eastAsia="宋体" w:hAnsi="Times New Roman"/>
          <w:kern w:val="0"/>
          <w:szCs w:val="21"/>
        </w:rPr>
        <w:t>等媒体上通知，请各投标人关注。</w:t>
      </w:r>
    </w:p>
    <w:p w14:paraId="06E87ED3" w14:textId="77777777" w:rsidR="00C35EDC" w:rsidRPr="008C0154" w:rsidRDefault="00C35EDC">
      <w:pPr>
        <w:tabs>
          <w:tab w:val="left" w:pos="0"/>
        </w:tabs>
        <w:ind w:firstLine="420"/>
        <w:rPr>
          <w:rFonts w:ascii="Times New Roman" w:hAnsi="Times New Roman"/>
          <w:kern w:val="0"/>
          <w:szCs w:val="21"/>
        </w:rPr>
        <w:sectPr w:rsidR="00C35EDC" w:rsidRPr="008C0154">
          <w:headerReference w:type="default" r:id="rId15"/>
          <w:pgSz w:w="11907" w:h="16839"/>
          <w:pgMar w:top="1928" w:right="1531" w:bottom="1871" w:left="1531" w:header="1145" w:footer="709" w:gutter="0"/>
          <w:pgNumType w:start="1"/>
          <w:cols w:space="720"/>
          <w:docGrid w:linePitch="360"/>
        </w:sectPr>
      </w:pPr>
    </w:p>
    <w:p w14:paraId="20561E33" w14:textId="77777777" w:rsidR="00C35EDC" w:rsidRPr="008C0154" w:rsidRDefault="00C35EDC">
      <w:pPr>
        <w:tabs>
          <w:tab w:val="left" w:pos="0"/>
        </w:tabs>
        <w:ind w:firstLine="420"/>
        <w:rPr>
          <w:rFonts w:ascii="Times New Roman" w:hAnsi="Times New Roman"/>
          <w:kern w:val="0"/>
          <w:szCs w:val="21"/>
        </w:rPr>
        <w:sectPr w:rsidR="00C35EDC" w:rsidRPr="008C0154">
          <w:type w:val="continuous"/>
          <w:pgSz w:w="11907" w:h="16839"/>
          <w:pgMar w:top="1928" w:right="1531" w:bottom="1871" w:left="1531" w:header="1145" w:footer="709" w:gutter="0"/>
          <w:cols w:space="720"/>
          <w:docGrid w:linePitch="360"/>
        </w:sectPr>
      </w:pPr>
    </w:p>
    <w:p w14:paraId="22D15130" w14:textId="77777777" w:rsidR="00C35EDC" w:rsidRPr="008C0154" w:rsidRDefault="00C35EDC">
      <w:pPr>
        <w:pStyle w:val="10"/>
        <w:rPr>
          <w:color w:val="auto"/>
        </w:rPr>
      </w:pPr>
      <w:bookmarkStart w:id="23" w:name="_Toc16531105"/>
      <w:bookmarkStart w:id="24" w:name="_Toc16531331"/>
      <w:bookmarkStart w:id="25" w:name="_Toc17717"/>
      <w:bookmarkStart w:id="26" w:name="_Toc114574628"/>
      <w:r w:rsidRPr="008C0154">
        <w:rPr>
          <w:color w:val="auto"/>
        </w:rPr>
        <w:lastRenderedPageBreak/>
        <w:t>投标人须知前附表</w:t>
      </w:r>
      <w:bookmarkEnd w:id="23"/>
      <w:bookmarkEnd w:id="24"/>
      <w:bookmarkEnd w:id="26"/>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tblCellMar>
        <w:tblLook w:val="0000" w:firstRow="0" w:lastRow="0" w:firstColumn="0" w:lastColumn="0" w:noHBand="0" w:noVBand="0"/>
      </w:tblPr>
      <w:tblGrid>
        <w:gridCol w:w="696"/>
        <w:gridCol w:w="1134"/>
        <w:gridCol w:w="1701"/>
        <w:gridCol w:w="6422"/>
      </w:tblGrid>
      <w:tr w:rsidR="00E74E4D" w:rsidRPr="008C0154" w14:paraId="0E8C000F" w14:textId="77777777" w:rsidTr="00FA6F67">
        <w:trPr>
          <w:tblHeader/>
          <w:jc w:val="center"/>
        </w:trPr>
        <w:tc>
          <w:tcPr>
            <w:tcW w:w="696" w:type="dxa"/>
            <w:vAlign w:val="center"/>
          </w:tcPr>
          <w:p w14:paraId="53245CED" w14:textId="77777777" w:rsidR="00C35EDC" w:rsidRPr="008C0154" w:rsidRDefault="00C35EDC">
            <w:pPr>
              <w:pStyle w:val="65"/>
              <w:ind w:firstLineChars="0" w:firstLine="0"/>
              <w:jc w:val="center"/>
              <w:rPr>
                <w:rFonts w:ascii="Times New Roman" w:eastAsia="黑体" w:hAnsi="Times New Roman"/>
              </w:rPr>
            </w:pPr>
            <w:r w:rsidRPr="008C0154">
              <w:rPr>
                <w:rFonts w:ascii="Times New Roman" w:eastAsia="黑体" w:hAnsi="Times New Roman"/>
              </w:rPr>
              <w:t>序号</w:t>
            </w:r>
          </w:p>
        </w:tc>
        <w:tc>
          <w:tcPr>
            <w:tcW w:w="1134" w:type="dxa"/>
            <w:vAlign w:val="center"/>
          </w:tcPr>
          <w:p w14:paraId="350DDCAB" w14:textId="77777777" w:rsidR="00C35EDC" w:rsidRPr="008C0154" w:rsidRDefault="00C35EDC">
            <w:pPr>
              <w:pStyle w:val="65"/>
              <w:ind w:firstLineChars="0" w:firstLine="0"/>
              <w:jc w:val="center"/>
              <w:rPr>
                <w:rFonts w:ascii="Times New Roman" w:eastAsia="黑体" w:hAnsi="Times New Roman"/>
              </w:rPr>
            </w:pPr>
            <w:r w:rsidRPr="008C0154">
              <w:rPr>
                <w:rFonts w:ascii="Times New Roman" w:eastAsia="黑体" w:hAnsi="Times New Roman"/>
                <w:bCs/>
              </w:rPr>
              <w:t>对应须知条款号</w:t>
            </w:r>
          </w:p>
        </w:tc>
        <w:tc>
          <w:tcPr>
            <w:tcW w:w="1701" w:type="dxa"/>
            <w:vAlign w:val="center"/>
          </w:tcPr>
          <w:p w14:paraId="6FD76D86" w14:textId="77777777" w:rsidR="00C35EDC" w:rsidRPr="008C0154" w:rsidRDefault="00C35EDC">
            <w:pPr>
              <w:pStyle w:val="65"/>
              <w:ind w:firstLineChars="0" w:firstLine="0"/>
              <w:jc w:val="center"/>
              <w:rPr>
                <w:rFonts w:ascii="Times New Roman" w:eastAsia="黑体" w:hAnsi="Times New Roman"/>
              </w:rPr>
            </w:pPr>
            <w:r w:rsidRPr="008C0154">
              <w:rPr>
                <w:rFonts w:ascii="Times New Roman" w:eastAsia="黑体" w:hAnsi="Times New Roman"/>
              </w:rPr>
              <w:t>内容</w:t>
            </w:r>
          </w:p>
        </w:tc>
        <w:tc>
          <w:tcPr>
            <w:tcW w:w="6422" w:type="dxa"/>
            <w:vAlign w:val="center"/>
          </w:tcPr>
          <w:p w14:paraId="3691B2FA" w14:textId="77777777" w:rsidR="00C35EDC" w:rsidRPr="008C0154" w:rsidRDefault="00C35EDC">
            <w:pPr>
              <w:pStyle w:val="65"/>
              <w:ind w:firstLineChars="0" w:firstLine="0"/>
              <w:jc w:val="center"/>
              <w:rPr>
                <w:rFonts w:ascii="Times New Roman" w:eastAsia="黑体" w:hAnsi="Times New Roman"/>
              </w:rPr>
            </w:pPr>
            <w:r w:rsidRPr="008C0154">
              <w:rPr>
                <w:rFonts w:ascii="Times New Roman" w:eastAsia="黑体" w:hAnsi="Times New Roman"/>
              </w:rPr>
              <w:t>说明与要求</w:t>
            </w:r>
          </w:p>
        </w:tc>
      </w:tr>
      <w:tr w:rsidR="00E74E4D" w:rsidRPr="008C0154" w14:paraId="45A7F0CD" w14:textId="77777777" w:rsidTr="00FA6F67">
        <w:trPr>
          <w:trHeight w:val="462"/>
          <w:jc w:val="center"/>
        </w:trPr>
        <w:tc>
          <w:tcPr>
            <w:tcW w:w="696" w:type="dxa"/>
            <w:vAlign w:val="center"/>
          </w:tcPr>
          <w:p w14:paraId="2BEAEDC2" w14:textId="77777777" w:rsidR="00C35EDC" w:rsidRPr="008C0154" w:rsidRDefault="00C35EDC">
            <w:pPr>
              <w:pStyle w:val="65"/>
              <w:ind w:firstLineChars="0" w:firstLine="0"/>
              <w:jc w:val="center"/>
              <w:rPr>
                <w:rFonts w:ascii="Times New Roman" w:hAnsi="Times New Roman"/>
                <w:bCs/>
              </w:rPr>
            </w:pPr>
            <w:r w:rsidRPr="008C0154">
              <w:rPr>
                <w:rFonts w:ascii="Times New Roman" w:hAnsi="Times New Roman"/>
                <w:bCs/>
              </w:rPr>
              <w:t>1</w:t>
            </w:r>
          </w:p>
        </w:tc>
        <w:tc>
          <w:tcPr>
            <w:tcW w:w="1134" w:type="dxa"/>
            <w:vAlign w:val="center"/>
          </w:tcPr>
          <w:p w14:paraId="6EAFE8B1" w14:textId="77777777" w:rsidR="00C35EDC" w:rsidRPr="008C0154" w:rsidRDefault="00C35EDC">
            <w:pPr>
              <w:pStyle w:val="65"/>
              <w:ind w:firstLineChars="0" w:firstLine="0"/>
              <w:jc w:val="center"/>
              <w:rPr>
                <w:rFonts w:ascii="Times New Roman" w:hAnsi="Times New Roman"/>
              </w:rPr>
            </w:pPr>
          </w:p>
        </w:tc>
        <w:tc>
          <w:tcPr>
            <w:tcW w:w="1701" w:type="dxa"/>
            <w:vAlign w:val="center"/>
          </w:tcPr>
          <w:p w14:paraId="6D7EB77F" w14:textId="77777777" w:rsidR="00C35EDC" w:rsidRPr="008C0154" w:rsidRDefault="00C35EDC">
            <w:pPr>
              <w:pStyle w:val="65"/>
              <w:ind w:firstLineChars="0" w:firstLine="0"/>
              <w:jc w:val="left"/>
              <w:rPr>
                <w:rFonts w:ascii="Times New Roman" w:hAnsi="Times New Roman"/>
              </w:rPr>
            </w:pPr>
            <w:r w:rsidRPr="008C0154">
              <w:rPr>
                <w:rFonts w:ascii="Times New Roman" w:hAnsi="Times New Roman"/>
              </w:rPr>
              <w:t>采购人名称</w:t>
            </w:r>
          </w:p>
        </w:tc>
        <w:tc>
          <w:tcPr>
            <w:tcW w:w="6422" w:type="dxa"/>
            <w:vAlign w:val="center"/>
          </w:tcPr>
          <w:p w14:paraId="3152843D" w14:textId="685F46F5" w:rsidR="00C35EDC" w:rsidRPr="008C0154" w:rsidRDefault="00F2482A">
            <w:pPr>
              <w:pStyle w:val="65"/>
              <w:ind w:firstLineChars="0" w:firstLine="0"/>
              <w:jc w:val="center"/>
              <w:rPr>
                <w:rFonts w:ascii="Times New Roman" w:hAnsi="Times New Roman"/>
                <w:u w:val="single"/>
              </w:rPr>
            </w:pPr>
            <w:r w:rsidRPr="008C0154">
              <w:rPr>
                <w:rFonts w:ascii="Times New Roman" w:hAnsi="Times New Roman" w:hint="eastAsia"/>
                <w:lang w:val="en-US"/>
              </w:rPr>
              <w:t>广西壮族自治区公安厅</w:t>
            </w:r>
          </w:p>
        </w:tc>
      </w:tr>
      <w:tr w:rsidR="00E74E4D" w:rsidRPr="008C0154" w14:paraId="768DA7C5" w14:textId="77777777" w:rsidTr="00FA6F67">
        <w:trPr>
          <w:jc w:val="center"/>
        </w:trPr>
        <w:tc>
          <w:tcPr>
            <w:tcW w:w="696" w:type="dxa"/>
            <w:vAlign w:val="center"/>
          </w:tcPr>
          <w:p w14:paraId="56CDBDBD" w14:textId="77777777" w:rsidR="00C35EDC" w:rsidRPr="008C0154" w:rsidRDefault="00C35EDC">
            <w:pPr>
              <w:pStyle w:val="65"/>
              <w:ind w:firstLineChars="0" w:firstLine="0"/>
              <w:jc w:val="center"/>
              <w:rPr>
                <w:rFonts w:ascii="Times New Roman" w:hAnsi="Times New Roman"/>
                <w:bCs/>
              </w:rPr>
            </w:pPr>
            <w:r w:rsidRPr="008C0154">
              <w:rPr>
                <w:rFonts w:ascii="Times New Roman" w:hAnsi="Times New Roman"/>
                <w:bCs/>
              </w:rPr>
              <w:t>2</w:t>
            </w:r>
          </w:p>
        </w:tc>
        <w:tc>
          <w:tcPr>
            <w:tcW w:w="1134" w:type="dxa"/>
            <w:vAlign w:val="center"/>
          </w:tcPr>
          <w:p w14:paraId="2DF4F0A0" w14:textId="77777777" w:rsidR="00C35EDC" w:rsidRPr="008C0154" w:rsidRDefault="00C35EDC">
            <w:pPr>
              <w:pStyle w:val="65"/>
              <w:ind w:firstLineChars="0" w:firstLine="0"/>
              <w:jc w:val="center"/>
              <w:rPr>
                <w:rFonts w:ascii="Times New Roman" w:hAnsi="Times New Roman"/>
              </w:rPr>
            </w:pPr>
          </w:p>
        </w:tc>
        <w:tc>
          <w:tcPr>
            <w:tcW w:w="1701" w:type="dxa"/>
            <w:vAlign w:val="center"/>
          </w:tcPr>
          <w:p w14:paraId="28BFF25C" w14:textId="77777777" w:rsidR="00C35EDC" w:rsidRPr="008C0154" w:rsidRDefault="00C35EDC">
            <w:pPr>
              <w:pStyle w:val="65"/>
              <w:ind w:firstLineChars="0" w:firstLine="0"/>
              <w:jc w:val="left"/>
              <w:rPr>
                <w:rFonts w:ascii="Times New Roman" w:hAnsi="Times New Roman"/>
              </w:rPr>
            </w:pPr>
            <w:r w:rsidRPr="008C0154">
              <w:rPr>
                <w:rFonts w:ascii="Times New Roman" w:hAnsi="Times New Roman"/>
              </w:rPr>
              <w:t>项目预算</w:t>
            </w:r>
          </w:p>
        </w:tc>
        <w:tc>
          <w:tcPr>
            <w:tcW w:w="6422" w:type="dxa"/>
            <w:vAlign w:val="center"/>
          </w:tcPr>
          <w:p w14:paraId="4AE38264" w14:textId="06F009D9" w:rsidR="00F2482A" w:rsidRPr="008C0154" w:rsidRDefault="00F2482A" w:rsidP="00F2482A">
            <w:pPr>
              <w:pStyle w:val="65"/>
              <w:ind w:firstLineChars="0" w:firstLine="0"/>
              <w:rPr>
                <w:rFonts w:ascii="Times New Roman" w:hAnsi="Times New Roman"/>
              </w:rPr>
            </w:pPr>
            <w:r w:rsidRPr="008C0154">
              <w:rPr>
                <w:rFonts w:ascii="Times New Roman" w:hAnsi="Times New Roman"/>
                <w:lang w:val="en-US"/>
              </w:rPr>
              <w:t>本项目预算为人民币</w:t>
            </w:r>
            <w:r w:rsidR="007635B7" w:rsidRPr="008C0154">
              <w:rPr>
                <w:rFonts w:ascii="Times New Roman" w:hAnsi="Times New Roman"/>
                <w:bCs/>
                <w:u w:val="single"/>
              </w:rPr>
              <w:t>9171991.10</w:t>
            </w:r>
            <w:r w:rsidRPr="008C0154">
              <w:rPr>
                <w:rFonts w:ascii="Times New Roman" w:hAnsi="Times New Roman"/>
                <w:bCs/>
                <w:u w:val="single"/>
              </w:rPr>
              <w:t>元</w:t>
            </w:r>
            <w:r w:rsidRPr="008C0154">
              <w:rPr>
                <w:rFonts w:ascii="Times New Roman" w:hAnsi="Times New Roman"/>
                <w:lang w:val="en-US"/>
              </w:rPr>
              <w:t>；</w:t>
            </w:r>
          </w:p>
          <w:p w14:paraId="150E1078" w14:textId="46B7E356" w:rsidR="00F2482A" w:rsidRPr="008C0154" w:rsidRDefault="00F2482A" w:rsidP="00582C51">
            <w:pPr>
              <w:tabs>
                <w:tab w:val="left" w:pos="0"/>
              </w:tabs>
              <w:rPr>
                <w:rFonts w:ascii="Times New Roman" w:eastAsia="宋体" w:hAnsi="Times New Roman"/>
                <w:bCs/>
                <w:szCs w:val="21"/>
                <w:u w:val="single"/>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1</w:t>
            </w:r>
            <w:r w:rsidRPr="008C0154">
              <w:rPr>
                <w:rFonts w:ascii="Times New Roman" w:eastAsia="宋体" w:hAnsi="Times New Roman" w:hint="eastAsia"/>
                <w:bCs/>
                <w:szCs w:val="21"/>
                <w:lang w:val="en-US"/>
              </w:rPr>
              <w:t>包预算金额：</w:t>
            </w:r>
            <w:r w:rsidR="007635B7" w:rsidRPr="008C0154">
              <w:rPr>
                <w:rFonts w:ascii="Times New Roman" w:eastAsia="宋体" w:hAnsi="Times New Roman"/>
                <w:bCs/>
                <w:szCs w:val="21"/>
                <w:u w:val="single"/>
              </w:rPr>
              <w:t>2135565</w:t>
            </w:r>
            <w:r w:rsidR="007635B7" w:rsidRPr="008C0154">
              <w:rPr>
                <w:rFonts w:ascii="Times New Roman" w:eastAsia="宋体" w:hAnsi="Times New Roman" w:hint="eastAsia"/>
                <w:bCs/>
                <w:szCs w:val="21"/>
                <w:u w:val="single"/>
              </w:rPr>
              <w:t>.00</w:t>
            </w:r>
            <w:r w:rsidRPr="008C0154">
              <w:rPr>
                <w:rFonts w:ascii="Times New Roman" w:eastAsia="宋体" w:hAnsi="Times New Roman" w:hint="eastAsia"/>
                <w:bCs/>
                <w:szCs w:val="21"/>
                <w:u w:val="single"/>
              </w:rPr>
              <w:t>元</w:t>
            </w:r>
          </w:p>
          <w:p w14:paraId="579A92C6" w14:textId="505D7129" w:rsidR="00F2482A" w:rsidRPr="008C0154" w:rsidRDefault="00F2482A" w:rsidP="00582C51">
            <w:pPr>
              <w:tabs>
                <w:tab w:val="left" w:pos="0"/>
              </w:tabs>
              <w:rPr>
                <w:rFonts w:ascii="Times New Roman" w:eastAsia="宋体" w:hAnsi="Times New Roman"/>
                <w:bCs/>
                <w:szCs w:val="21"/>
                <w:lang w:val="en-US"/>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2</w:t>
            </w:r>
            <w:r w:rsidRPr="008C0154">
              <w:rPr>
                <w:rFonts w:ascii="Times New Roman" w:eastAsia="宋体" w:hAnsi="Times New Roman" w:hint="eastAsia"/>
                <w:bCs/>
                <w:szCs w:val="21"/>
                <w:lang w:val="en-US"/>
              </w:rPr>
              <w:t>包预算金额：</w:t>
            </w:r>
            <w:r w:rsidR="007635B7" w:rsidRPr="008C0154">
              <w:rPr>
                <w:rFonts w:ascii="Times New Roman" w:eastAsia="宋体" w:hAnsi="Times New Roman"/>
                <w:bCs/>
                <w:szCs w:val="21"/>
                <w:u w:val="single"/>
                <w:lang w:val="en-US"/>
              </w:rPr>
              <w:t>1536493.40</w:t>
            </w:r>
            <w:r w:rsidRPr="008C0154">
              <w:rPr>
                <w:rFonts w:ascii="Times New Roman" w:eastAsia="宋体" w:hAnsi="Times New Roman"/>
                <w:bCs/>
                <w:color w:val="000000"/>
                <w:kern w:val="0"/>
                <w:szCs w:val="21"/>
                <w:u w:val="single"/>
                <w:lang w:val="en-US" w:bidi="ar"/>
              </w:rPr>
              <w:t>元</w:t>
            </w:r>
          </w:p>
          <w:p w14:paraId="5FFDA532" w14:textId="156D2068" w:rsidR="00F2482A" w:rsidRPr="008C0154" w:rsidRDefault="00F2482A" w:rsidP="00582C51">
            <w:pPr>
              <w:tabs>
                <w:tab w:val="left" w:pos="0"/>
              </w:tabs>
              <w:rPr>
                <w:rFonts w:ascii="Times New Roman" w:eastAsia="宋体" w:hAnsi="Times New Roman"/>
                <w:bCs/>
                <w:szCs w:val="21"/>
                <w:u w:val="single"/>
                <w:lang w:val="en-US"/>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3</w:t>
            </w:r>
            <w:r w:rsidRPr="008C0154">
              <w:rPr>
                <w:rFonts w:ascii="Times New Roman" w:eastAsia="宋体" w:hAnsi="Times New Roman" w:hint="eastAsia"/>
                <w:bCs/>
                <w:szCs w:val="21"/>
                <w:lang w:val="en-US"/>
              </w:rPr>
              <w:t>包预算金额：</w:t>
            </w:r>
            <w:r w:rsidR="007635B7" w:rsidRPr="008C0154">
              <w:rPr>
                <w:rFonts w:ascii="Times New Roman" w:eastAsia="宋体" w:hAnsi="Times New Roman"/>
                <w:bCs/>
                <w:szCs w:val="21"/>
                <w:u w:val="single"/>
                <w:lang w:val="en-US"/>
              </w:rPr>
              <w:t>1082048.70</w:t>
            </w:r>
            <w:r w:rsidRPr="008C0154">
              <w:rPr>
                <w:rFonts w:ascii="Times New Roman" w:eastAsia="宋体" w:hAnsi="Times New Roman"/>
                <w:bCs/>
                <w:color w:val="000000"/>
                <w:kern w:val="0"/>
                <w:szCs w:val="21"/>
                <w:u w:val="single"/>
                <w:lang w:val="en-US" w:bidi="ar"/>
              </w:rPr>
              <w:t>元</w:t>
            </w:r>
          </w:p>
          <w:p w14:paraId="20B76541" w14:textId="6457F94C" w:rsidR="00F2482A" w:rsidRPr="008C0154" w:rsidRDefault="00F2482A" w:rsidP="00582C51">
            <w:pPr>
              <w:tabs>
                <w:tab w:val="left" w:pos="0"/>
              </w:tabs>
              <w:rPr>
                <w:rFonts w:ascii="Times New Roman" w:hAnsi="Times New Roman"/>
                <w:bCs/>
                <w:color w:val="000000"/>
                <w:kern w:val="0"/>
                <w:u w:val="single"/>
                <w:lang w:val="en-US" w:bidi="ar"/>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4</w:t>
            </w:r>
            <w:r w:rsidRPr="008C0154">
              <w:rPr>
                <w:rFonts w:ascii="Times New Roman" w:eastAsia="宋体" w:hAnsi="Times New Roman" w:hint="eastAsia"/>
                <w:bCs/>
                <w:szCs w:val="21"/>
                <w:lang w:val="en-US"/>
              </w:rPr>
              <w:t>包预算金额：</w:t>
            </w:r>
            <w:r w:rsidR="007635B7" w:rsidRPr="008C0154">
              <w:rPr>
                <w:rFonts w:ascii="Times New Roman" w:hAnsi="Times New Roman"/>
                <w:bCs/>
                <w:color w:val="000000"/>
                <w:kern w:val="0"/>
                <w:u w:val="single"/>
                <w:lang w:val="en-US" w:bidi="ar"/>
              </w:rPr>
              <w:t>2571200.00</w:t>
            </w:r>
            <w:r w:rsidRPr="008C0154">
              <w:rPr>
                <w:rFonts w:ascii="Times New Roman" w:eastAsia="宋体" w:hAnsi="Times New Roman"/>
                <w:bCs/>
                <w:color w:val="000000"/>
                <w:kern w:val="0"/>
                <w:szCs w:val="21"/>
                <w:u w:val="single"/>
                <w:lang w:val="en-US" w:bidi="ar"/>
              </w:rPr>
              <w:t>元</w:t>
            </w:r>
          </w:p>
          <w:p w14:paraId="4670C513" w14:textId="2D064C60" w:rsidR="006D477D" w:rsidRPr="008C0154" w:rsidRDefault="006D477D" w:rsidP="00F352B8">
            <w:pPr>
              <w:pStyle w:val="65"/>
              <w:ind w:firstLineChars="0" w:firstLine="0"/>
              <w:rPr>
                <w:rFonts w:ascii="Times New Roman" w:hAnsi="Times New Roman"/>
                <w:bCs/>
                <w:color w:val="000000"/>
                <w:kern w:val="0"/>
                <w:u w:val="single"/>
                <w:lang w:val="en-US" w:bidi="ar"/>
              </w:rPr>
            </w:pPr>
            <w:r w:rsidRPr="008C0154">
              <w:rPr>
                <w:rFonts w:ascii="Times New Roman" w:hAnsi="Times New Roman" w:hint="eastAsia"/>
                <w:bCs/>
                <w:lang w:val="en-US"/>
              </w:rPr>
              <w:t>第</w:t>
            </w:r>
            <w:r w:rsidRPr="008C0154">
              <w:rPr>
                <w:rFonts w:ascii="Times New Roman" w:hAnsi="Times New Roman"/>
                <w:bCs/>
                <w:lang w:val="en-US"/>
              </w:rPr>
              <w:t>5</w:t>
            </w:r>
            <w:r w:rsidRPr="008C0154">
              <w:rPr>
                <w:rFonts w:ascii="Times New Roman" w:hAnsi="Times New Roman" w:hint="eastAsia"/>
                <w:bCs/>
                <w:lang w:val="en-US"/>
              </w:rPr>
              <w:t>包预算金额：</w:t>
            </w:r>
            <w:r w:rsidR="007635B7" w:rsidRPr="008C0154">
              <w:rPr>
                <w:rFonts w:ascii="Times New Roman" w:hAnsi="Times New Roman"/>
                <w:bCs/>
                <w:color w:val="000000"/>
                <w:kern w:val="0"/>
                <w:u w:val="single"/>
                <w:lang w:val="en-US" w:bidi="ar"/>
              </w:rPr>
              <w:t>1846684.00</w:t>
            </w:r>
            <w:r w:rsidRPr="008C0154">
              <w:rPr>
                <w:rFonts w:ascii="Times New Roman" w:hAnsi="Times New Roman"/>
                <w:bCs/>
                <w:color w:val="000000"/>
                <w:kern w:val="0"/>
                <w:u w:val="single"/>
                <w:lang w:val="en-US" w:bidi="ar"/>
              </w:rPr>
              <w:t>元</w:t>
            </w:r>
          </w:p>
          <w:p w14:paraId="252AD081" w14:textId="60A30A88" w:rsidR="00C35EDC" w:rsidRPr="008C0154" w:rsidRDefault="00C35EDC" w:rsidP="007635B7">
            <w:pPr>
              <w:pStyle w:val="65"/>
              <w:ind w:firstLineChars="0" w:firstLine="0"/>
              <w:rPr>
                <w:rFonts w:ascii="Times New Roman" w:hAnsi="Times New Roman"/>
                <w:lang w:val="en-US"/>
              </w:rPr>
            </w:pPr>
            <w:r w:rsidRPr="008C0154">
              <w:rPr>
                <w:rFonts w:ascii="Times New Roman" w:hAnsi="Times New Roman"/>
                <w:lang w:val="en-US"/>
              </w:rPr>
              <w:t>*</w:t>
            </w:r>
            <w:r w:rsidR="007635B7" w:rsidRPr="008C0154">
              <w:rPr>
                <w:rFonts w:ascii="Times New Roman" w:hAnsi="Times New Roman"/>
                <w:lang w:val="en-US"/>
              </w:rPr>
              <w:t>投标人应有明确报价，</w:t>
            </w:r>
            <w:r w:rsidR="007635B7" w:rsidRPr="008C0154">
              <w:rPr>
                <w:rFonts w:ascii="Times New Roman" w:hAnsi="Times New Roman" w:hint="eastAsia"/>
                <w:lang w:val="en-US"/>
              </w:rPr>
              <w:t>保留两位</w:t>
            </w:r>
            <w:r w:rsidR="007635B7" w:rsidRPr="008C0154">
              <w:rPr>
                <w:rFonts w:ascii="Times New Roman" w:hAnsi="Times New Roman"/>
                <w:lang w:val="en-US"/>
              </w:rPr>
              <w:t>小数，超过总预算或分包预算，或者无报价投标的，投标无效。</w:t>
            </w:r>
          </w:p>
        </w:tc>
      </w:tr>
      <w:tr w:rsidR="00E74E4D" w:rsidRPr="008C0154" w14:paraId="4F53388F" w14:textId="77777777" w:rsidTr="00FA6F67">
        <w:trPr>
          <w:jc w:val="center"/>
        </w:trPr>
        <w:tc>
          <w:tcPr>
            <w:tcW w:w="696" w:type="dxa"/>
            <w:vAlign w:val="center"/>
          </w:tcPr>
          <w:p w14:paraId="336A38A3" w14:textId="77777777" w:rsidR="00C35EDC" w:rsidRPr="008C0154" w:rsidRDefault="00C35EDC">
            <w:pPr>
              <w:pStyle w:val="65"/>
              <w:ind w:firstLineChars="0" w:firstLine="0"/>
              <w:jc w:val="center"/>
              <w:rPr>
                <w:rFonts w:ascii="Times New Roman" w:hAnsi="Times New Roman"/>
                <w:bCs/>
              </w:rPr>
            </w:pPr>
            <w:r w:rsidRPr="008C0154">
              <w:rPr>
                <w:rFonts w:ascii="Times New Roman" w:hAnsi="Times New Roman"/>
                <w:bCs/>
              </w:rPr>
              <w:t>3</w:t>
            </w:r>
          </w:p>
        </w:tc>
        <w:tc>
          <w:tcPr>
            <w:tcW w:w="1134" w:type="dxa"/>
            <w:vAlign w:val="center"/>
          </w:tcPr>
          <w:p w14:paraId="0D0B99AA" w14:textId="77777777" w:rsidR="00C35EDC" w:rsidRPr="008C0154" w:rsidRDefault="00C35EDC">
            <w:pPr>
              <w:pStyle w:val="65"/>
              <w:ind w:firstLineChars="0" w:firstLine="0"/>
              <w:jc w:val="center"/>
              <w:rPr>
                <w:rFonts w:ascii="Times New Roman" w:hAnsi="Times New Roman"/>
              </w:rPr>
            </w:pPr>
          </w:p>
        </w:tc>
        <w:tc>
          <w:tcPr>
            <w:tcW w:w="1701" w:type="dxa"/>
            <w:vAlign w:val="center"/>
          </w:tcPr>
          <w:p w14:paraId="1112B713" w14:textId="77777777" w:rsidR="00C35EDC" w:rsidRPr="008C0154" w:rsidRDefault="00C35EDC">
            <w:pPr>
              <w:pStyle w:val="65"/>
              <w:ind w:firstLineChars="0" w:firstLine="0"/>
              <w:jc w:val="left"/>
              <w:rPr>
                <w:rFonts w:ascii="Times New Roman" w:hAnsi="Times New Roman"/>
              </w:rPr>
            </w:pPr>
            <w:r w:rsidRPr="008C0154">
              <w:rPr>
                <w:rFonts w:ascii="Times New Roman" w:hAnsi="Times New Roman"/>
              </w:rPr>
              <w:t>是否有最高限价</w:t>
            </w:r>
          </w:p>
        </w:tc>
        <w:tc>
          <w:tcPr>
            <w:tcW w:w="6422" w:type="dxa"/>
            <w:vAlign w:val="center"/>
          </w:tcPr>
          <w:p w14:paraId="26127A46" w14:textId="37361AB8" w:rsidR="00F2482A" w:rsidRPr="008C0154" w:rsidRDefault="00F2482A" w:rsidP="00F2482A">
            <w:pPr>
              <w:pStyle w:val="65"/>
              <w:ind w:firstLineChars="0" w:firstLine="0"/>
              <w:rPr>
                <w:rFonts w:ascii="Times New Roman" w:hAnsi="Times New Roman"/>
                <w:lang w:val="en-US"/>
              </w:rPr>
            </w:pPr>
            <w:r w:rsidRPr="008C0154">
              <w:rPr>
                <w:rFonts w:ascii="Times New Roman" w:hAnsi="Times New Roman"/>
                <w:lang w:val="en-US"/>
              </w:rPr>
              <w:t>本项目最高</w:t>
            </w:r>
            <w:r w:rsidRPr="008C0154">
              <w:rPr>
                <w:rFonts w:ascii="Times New Roman" w:hAnsi="Times New Roman"/>
              </w:rPr>
              <w:t>限价为</w:t>
            </w:r>
            <w:r w:rsidR="007635B7" w:rsidRPr="008C0154">
              <w:rPr>
                <w:rFonts w:ascii="Times New Roman" w:hAnsi="Times New Roman"/>
                <w:bCs/>
                <w:u w:val="single"/>
              </w:rPr>
              <w:t>9171991.10</w:t>
            </w:r>
            <w:r w:rsidRPr="008C0154">
              <w:rPr>
                <w:rFonts w:ascii="Times New Roman" w:hAnsi="Times New Roman"/>
                <w:bCs/>
                <w:u w:val="single"/>
              </w:rPr>
              <w:t>元</w:t>
            </w:r>
            <w:r w:rsidRPr="008C0154">
              <w:rPr>
                <w:rFonts w:ascii="Times New Roman" w:hAnsi="Times New Roman"/>
                <w:lang w:val="en-US"/>
              </w:rPr>
              <w:t>；</w:t>
            </w:r>
          </w:p>
          <w:p w14:paraId="4F13D6A8" w14:textId="5CA1D14E" w:rsidR="007635B7" w:rsidRPr="008C0154" w:rsidRDefault="007635B7" w:rsidP="007635B7">
            <w:pPr>
              <w:tabs>
                <w:tab w:val="left" w:pos="0"/>
              </w:tabs>
              <w:rPr>
                <w:rFonts w:ascii="Times New Roman" w:eastAsia="宋体" w:hAnsi="Times New Roman"/>
                <w:bCs/>
                <w:szCs w:val="21"/>
                <w:u w:val="single"/>
                <w:lang w:val="en-US"/>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1</w:t>
            </w:r>
            <w:r w:rsidRPr="008C0154">
              <w:rPr>
                <w:rFonts w:ascii="Times New Roman" w:eastAsia="宋体" w:hAnsi="Times New Roman" w:hint="eastAsia"/>
                <w:bCs/>
                <w:szCs w:val="21"/>
                <w:lang w:val="en-US"/>
              </w:rPr>
              <w:t>包最高限价：</w:t>
            </w:r>
            <w:r w:rsidRPr="008C0154">
              <w:rPr>
                <w:rFonts w:ascii="Times New Roman" w:eastAsia="宋体" w:hAnsi="Times New Roman"/>
                <w:bCs/>
                <w:szCs w:val="21"/>
                <w:u w:val="single"/>
                <w:lang w:val="en-US"/>
              </w:rPr>
              <w:t>2135565</w:t>
            </w:r>
            <w:r w:rsidRPr="008C0154">
              <w:rPr>
                <w:rFonts w:ascii="Times New Roman" w:eastAsia="宋体" w:hAnsi="Times New Roman" w:hint="eastAsia"/>
                <w:bCs/>
                <w:szCs w:val="21"/>
                <w:u w:val="single"/>
                <w:lang w:val="en-US"/>
              </w:rPr>
              <w:t>.00</w:t>
            </w:r>
            <w:r w:rsidRPr="008C0154">
              <w:rPr>
                <w:rFonts w:ascii="Times New Roman" w:eastAsia="宋体" w:hAnsi="Times New Roman" w:hint="eastAsia"/>
                <w:bCs/>
                <w:szCs w:val="21"/>
                <w:u w:val="single"/>
              </w:rPr>
              <w:t>元</w:t>
            </w:r>
          </w:p>
          <w:p w14:paraId="471EC133" w14:textId="002580AA" w:rsidR="007635B7" w:rsidRPr="008C0154" w:rsidRDefault="007635B7" w:rsidP="007635B7">
            <w:pPr>
              <w:tabs>
                <w:tab w:val="left" w:pos="0"/>
              </w:tabs>
              <w:rPr>
                <w:rFonts w:ascii="Times New Roman" w:eastAsia="宋体" w:hAnsi="Times New Roman"/>
                <w:bCs/>
                <w:szCs w:val="21"/>
                <w:lang w:val="en-US"/>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2</w:t>
            </w:r>
            <w:r w:rsidRPr="008C0154">
              <w:rPr>
                <w:rFonts w:ascii="Times New Roman" w:eastAsia="宋体" w:hAnsi="Times New Roman" w:hint="eastAsia"/>
                <w:bCs/>
                <w:szCs w:val="21"/>
                <w:lang w:val="en-US"/>
              </w:rPr>
              <w:t>包最高限价：</w:t>
            </w:r>
            <w:r w:rsidRPr="008C0154">
              <w:rPr>
                <w:rFonts w:ascii="Times New Roman" w:eastAsia="宋体" w:hAnsi="Times New Roman"/>
                <w:bCs/>
                <w:szCs w:val="21"/>
                <w:u w:val="single"/>
                <w:lang w:val="en-US"/>
              </w:rPr>
              <w:t>1536493.40</w:t>
            </w:r>
            <w:r w:rsidRPr="008C0154">
              <w:rPr>
                <w:rFonts w:ascii="Times New Roman" w:eastAsia="宋体" w:hAnsi="Times New Roman"/>
                <w:bCs/>
                <w:color w:val="000000"/>
                <w:kern w:val="0"/>
                <w:szCs w:val="21"/>
                <w:u w:val="single"/>
                <w:lang w:val="en-US" w:bidi="ar"/>
              </w:rPr>
              <w:t>元</w:t>
            </w:r>
          </w:p>
          <w:p w14:paraId="01E69706" w14:textId="542D1099" w:rsidR="007635B7" w:rsidRPr="008C0154" w:rsidRDefault="007635B7" w:rsidP="007635B7">
            <w:pPr>
              <w:tabs>
                <w:tab w:val="left" w:pos="0"/>
              </w:tabs>
              <w:rPr>
                <w:rFonts w:ascii="Times New Roman" w:eastAsia="宋体" w:hAnsi="Times New Roman"/>
                <w:bCs/>
                <w:szCs w:val="21"/>
                <w:u w:val="single"/>
                <w:lang w:val="en-US"/>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3</w:t>
            </w:r>
            <w:r w:rsidRPr="008C0154">
              <w:rPr>
                <w:rFonts w:ascii="Times New Roman" w:eastAsia="宋体" w:hAnsi="Times New Roman" w:hint="eastAsia"/>
                <w:bCs/>
                <w:szCs w:val="21"/>
                <w:lang w:val="en-US"/>
              </w:rPr>
              <w:t>包最高限价：</w:t>
            </w:r>
            <w:r w:rsidRPr="008C0154">
              <w:rPr>
                <w:rFonts w:ascii="Times New Roman" w:eastAsia="宋体" w:hAnsi="Times New Roman"/>
                <w:bCs/>
                <w:szCs w:val="21"/>
                <w:u w:val="single"/>
                <w:lang w:val="en-US"/>
              </w:rPr>
              <w:t>1082048.70</w:t>
            </w:r>
            <w:r w:rsidRPr="008C0154">
              <w:rPr>
                <w:rFonts w:ascii="Times New Roman" w:eastAsia="宋体" w:hAnsi="Times New Roman"/>
                <w:bCs/>
                <w:color w:val="000000"/>
                <w:kern w:val="0"/>
                <w:szCs w:val="21"/>
                <w:u w:val="single"/>
                <w:lang w:val="en-US" w:bidi="ar"/>
              </w:rPr>
              <w:t>元</w:t>
            </w:r>
          </w:p>
          <w:p w14:paraId="063C7E53" w14:textId="6DE5F671" w:rsidR="007635B7" w:rsidRPr="008C0154" w:rsidRDefault="007635B7" w:rsidP="007635B7">
            <w:pPr>
              <w:tabs>
                <w:tab w:val="left" w:pos="0"/>
              </w:tabs>
              <w:rPr>
                <w:rFonts w:ascii="Times New Roman" w:hAnsi="Times New Roman"/>
                <w:bCs/>
                <w:color w:val="000000"/>
                <w:kern w:val="0"/>
                <w:u w:val="single"/>
                <w:lang w:val="en-US" w:bidi="ar"/>
              </w:rPr>
            </w:pPr>
            <w:r w:rsidRPr="008C0154">
              <w:rPr>
                <w:rFonts w:ascii="Times New Roman" w:eastAsia="宋体" w:hAnsi="Times New Roman" w:hint="eastAsia"/>
                <w:bCs/>
                <w:szCs w:val="21"/>
                <w:lang w:val="en-US"/>
              </w:rPr>
              <w:t>第</w:t>
            </w:r>
            <w:r w:rsidRPr="008C0154">
              <w:rPr>
                <w:rFonts w:ascii="Times New Roman" w:eastAsia="宋体" w:hAnsi="Times New Roman" w:hint="eastAsia"/>
                <w:bCs/>
                <w:szCs w:val="21"/>
                <w:lang w:val="en-US"/>
              </w:rPr>
              <w:t>4</w:t>
            </w:r>
            <w:r w:rsidRPr="008C0154">
              <w:rPr>
                <w:rFonts w:ascii="Times New Roman" w:eastAsia="宋体" w:hAnsi="Times New Roman" w:hint="eastAsia"/>
                <w:bCs/>
                <w:szCs w:val="21"/>
                <w:lang w:val="en-US"/>
              </w:rPr>
              <w:t>包最高限价：</w:t>
            </w:r>
            <w:r w:rsidRPr="008C0154">
              <w:rPr>
                <w:rFonts w:ascii="Times New Roman" w:hAnsi="Times New Roman"/>
                <w:bCs/>
                <w:color w:val="000000"/>
                <w:kern w:val="0"/>
                <w:u w:val="single"/>
                <w:lang w:val="en-US" w:bidi="ar"/>
              </w:rPr>
              <w:t>2571200.00</w:t>
            </w:r>
            <w:r w:rsidRPr="008C0154">
              <w:rPr>
                <w:rFonts w:ascii="Times New Roman" w:eastAsia="宋体" w:hAnsi="Times New Roman"/>
                <w:bCs/>
                <w:color w:val="000000"/>
                <w:kern w:val="0"/>
                <w:szCs w:val="21"/>
                <w:u w:val="single"/>
                <w:lang w:val="en-US" w:bidi="ar"/>
              </w:rPr>
              <w:t>元</w:t>
            </w:r>
          </w:p>
          <w:p w14:paraId="59C6F205" w14:textId="291651F2" w:rsidR="007635B7" w:rsidRPr="008C0154" w:rsidRDefault="007635B7" w:rsidP="007635B7">
            <w:pPr>
              <w:pStyle w:val="65"/>
              <w:ind w:firstLineChars="0" w:firstLine="0"/>
              <w:rPr>
                <w:rFonts w:ascii="Times New Roman" w:hAnsi="Times New Roman"/>
                <w:bCs/>
                <w:color w:val="000000"/>
                <w:kern w:val="0"/>
                <w:u w:val="single"/>
                <w:lang w:val="en-US" w:bidi="ar"/>
              </w:rPr>
            </w:pPr>
            <w:r w:rsidRPr="008C0154">
              <w:rPr>
                <w:rFonts w:ascii="Times New Roman" w:hAnsi="Times New Roman" w:hint="eastAsia"/>
                <w:bCs/>
                <w:lang w:val="en-US"/>
              </w:rPr>
              <w:t>第</w:t>
            </w:r>
            <w:r w:rsidRPr="008C0154">
              <w:rPr>
                <w:rFonts w:ascii="Times New Roman" w:hAnsi="Times New Roman"/>
                <w:bCs/>
                <w:lang w:val="en-US"/>
              </w:rPr>
              <w:t>5</w:t>
            </w:r>
            <w:r w:rsidRPr="008C0154">
              <w:rPr>
                <w:rFonts w:ascii="Times New Roman" w:hAnsi="Times New Roman" w:hint="eastAsia"/>
                <w:bCs/>
                <w:lang w:val="en-US"/>
              </w:rPr>
              <w:t>包最高限价：</w:t>
            </w:r>
            <w:r w:rsidRPr="008C0154">
              <w:rPr>
                <w:rFonts w:ascii="Times New Roman" w:hAnsi="Times New Roman"/>
                <w:bCs/>
                <w:color w:val="000000"/>
                <w:kern w:val="0"/>
                <w:u w:val="single"/>
                <w:lang w:val="en-US" w:bidi="ar"/>
              </w:rPr>
              <w:t>1846684.00</w:t>
            </w:r>
            <w:r w:rsidRPr="008C0154">
              <w:rPr>
                <w:rFonts w:ascii="Times New Roman" w:hAnsi="Times New Roman"/>
                <w:bCs/>
                <w:color w:val="000000"/>
                <w:kern w:val="0"/>
                <w:u w:val="single"/>
                <w:lang w:val="en-US" w:bidi="ar"/>
              </w:rPr>
              <w:t>元</w:t>
            </w:r>
          </w:p>
          <w:p w14:paraId="7EBDB845" w14:textId="0F87EF1E" w:rsidR="00C35EDC" w:rsidRPr="008C0154" w:rsidRDefault="00C35EDC">
            <w:pPr>
              <w:pStyle w:val="65"/>
              <w:ind w:firstLineChars="0" w:firstLine="0"/>
              <w:rPr>
                <w:rFonts w:ascii="Times New Roman" w:hAnsi="Times New Roman"/>
              </w:rPr>
            </w:pPr>
            <w:r w:rsidRPr="008C0154">
              <w:rPr>
                <w:rFonts w:ascii="Times New Roman" w:hAnsi="Times New Roman"/>
              </w:rPr>
              <w:t>*</w:t>
            </w:r>
            <w:r w:rsidR="007635B7" w:rsidRPr="008C0154">
              <w:rPr>
                <w:rFonts w:ascii="Times New Roman" w:hAnsi="Times New Roman"/>
              </w:rPr>
              <w:t>投标人应有明确报价，</w:t>
            </w:r>
            <w:r w:rsidR="007635B7" w:rsidRPr="008C0154">
              <w:rPr>
                <w:rFonts w:ascii="Times New Roman" w:hAnsi="Times New Roman" w:hint="eastAsia"/>
                <w:lang w:val="en-US"/>
              </w:rPr>
              <w:t>保留两位</w:t>
            </w:r>
            <w:r w:rsidR="007635B7" w:rsidRPr="008C0154">
              <w:rPr>
                <w:rFonts w:ascii="Times New Roman" w:hAnsi="Times New Roman"/>
                <w:lang w:val="en-US"/>
              </w:rPr>
              <w:t>小数</w:t>
            </w:r>
            <w:r w:rsidR="007635B7" w:rsidRPr="008C0154">
              <w:rPr>
                <w:rFonts w:ascii="Times New Roman" w:hAnsi="Times New Roman" w:hint="eastAsia"/>
                <w:lang w:val="en-US"/>
              </w:rPr>
              <w:t>，</w:t>
            </w:r>
            <w:r w:rsidR="007635B7" w:rsidRPr="008C0154">
              <w:rPr>
                <w:rFonts w:ascii="Times New Roman" w:hAnsi="Times New Roman"/>
              </w:rPr>
              <w:t>超过最高限价或分包最高限价，或者无报价投标的，投标无效。</w:t>
            </w:r>
          </w:p>
        </w:tc>
      </w:tr>
      <w:tr w:rsidR="00F2482A" w:rsidRPr="008C0154" w14:paraId="72A70C0A" w14:textId="77777777" w:rsidTr="00FA6F67">
        <w:trPr>
          <w:jc w:val="center"/>
        </w:trPr>
        <w:tc>
          <w:tcPr>
            <w:tcW w:w="696" w:type="dxa"/>
            <w:vAlign w:val="center"/>
          </w:tcPr>
          <w:p w14:paraId="46ADABC7" w14:textId="77777777" w:rsidR="00F2482A" w:rsidRPr="008C0154" w:rsidRDefault="00F2482A" w:rsidP="00F2482A">
            <w:pPr>
              <w:pStyle w:val="65"/>
              <w:ind w:firstLineChars="0" w:firstLine="0"/>
              <w:jc w:val="center"/>
              <w:rPr>
                <w:rFonts w:ascii="Times New Roman" w:hAnsi="Times New Roman"/>
                <w:bCs/>
              </w:rPr>
            </w:pPr>
            <w:r w:rsidRPr="008C0154">
              <w:rPr>
                <w:rFonts w:ascii="Times New Roman" w:hAnsi="Times New Roman"/>
                <w:bCs/>
              </w:rPr>
              <w:t>4</w:t>
            </w:r>
          </w:p>
        </w:tc>
        <w:tc>
          <w:tcPr>
            <w:tcW w:w="1134" w:type="dxa"/>
            <w:vAlign w:val="center"/>
          </w:tcPr>
          <w:p w14:paraId="0FA3C55E" w14:textId="77777777" w:rsidR="00F2482A" w:rsidRPr="008C0154" w:rsidRDefault="00F2482A" w:rsidP="00F2482A">
            <w:pPr>
              <w:pStyle w:val="65"/>
              <w:ind w:firstLineChars="0" w:firstLine="0"/>
              <w:jc w:val="center"/>
              <w:rPr>
                <w:rFonts w:ascii="Times New Roman" w:hAnsi="Times New Roman"/>
                <w:lang w:val="en-US"/>
              </w:rPr>
            </w:pPr>
            <w:r w:rsidRPr="008C0154">
              <w:rPr>
                <w:rFonts w:ascii="Times New Roman" w:hAnsi="Times New Roman"/>
                <w:lang w:val="en-US"/>
              </w:rPr>
              <w:t>3.1.3</w:t>
            </w:r>
          </w:p>
        </w:tc>
        <w:tc>
          <w:tcPr>
            <w:tcW w:w="1701" w:type="dxa"/>
            <w:vAlign w:val="center"/>
          </w:tcPr>
          <w:p w14:paraId="18D752FC" w14:textId="77777777" w:rsidR="00F2482A" w:rsidRPr="008C0154" w:rsidRDefault="00F2482A" w:rsidP="00F2482A">
            <w:pPr>
              <w:pStyle w:val="65"/>
              <w:ind w:firstLineChars="0" w:firstLine="0"/>
              <w:jc w:val="left"/>
              <w:rPr>
                <w:rFonts w:ascii="Times New Roman" w:hAnsi="Times New Roman"/>
              </w:rPr>
            </w:pPr>
            <w:r w:rsidRPr="008C0154">
              <w:rPr>
                <w:rFonts w:ascii="Times New Roman" w:hAnsi="Times New Roman"/>
              </w:rPr>
              <w:t>投标人应具备的</w:t>
            </w:r>
          </w:p>
          <w:p w14:paraId="17974AFE" w14:textId="77777777" w:rsidR="00F2482A" w:rsidRPr="008C0154" w:rsidRDefault="00F2482A" w:rsidP="00F2482A">
            <w:pPr>
              <w:pStyle w:val="65"/>
              <w:ind w:firstLineChars="0" w:firstLine="0"/>
              <w:jc w:val="left"/>
              <w:rPr>
                <w:rFonts w:ascii="Times New Roman" w:hAnsi="Times New Roman"/>
              </w:rPr>
            </w:pPr>
            <w:r w:rsidRPr="008C0154">
              <w:rPr>
                <w:rFonts w:ascii="Times New Roman" w:hAnsi="Times New Roman"/>
              </w:rPr>
              <w:t>特殊要求</w:t>
            </w:r>
          </w:p>
        </w:tc>
        <w:tc>
          <w:tcPr>
            <w:tcW w:w="6422" w:type="dxa"/>
            <w:vAlign w:val="center"/>
          </w:tcPr>
          <w:p w14:paraId="1E88344B" w14:textId="77777777" w:rsidR="00FB6478" w:rsidRPr="008C0154" w:rsidRDefault="008E51C2" w:rsidP="00FB6478">
            <w:pPr>
              <w:tabs>
                <w:tab w:val="left" w:pos="0"/>
              </w:tabs>
              <w:jc w:val="both"/>
              <w:rPr>
                <w:rFonts w:ascii="Times New Roman" w:eastAsia="宋体" w:hAnsi="Times New Roman"/>
                <w:bCs/>
                <w:szCs w:val="21"/>
              </w:rPr>
            </w:pPr>
            <w:r w:rsidRPr="008C0154">
              <w:rPr>
                <w:rFonts w:ascii="Times New Roman" w:eastAsia="宋体" w:hAnsi="Times New Roman" w:hint="eastAsia"/>
                <w:bCs/>
                <w:szCs w:val="21"/>
              </w:rPr>
              <w:t>*</w:t>
            </w:r>
            <w:r w:rsidR="00FB6478" w:rsidRPr="008C0154">
              <w:rPr>
                <w:rFonts w:ascii="Times New Roman" w:eastAsia="宋体" w:hAnsi="Times New Roman" w:hint="eastAsia"/>
                <w:bCs/>
                <w:szCs w:val="21"/>
              </w:rPr>
              <w:t>（</w:t>
            </w:r>
            <w:r w:rsidR="00FB6478" w:rsidRPr="008C0154">
              <w:rPr>
                <w:rFonts w:ascii="Times New Roman" w:eastAsia="宋体" w:hAnsi="Times New Roman" w:hint="eastAsia"/>
                <w:bCs/>
                <w:szCs w:val="21"/>
              </w:rPr>
              <w:t>1</w:t>
            </w:r>
            <w:r w:rsidR="00FB6478" w:rsidRPr="008C0154">
              <w:rPr>
                <w:rFonts w:ascii="Times New Roman" w:eastAsia="宋体" w:hAnsi="Times New Roman" w:hint="eastAsia"/>
                <w:bCs/>
                <w:szCs w:val="21"/>
              </w:rPr>
              <w:t>）第</w:t>
            </w:r>
            <w:r w:rsidR="00FB6478" w:rsidRPr="008C0154">
              <w:rPr>
                <w:rFonts w:ascii="Times New Roman" w:eastAsia="宋体" w:hAnsi="Times New Roman" w:hint="eastAsia"/>
                <w:bCs/>
                <w:szCs w:val="21"/>
              </w:rPr>
              <w:t>1</w:t>
            </w:r>
            <w:r w:rsidR="00FB6478" w:rsidRPr="008C0154">
              <w:rPr>
                <w:rFonts w:ascii="Times New Roman" w:eastAsia="宋体" w:hAnsi="Times New Roman" w:hint="eastAsia"/>
                <w:bCs/>
                <w:szCs w:val="21"/>
              </w:rPr>
              <w:t>包和第</w:t>
            </w:r>
            <w:r w:rsidR="00FB6478" w:rsidRPr="008C0154">
              <w:rPr>
                <w:rFonts w:ascii="Times New Roman" w:eastAsia="宋体" w:hAnsi="Times New Roman" w:hint="eastAsia"/>
                <w:bCs/>
                <w:szCs w:val="21"/>
              </w:rPr>
              <w:t>4</w:t>
            </w:r>
            <w:r w:rsidR="00FB6478" w:rsidRPr="008C0154">
              <w:rPr>
                <w:rFonts w:ascii="Times New Roman" w:eastAsia="宋体" w:hAnsi="Times New Roman" w:hint="eastAsia"/>
                <w:bCs/>
                <w:szCs w:val="21"/>
              </w:rPr>
              <w:t>包投标人必须是列入公安部《人民警察服装生产企业目录（</w:t>
            </w:r>
            <w:r w:rsidR="00FB6478" w:rsidRPr="008C0154">
              <w:rPr>
                <w:rFonts w:ascii="Times New Roman" w:eastAsia="宋体" w:hAnsi="Times New Roman" w:hint="eastAsia"/>
                <w:bCs/>
                <w:szCs w:val="21"/>
              </w:rPr>
              <w:t>2015</w:t>
            </w:r>
            <w:r w:rsidR="00FB6478" w:rsidRPr="008C0154">
              <w:rPr>
                <w:rFonts w:ascii="Times New Roman" w:eastAsia="宋体" w:hAnsi="Times New Roman" w:hint="eastAsia"/>
                <w:bCs/>
                <w:szCs w:val="21"/>
              </w:rPr>
              <w:t>版）》或以上目录发布之后增补的生产企业（已取消资质的企业除外）：</w:t>
            </w:r>
          </w:p>
          <w:p w14:paraId="6A4AD266" w14:textId="77777777" w:rsidR="00FB6478" w:rsidRPr="008C0154" w:rsidRDefault="00FB6478" w:rsidP="007635B7">
            <w:pPr>
              <w:tabs>
                <w:tab w:val="left" w:pos="0"/>
              </w:tabs>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hint="eastAsia"/>
                <w:bCs/>
                <w:szCs w:val="21"/>
              </w:rPr>
              <w:t>1</w:t>
            </w:r>
            <w:r w:rsidRPr="008C0154">
              <w:rPr>
                <w:rFonts w:ascii="Times New Roman" w:eastAsia="宋体" w:hAnsi="Times New Roman" w:hint="eastAsia"/>
                <w:bCs/>
                <w:szCs w:val="21"/>
              </w:rPr>
              <w:t>包须具备以下产品的生产资格：内腰带（或内腰带头及内腰带皮件）、外腰带（或外腰带头及外腰带皮件）；</w:t>
            </w:r>
          </w:p>
          <w:p w14:paraId="537672E3" w14:textId="77777777" w:rsidR="00FB6478" w:rsidRPr="008C0154" w:rsidRDefault="00FB6478" w:rsidP="007635B7">
            <w:pPr>
              <w:tabs>
                <w:tab w:val="left" w:pos="0"/>
              </w:tabs>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hint="eastAsia"/>
                <w:bCs/>
                <w:szCs w:val="21"/>
              </w:rPr>
              <w:t>4</w:t>
            </w:r>
            <w:r w:rsidRPr="008C0154">
              <w:rPr>
                <w:rFonts w:ascii="Times New Roman" w:eastAsia="宋体" w:hAnsi="Times New Roman" w:hint="eastAsia"/>
                <w:bCs/>
                <w:szCs w:val="21"/>
              </w:rPr>
              <w:t>包须具备以下产品的生产资格：特警战训多功能包；</w:t>
            </w:r>
          </w:p>
          <w:p w14:paraId="02225485" w14:textId="64FCAF39" w:rsidR="00FB6478" w:rsidRPr="008C0154" w:rsidRDefault="00FB6478" w:rsidP="00FB6478">
            <w:pPr>
              <w:tabs>
                <w:tab w:val="left" w:pos="0"/>
              </w:tabs>
              <w:jc w:val="both"/>
              <w:rPr>
                <w:rFonts w:ascii="Times New Roman" w:eastAsia="宋体" w:hAnsi="Times New Roman"/>
                <w:bCs/>
                <w:szCs w:val="21"/>
              </w:rPr>
            </w:pPr>
            <w:r w:rsidRPr="008C0154">
              <w:rPr>
                <w:rFonts w:ascii="Times New Roman" w:eastAsia="宋体" w:hAnsi="Times New Roman" w:hint="eastAsia"/>
                <w:bCs/>
                <w:szCs w:val="21"/>
              </w:rPr>
              <w:t>*</w:t>
            </w:r>
            <w:r w:rsidRPr="008C0154">
              <w:rPr>
                <w:rFonts w:ascii="Times New Roman" w:eastAsia="宋体" w:hAnsi="Times New Roman" w:hint="eastAsia"/>
                <w:bCs/>
                <w:szCs w:val="21"/>
              </w:rPr>
              <w:t>（</w:t>
            </w:r>
            <w:r w:rsidRPr="008C0154">
              <w:rPr>
                <w:rFonts w:ascii="Times New Roman" w:eastAsia="宋体" w:hAnsi="Times New Roman" w:hint="eastAsia"/>
                <w:bCs/>
                <w:szCs w:val="21"/>
              </w:rPr>
              <w:t>2</w:t>
            </w:r>
            <w:r w:rsidRPr="008C0154">
              <w:rPr>
                <w:rFonts w:ascii="Times New Roman" w:eastAsia="宋体" w:hAnsi="Times New Roman" w:hint="eastAsia"/>
                <w:bCs/>
                <w:szCs w:val="21"/>
              </w:rPr>
              <w:t>）第</w:t>
            </w:r>
            <w:r w:rsidRPr="008C0154">
              <w:rPr>
                <w:rFonts w:ascii="Times New Roman" w:eastAsia="宋体" w:hAnsi="Times New Roman" w:hint="eastAsia"/>
                <w:bCs/>
                <w:szCs w:val="21"/>
              </w:rPr>
              <w:t>2</w:t>
            </w:r>
            <w:r w:rsidRPr="008C0154">
              <w:rPr>
                <w:rFonts w:ascii="Times New Roman" w:eastAsia="宋体" w:hAnsi="Times New Roman" w:hint="eastAsia"/>
                <w:bCs/>
                <w:szCs w:val="21"/>
              </w:rPr>
              <w:t>包和第</w:t>
            </w:r>
            <w:r w:rsidRPr="008C0154">
              <w:rPr>
                <w:rFonts w:ascii="Times New Roman" w:eastAsia="宋体" w:hAnsi="Times New Roman" w:hint="eastAsia"/>
                <w:bCs/>
                <w:szCs w:val="21"/>
              </w:rPr>
              <w:t>3</w:t>
            </w:r>
            <w:r w:rsidRPr="008C0154">
              <w:rPr>
                <w:rFonts w:ascii="Times New Roman" w:eastAsia="宋体" w:hAnsi="Times New Roman" w:hint="eastAsia"/>
                <w:bCs/>
                <w:szCs w:val="21"/>
              </w:rPr>
              <w:t>包投标人必须是列入公安部《人民警察服装生产企业目录（</w:t>
            </w:r>
            <w:r w:rsidRPr="008C0154">
              <w:rPr>
                <w:rFonts w:ascii="Times New Roman" w:eastAsia="宋体" w:hAnsi="Times New Roman" w:hint="eastAsia"/>
                <w:bCs/>
                <w:szCs w:val="21"/>
              </w:rPr>
              <w:t>2015</w:t>
            </w:r>
            <w:r w:rsidRPr="008C0154">
              <w:rPr>
                <w:rFonts w:ascii="Times New Roman" w:eastAsia="宋体" w:hAnsi="Times New Roman" w:hint="eastAsia"/>
                <w:bCs/>
                <w:szCs w:val="21"/>
              </w:rPr>
              <w:t>版）》及《警礼服系列品种生产企业型式检验合格名单》或以上目录或名单发布之后增补的生产企业（已取消资质的企业除外）：</w:t>
            </w:r>
          </w:p>
          <w:p w14:paraId="7A1134ED" w14:textId="77777777" w:rsidR="00FB6478" w:rsidRPr="008C0154" w:rsidRDefault="00FB6478" w:rsidP="00FB6478">
            <w:pPr>
              <w:tabs>
                <w:tab w:val="left" w:pos="0"/>
              </w:tabs>
              <w:jc w:val="both"/>
              <w:rPr>
                <w:rFonts w:ascii="Times New Roman" w:eastAsia="宋体" w:hAnsi="Times New Roman"/>
                <w:bCs/>
                <w:szCs w:val="21"/>
              </w:rPr>
            </w:pPr>
            <w:r w:rsidRPr="008C0154">
              <w:rPr>
                <w:rFonts w:ascii="Times New Roman" w:eastAsia="宋体" w:hAnsi="Times New Roman" w:hint="eastAsia"/>
                <w:bCs/>
                <w:szCs w:val="21"/>
              </w:rPr>
              <w:t>第</w:t>
            </w:r>
            <w:r w:rsidRPr="008C0154">
              <w:rPr>
                <w:rFonts w:ascii="Times New Roman" w:eastAsia="宋体" w:hAnsi="Times New Roman" w:hint="eastAsia"/>
                <w:bCs/>
                <w:szCs w:val="21"/>
              </w:rPr>
              <w:t>2</w:t>
            </w:r>
            <w:r w:rsidRPr="008C0154">
              <w:rPr>
                <w:rFonts w:ascii="Times New Roman" w:eastAsia="宋体" w:hAnsi="Times New Roman" w:hint="eastAsia"/>
                <w:bCs/>
                <w:szCs w:val="21"/>
              </w:rPr>
              <w:t>包须具备以下产品的生产资格：帽徽、领带夹、领花、胸徽、警号、礼服帽徽、礼服领花、礼服胸徽、姓名牌、从警章、绶带；</w:t>
            </w:r>
          </w:p>
          <w:p w14:paraId="2224A3A7" w14:textId="0128544D" w:rsidR="00723E8D" w:rsidRPr="008C0154" w:rsidRDefault="00FB6478" w:rsidP="00FB6478">
            <w:pPr>
              <w:pStyle w:val="65"/>
              <w:ind w:firstLineChars="0" w:firstLine="0"/>
              <w:rPr>
                <w:rFonts w:ascii="Times New Roman" w:hAnsi="Times New Roman"/>
              </w:rPr>
            </w:pPr>
            <w:r w:rsidRPr="008C0154">
              <w:rPr>
                <w:rFonts w:ascii="Times New Roman" w:hAnsi="Times New Roman" w:hint="eastAsia"/>
                <w:bCs/>
              </w:rPr>
              <w:t>第</w:t>
            </w:r>
            <w:r w:rsidRPr="008C0154">
              <w:rPr>
                <w:rFonts w:ascii="Times New Roman" w:hAnsi="Times New Roman" w:hint="eastAsia"/>
                <w:bCs/>
              </w:rPr>
              <w:t>3</w:t>
            </w:r>
            <w:r w:rsidRPr="008C0154">
              <w:rPr>
                <w:rFonts w:ascii="Times New Roman" w:hAnsi="Times New Roman" w:hint="eastAsia"/>
                <w:bCs/>
              </w:rPr>
              <w:t>包须具备以下产品的生产资格：警号（丝织）、胸徽（丝织）、硬肩章（或硬肩章底板）、软肩章、套式肩章、领带、礼服领带、礼服肩章（肩章版和警衔标识件）。</w:t>
            </w:r>
          </w:p>
        </w:tc>
      </w:tr>
      <w:tr w:rsidR="00F2482A" w:rsidRPr="008C0154" w14:paraId="71DA83DF" w14:textId="77777777" w:rsidTr="00FA6F67">
        <w:trPr>
          <w:jc w:val="center"/>
        </w:trPr>
        <w:tc>
          <w:tcPr>
            <w:tcW w:w="696" w:type="dxa"/>
            <w:vAlign w:val="center"/>
          </w:tcPr>
          <w:p w14:paraId="0D85DBB0" w14:textId="77777777" w:rsidR="00F2482A" w:rsidRPr="008C0154" w:rsidRDefault="00F2482A" w:rsidP="00F2482A">
            <w:pPr>
              <w:pStyle w:val="65"/>
              <w:ind w:firstLineChars="0" w:firstLine="0"/>
              <w:jc w:val="center"/>
              <w:rPr>
                <w:rFonts w:ascii="Times New Roman" w:hAnsi="Times New Roman"/>
                <w:bCs/>
              </w:rPr>
            </w:pPr>
            <w:r w:rsidRPr="008C0154">
              <w:rPr>
                <w:rFonts w:ascii="Times New Roman" w:hAnsi="Times New Roman"/>
                <w:bCs/>
              </w:rPr>
              <w:t>5</w:t>
            </w:r>
          </w:p>
        </w:tc>
        <w:tc>
          <w:tcPr>
            <w:tcW w:w="1134" w:type="dxa"/>
            <w:vAlign w:val="center"/>
          </w:tcPr>
          <w:p w14:paraId="6349B2BF" w14:textId="77777777" w:rsidR="00F2482A" w:rsidRPr="008C0154" w:rsidRDefault="00F2482A" w:rsidP="00F2482A">
            <w:pPr>
              <w:pStyle w:val="65"/>
              <w:ind w:firstLineChars="0" w:firstLine="0"/>
              <w:jc w:val="center"/>
              <w:rPr>
                <w:rFonts w:ascii="Times New Roman" w:hAnsi="Times New Roman"/>
              </w:rPr>
            </w:pPr>
          </w:p>
        </w:tc>
        <w:tc>
          <w:tcPr>
            <w:tcW w:w="1701" w:type="dxa"/>
            <w:vAlign w:val="center"/>
          </w:tcPr>
          <w:p w14:paraId="1D5B31FD" w14:textId="77777777" w:rsidR="00F2482A" w:rsidRPr="008C0154" w:rsidRDefault="00F2482A" w:rsidP="00F2482A">
            <w:pPr>
              <w:pStyle w:val="65"/>
              <w:ind w:firstLineChars="0" w:firstLine="0"/>
              <w:jc w:val="left"/>
              <w:rPr>
                <w:rFonts w:ascii="Times New Roman" w:hAnsi="Times New Roman"/>
              </w:rPr>
            </w:pPr>
            <w:r w:rsidRPr="008C0154">
              <w:rPr>
                <w:rFonts w:ascii="Times New Roman" w:hAnsi="Times New Roman"/>
              </w:rPr>
              <w:t>投标产品的资质要求</w:t>
            </w:r>
          </w:p>
        </w:tc>
        <w:tc>
          <w:tcPr>
            <w:tcW w:w="6422" w:type="dxa"/>
            <w:vAlign w:val="center"/>
          </w:tcPr>
          <w:p w14:paraId="4E998044" w14:textId="36C35CED" w:rsidR="00F2482A" w:rsidRPr="008C0154" w:rsidRDefault="00F2482A" w:rsidP="00F2482A">
            <w:pPr>
              <w:pStyle w:val="65"/>
              <w:ind w:firstLineChars="0" w:firstLine="0"/>
              <w:rPr>
                <w:rFonts w:ascii="Times New Roman" w:hAnsi="Times New Roman"/>
                <w:lang w:val="en-US"/>
              </w:rPr>
            </w:pPr>
            <w:r w:rsidRPr="008C0154">
              <w:rPr>
                <w:rFonts w:ascii="Times New Roman" w:hAnsi="Times New Roman"/>
                <w:lang w:val="en-US"/>
              </w:rPr>
              <w:t>无</w:t>
            </w:r>
          </w:p>
        </w:tc>
      </w:tr>
      <w:tr w:rsidR="00035608" w:rsidRPr="008C0154" w14:paraId="481C6918" w14:textId="77777777" w:rsidTr="00FA6F67">
        <w:trPr>
          <w:jc w:val="center"/>
        </w:trPr>
        <w:tc>
          <w:tcPr>
            <w:tcW w:w="696" w:type="dxa"/>
            <w:vAlign w:val="center"/>
          </w:tcPr>
          <w:p w14:paraId="2E54A4D4" w14:textId="40934B2E"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rPr>
              <w:t>6</w:t>
            </w:r>
          </w:p>
        </w:tc>
        <w:tc>
          <w:tcPr>
            <w:tcW w:w="1134" w:type="dxa"/>
            <w:vAlign w:val="center"/>
          </w:tcPr>
          <w:p w14:paraId="0044188F" w14:textId="77777777" w:rsidR="00035608" w:rsidRPr="008C0154" w:rsidRDefault="00035608" w:rsidP="00035608">
            <w:pPr>
              <w:pStyle w:val="65"/>
              <w:ind w:firstLineChars="0" w:firstLine="0"/>
              <w:jc w:val="center"/>
              <w:rPr>
                <w:rFonts w:ascii="Times New Roman" w:hAnsi="Times New Roman"/>
              </w:rPr>
            </w:pPr>
          </w:p>
        </w:tc>
        <w:tc>
          <w:tcPr>
            <w:tcW w:w="1701" w:type="dxa"/>
            <w:vAlign w:val="center"/>
          </w:tcPr>
          <w:p w14:paraId="10D3E626"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hint="eastAsia"/>
              </w:rPr>
              <w:t>是否</w:t>
            </w:r>
            <w:r w:rsidRPr="008C0154">
              <w:rPr>
                <w:rFonts w:ascii="Times New Roman" w:hAnsi="Times New Roman"/>
              </w:rPr>
              <w:t>允许</w:t>
            </w:r>
          </w:p>
          <w:p w14:paraId="4F6EDAA0" w14:textId="2C30F42E"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代理</w:t>
            </w:r>
            <w:r w:rsidRPr="008C0154">
              <w:rPr>
                <w:rFonts w:ascii="Times New Roman" w:hAnsi="Times New Roman" w:hint="eastAsia"/>
              </w:rPr>
              <w:t>商投标</w:t>
            </w:r>
          </w:p>
        </w:tc>
        <w:tc>
          <w:tcPr>
            <w:tcW w:w="6422" w:type="dxa"/>
            <w:vAlign w:val="center"/>
          </w:tcPr>
          <w:p w14:paraId="6AC5FA33" w14:textId="1691818F"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否</w:t>
            </w:r>
          </w:p>
        </w:tc>
      </w:tr>
      <w:tr w:rsidR="00035608" w:rsidRPr="008C0154" w14:paraId="6CD7A312" w14:textId="77777777" w:rsidTr="00FA6F67">
        <w:trPr>
          <w:jc w:val="center"/>
        </w:trPr>
        <w:tc>
          <w:tcPr>
            <w:tcW w:w="696" w:type="dxa"/>
            <w:vAlign w:val="center"/>
          </w:tcPr>
          <w:p w14:paraId="7867E76D" w14:textId="6DB804AA"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rPr>
              <w:t>7</w:t>
            </w:r>
          </w:p>
        </w:tc>
        <w:tc>
          <w:tcPr>
            <w:tcW w:w="1134" w:type="dxa"/>
            <w:vAlign w:val="center"/>
          </w:tcPr>
          <w:p w14:paraId="45263DBA" w14:textId="77777777" w:rsidR="00035608" w:rsidRPr="008C0154" w:rsidRDefault="00035608" w:rsidP="00035608">
            <w:pPr>
              <w:pStyle w:val="65"/>
              <w:ind w:firstLineChars="0" w:firstLine="0"/>
              <w:jc w:val="center"/>
              <w:rPr>
                <w:rFonts w:ascii="Times New Roman" w:hAnsi="Times New Roman"/>
              </w:rPr>
            </w:pPr>
          </w:p>
        </w:tc>
        <w:tc>
          <w:tcPr>
            <w:tcW w:w="1701" w:type="dxa"/>
            <w:vAlign w:val="center"/>
          </w:tcPr>
          <w:p w14:paraId="671AEF98" w14:textId="59E56D99"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hint="eastAsia"/>
              </w:rPr>
              <w:t>是否专门面向中小企业采购</w:t>
            </w:r>
          </w:p>
        </w:tc>
        <w:tc>
          <w:tcPr>
            <w:tcW w:w="6422" w:type="dxa"/>
            <w:vAlign w:val="center"/>
          </w:tcPr>
          <w:p w14:paraId="0F66910F" w14:textId="199583B2"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否</w:t>
            </w:r>
          </w:p>
        </w:tc>
      </w:tr>
      <w:tr w:rsidR="00035608" w:rsidRPr="008C0154" w14:paraId="0FA55939" w14:textId="77777777" w:rsidTr="00FA6F67">
        <w:trPr>
          <w:jc w:val="center"/>
        </w:trPr>
        <w:tc>
          <w:tcPr>
            <w:tcW w:w="696" w:type="dxa"/>
            <w:vAlign w:val="center"/>
          </w:tcPr>
          <w:p w14:paraId="6701F3AD" w14:textId="4797EF9C"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rPr>
              <w:t>8</w:t>
            </w:r>
          </w:p>
        </w:tc>
        <w:tc>
          <w:tcPr>
            <w:tcW w:w="1134" w:type="dxa"/>
            <w:vAlign w:val="center"/>
          </w:tcPr>
          <w:p w14:paraId="50EE22D1" w14:textId="77777777" w:rsidR="00035608" w:rsidRPr="008C0154" w:rsidRDefault="00035608" w:rsidP="00035608">
            <w:pPr>
              <w:pStyle w:val="65"/>
              <w:ind w:firstLineChars="0" w:firstLine="0"/>
              <w:jc w:val="center"/>
              <w:rPr>
                <w:rFonts w:ascii="Times New Roman" w:hAnsi="Times New Roman"/>
              </w:rPr>
            </w:pPr>
          </w:p>
        </w:tc>
        <w:tc>
          <w:tcPr>
            <w:tcW w:w="1701" w:type="dxa"/>
            <w:vAlign w:val="center"/>
          </w:tcPr>
          <w:p w14:paraId="5ABA8623"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递交投标文件时应出示和单独递交的身份证明材料</w:t>
            </w:r>
          </w:p>
        </w:tc>
        <w:tc>
          <w:tcPr>
            <w:tcW w:w="6422" w:type="dxa"/>
            <w:vAlign w:val="center"/>
          </w:tcPr>
          <w:p w14:paraId="40B8E13B"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出示</w:t>
            </w:r>
            <w:r w:rsidRPr="008C0154">
              <w:rPr>
                <w:rFonts w:ascii="Times New Roman" w:hAnsi="Times New Roman"/>
              </w:rPr>
              <w:t>投标人代表身份证原件</w:t>
            </w:r>
          </w:p>
        </w:tc>
      </w:tr>
      <w:tr w:rsidR="00035608" w:rsidRPr="008C0154" w14:paraId="1530816C" w14:textId="77777777" w:rsidTr="00FA6F67">
        <w:trPr>
          <w:trHeight w:val="632"/>
          <w:jc w:val="center"/>
        </w:trPr>
        <w:tc>
          <w:tcPr>
            <w:tcW w:w="696" w:type="dxa"/>
            <w:vAlign w:val="center"/>
          </w:tcPr>
          <w:p w14:paraId="555C8971" w14:textId="6360BE9B"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lastRenderedPageBreak/>
              <w:t>9</w:t>
            </w:r>
          </w:p>
        </w:tc>
        <w:tc>
          <w:tcPr>
            <w:tcW w:w="1134" w:type="dxa"/>
            <w:vAlign w:val="center"/>
          </w:tcPr>
          <w:p w14:paraId="5A11948F" w14:textId="2E8E6D01"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2AF51929" w14:textId="60A1F986"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核心产品</w:t>
            </w:r>
          </w:p>
        </w:tc>
        <w:tc>
          <w:tcPr>
            <w:tcW w:w="6422" w:type="dxa"/>
            <w:vAlign w:val="center"/>
          </w:tcPr>
          <w:p w14:paraId="17D30341" w14:textId="15780AF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rPr>
              <w:t>本项目不适用</w:t>
            </w:r>
          </w:p>
        </w:tc>
      </w:tr>
      <w:tr w:rsidR="00035608" w:rsidRPr="008C0154" w14:paraId="4C0D1F94" w14:textId="77777777" w:rsidTr="00FA6F67">
        <w:trPr>
          <w:jc w:val="center"/>
        </w:trPr>
        <w:tc>
          <w:tcPr>
            <w:tcW w:w="696" w:type="dxa"/>
            <w:vAlign w:val="center"/>
          </w:tcPr>
          <w:p w14:paraId="00E1D78B" w14:textId="117D1B33"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t>10</w:t>
            </w:r>
          </w:p>
        </w:tc>
        <w:tc>
          <w:tcPr>
            <w:tcW w:w="1134" w:type="dxa"/>
            <w:vAlign w:val="center"/>
          </w:tcPr>
          <w:p w14:paraId="731691A9" w14:textId="77777777"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4DED380E"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不同投标人提供同一品牌产品，</w:t>
            </w:r>
          </w:p>
          <w:p w14:paraId="43DEFA01" w14:textId="208C4E99"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或者在非单一产品采购项目中提供的核心产品品牌相同时的处理规则</w:t>
            </w:r>
          </w:p>
        </w:tc>
        <w:tc>
          <w:tcPr>
            <w:tcW w:w="6422" w:type="dxa"/>
            <w:vAlign w:val="center"/>
          </w:tcPr>
          <w:p w14:paraId="5C29D63F" w14:textId="1A999E9A"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rPr>
              <w:t>本项目不适用</w:t>
            </w:r>
          </w:p>
        </w:tc>
      </w:tr>
      <w:tr w:rsidR="00035608" w:rsidRPr="008C0154" w14:paraId="148AF186" w14:textId="77777777" w:rsidTr="00FA6F67">
        <w:trPr>
          <w:jc w:val="center"/>
        </w:trPr>
        <w:tc>
          <w:tcPr>
            <w:tcW w:w="696" w:type="dxa"/>
            <w:vAlign w:val="center"/>
          </w:tcPr>
          <w:p w14:paraId="2E8151CD" w14:textId="5BD62E62"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rPr>
              <w:t>11</w:t>
            </w:r>
          </w:p>
        </w:tc>
        <w:tc>
          <w:tcPr>
            <w:tcW w:w="1134" w:type="dxa"/>
            <w:vAlign w:val="center"/>
          </w:tcPr>
          <w:p w14:paraId="322BE191" w14:textId="1266342B"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lang w:val="en-US"/>
              </w:rPr>
              <w:t>3.1.</w:t>
            </w:r>
            <w:r w:rsidRPr="008C0154">
              <w:rPr>
                <w:rFonts w:ascii="Times New Roman" w:hAnsi="Times New Roman"/>
              </w:rPr>
              <w:t>3.11</w:t>
            </w:r>
          </w:p>
        </w:tc>
        <w:tc>
          <w:tcPr>
            <w:tcW w:w="1701" w:type="dxa"/>
            <w:vAlign w:val="center"/>
          </w:tcPr>
          <w:p w14:paraId="7BEC2CD4"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是否允许</w:t>
            </w:r>
          </w:p>
          <w:p w14:paraId="3F5BDC18" w14:textId="2E80B109"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联合体投标</w:t>
            </w:r>
          </w:p>
        </w:tc>
        <w:tc>
          <w:tcPr>
            <w:tcW w:w="6422" w:type="dxa"/>
            <w:vAlign w:val="center"/>
          </w:tcPr>
          <w:p w14:paraId="421757AA" w14:textId="09622214" w:rsidR="00035608" w:rsidRPr="008C0154" w:rsidRDefault="00035608" w:rsidP="00FC0569">
            <w:pPr>
              <w:pStyle w:val="65"/>
              <w:ind w:firstLineChars="0" w:firstLine="0"/>
              <w:rPr>
                <w:rFonts w:ascii="Times New Roman" w:hAnsi="Times New Roman"/>
                <w:lang w:val="en-US"/>
              </w:rPr>
            </w:pPr>
            <w:r w:rsidRPr="008C0154">
              <w:rPr>
                <w:rFonts w:ascii="Times New Roman" w:hAnsi="Times New Roman" w:hint="eastAsia"/>
                <w:lang w:val="en-US"/>
              </w:rPr>
              <w:t>第</w:t>
            </w:r>
            <w:r w:rsidR="00FC0569" w:rsidRPr="008C0154">
              <w:rPr>
                <w:rFonts w:ascii="Times New Roman" w:hAnsi="Times New Roman"/>
                <w:lang w:val="en-US"/>
              </w:rPr>
              <w:t>2</w:t>
            </w:r>
            <w:r w:rsidRPr="008C0154">
              <w:rPr>
                <w:rFonts w:ascii="Times New Roman" w:hAnsi="Times New Roman" w:hint="eastAsia"/>
                <w:lang w:val="en-US"/>
              </w:rPr>
              <w:t>包</w:t>
            </w:r>
            <w:r w:rsidR="00FC0569" w:rsidRPr="008C0154">
              <w:rPr>
                <w:rFonts w:ascii="Times New Roman" w:hAnsi="Times New Roman" w:hint="eastAsia"/>
                <w:lang w:val="en-US"/>
              </w:rPr>
              <w:t>和</w:t>
            </w:r>
            <w:r w:rsidRPr="008C0154">
              <w:rPr>
                <w:rFonts w:ascii="Times New Roman" w:hAnsi="Times New Roman" w:hint="eastAsia"/>
                <w:lang w:val="en-US"/>
              </w:rPr>
              <w:t>第</w:t>
            </w:r>
            <w:r w:rsidR="00FC0569" w:rsidRPr="008C0154">
              <w:rPr>
                <w:rFonts w:ascii="Times New Roman" w:hAnsi="Times New Roman"/>
                <w:lang w:val="en-US"/>
              </w:rPr>
              <w:t>3</w:t>
            </w:r>
            <w:r w:rsidRPr="008C0154">
              <w:rPr>
                <w:rFonts w:ascii="Times New Roman" w:hAnsi="Times New Roman" w:hint="eastAsia"/>
                <w:lang w:val="en-US"/>
              </w:rPr>
              <w:t>包允许，其他不允许。</w:t>
            </w:r>
          </w:p>
        </w:tc>
      </w:tr>
      <w:tr w:rsidR="00035608" w:rsidRPr="008C0154" w14:paraId="30E6EB36" w14:textId="77777777" w:rsidTr="0050293D">
        <w:trPr>
          <w:trHeight w:val="850"/>
          <w:jc w:val="center"/>
        </w:trPr>
        <w:tc>
          <w:tcPr>
            <w:tcW w:w="696" w:type="dxa"/>
            <w:vAlign w:val="center"/>
          </w:tcPr>
          <w:p w14:paraId="31605036" w14:textId="56BEFCE5"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hint="eastAsia"/>
              </w:rPr>
              <w:t>12</w:t>
            </w:r>
          </w:p>
        </w:tc>
        <w:tc>
          <w:tcPr>
            <w:tcW w:w="1134" w:type="dxa"/>
            <w:vAlign w:val="center"/>
          </w:tcPr>
          <w:p w14:paraId="56F1F9BD" w14:textId="53C62DEA"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lang w:val="en-US"/>
              </w:rPr>
              <w:t>3.1.4</w:t>
            </w:r>
          </w:p>
        </w:tc>
        <w:tc>
          <w:tcPr>
            <w:tcW w:w="1701" w:type="dxa"/>
            <w:vAlign w:val="center"/>
          </w:tcPr>
          <w:p w14:paraId="445F8842"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是否允许</w:t>
            </w:r>
          </w:p>
          <w:p w14:paraId="45E17800" w14:textId="1FFB27EA"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进口产品投标</w:t>
            </w:r>
          </w:p>
        </w:tc>
        <w:tc>
          <w:tcPr>
            <w:tcW w:w="6422" w:type="dxa"/>
            <w:vAlign w:val="center"/>
          </w:tcPr>
          <w:p w14:paraId="75C565FF" w14:textId="38931FE9"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否</w:t>
            </w:r>
          </w:p>
        </w:tc>
      </w:tr>
      <w:tr w:rsidR="00035608" w:rsidRPr="008C0154" w14:paraId="75AA8543" w14:textId="77777777" w:rsidTr="0050293D">
        <w:trPr>
          <w:trHeight w:val="850"/>
          <w:jc w:val="center"/>
        </w:trPr>
        <w:tc>
          <w:tcPr>
            <w:tcW w:w="696" w:type="dxa"/>
            <w:vAlign w:val="center"/>
          </w:tcPr>
          <w:p w14:paraId="01745F1A" w14:textId="708033EA"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hint="eastAsia"/>
                <w:bCs/>
              </w:rPr>
              <w:t>13</w:t>
            </w:r>
          </w:p>
        </w:tc>
        <w:tc>
          <w:tcPr>
            <w:tcW w:w="1134" w:type="dxa"/>
            <w:vAlign w:val="center"/>
          </w:tcPr>
          <w:p w14:paraId="68712283" w14:textId="510368E7" w:rsidR="00035608" w:rsidRPr="008C0154" w:rsidRDefault="00035608" w:rsidP="00035608">
            <w:pPr>
              <w:pStyle w:val="65"/>
              <w:ind w:firstLineChars="0" w:firstLine="0"/>
              <w:jc w:val="center"/>
              <w:rPr>
                <w:rFonts w:ascii="Times New Roman" w:hAnsi="Times New Roman"/>
                <w:lang w:val="en-US"/>
              </w:rPr>
            </w:pPr>
            <w:r w:rsidRPr="008C0154">
              <w:rPr>
                <w:rFonts w:ascii="Times New Roman" w:hAnsi="Times New Roman"/>
                <w:lang w:val="en-US"/>
              </w:rPr>
              <w:t>3.3.2.1</w:t>
            </w:r>
          </w:p>
        </w:tc>
        <w:tc>
          <w:tcPr>
            <w:tcW w:w="1701" w:type="dxa"/>
            <w:vAlign w:val="center"/>
          </w:tcPr>
          <w:p w14:paraId="5745F307" w14:textId="36ADE25F"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投标人应提交的商务文件</w:t>
            </w:r>
          </w:p>
        </w:tc>
        <w:tc>
          <w:tcPr>
            <w:tcW w:w="6422" w:type="dxa"/>
            <w:vAlign w:val="center"/>
          </w:tcPr>
          <w:p w14:paraId="7D9118CE"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rPr>
              <w:t>（一）商务文件</w:t>
            </w:r>
          </w:p>
          <w:p w14:paraId="42719F0E" w14:textId="77777777"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lang w:val="en-US"/>
              </w:rPr>
              <w:t xml:space="preserve">1. </w:t>
            </w:r>
            <w:r w:rsidRPr="008C0154">
              <w:rPr>
                <w:rFonts w:ascii="Times New Roman" w:hAnsi="Times New Roman"/>
              </w:rPr>
              <w:t>*</w:t>
            </w:r>
            <w:r w:rsidRPr="008C0154">
              <w:rPr>
                <w:rFonts w:ascii="Times New Roman" w:hAnsi="Times New Roman"/>
              </w:rPr>
              <w:t>投标函；</w:t>
            </w:r>
          </w:p>
          <w:p w14:paraId="1BEFBE9F" w14:textId="77777777"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hint="eastAsia"/>
              </w:rPr>
              <w:t>2. *</w:t>
            </w:r>
            <w:r w:rsidRPr="008C0154">
              <w:rPr>
                <w:rFonts w:ascii="Times New Roman" w:hAnsi="Times New Roman" w:hint="eastAsia"/>
              </w:rPr>
              <w:t>联合体投标协议书（若投标人非联合体无需提供）；</w:t>
            </w:r>
          </w:p>
          <w:p w14:paraId="577087C4"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3. *</w:t>
            </w:r>
            <w:r w:rsidRPr="008C0154">
              <w:rPr>
                <w:rFonts w:ascii="Times New Roman" w:hAnsi="Times New Roman"/>
                <w:lang w:val="en-US"/>
              </w:rPr>
              <w:t>法定代表人授权委托书（须同时提供法定代表人和被授权人的身份证复印件，若法定代表人直接参与投标，则仅须提供法定代表人的身份证复印件）；</w:t>
            </w:r>
          </w:p>
          <w:p w14:paraId="13155847" w14:textId="39101DF1"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lang w:val="en-US"/>
              </w:rPr>
              <w:t>4. *</w:t>
            </w:r>
            <w:r w:rsidRPr="008C0154">
              <w:rPr>
                <w:rFonts w:ascii="Times New Roman" w:hAnsi="Times New Roman"/>
                <w:lang w:val="en-US"/>
              </w:rPr>
              <w:t>按照本表第</w:t>
            </w:r>
            <w:r w:rsidRPr="008C0154">
              <w:rPr>
                <w:rFonts w:ascii="Times New Roman" w:hAnsi="Times New Roman"/>
                <w:lang w:val="en-US"/>
              </w:rPr>
              <w:t>4</w:t>
            </w:r>
            <w:r w:rsidRPr="008C0154">
              <w:rPr>
                <w:rFonts w:ascii="Times New Roman" w:hAnsi="Times New Roman"/>
                <w:lang w:val="en-US"/>
              </w:rPr>
              <w:t>条</w:t>
            </w:r>
            <w:r w:rsidRPr="008C0154">
              <w:rPr>
                <w:rFonts w:ascii="Times New Roman" w:hAnsi="Times New Roman"/>
                <w:lang w:val="en-US"/>
              </w:rPr>
              <w:t>“</w:t>
            </w:r>
            <w:r w:rsidRPr="008C0154">
              <w:rPr>
                <w:rFonts w:ascii="Times New Roman" w:hAnsi="Times New Roman"/>
                <w:lang w:val="en-US"/>
              </w:rPr>
              <w:t>投标人应具备的特殊要求</w:t>
            </w:r>
            <w:r w:rsidRPr="008C0154">
              <w:rPr>
                <w:rFonts w:ascii="Times New Roman" w:hAnsi="Times New Roman"/>
                <w:lang w:val="en-US"/>
              </w:rPr>
              <w:t>”</w:t>
            </w:r>
            <w:r w:rsidRPr="008C0154">
              <w:rPr>
                <w:rFonts w:ascii="Times New Roman" w:hAnsi="Times New Roman"/>
                <w:lang w:val="en-US"/>
              </w:rPr>
              <w:t>规定，</w:t>
            </w:r>
            <w:r w:rsidRPr="008C0154">
              <w:rPr>
                <w:rFonts w:ascii="Times New Roman" w:hAnsi="Times New Roman" w:hint="eastAsia"/>
                <w:lang w:val="en-US"/>
              </w:rPr>
              <w:t>投标人须提供能证明符合本次采购项目资格条件的相关证明材料（复印件加盖投标人公章）</w:t>
            </w:r>
            <w:r w:rsidRPr="008C0154">
              <w:rPr>
                <w:rFonts w:ascii="Times New Roman" w:hAnsi="Times New Roman" w:hint="eastAsia"/>
              </w:rPr>
              <w:t>。</w:t>
            </w:r>
          </w:p>
          <w:p w14:paraId="34E848C0"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5. *</w:t>
            </w:r>
            <w:r w:rsidRPr="008C0154">
              <w:rPr>
                <w:rFonts w:ascii="Times New Roman" w:hAnsi="Times New Roman"/>
                <w:lang w:val="en-US"/>
              </w:rPr>
              <w:t>投标人资质声明；</w:t>
            </w:r>
          </w:p>
          <w:p w14:paraId="4E3BC6FD"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6. *</w:t>
            </w:r>
            <w:r w:rsidRPr="008C0154">
              <w:rPr>
                <w:rFonts w:ascii="Times New Roman" w:hAnsi="Times New Roman"/>
                <w:lang w:val="en-US"/>
              </w:rPr>
              <w:t>有效的企业法人营业执照</w:t>
            </w:r>
            <w:r w:rsidRPr="008C0154">
              <w:rPr>
                <w:rFonts w:ascii="Times New Roman" w:hAnsi="Times New Roman"/>
                <w:lang w:val="en-US"/>
              </w:rPr>
              <w:t>/</w:t>
            </w:r>
            <w:r w:rsidRPr="008C0154">
              <w:rPr>
                <w:rFonts w:ascii="Times New Roman" w:hAnsi="Times New Roman"/>
                <w:lang w:val="en-US"/>
              </w:rPr>
              <w:t>事业单位法人证书副本复印件，并加盖投标人公章；</w:t>
            </w:r>
          </w:p>
          <w:p w14:paraId="664DBE8F" w14:textId="1D0C6DF0"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7. *</w:t>
            </w:r>
            <w:r w:rsidRPr="008C0154">
              <w:rPr>
                <w:rFonts w:ascii="Times New Roman" w:hAnsi="Times New Roman" w:hint="eastAsia"/>
                <w:lang w:val="en-US"/>
              </w:rPr>
              <w:t>投标人提供自</w:t>
            </w:r>
            <w:r w:rsidRPr="008C0154">
              <w:rPr>
                <w:rFonts w:ascii="Times New Roman" w:hAnsi="Times New Roman" w:hint="eastAsia"/>
                <w:b/>
                <w:lang w:val="en-US"/>
              </w:rPr>
              <w:t>202</w:t>
            </w:r>
            <w:r w:rsidRPr="008C0154">
              <w:rPr>
                <w:rFonts w:ascii="Times New Roman" w:hAnsi="Times New Roman"/>
                <w:b/>
                <w:lang w:val="en-US"/>
              </w:rPr>
              <w:t>1</w:t>
            </w:r>
            <w:r w:rsidRPr="008C0154">
              <w:rPr>
                <w:rFonts w:ascii="Times New Roman" w:hAnsi="Times New Roman" w:hint="eastAsia"/>
                <w:b/>
                <w:lang w:val="en-US"/>
              </w:rPr>
              <w:t>年</w:t>
            </w:r>
            <w:r w:rsidRPr="008C0154">
              <w:rPr>
                <w:rFonts w:ascii="Times New Roman" w:hAnsi="Times New Roman" w:hint="eastAsia"/>
                <w:b/>
                <w:lang w:val="en-US"/>
              </w:rPr>
              <w:t>1</w:t>
            </w:r>
            <w:r w:rsidRPr="008C0154">
              <w:rPr>
                <w:rFonts w:ascii="Times New Roman" w:hAnsi="Times New Roman"/>
                <w:b/>
                <w:lang w:val="en-US"/>
              </w:rPr>
              <w:t>2</w:t>
            </w:r>
            <w:r w:rsidRPr="008C0154">
              <w:rPr>
                <w:rFonts w:ascii="Times New Roman" w:hAnsi="Times New Roman" w:hint="eastAsia"/>
                <w:b/>
                <w:lang w:val="en-US"/>
              </w:rPr>
              <w:t>月</w:t>
            </w:r>
            <w:r w:rsidRPr="008C0154">
              <w:rPr>
                <w:rFonts w:ascii="Times New Roman" w:hAnsi="Times New Roman" w:hint="eastAsia"/>
                <w:b/>
                <w:lang w:val="en-US"/>
              </w:rPr>
              <w:t>1</w:t>
            </w:r>
            <w:r w:rsidRPr="008C0154">
              <w:rPr>
                <w:rFonts w:ascii="Times New Roman" w:hAnsi="Times New Roman" w:hint="eastAsia"/>
                <w:b/>
                <w:lang w:val="en-US"/>
              </w:rPr>
              <w:t>日起至投标截止之日</w:t>
            </w:r>
            <w:r w:rsidRPr="008C0154">
              <w:rPr>
                <w:rFonts w:ascii="Times New Roman" w:hAnsi="Times New Roman" w:hint="eastAsia"/>
                <w:lang w:val="en-US"/>
              </w:rPr>
              <w:t>连续</w:t>
            </w:r>
            <w:r w:rsidRPr="008C0154">
              <w:rPr>
                <w:rFonts w:ascii="Times New Roman" w:hAnsi="Times New Roman" w:hint="eastAsia"/>
                <w:lang w:val="en-US"/>
              </w:rPr>
              <w:t>3</w:t>
            </w:r>
            <w:r w:rsidRPr="008C0154">
              <w:rPr>
                <w:rFonts w:ascii="Times New Roman" w:hAnsi="Times New Roman" w:hint="eastAsia"/>
                <w:lang w:val="en-US"/>
              </w:rPr>
              <w:t>个月的纳税证明材料并加盖投标人公章（如至开标之日成立不足三个月的新企业，应出具本企业将依法纳税的声明承诺函加盖投标人公章）</w:t>
            </w:r>
            <w:r w:rsidRPr="008C0154">
              <w:rPr>
                <w:rFonts w:ascii="Times New Roman" w:hAnsi="Times New Roman"/>
                <w:lang w:val="en-US"/>
              </w:rPr>
              <w:t>；</w:t>
            </w:r>
          </w:p>
          <w:p w14:paraId="45738135" w14:textId="48E03C2B"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8. *</w:t>
            </w:r>
            <w:r w:rsidRPr="008C0154">
              <w:rPr>
                <w:rFonts w:ascii="Times New Roman" w:hAnsi="Times New Roman" w:hint="eastAsia"/>
                <w:lang w:val="en-US"/>
              </w:rPr>
              <w:t>投标人提供自</w:t>
            </w:r>
            <w:r w:rsidRPr="008C0154">
              <w:rPr>
                <w:rFonts w:ascii="Times New Roman" w:hAnsi="Times New Roman" w:hint="eastAsia"/>
                <w:b/>
                <w:lang w:val="en-US"/>
              </w:rPr>
              <w:t>202</w:t>
            </w:r>
            <w:r w:rsidRPr="008C0154">
              <w:rPr>
                <w:rFonts w:ascii="Times New Roman" w:hAnsi="Times New Roman"/>
                <w:b/>
                <w:lang w:val="en-US"/>
              </w:rPr>
              <w:t>1</w:t>
            </w:r>
            <w:r w:rsidRPr="008C0154">
              <w:rPr>
                <w:rFonts w:ascii="Times New Roman" w:hAnsi="Times New Roman" w:hint="eastAsia"/>
                <w:b/>
                <w:lang w:val="en-US"/>
              </w:rPr>
              <w:t>年</w:t>
            </w:r>
            <w:r w:rsidRPr="008C0154">
              <w:rPr>
                <w:rFonts w:ascii="Times New Roman" w:hAnsi="Times New Roman" w:hint="eastAsia"/>
                <w:b/>
                <w:lang w:val="en-US"/>
              </w:rPr>
              <w:t>1</w:t>
            </w:r>
            <w:r w:rsidRPr="008C0154">
              <w:rPr>
                <w:rFonts w:ascii="Times New Roman" w:hAnsi="Times New Roman"/>
                <w:b/>
                <w:lang w:val="en-US"/>
              </w:rPr>
              <w:t>2</w:t>
            </w:r>
            <w:r w:rsidRPr="008C0154">
              <w:rPr>
                <w:rFonts w:ascii="Times New Roman" w:hAnsi="Times New Roman" w:hint="eastAsia"/>
                <w:b/>
                <w:lang w:val="en-US"/>
              </w:rPr>
              <w:t>月</w:t>
            </w:r>
            <w:r w:rsidRPr="008C0154">
              <w:rPr>
                <w:rFonts w:ascii="Times New Roman" w:hAnsi="Times New Roman" w:hint="eastAsia"/>
                <w:b/>
                <w:lang w:val="en-US"/>
              </w:rPr>
              <w:t>1</w:t>
            </w:r>
            <w:r w:rsidRPr="008C0154">
              <w:rPr>
                <w:rFonts w:ascii="Times New Roman" w:hAnsi="Times New Roman" w:hint="eastAsia"/>
                <w:b/>
                <w:lang w:val="en-US"/>
              </w:rPr>
              <w:t>日起至投标截止之日</w:t>
            </w:r>
            <w:r w:rsidRPr="008C0154">
              <w:rPr>
                <w:rFonts w:ascii="Times New Roman" w:hAnsi="Times New Roman" w:hint="eastAsia"/>
                <w:lang w:val="en-US"/>
              </w:rPr>
              <w:t>连续</w:t>
            </w:r>
            <w:r w:rsidRPr="008C0154">
              <w:rPr>
                <w:rFonts w:ascii="Times New Roman" w:hAnsi="Times New Roman" w:hint="eastAsia"/>
                <w:lang w:val="en-US"/>
              </w:rPr>
              <w:t>3</w:t>
            </w:r>
            <w:r w:rsidRPr="008C0154">
              <w:rPr>
                <w:rFonts w:ascii="Times New Roman" w:hAnsi="Times New Roman" w:hint="eastAsia"/>
                <w:lang w:val="en-US"/>
              </w:rPr>
              <w:t>个月的</w:t>
            </w:r>
            <w:r w:rsidRPr="008C0154">
              <w:rPr>
                <w:rFonts w:ascii="Times New Roman" w:hAnsi="Times New Roman" w:hint="eastAsia"/>
                <w:b/>
                <w:lang w:val="en-US"/>
              </w:rPr>
              <w:t>列有企业人员名单</w:t>
            </w:r>
            <w:r w:rsidR="004F1E5D" w:rsidRPr="008C0154">
              <w:rPr>
                <w:rFonts w:ascii="Times New Roman" w:hAnsi="Times New Roman" w:hint="eastAsia"/>
                <w:b/>
                <w:lang w:val="en-US"/>
              </w:rPr>
              <w:t>（须分别标出生产、检验相关人员）</w:t>
            </w:r>
            <w:r w:rsidRPr="008C0154">
              <w:rPr>
                <w:rFonts w:ascii="Times New Roman" w:hAnsi="Times New Roman" w:hint="eastAsia"/>
                <w:lang w:val="en-US"/>
              </w:rPr>
              <w:t>的社保缴费记录证明文件复印件加盖投标人公章（如至开标之日成立不足三个月的新企业，应出具本企业将依法缴纳社保的声明承诺函加盖投标人公章）</w:t>
            </w:r>
            <w:r w:rsidRPr="008C0154">
              <w:rPr>
                <w:rFonts w:ascii="Times New Roman" w:hAnsi="Times New Roman"/>
                <w:lang w:val="en-US"/>
              </w:rPr>
              <w:t>；</w:t>
            </w:r>
          </w:p>
          <w:p w14:paraId="7E562820" w14:textId="77777777"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lang w:val="en-US"/>
              </w:rPr>
              <w:t xml:space="preserve">9. </w:t>
            </w:r>
            <w:r w:rsidRPr="008C0154">
              <w:rPr>
                <w:rFonts w:ascii="Times New Roman" w:hAnsi="Times New Roman"/>
              </w:rPr>
              <w:t>*</w:t>
            </w:r>
            <w:r w:rsidRPr="008C0154">
              <w:rPr>
                <w:rFonts w:ascii="Times New Roman" w:hAnsi="Times New Roman"/>
              </w:rPr>
              <w:t>投标人提供审计报告，有关要求如下：</w:t>
            </w:r>
          </w:p>
          <w:p w14:paraId="4A4E48BD" w14:textId="7236E843"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rPr>
              <w:t>（</w:t>
            </w:r>
            <w:r w:rsidRPr="008C0154">
              <w:rPr>
                <w:rFonts w:ascii="Times New Roman" w:hAnsi="Times New Roman"/>
              </w:rPr>
              <w:t>1</w:t>
            </w:r>
            <w:r w:rsidRPr="008C0154">
              <w:rPr>
                <w:rFonts w:ascii="Times New Roman" w:hAnsi="Times New Roman"/>
              </w:rPr>
              <w:t>）会计师事务所出具的</w:t>
            </w:r>
            <w:r w:rsidRPr="008C0154">
              <w:rPr>
                <w:rFonts w:ascii="Times New Roman" w:hAnsi="Times New Roman" w:hint="eastAsia"/>
              </w:rPr>
              <w:t>2021</w:t>
            </w:r>
            <w:r w:rsidRPr="008C0154">
              <w:rPr>
                <w:rFonts w:ascii="Times New Roman" w:hAnsi="Times New Roman" w:hint="eastAsia"/>
              </w:rPr>
              <w:t>年</w:t>
            </w:r>
            <w:r w:rsidRPr="008C0154">
              <w:rPr>
                <w:rFonts w:ascii="Times New Roman" w:hAnsi="Times New Roman"/>
              </w:rPr>
              <w:t>审计报告（审计报告、财务报表及附注）；</w:t>
            </w:r>
          </w:p>
          <w:p w14:paraId="384950E7" w14:textId="77777777" w:rsidR="00035608" w:rsidRPr="008C0154" w:rsidRDefault="00035608" w:rsidP="00035608">
            <w:pPr>
              <w:pStyle w:val="65"/>
              <w:keepNext/>
              <w:keepLines/>
              <w:widowControl w:val="0"/>
              <w:ind w:firstLineChars="0" w:firstLine="0"/>
              <w:rPr>
                <w:rFonts w:ascii="Times New Roman" w:hAnsi="Times New Roman"/>
              </w:rPr>
            </w:pPr>
            <w:r w:rsidRPr="008C0154">
              <w:rPr>
                <w:rFonts w:ascii="Times New Roman" w:hAnsi="Times New Roman"/>
              </w:rPr>
              <w:t>（</w:t>
            </w:r>
            <w:r w:rsidRPr="008C0154">
              <w:rPr>
                <w:rFonts w:ascii="Times New Roman" w:hAnsi="Times New Roman"/>
              </w:rPr>
              <w:t>2</w:t>
            </w:r>
            <w:r w:rsidRPr="008C0154">
              <w:rPr>
                <w:rFonts w:ascii="Times New Roman" w:hAnsi="Times New Roman"/>
              </w:rPr>
              <w:t>）开业不足一年的可出具基本账户开户银行出具的资信证明；</w:t>
            </w:r>
          </w:p>
          <w:p w14:paraId="6FB18A60"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rPr>
              <w:t>上述资料须提供复印件加盖投标人公章；</w:t>
            </w:r>
          </w:p>
          <w:p w14:paraId="09168AA0"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10. *</w:t>
            </w:r>
            <w:r w:rsidRPr="008C0154">
              <w:rPr>
                <w:rFonts w:ascii="Times New Roman" w:hAnsi="Times New Roman"/>
                <w:lang w:val="en-US"/>
              </w:rPr>
              <w:t>商务条款偏离表；</w:t>
            </w:r>
          </w:p>
          <w:p w14:paraId="1AC590E0" w14:textId="53A23C04"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（上述</w:t>
            </w:r>
            <w:r w:rsidRPr="008C0154">
              <w:rPr>
                <w:rFonts w:ascii="Times New Roman" w:hAnsi="Times New Roman" w:hint="eastAsia"/>
                <w:lang w:val="en-US"/>
              </w:rPr>
              <w:t>4-9</w:t>
            </w:r>
            <w:r w:rsidRPr="008C0154">
              <w:rPr>
                <w:rFonts w:ascii="Times New Roman" w:hAnsi="Times New Roman" w:hint="eastAsia"/>
                <w:lang w:val="en-US"/>
              </w:rPr>
              <w:t>条商务文件联合体各方均须提供</w:t>
            </w:r>
            <w:r w:rsidR="00CA37A6" w:rsidRPr="008C0154">
              <w:rPr>
                <w:rFonts w:ascii="Times New Roman" w:hAnsi="Times New Roman" w:hint="eastAsia"/>
                <w:lang w:val="en-US"/>
              </w:rPr>
              <w:t>，其中第</w:t>
            </w:r>
            <w:r w:rsidR="00CA37A6" w:rsidRPr="008C0154">
              <w:rPr>
                <w:rFonts w:ascii="Times New Roman" w:hAnsi="Times New Roman"/>
                <w:lang w:val="en-US"/>
              </w:rPr>
              <w:t>4</w:t>
            </w:r>
            <w:r w:rsidR="00CA37A6" w:rsidRPr="008C0154">
              <w:rPr>
                <w:rFonts w:ascii="Times New Roman" w:hAnsi="Times New Roman" w:hint="eastAsia"/>
                <w:lang w:val="en-US"/>
              </w:rPr>
              <w:t>条</w:t>
            </w:r>
            <w:r w:rsidR="00CA37A6" w:rsidRPr="008C0154">
              <w:rPr>
                <w:rFonts w:ascii="Times New Roman" w:hAnsi="Times New Roman"/>
                <w:lang w:val="en-US"/>
              </w:rPr>
              <w:t>联合体各方提供各自所具备的资格条件的相关证明材料</w:t>
            </w:r>
            <w:r w:rsidRPr="008C0154">
              <w:rPr>
                <w:rFonts w:ascii="Times New Roman" w:hAnsi="Times New Roman" w:hint="eastAsia"/>
                <w:lang w:val="en-US"/>
              </w:rPr>
              <w:t>）</w:t>
            </w:r>
          </w:p>
          <w:p w14:paraId="72FF00C7"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hint="eastAsia"/>
                <w:lang w:val="en-US"/>
              </w:rPr>
              <w:t>（二）其它商务文件</w:t>
            </w:r>
          </w:p>
          <w:p w14:paraId="3BCDC229"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 xml:space="preserve">11. </w:t>
            </w:r>
            <w:r w:rsidRPr="008C0154">
              <w:rPr>
                <w:rFonts w:ascii="Times New Roman" w:hAnsi="Times New Roman"/>
                <w:lang w:val="en-US"/>
              </w:rPr>
              <w:t>投标人提供有效的质量管理体系认证（</w:t>
            </w:r>
            <w:r w:rsidRPr="008C0154">
              <w:rPr>
                <w:rFonts w:ascii="Times New Roman" w:hAnsi="Times New Roman"/>
                <w:lang w:val="en-US"/>
              </w:rPr>
              <w:t>ISO9001</w:t>
            </w:r>
            <w:r w:rsidRPr="008C0154">
              <w:rPr>
                <w:rFonts w:ascii="Times New Roman" w:hAnsi="Times New Roman"/>
                <w:lang w:val="en-US"/>
              </w:rPr>
              <w:t>或</w:t>
            </w:r>
            <w:r w:rsidRPr="008C0154">
              <w:rPr>
                <w:rFonts w:ascii="Times New Roman" w:hAnsi="Times New Roman"/>
                <w:lang w:val="en-US"/>
              </w:rPr>
              <w:t>GB/T19001</w:t>
            </w:r>
            <w:r w:rsidRPr="008C0154">
              <w:rPr>
                <w:rFonts w:ascii="Times New Roman" w:hAnsi="Times New Roman"/>
                <w:lang w:val="en-US"/>
              </w:rPr>
              <w:t>）、环境管理体系认证（</w:t>
            </w:r>
            <w:r w:rsidRPr="008C0154">
              <w:rPr>
                <w:rFonts w:ascii="Times New Roman" w:hAnsi="Times New Roman"/>
                <w:lang w:val="en-US"/>
              </w:rPr>
              <w:t>ISO14001</w:t>
            </w:r>
            <w:r w:rsidRPr="008C0154">
              <w:rPr>
                <w:rFonts w:ascii="Times New Roman" w:hAnsi="Times New Roman"/>
                <w:lang w:val="en-US"/>
              </w:rPr>
              <w:t>或</w:t>
            </w:r>
            <w:r w:rsidRPr="008C0154">
              <w:rPr>
                <w:rFonts w:ascii="Times New Roman" w:hAnsi="Times New Roman"/>
                <w:lang w:val="en-US"/>
              </w:rPr>
              <w:t>GB/T24001</w:t>
            </w:r>
            <w:r w:rsidRPr="008C0154">
              <w:rPr>
                <w:rFonts w:ascii="Times New Roman" w:hAnsi="Times New Roman"/>
                <w:lang w:val="en-US"/>
              </w:rPr>
              <w:t>）、职业</w:t>
            </w:r>
            <w:r w:rsidRPr="008C0154">
              <w:rPr>
                <w:rFonts w:ascii="Times New Roman" w:hAnsi="Times New Roman"/>
                <w:lang w:val="en-US"/>
              </w:rPr>
              <w:lastRenderedPageBreak/>
              <w:t>健康与安全管理体系认证（</w:t>
            </w:r>
            <w:r w:rsidRPr="008C0154">
              <w:rPr>
                <w:rFonts w:ascii="Times New Roman" w:hAnsi="Times New Roman"/>
                <w:lang w:val="en-US"/>
              </w:rPr>
              <w:t>OHSAS18001</w:t>
            </w:r>
            <w:r w:rsidRPr="008C0154">
              <w:rPr>
                <w:rFonts w:ascii="Times New Roman" w:hAnsi="Times New Roman"/>
                <w:lang w:val="en-US"/>
              </w:rPr>
              <w:t>或</w:t>
            </w:r>
            <w:r w:rsidRPr="008C0154">
              <w:rPr>
                <w:rFonts w:ascii="Times New Roman" w:hAnsi="Times New Roman"/>
                <w:lang w:val="en-US"/>
              </w:rPr>
              <w:t>GB/T28001</w:t>
            </w:r>
            <w:r w:rsidRPr="008C0154">
              <w:rPr>
                <w:rFonts w:ascii="Times New Roman" w:hAnsi="Times New Roman"/>
                <w:lang w:val="en-US"/>
              </w:rPr>
              <w:t>或</w:t>
            </w:r>
            <w:r w:rsidRPr="008C0154">
              <w:rPr>
                <w:rFonts w:ascii="Times New Roman" w:hAnsi="Times New Roman"/>
                <w:lang w:val="en-US"/>
              </w:rPr>
              <w:t>ISO45001</w:t>
            </w:r>
            <w:r w:rsidRPr="008C0154">
              <w:rPr>
                <w:rFonts w:ascii="Times New Roman" w:hAnsi="Times New Roman"/>
                <w:lang w:val="en-US"/>
              </w:rPr>
              <w:t>）证明文件（复印件加盖投标人公章）</w:t>
            </w:r>
            <w:r w:rsidRPr="008C0154">
              <w:rPr>
                <w:rFonts w:ascii="Times New Roman" w:hAnsi="Times New Roman"/>
              </w:rPr>
              <w:t>；</w:t>
            </w:r>
          </w:p>
          <w:p w14:paraId="5F9E8013" w14:textId="77777777"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 xml:space="preserve">12. </w:t>
            </w:r>
            <w:r w:rsidRPr="008C0154">
              <w:rPr>
                <w:rFonts w:ascii="Times New Roman" w:hAnsi="Times New Roman"/>
                <w:lang w:val="en-US"/>
              </w:rPr>
              <w:t>投标人提供</w:t>
            </w:r>
            <w:r w:rsidRPr="008C0154">
              <w:rPr>
                <w:rFonts w:ascii="Times New Roman" w:hAnsi="Times New Roman" w:hint="eastAsia"/>
                <w:lang w:val="en-US"/>
              </w:rPr>
              <w:t>已按照《信用</w:t>
            </w:r>
            <w:r w:rsidRPr="008C0154">
              <w:rPr>
                <w:rFonts w:ascii="Times New Roman" w:hAnsi="Times New Roman"/>
                <w:lang w:val="en-US"/>
              </w:rPr>
              <w:t>评级业管理暂行办法</w:t>
            </w:r>
            <w:r w:rsidRPr="008C0154">
              <w:rPr>
                <w:rFonts w:ascii="Times New Roman" w:hAnsi="Times New Roman" w:hint="eastAsia"/>
                <w:lang w:val="en-US"/>
              </w:rPr>
              <w:t>》完成</w:t>
            </w:r>
            <w:r w:rsidRPr="008C0154">
              <w:rPr>
                <w:rFonts w:ascii="Times New Roman" w:hAnsi="Times New Roman"/>
                <w:lang w:val="en-US"/>
              </w:rPr>
              <w:t>备案的信用评级机构出具的</w:t>
            </w:r>
            <w:r w:rsidRPr="008C0154">
              <w:rPr>
                <w:rFonts w:ascii="Times New Roman" w:hAnsi="Times New Roman"/>
                <w:lang w:val="en-US"/>
              </w:rPr>
              <w:t>A</w:t>
            </w:r>
            <w:r w:rsidRPr="008C0154">
              <w:rPr>
                <w:rFonts w:ascii="Times New Roman" w:hAnsi="Times New Roman"/>
                <w:lang w:val="en-US"/>
              </w:rPr>
              <w:t>级及以上信用评级报告（复印件加盖投标人公章）；</w:t>
            </w:r>
          </w:p>
          <w:p w14:paraId="041B3FF0" w14:textId="5C8F0814"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1</w:t>
            </w:r>
            <w:r w:rsidR="00966F6D" w:rsidRPr="008C0154">
              <w:rPr>
                <w:rFonts w:ascii="Times New Roman" w:hAnsi="Times New Roman"/>
                <w:lang w:val="en-US"/>
              </w:rPr>
              <w:t>3</w:t>
            </w:r>
            <w:r w:rsidRPr="008C0154">
              <w:rPr>
                <w:rFonts w:ascii="Times New Roman" w:hAnsi="Times New Roman"/>
                <w:lang w:val="en-US"/>
              </w:rPr>
              <w:t xml:space="preserve">. </w:t>
            </w:r>
            <w:r w:rsidRPr="008C0154">
              <w:rPr>
                <w:rFonts w:ascii="Times New Roman" w:hAnsi="Times New Roman"/>
                <w:lang w:val="en-US"/>
              </w:rPr>
              <w:t>投标人提供由会计师事务所出具的有效的生产、检验设备资产明细表（加盖会计师事务所公章并由两名注册会计师签字及盖章，如超过一页，须逐页加盖会计师事务所公章），并注明生产、检验设备原值、折旧、净值等。生产、检验设备应按生产、检验流程的各环节进行分类，若较为复杂的可进行多级分类。同一种设备只能为生产、检验两种类型之一，否则视为无效。设备明细表格式要求详见第七部分</w:t>
            </w:r>
            <w:r w:rsidRPr="008C0154">
              <w:rPr>
                <w:rFonts w:ascii="Times New Roman" w:hAnsi="Times New Roman"/>
                <w:lang w:val="en-US"/>
              </w:rPr>
              <w:t>7.14</w:t>
            </w:r>
            <w:r w:rsidRPr="008C0154">
              <w:rPr>
                <w:rFonts w:ascii="Times New Roman" w:hAnsi="Times New Roman"/>
                <w:lang w:val="en-US"/>
              </w:rPr>
              <w:t>，上述文件须提供加盖投标人公章的复印件</w:t>
            </w:r>
            <w:bookmarkStart w:id="27" w:name="_Hlk19534814"/>
            <w:r w:rsidRPr="008C0154">
              <w:rPr>
                <w:rFonts w:ascii="Times New Roman" w:hAnsi="Times New Roman" w:hint="eastAsia"/>
                <w:lang w:val="en-US"/>
              </w:rPr>
              <w:t>；</w:t>
            </w:r>
          </w:p>
          <w:bookmarkEnd w:id="27"/>
          <w:p w14:paraId="247097EE" w14:textId="353AEA4F"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1</w:t>
            </w:r>
            <w:r w:rsidR="00966F6D" w:rsidRPr="008C0154">
              <w:rPr>
                <w:rFonts w:ascii="Times New Roman" w:hAnsi="Times New Roman"/>
                <w:lang w:val="en-US"/>
              </w:rPr>
              <w:t>4</w:t>
            </w:r>
            <w:r w:rsidRPr="008C0154">
              <w:rPr>
                <w:rFonts w:ascii="Times New Roman" w:hAnsi="Times New Roman"/>
                <w:lang w:val="en-US"/>
              </w:rPr>
              <w:t xml:space="preserve">. </w:t>
            </w:r>
            <w:r w:rsidRPr="008C0154">
              <w:rPr>
                <w:rFonts w:ascii="Times New Roman" w:hAnsi="Times New Roman"/>
                <w:lang w:val="en-US"/>
              </w:rPr>
              <w:t>中小企业声明函（中小企业的界定按照国家有关规定执行，详见本表第</w:t>
            </w:r>
            <w:r w:rsidRPr="008C0154">
              <w:rPr>
                <w:rFonts w:ascii="Times New Roman" w:hAnsi="Times New Roman"/>
                <w:lang w:val="en-US"/>
              </w:rPr>
              <w:t>23</w:t>
            </w:r>
            <w:r w:rsidRPr="008C0154">
              <w:rPr>
                <w:rFonts w:ascii="Times New Roman" w:hAnsi="Times New Roman"/>
                <w:lang w:val="en-US"/>
              </w:rPr>
              <w:t>条）；</w:t>
            </w:r>
          </w:p>
          <w:p w14:paraId="0E8152B7" w14:textId="649DE69D" w:rsidR="00035608" w:rsidRPr="008C0154" w:rsidRDefault="00035608" w:rsidP="00035608">
            <w:pPr>
              <w:pStyle w:val="65"/>
              <w:keepNext/>
              <w:keepLines/>
              <w:widowControl w:val="0"/>
              <w:ind w:firstLineChars="0" w:firstLine="0"/>
              <w:rPr>
                <w:rFonts w:ascii="Times New Roman" w:hAnsi="Times New Roman"/>
                <w:lang w:val="en-US"/>
              </w:rPr>
            </w:pPr>
            <w:r w:rsidRPr="008C0154">
              <w:rPr>
                <w:rFonts w:ascii="Times New Roman" w:hAnsi="Times New Roman"/>
                <w:lang w:val="en-US"/>
              </w:rPr>
              <w:t>1</w:t>
            </w:r>
            <w:r w:rsidR="00966F6D" w:rsidRPr="008C0154">
              <w:rPr>
                <w:rFonts w:ascii="Times New Roman" w:hAnsi="Times New Roman"/>
                <w:lang w:val="en-US"/>
              </w:rPr>
              <w:t>5</w:t>
            </w:r>
            <w:r w:rsidRPr="008C0154">
              <w:rPr>
                <w:rFonts w:ascii="Times New Roman" w:hAnsi="Times New Roman"/>
                <w:lang w:val="en-US"/>
              </w:rPr>
              <w:t xml:space="preserve">. </w:t>
            </w:r>
            <w:r w:rsidRPr="008C0154">
              <w:rPr>
                <w:rFonts w:ascii="Times New Roman" w:hAnsi="Times New Roman"/>
                <w:lang w:val="en-US"/>
              </w:rPr>
              <w:t>残疾人福利性单位声明函（投标人符合享受政府采购支持政策的残疾人福利性单位条件的提供）；</w:t>
            </w:r>
          </w:p>
          <w:p w14:paraId="31892704" w14:textId="438CE343" w:rsidR="00035608" w:rsidRPr="008C0154" w:rsidRDefault="00035608" w:rsidP="00966F6D">
            <w:pPr>
              <w:pStyle w:val="65"/>
              <w:ind w:firstLineChars="0" w:firstLine="0"/>
              <w:rPr>
                <w:rFonts w:ascii="Times New Roman" w:hAnsi="Times New Roman"/>
                <w:lang w:val="en-US"/>
              </w:rPr>
            </w:pPr>
            <w:r w:rsidRPr="008C0154">
              <w:rPr>
                <w:rFonts w:ascii="Times New Roman" w:hAnsi="Times New Roman"/>
                <w:lang w:val="en-US"/>
              </w:rPr>
              <w:t>1</w:t>
            </w:r>
            <w:r w:rsidR="00966F6D" w:rsidRPr="008C0154">
              <w:rPr>
                <w:rFonts w:ascii="Times New Roman" w:hAnsi="Times New Roman"/>
                <w:lang w:val="en-US"/>
              </w:rPr>
              <w:t>6</w:t>
            </w:r>
            <w:r w:rsidRPr="008C0154">
              <w:rPr>
                <w:rFonts w:ascii="Times New Roman" w:hAnsi="Times New Roman"/>
                <w:lang w:val="en-US"/>
              </w:rPr>
              <w:t xml:space="preserve">. </w:t>
            </w:r>
            <w:r w:rsidRPr="008C0154">
              <w:rPr>
                <w:rFonts w:ascii="Times New Roman" w:hAnsi="Times New Roman"/>
              </w:rPr>
              <w:t>与评审相关的其他商务文件。</w:t>
            </w:r>
          </w:p>
        </w:tc>
      </w:tr>
      <w:tr w:rsidR="00035608" w:rsidRPr="008C0154" w14:paraId="0EB1C78D" w14:textId="77777777" w:rsidTr="00FA6F67">
        <w:trPr>
          <w:jc w:val="center"/>
        </w:trPr>
        <w:tc>
          <w:tcPr>
            <w:tcW w:w="696" w:type="dxa"/>
            <w:vAlign w:val="center"/>
          </w:tcPr>
          <w:p w14:paraId="2AADF095" w14:textId="464D1D1B"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lastRenderedPageBreak/>
              <w:t>14</w:t>
            </w:r>
          </w:p>
        </w:tc>
        <w:tc>
          <w:tcPr>
            <w:tcW w:w="1134" w:type="dxa"/>
            <w:vAlign w:val="center"/>
          </w:tcPr>
          <w:p w14:paraId="6DF35F9D" w14:textId="1AD7D779"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lang w:val="en-US"/>
              </w:rPr>
              <w:t>3.3.2.1</w:t>
            </w:r>
          </w:p>
        </w:tc>
        <w:tc>
          <w:tcPr>
            <w:tcW w:w="1701" w:type="dxa"/>
            <w:vAlign w:val="center"/>
          </w:tcPr>
          <w:p w14:paraId="6251FF44"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投标人应提交的</w:t>
            </w:r>
          </w:p>
          <w:p w14:paraId="2CA801EC" w14:textId="7EBABFF9"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技术文件</w:t>
            </w:r>
          </w:p>
        </w:tc>
        <w:tc>
          <w:tcPr>
            <w:tcW w:w="6422" w:type="dxa"/>
            <w:vAlign w:val="center"/>
          </w:tcPr>
          <w:p w14:paraId="51E52F1D"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rPr>
              <w:t xml:space="preserve">1. </w:t>
            </w:r>
            <w:r w:rsidRPr="008C0154">
              <w:rPr>
                <w:rFonts w:ascii="Times New Roman" w:hAnsi="Times New Roman"/>
                <w:color w:val="000000"/>
              </w:rPr>
              <w:t>*</w:t>
            </w:r>
            <w:r w:rsidRPr="008C0154">
              <w:rPr>
                <w:rFonts w:ascii="Times New Roman" w:hAnsi="Times New Roman"/>
                <w:color w:val="000000"/>
              </w:rPr>
              <w:t>开标一览表</w:t>
            </w:r>
            <w:r w:rsidRPr="008C0154">
              <w:rPr>
                <w:rFonts w:ascii="Times New Roman" w:hAnsi="Times New Roman"/>
              </w:rPr>
              <w:t>（须分包填写）</w:t>
            </w:r>
            <w:r w:rsidRPr="008C0154">
              <w:rPr>
                <w:rFonts w:ascii="Times New Roman" w:hAnsi="Times New Roman"/>
                <w:color w:val="000000"/>
              </w:rPr>
              <w:t>；</w:t>
            </w:r>
          </w:p>
          <w:p w14:paraId="604D4932"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2. *</w:t>
            </w:r>
            <w:r w:rsidRPr="008C0154">
              <w:rPr>
                <w:rFonts w:ascii="Times New Roman" w:hAnsi="Times New Roman"/>
                <w:color w:val="000000"/>
              </w:rPr>
              <w:t>投标货物技术规范偏离表</w:t>
            </w:r>
            <w:r w:rsidRPr="008C0154">
              <w:rPr>
                <w:rFonts w:ascii="Times New Roman" w:hAnsi="Times New Roman"/>
              </w:rPr>
              <w:t>（须分包填写）</w:t>
            </w:r>
            <w:r w:rsidRPr="008C0154">
              <w:rPr>
                <w:rFonts w:ascii="Times New Roman" w:hAnsi="Times New Roman"/>
                <w:color w:val="000000"/>
              </w:rPr>
              <w:t>；</w:t>
            </w:r>
          </w:p>
          <w:p w14:paraId="0FFDDEF4"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3. *</w:t>
            </w:r>
            <w:r w:rsidRPr="008C0154">
              <w:rPr>
                <w:rFonts w:ascii="Times New Roman" w:hAnsi="Times New Roman"/>
                <w:color w:val="000000"/>
              </w:rPr>
              <w:t>投标人服务项目偏离表</w:t>
            </w:r>
            <w:r w:rsidRPr="008C0154">
              <w:rPr>
                <w:rFonts w:ascii="Times New Roman" w:hAnsi="Times New Roman"/>
              </w:rPr>
              <w:t>（须分包填写）</w:t>
            </w:r>
            <w:r w:rsidRPr="008C0154">
              <w:rPr>
                <w:rFonts w:ascii="Times New Roman" w:hAnsi="Times New Roman"/>
                <w:color w:val="000000"/>
              </w:rPr>
              <w:t>；</w:t>
            </w:r>
          </w:p>
          <w:p w14:paraId="5978AB09" w14:textId="4088F99C"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color w:val="000000"/>
              </w:rPr>
              <w:t xml:space="preserve">4. </w:t>
            </w:r>
            <w:r w:rsidRPr="008C0154">
              <w:rPr>
                <w:rFonts w:ascii="Times New Roman" w:hAnsi="Times New Roman" w:hint="eastAsia"/>
                <w:lang w:val="en-US"/>
              </w:rPr>
              <w:t>*</w:t>
            </w:r>
            <w:r w:rsidRPr="008C0154">
              <w:rPr>
                <w:rFonts w:ascii="Times New Roman" w:hAnsi="Times New Roman" w:hint="eastAsia"/>
                <w:lang w:val="en-US"/>
              </w:rPr>
              <w:t>投标人提供自</w:t>
            </w:r>
            <w:r w:rsidRPr="008C0154">
              <w:rPr>
                <w:rFonts w:ascii="Times New Roman" w:hAnsi="Times New Roman" w:hint="eastAsia"/>
                <w:lang w:val="en-US"/>
              </w:rPr>
              <w:t>201</w:t>
            </w:r>
            <w:r w:rsidR="00F35A96" w:rsidRPr="008C0154">
              <w:rPr>
                <w:rFonts w:ascii="Times New Roman" w:hAnsi="Times New Roman"/>
                <w:lang w:val="en-US"/>
              </w:rPr>
              <w:t>9</w:t>
            </w:r>
            <w:r w:rsidRPr="008C0154">
              <w:rPr>
                <w:rFonts w:ascii="Times New Roman" w:hAnsi="Times New Roman" w:hint="eastAsia"/>
                <w:lang w:val="en-US"/>
              </w:rPr>
              <w:t>年</w:t>
            </w:r>
            <w:r w:rsidRPr="008C0154">
              <w:rPr>
                <w:rFonts w:ascii="Times New Roman" w:hAnsi="Times New Roman" w:hint="eastAsia"/>
                <w:lang w:val="en-US"/>
              </w:rPr>
              <w:t>1</w:t>
            </w:r>
            <w:r w:rsidRPr="008C0154">
              <w:rPr>
                <w:rFonts w:ascii="Times New Roman" w:hAnsi="Times New Roman" w:hint="eastAsia"/>
                <w:lang w:val="en-US"/>
              </w:rPr>
              <w:t>月</w:t>
            </w:r>
            <w:r w:rsidRPr="008C0154">
              <w:rPr>
                <w:rFonts w:ascii="Times New Roman" w:hAnsi="Times New Roman" w:hint="eastAsia"/>
                <w:lang w:val="en-US"/>
              </w:rPr>
              <w:t>1</w:t>
            </w:r>
            <w:r w:rsidRPr="008C0154">
              <w:rPr>
                <w:rFonts w:ascii="Times New Roman" w:hAnsi="Times New Roman" w:hint="eastAsia"/>
                <w:lang w:val="en-US"/>
              </w:rPr>
              <w:t>日至开标之日期间由公安部特种警用装备质量监督检验中心或公安部安全防范报警系统产品质量监督检验测试中心按照本文件要求的所投产品技术标准出具的真实有效的检验报告。检验报告须提供加盖投标人公章的复印件，原件携带评标现场核查，未携带原件投标将被拒绝（若男女款采用相同标准，可仅提供一份检验报告）：</w:t>
            </w:r>
          </w:p>
          <w:p w14:paraId="2DAECA7A"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w:t>
            </w:r>
            <w:r w:rsidRPr="008C0154">
              <w:rPr>
                <w:rFonts w:ascii="Times New Roman" w:hAnsi="Times New Roman" w:hint="eastAsia"/>
                <w:lang w:val="en-US"/>
              </w:rPr>
              <w:t>1</w:t>
            </w:r>
            <w:r w:rsidRPr="008C0154">
              <w:rPr>
                <w:rFonts w:ascii="Times New Roman" w:hAnsi="Times New Roman" w:hint="eastAsia"/>
                <w:lang w:val="en-US"/>
              </w:rPr>
              <w:t>）</w:t>
            </w:r>
            <w:r w:rsidRPr="008C0154">
              <w:rPr>
                <w:rFonts w:ascii="Times New Roman" w:hAnsi="Times New Roman" w:hint="eastAsia"/>
                <w:lang w:val="en-US"/>
              </w:rPr>
              <w:t>*</w:t>
            </w:r>
            <w:r w:rsidRPr="008C0154">
              <w:rPr>
                <w:rFonts w:ascii="Times New Roman" w:hAnsi="Times New Roman" w:hint="eastAsia"/>
                <w:lang w:val="en-US"/>
              </w:rPr>
              <w:t>本文件第五部分采购需求要求的关键技术指标的检验结果分为成品以及材料检验项目，原则上均应送检成品，检验结果最多可由两份检验报告共同体现。若材料的检验项目无法通过送检成品检验，投标人可送检原始材料，检验报告的份数不超过送检材料的个数；</w:t>
            </w:r>
          </w:p>
          <w:p w14:paraId="09AE023C" w14:textId="259A6823"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w:t>
            </w:r>
            <w:r w:rsidRPr="008C0154">
              <w:rPr>
                <w:rFonts w:ascii="Times New Roman" w:hAnsi="Times New Roman" w:hint="eastAsia"/>
                <w:lang w:val="en-US"/>
              </w:rPr>
              <w:t>2</w:t>
            </w:r>
            <w:r w:rsidRPr="008C0154">
              <w:rPr>
                <w:rFonts w:ascii="Times New Roman" w:hAnsi="Times New Roman" w:hint="eastAsia"/>
                <w:lang w:val="en-US"/>
              </w:rPr>
              <w:t>）</w:t>
            </w:r>
            <w:r w:rsidRPr="008C0154">
              <w:rPr>
                <w:rFonts w:ascii="Times New Roman" w:hAnsi="Times New Roman" w:hint="eastAsia"/>
                <w:lang w:val="en-US"/>
              </w:rPr>
              <w:t>*</w:t>
            </w:r>
            <w:r w:rsidRPr="008C0154">
              <w:rPr>
                <w:rFonts w:ascii="Times New Roman" w:hAnsi="Times New Roman" w:hint="eastAsia"/>
                <w:lang w:val="en-US"/>
              </w:rPr>
              <w:t>送检人必须为投标人，否则视为无效。</w:t>
            </w:r>
          </w:p>
          <w:p w14:paraId="045E79E5" w14:textId="6C0FE80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 xml:space="preserve">5. </w:t>
            </w:r>
            <w:r w:rsidRPr="008C0154">
              <w:rPr>
                <w:rFonts w:ascii="Times New Roman" w:hAnsi="Times New Roman"/>
                <w:color w:val="000000"/>
              </w:rPr>
              <w:t>按照采购需求</w:t>
            </w:r>
            <w:r w:rsidRPr="008C0154">
              <w:rPr>
                <w:rFonts w:ascii="Times New Roman" w:hAnsi="Times New Roman"/>
                <w:color w:val="000000"/>
              </w:rPr>
              <w:t>“5.2</w:t>
            </w:r>
            <w:r w:rsidRPr="008C0154">
              <w:rPr>
                <w:rFonts w:ascii="Times New Roman" w:hAnsi="Times New Roman"/>
                <w:color w:val="000000"/>
              </w:rPr>
              <w:t>服务要求</w:t>
            </w:r>
            <w:r w:rsidRPr="008C0154">
              <w:rPr>
                <w:rFonts w:ascii="Times New Roman" w:hAnsi="Times New Roman"/>
                <w:color w:val="000000"/>
              </w:rPr>
              <w:t>”</w:t>
            </w:r>
            <w:r w:rsidRPr="008C0154">
              <w:rPr>
                <w:rFonts w:ascii="Times New Roman" w:hAnsi="Times New Roman"/>
                <w:color w:val="000000"/>
              </w:rPr>
              <w:t>结合评分部分，提供详细的服务相关材料；</w:t>
            </w:r>
          </w:p>
          <w:p w14:paraId="37770342" w14:textId="09CF198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 xml:space="preserve">6. </w:t>
            </w:r>
            <w:r w:rsidRPr="008C0154">
              <w:rPr>
                <w:rFonts w:ascii="Times New Roman" w:hAnsi="Times New Roman"/>
                <w:color w:val="000000"/>
              </w:rPr>
              <w:t>自行编写的技术文件，包括但不限于以下内容：</w:t>
            </w:r>
          </w:p>
          <w:p w14:paraId="6BC4D63D"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w:t>
            </w:r>
            <w:r w:rsidRPr="008C0154">
              <w:rPr>
                <w:rFonts w:ascii="Times New Roman" w:hAnsi="Times New Roman"/>
                <w:color w:val="000000"/>
              </w:rPr>
              <w:t>1</w:t>
            </w:r>
            <w:r w:rsidRPr="008C0154">
              <w:rPr>
                <w:rFonts w:ascii="Times New Roman" w:hAnsi="Times New Roman"/>
                <w:color w:val="000000"/>
              </w:rPr>
              <w:t>）货物主要技术指标和运行性能的详细描述；</w:t>
            </w:r>
          </w:p>
          <w:p w14:paraId="795BC523"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w:t>
            </w:r>
            <w:r w:rsidRPr="008C0154">
              <w:rPr>
                <w:rFonts w:ascii="Times New Roman" w:hAnsi="Times New Roman"/>
                <w:color w:val="000000"/>
              </w:rPr>
              <w:t>2</w:t>
            </w:r>
            <w:r w:rsidRPr="008C0154">
              <w:rPr>
                <w:rFonts w:ascii="Times New Roman" w:hAnsi="Times New Roman"/>
                <w:color w:val="000000"/>
              </w:rPr>
              <w:t>）关键部件明细表（包括品牌、制造厂家名称和国别）；</w:t>
            </w:r>
          </w:p>
          <w:p w14:paraId="50A6CDF8" w14:textId="77777777" w:rsidR="00035608" w:rsidRPr="008C0154" w:rsidRDefault="00035608" w:rsidP="00035608">
            <w:pPr>
              <w:pStyle w:val="65"/>
              <w:ind w:firstLineChars="0" w:firstLine="0"/>
              <w:rPr>
                <w:rFonts w:ascii="Times New Roman" w:hAnsi="Times New Roman"/>
                <w:color w:val="000000"/>
              </w:rPr>
            </w:pPr>
            <w:r w:rsidRPr="008C0154">
              <w:rPr>
                <w:rFonts w:ascii="Times New Roman" w:hAnsi="Times New Roman"/>
                <w:color w:val="000000"/>
              </w:rPr>
              <w:t>（</w:t>
            </w:r>
            <w:r w:rsidRPr="008C0154">
              <w:rPr>
                <w:rFonts w:ascii="Times New Roman" w:hAnsi="Times New Roman"/>
                <w:color w:val="000000"/>
              </w:rPr>
              <w:t>3</w:t>
            </w:r>
            <w:r w:rsidRPr="008C0154">
              <w:rPr>
                <w:rFonts w:ascii="Times New Roman" w:hAnsi="Times New Roman"/>
                <w:color w:val="000000"/>
              </w:rPr>
              <w:t>）货物安装验收标准；</w:t>
            </w:r>
          </w:p>
          <w:p w14:paraId="54B3BEF6" w14:textId="08C4D97B" w:rsidR="00035608" w:rsidRPr="008C0154" w:rsidRDefault="00035608" w:rsidP="00035608">
            <w:pPr>
              <w:pStyle w:val="65"/>
              <w:ind w:firstLineChars="0" w:firstLine="0"/>
              <w:rPr>
                <w:rFonts w:ascii="Times New Roman" w:hAnsi="Times New Roman"/>
              </w:rPr>
            </w:pPr>
            <w:r w:rsidRPr="008C0154">
              <w:rPr>
                <w:rFonts w:ascii="Times New Roman" w:hAnsi="Times New Roman"/>
                <w:color w:val="000000"/>
              </w:rPr>
              <w:t xml:space="preserve">7. </w:t>
            </w:r>
            <w:r w:rsidRPr="008C0154">
              <w:rPr>
                <w:rFonts w:ascii="Times New Roman" w:hAnsi="Times New Roman"/>
                <w:color w:val="000000"/>
              </w:rPr>
              <w:t>与评审相关的其他技术文件。</w:t>
            </w:r>
          </w:p>
        </w:tc>
      </w:tr>
      <w:tr w:rsidR="00035608" w:rsidRPr="008C0154" w14:paraId="29FAB0DF" w14:textId="77777777" w:rsidTr="00FA6F67">
        <w:trPr>
          <w:jc w:val="center"/>
        </w:trPr>
        <w:tc>
          <w:tcPr>
            <w:tcW w:w="696" w:type="dxa"/>
            <w:vAlign w:val="center"/>
          </w:tcPr>
          <w:p w14:paraId="55411A14" w14:textId="2975D84E"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t>15</w:t>
            </w:r>
          </w:p>
        </w:tc>
        <w:tc>
          <w:tcPr>
            <w:tcW w:w="1134" w:type="dxa"/>
            <w:vAlign w:val="center"/>
          </w:tcPr>
          <w:p w14:paraId="3D925166" w14:textId="547F6A19" w:rsidR="00035608" w:rsidRPr="008C0154" w:rsidRDefault="00035608" w:rsidP="00035608">
            <w:pPr>
              <w:pStyle w:val="65"/>
              <w:ind w:firstLineChars="0" w:firstLine="0"/>
              <w:jc w:val="center"/>
              <w:rPr>
                <w:rFonts w:ascii="Times New Roman" w:hAnsi="Times New Roman"/>
                <w:bCs/>
                <w:lang w:val="en-US"/>
              </w:rPr>
            </w:pPr>
          </w:p>
        </w:tc>
        <w:tc>
          <w:tcPr>
            <w:tcW w:w="1701" w:type="dxa"/>
            <w:vAlign w:val="center"/>
          </w:tcPr>
          <w:p w14:paraId="68020B29"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是否允许投标人将项目非主体、</w:t>
            </w:r>
          </w:p>
          <w:p w14:paraId="3173115E"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非关键性工作</w:t>
            </w:r>
          </w:p>
          <w:p w14:paraId="6E6432E3" w14:textId="266E0516"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交由他人完成</w:t>
            </w:r>
          </w:p>
        </w:tc>
        <w:tc>
          <w:tcPr>
            <w:tcW w:w="6422" w:type="dxa"/>
            <w:vAlign w:val="center"/>
          </w:tcPr>
          <w:p w14:paraId="4EC30098" w14:textId="75B52565" w:rsidR="00035608" w:rsidRPr="008C0154" w:rsidRDefault="00035608" w:rsidP="00035608">
            <w:pPr>
              <w:pStyle w:val="65"/>
              <w:ind w:firstLineChars="0" w:firstLine="0"/>
              <w:rPr>
                <w:rFonts w:ascii="Times New Roman" w:hAnsi="Times New Roman"/>
              </w:rPr>
            </w:pPr>
            <w:r w:rsidRPr="008C0154">
              <w:rPr>
                <w:rFonts w:ascii="Times New Roman" w:hAnsi="Times New Roman"/>
                <w:lang w:val="en-US"/>
              </w:rPr>
              <w:t>否</w:t>
            </w:r>
          </w:p>
        </w:tc>
      </w:tr>
      <w:tr w:rsidR="00035608" w:rsidRPr="008C0154" w14:paraId="6F9E8B69" w14:textId="77777777" w:rsidTr="00FA6F67">
        <w:trPr>
          <w:jc w:val="center"/>
        </w:trPr>
        <w:tc>
          <w:tcPr>
            <w:tcW w:w="696" w:type="dxa"/>
            <w:vAlign w:val="center"/>
          </w:tcPr>
          <w:p w14:paraId="116012D6" w14:textId="029F2306"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t>16</w:t>
            </w:r>
          </w:p>
        </w:tc>
        <w:tc>
          <w:tcPr>
            <w:tcW w:w="1134" w:type="dxa"/>
            <w:vAlign w:val="center"/>
          </w:tcPr>
          <w:p w14:paraId="2DBF5B95" w14:textId="416883DC"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lang w:val="en-US"/>
              </w:rPr>
              <w:t>3.2.2</w:t>
            </w:r>
          </w:p>
        </w:tc>
        <w:tc>
          <w:tcPr>
            <w:tcW w:w="1701" w:type="dxa"/>
            <w:vAlign w:val="center"/>
          </w:tcPr>
          <w:p w14:paraId="082217F2" w14:textId="77777777"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rPr>
              <w:t>是否组织</w:t>
            </w:r>
          </w:p>
          <w:p w14:paraId="1EFD6593" w14:textId="77777777"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rPr>
              <w:t>现场考察</w:t>
            </w:r>
          </w:p>
          <w:p w14:paraId="3C253927" w14:textId="7A2E76E4"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lastRenderedPageBreak/>
              <w:t>（标前答疑会）</w:t>
            </w:r>
          </w:p>
        </w:tc>
        <w:tc>
          <w:tcPr>
            <w:tcW w:w="6422" w:type="dxa"/>
            <w:vAlign w:val="center"/>
          </w:tcPr>
          <w:p w14:paraId="7B0E534C" w14:textId="3E3A2B89"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rPr>
              <w:lastRenderedPageBreak/>
              <w:t>否</w:t>
            </w:r>
          </w:p>
        </w:tc>
      </w:tr>
      <w:tr w:rsidR="00035608" w:rsidRPr="008C0154" w14:paraId="13A10370" w14:textId="77777777" w:rsidTr="00FA6F67">
        <w:trPr>
          <w:jc w:val="center"/>
        </w:trPr>
        <w:tc>
          <w:tcPr>
            <w:tcW w:w="696" w:type="dxa"/>
            <w:vAlign w:val="center"/>
          </w:tcPr>
          <w:p w14:paraId="30571E47" w14:textId="7A2BB093"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hint="eastAsia"/>
              </w:rPr>
              <w:t>17</w:t>
            </w:r>
          </w:p>
        </w:tc>
        <w:tc>
          <w:tcPr>
            <w:tcW w:w="1134" w:type="dxa"/>
            <w:vAlign w:val="center"/>
          </w:tcPr>
          <w:p w14:paraId="19314943" w14:textId="4EE3FD86"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3.3.3</w:t>
            </w:r>
          </w:p>
        </w:tc>
        <w:tc>
          <w:tcPr>
            <w:tcW w:w="1701" w:type="dxa"/>
            <w:vAlign w:val="center"/>
          </w:tcPr>
          <w:p w14:paraId="17927665" w14:textId="5D728F4A"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rPr>
              <w:t>投标文件有效期</w:t>
            </w:r>
          </w:p>
        </w:tc>
        <w:tc>
          <w:tcPr>
            <w:tcW w:w="6422" w:type="dxa"/>
            <w:vAlign w:val="center"/>
          </w:tcPr>
          <w:p w14:paraId="33C12479" w14:textId="28E8295D" w:rsidR="00035608" w:rsidRPr="008C0154" w:rsidRDefault="00035608" w:rsidP="00035608">
            <w:pPr>
              <w:pStyle w:val="65"/>
              <w:ind w:firstLineChars="0" w:firstLine="0"/>
              <w:rPr>
                <w:rFonts w:ascii="Times New Roman" w:hAnsi="Times New Roman"/>
              </w:rPr>
            </w:pPr>
            <w:r w:rsidRPr="008C0154">
              <w:rPr>
                <w:rFonts w:ascii="Times New Roman" w:hAnsi="Times New Roman"/>
              </w:rPr>
              <w:t>*</w:t>
            </w:r>
            <w:r w:rsidRPr="008C0154">
              <w:rPr>
                <w:rFonts w:ascii="Times New Roman" w:hAnsi="Times New Roman"/>
                <w:u w:val="single"/>
              </w:rPr>
              <w:t>120</w:t>
            </w:r>
            <w:r w:rsidRPr="008C0154">
              <w:rPr>
                <w:rFonts w:ascii="Times New Roman" w:hAnsi="Times New Roman"/>
              </w:rPr>
              <w:t>个日历日（投标有效期从提交投标文件的截止之日起算。有效期短于该规定期限的投标无效）</w:t>
            </w:r>
          </w:p>
        </w:tc>
      </w:tr>
      <w:tr w:rsidR="00035608" w:rsidRPr="008C0154" w14:paraId="2FD0454E" w14:textId="77777777" w:rsidTr="00FB0E45">
        <w:trPr>
          <w:trHeight w:val="283"/>
          <w:jc w:val="center"/>
        </w:trPr>
        <w:tc>
          <w:tcPr>
            <w:tcW w:w="696" w:type="dxa"/>
            <w:vMerge w:val="restart"/>
            <w:vAlign w:val="center"/>
          </w:tcPr>
          <w:p w14:paraId="230D8C1F" w14:textId="3C80F573"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hint="eastAsia"/>
              </w:rPr>
              <w:t>18</w:t>
            </w:r>
          </w:p>
        </w:tc>
        <w:tc>
          <w:tcPr>
            <w:tcW w:w="1134" w:type="dxa"/>
            <w:vMerge w:val="restart"/>
            <w:vAlign w:val="center"/>
          </w:tcPr>
          <w:p w14:paraId="59C55016" w14:textId="09851ED3"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3.4.1</w:t>
            </w:r>
          </w:p>
        </w:tc>
        <w:tc>
          <w:tcPr>
            <w:tcW w:w="1701" w:type="dxa"/>
            <w:vMerge w:val="restart"/>
            <w:vAlign w:val="center"/>
          </w:tcPr>
          <w:p w14:paraId="019E3922" w14:textId="33FEB943"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投标材料要求</w:t>
            </w:r>
          </w:p>
        </w:tc>
        <w:tc>
          <w:tcPr>
            <w:tcW w:w="6422" w:type="dxa"/>
            <w:vAlign w:val="center"/>
          </w:tcPr>
          <w:p w14:paraId="6A9560CB"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一、纸质文件要求：</w:t>
            </w:r>
          </w:p>
          <w:p w14:paraId="2A30AD95" w14:textId="628E41AE"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1. *</w:t>
            </w:r>
            <w:r w:rsidRPr="008C0154">
              <w:rPr>
                <w:rFonts w:ascii="Times New Roman" w:hAnsi="Times New Roman" w:hint="eastAsia"/>
                <w:lang w:val="en-US"/>
              </w:rPr>
              <w:t>投标文件正本</w:t>
            </w:r>
            <w:r w:rsidRPr="002977DD">
              <w:rPr>
                <w:rFonts w:ascii="Times New Roman" w:hAnsi="Times New Roman" w:hint="eastAsia"/>
                <w:u w:val="single"/>
                <w:lang w:val="en-US"/>
              </w:rPr>
              <w:t>1</w:t>
            </w:r>
            <w:r w:rsidRPr="008C0154">
              <w:rPr>
                <w:rFonts w:ascii="Times New Roman" w:hAnsi="Times New Roman" w:hint="eastAsia"/>
                <w:lang w:val="en-US"/>
              </w:rPr>
              <w:t>份（投标文件的正本（包括正本分册）封面需注明“正本”字样，否则投标无效）；投标文件副本</w:t>
            </w:r>
            <w:r w:rsidRPr="008C0154">
              <w:rPr>
                <w:rFonts w:ascii="Times New Roman" w:hAnsi="Times New Roman"/>
                <w:u w:val="single"/>
                <w:lang w:val="en-US"/>
              </w:rPr>
              <w:t>4</w:t>
            </w:r>
            <w:r w:rsidRPr="008C0154">
              <w:rPr>
                <w:rFonts w:ascii="Times New Roman" w:hAnsi="Times New Roman" w:hint="eastAsia"/>
                <w:lang w:val="en-US"/>
              </w:rPr>
              <w:t>份；</w:t>
            </w:r>
          </w:p>
          <w:p w14:paraId="1269D999"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2. *</w:t>
            </w:r>
            <w:r w:rsidRPr="008C0154">
              <w:rPr>
                <w:rFonts w:ascii="Times New Roman" w:hAnsi="Times New Roman" w:hint="eastAsia"/>
                <w:lang w:val="en-US"/>
              </w:rPr>
              <w:t>单独密封的开标一览表正本</w:t>
            </w:r>
            <w:r w:rsidRPr="002977DD">
              <w:rPr>
                <w:rFonts w:ascii="Times New Roman" w:hAnsi="Times New Roman" w:hint="eastAsia"/>
                <w:u w:val="single"/>
                <w:lang w:val="en-US"/>
              </w:rPr>
              <w:t>1</w:t>
            </w:r>
            <w:r w:rsidRPr="008C0154">
              <w:rPr>
                <w:rFonts w:ascii="Times New Roman" w:hAnsi="Times New Roman" w:hint="eastAsia"/>
                <w:lang w:val="en-US"/>
              </w:rPr>
              <w:t>份；</w:t>
            </w:r>
          </w:p>
          <w:p w14:paraId="6DF7A46A" w14:textId="342F522B"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3. *</w:t>
            </w:r>
            <w:r w:rsidRPr="008C0154">
              <w:rPr>
                <w:rFonts w:ascii="Times New Roman" w:hAnsi="Times New Roman" w:hint="eastAsia"/>
                <w:lang w:val="en-US"/>
              </w:rPr>
              <w:t>单独密封资格审查文件</w:t>
            </w:r>
            <w:r w:rsidRPr="008C0154">
              <w:rPr>
                <w:rFonts w:ascii="Times New Roman" w:hAnsi="Times New Roman"/>
                <w:u w:val="single"/>
                <w:lang w:val="en-US"/>
              </w:rPr>
              <w:t>3</w:t>
            </w:r>
            <w:r w:rsidRPr="008C0154">
              <w:rPr>
                <w:rFonts w:ascii="Times New Roman" w:hAnsi="Times New Roman" w:hint="eastAsia"/>
                <w:lang w:val="en-US"/>
              </w:rPr>
              <w:t>份（详见本表第</w:t>
            </w:r>
            <w:r w:rsidRPr="008C0154">
              <w:rPr>
                <w:rFonts w:ascii="Times New Roman" w:hAnsi="Times New Roman" w:hint="eastAsia"/>
                <w:lang w:val="en-US"/>
              </w:rPr>
              <w:t>2</w:t>
            </w:r>
            <w:r w:rsidRPr="008C0154">
              <w:rPr>
                <w:rFonts w:ascii="Times New Roman" w:hAnsi="Times New Roman"/>
                <w:lang w:val="en-US"/>
              </w:rPr>
              <w:t>7</w:t>
            </w:r>
            <w:r w:rsidRPr="008C0154">
              <w:rPr>
                <w:rFonts w:ascii="Times New Roman" w:hAnsi="Times New Roman" w:hint="eastAsia"/>
                <w:lang w:val="en-US"/>
              </w:rPr>
              <w:t>条）；</w:t>
            </w:r>
          </w:p>
          <w:p w14:paraId="2E02785D" w14:textId="32AB3AB3"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lang w:val="en-US"/>
              </w:rPr>
              <w:t xml:space="preserve">4. </w:t>
            </w:r>
            <w:r w:rsidRPr="008C0154">
              <w:rPr>
                <w:rFonts w:ascii="Times New Roman" w:hAnsi="Times New Roman" w:hint="eastAsia"/>
                <w:lang w:val="en-US"/>
              </w:rPr>
              <w:t>投标文件装订原则上应采用胶装方式。</w:t>
            </w:r>
          </w:p>
        </w:tc>
      </w:tr>
      <w:tr w:rsidR="00035608" w:rsidRPr="008C0154" w14:paraId="3C98E34A" w14:textId="77777777" w:rsidTr="00FA6F67">
        <w:trPr>
          <w:trHeight w:val="795"/>
          <w:jc w:val="center"/>
        </w:trPr>
        <w:tc>
          <w:tcPr>
            <w:tcW w:w="696" w:type="dxa"/>
            <w:vMerge/>
            <w:vAlign w:val="center"/>
          </w:tcPr>
          <w:p w14:paraId="62F88D47" w14:textId="77777777" w:rsidR="00035608" w:rsidRPr="008C0154" w:rsidRDefault="00035608" w:rsidP="00035608">
            <w:pPr>
              <w:pStyle w:val="65"/>
              <w:ind w:firstLineChars="0" w:firstLine="0"/>
              <w:jc w:val="center"/>
              <w:rPr>
                <w:rFonts w:ascii="Times New Roman" w:hAnsi="Times New Roman"/>
                <w:bCs/>
              </w:rPr>
            </w:pPr>
          </w:p>
        </w:tc>
        <w:tc>
          <w:tcPr>
            <w:tcW w:w="1134" w:type="dxa"/>
            <w:vMerge/>
            <w:vAlign w:val="center"/>
          </w:tcPr>
          <w:p w14:paraId="7450C4DE" w14:textId="77777777" w:rsidR="00035608" w:rsidRPr="008C0154" w:rsidRDefault="00035608" w:rsidP="00035608">
            <w:pPr>
              <w:pStyle w:val="65"/>
              <w:ind w:firstLineChars="0" w:firstLine="0"/>
              <w:jc w:val="center"/>
              <w:rPr>
                <w:rFonts w:ascii="Times New Roman" w:hAnsi="Times New Roman"/>
                <w:bCs/>
                <w:lang w:val="en-US"/>
              </w:rPr>
            </w:pPr>
          </w:p>
        </w:tc>
        <w:tc>
          <w:tcPr>
            <w:tcW w:w="1701" w:type="dxa"/>
            <w:vMerge/>
            <w:vAlign w:val="center"/>
          </w:tcPr>
          <w:p w14:paraId="599D5DF3" w14:textId="77777777" w:rsidR="00035608" w:rsidRPr="008C0154" w:rsidRDefault="00035608" w:rsidP="00035608">
            <w:pPr>
              <w:pStyle w:val="65"/>
              <w:ind w:firstLineChars="0" w:firstLine="0"/>
              <w:jc w:val="left"/>
              <w:rPr>
                <w:rFonts w:ascii="Times New Roman" w:hAnsi="Times New Roman"/>
              </w:rPr>
            </w:pPr>
          </w:p>
        </w:tc>
        <w:tc>
          <w:tcPr>
            <w:tcW w:w="6422" w:type="dxa"/>
            <w:vAlign w:val="center"/>
          </w:tcPr>
          <w:p w14:paraId="202ABA0B"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二、电子文件要求：</w:t>
            </w:r>
          </w:p>
          <w:p w14:paraId="31EFE786"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1. *</w:t>
            </w:r>
            <w:r w:rsidRPr="008C0154">
              <w:rPr>
                <w:rFonts w:ascii="Times New Roman" w:hAnsi="Times New Roman" w:hint="eastAsia"/>
                <w:lang w:val="en-US"/>
              </w:rPr>
              <w:t>格式要求：应用不可更改的光盘为存储介质，文本文件格式转换为</w:t>
            </w:r>
            <w:r w:rsidRPr="008C0154">
              <w:rPr>
                <w:rFonts w:ascii="Times New Roman" w:hAnsi="Times New Roman" w:hint="eastAsia"/>
                <w:lang w:val="en-US"/>
              </w:rPr>
              <w:t>PDF</w:t>
            </w:r>
            <w:r w:rsidRPr="008C0154">
              <w:rPr>
                <w:rFonts w:ascii="Times New Roman" w:hAnsi="Times New Roman" w:hint="eastAsia"/>
                <w:lang w:val="en-US"/>
              </w:rPr>
              <w:t>格式文件，不接受扫描件转换为</w:t>
            </w:r>
            <w:r w:rsidRPr="008C0154">
              <w:rPr>
                <w:rFonts w:ascii="Times New Roman" w:hAnsi="Times New Roman" w:hint="eastAsia"/>
                <w:lang w:val="en-US"/>
              </w:rPr>
              <w:t>PDF</w:t>
            </w:r>
            <w:r w:rsidRPr="008C0154">
              <w:rPr>
                <w:rFonts w:ascii="Times New Roman" w:hAnsi="Times New Roman" w:hint="eastAsia"/>
                <w:lang w:val="en-US"/>
              </w:rPr>
              <w:t>格式文件；</w:t>
            </w:r>
          </w:p>
          <w:p w14:paraId="33AE4CCD"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2</w:t>
            </w:r>
            <w:r w:rsidRPr="008C0154">
              <w:rPr>
                <w:rFonts w:ascii="Times New Roman" w:hAnsi="Times New Roman" w:hint="eastAsia"/>
                <w:lang w:val="en-US"/>
              </w:rPr>
              <w:t>．</w:t>
            </w:r>
            <w:r w:rsidRPr="008C0154">
              <w:rPr>
                <w:rFonts w:ascii="Times New Roman" w:hAnsi="Times New Roman" w:hint="eastAsia"/>
                <w:lang w:val="en-US"/>
              </w:rPr>
              <w:t>*</w:t>
            </w:r>
            <w:r w:rsidRPr="008C0154">
              <w:rPr>
                <w:rFonts w:ascii="Times New Roman" w:hAnsi="Times New Roman" w:hint="eastAsia"/>
                <w:lang w:val="en-US"/>
              </w:rPr>
              <w:t>数量要求：每份光盘须包含开标一览表、资格审查文件、投标文件相应内容，投标人须提供</w:t>
            </w:r>
            <w:r w:rsidRPr="008C0154">
              <w:rPr>
                <w:rFonts w:ascii="Times New Roman" w:hAnsi="Times New Roman" w:hint="eastAsia"/>
                <w:lang w:val="en-US"/>
              </w:rPr>
              <w:t>2</w:t>
            </w:r>
            <w:r w:rsidRPr="008C0154">
              <w:rPr>
                <w:rFonts w:ascii="Times New Roman" w:hAnsi="Times New Roman" w:hint="eastAsia"/>
                <w:lang w:val="en-US"/>
              </w:rPr>
              <w:t>份光盘；</w:t>
            </w:r>
          </w:p>
          <w:p w14:paraId="252ECD26"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3. *</w:t>
            </w:r>
            <w:r w:rsidRPr="008C0154">
              <w:rPr>
                <w:rFonts w:ascii="Times New Roman" w:hAnsi="Times New Roman" w:hint="eastAsia"/>
                <w:lang w:val="en-US"/>
              </w:rPr>
              <w:t>内容要求：电子文件应与纸质文件的全部内容一致并按照相应顺序编排；</w:t>
            </w:r>
          </w:p>
          <w:p w14:paraId="7A71A75D"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4. *</w:t>
            </w:r>
            <w:r w:rsidRPr="008C0154">
              <w:rPr>
                <w:rFonts w:ascii="Times New Roman" w:hAnsi="Times New Roman" w:hint="eastAsia"/>
                <w:lang w:val="en-US"/>
              </w:rPr>
              <w:t>命名要求：</w:t>
            </w:r>
          </w:p>
          <w:p w14:paraId="46893145"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4.1</w:t>
            </w:r>
            <w:r w:rsidRPr="008C0154">
              <w:rPr>
                <w:rFonts w:ascii="Times New Roman" w:hAnsi="Times New Roman" w:hint="eastAsia"/>
                <w:lang w:val="en-US"/>
              </w:rPr>
              <w:t>开标一览表：开标一览表</w:t>
            </w:r>
            <w:r w:rsidRPr="008C0154">
              <w:rPr>
                <w:rFonts w:ascii="Times New Roman" w:hAnsi="Times New Roman" w:hint="eastAsia"/>
                <w:lang w:val="en-US"/>
              </w:rPr>
              <w:t>+</w:t>
            </w:r>
            <w:r w:rsidRPr="008C0154">
              <w:rPr>
                <w:rFonts w:ascii="Times New Roman" w:hAnsi="Times New Roman" w:hint="eastAsia"/>
                <w:lang w:val="en-US"/>
              </w:rPr>
              <w:t>项目编号</w:t>
            </w:r>
            <w:r w:rsidRPr="008C0154">
              <w:rPr>
                <w:rFonts w:ascii="Times New Roman" w:hAnsi="Times New Roman" w:hint="eastAsia"/>
                <w:lang w:val="en-US"/>
              </w:rPr>
              <w:t>+</w:t>
            </w:r>
            <w:r w:rsidRPr="008C0154">
              <w:rPr>
                <w:rFonts w:ascii="Times New Roman" w:hAnsi="Times New Roman" w:hint="eastAsia"/>
                <w:lang w:val="en-US"/>
              </w:rPr>
              <w:t>包号</w:t>
            </w:r>
            <w:r w:rsidRPr="008C0154">
              <w:rPr>
                <w:rFonts w:ascii="Times New Roman" w:hAnsi="Times New Roman" w:hint="eastAsia"/>
                <w:lang w:val="en-US"/>
              </w:rPr>
              <w:t>+</w:t>
            </w:r>
            <w:r w:rsidRPr="008C0154">
              <w:rPr>
                <w:rFonts w:ascii="Times New Roman" w:hAnsi="Times New Roman" w:hint="eastAsia"/>
                <w:lang w:val="en-US"/>
              </w:rPr>
              <w:t>供应商名称；</w:t>
            </w:r>
          </w:p>
          <w:p w14:paraId="087BBA14"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4.2</w:t>
            </w:r>
            <w:r w:rsidRPr="008C0154">
              <w:rPr>
                <w:rFonts w:ascii="Times New Roman" w:hAnsi="Times New Roman" w:hint="eastAsia"/>
                <w:lang w:val="en-US"/>
              </w:rPr>
              <w:t>资格审查文件：资格审查文件</w:t>
            </w:r>
            <w:r w:rsidRPr="008C0154">
              <w:rPr>
                <w:rFonts w:ascii="Times New Roman" w:hAnsi="Times New Roman" w:hint="eastAsia"/>
                <w:lang w:val="en-US"/>
              </w:rPr>
              <w:t>+</w:t>
            </w:r>
            <w:r w:rsidRPr="008C0154">
              <w:rPr>
                <w:rFonts w:ascii="Times New Roman" w:hAnsi="Times New Roman" w:hint="eastAsia"/>
                <w:lang w:val="en-US"/>
              </w:rPr>
              <w:t>项目编号</w:t>
            </w:r>
            <w:r w:rsidRPr="008C0154">
              <w:rPr>
                <w:rFonts w:ascii="Times New Roman" w:hAnsi="Times New Roman" w:hint="eastAsia"/>
                <w:lang w:val="en-US"/>
              </w:rPr>
              <w:t>+</w:t>
            </w:r>
            <w:r w:rsidRPr="008C0154">
              <w:rPr>
                <w:rFonts w:ascii="Times New Roman" w:hAnsi="Times New Roman" w:hint="eastAsia"/>
                <w:lang w:val="en-US"/>
              </w:rPr>
              <w:t>包号</w:t>
            </w:r>
            <w:r w:rsidRPr="008C0154">
              <w:rPr>
                <w:rFonts w:ascii="Times New Roman" w:hAnsi="Times New Roman" w:hint="eastAsia"/>
                <w:lang w:val="en-US"/>
              </w:rPr>
              <w:t>+</w:t>
            </w:r>
            <w:r w:rsidRPr="008C0154">
              <w:rPr>
                <w:rFonts w:ascii="Times New Roman" w:hAnsi="Times New Roman" w:hint="eastAsia"/>
                <w:lang w:val="en-US"/>
              </w:rPr>
              <w:t>供应商名称；</w:t>
            </w:r>
          </w:p>
          <w:p w14:paraId="0FEB31D2"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4.3</w:t>
            </w:r>
            <w:r w:rsidRPr="008C0154">
              <w:rPr>
                <w:rFonts w:ascii="Times New Roman" w:hAnsi="Times New Roman" w:hint="eastAsia"/>
                <w:lang w:val="en-US"/>
              </w:rPr>
              <w:t>投标文件：投标文件</w:t>
            </w:r>
            <w:r w:rsidRPr="008C0154">
              <w:rPr>
                <w:rFonts w:ascii="Times New Roman" w:hAnsi="Times New Roman" w:hint="eastAsia"/>
                <w:lang w:val="en-US"/>
              </w:rPr>
              <w:t>+</w:t>
            </w:r>
            <w:r w:rsidRPr="008C0154">
              <w:rPr>
                <w:rFonts w:ascii="Times New Roman" w:hAnsi="Times New Roman" w:hint="eastAsia"/>
                <w:lang w:val="en-US"/>
              </w:rPr>
              <w:t>项目编号</w:t>
            </w:r>
            <w:r w:rsidRPr="008C0154">
              <w:rPr>
                <w:rFonts w:ascii="Times New Roman" w:hAnsi="Times New Roman" w:hint="eastAsia"/>
                <w:lang w:val="en-US"/>
              </w:rPr>
              <w:t>+</w:t>
            </w:r>
            <w:r w:rsidRPr="008C0154">
              <w:rPr>
                <w:rFonts w:ascii="Times New Roman" w:hAnsi="Times New Roman" w:hint="eastAsia"/>
                <w:lang w:val="en-US"/>
              </w:rPr>
              <w:t>包号</w:t>
            </w:r>
            <w:r w:rsidRPr="008C0154">
              <w:rPr>
                <w:rFonts w:ascii="Times New Roman" w:hAnsi="Times New Roman" w:hint="eastAsia"/>
                <w:lang w:val="en-US"/>
              </w:rPr>
              <w:t>+</w:t>
            </w:r>
            <w:r w:rsidRPr="008C0154">
              <w:rPr>
                <w:rFonts w:ascii="Times New Roman" w:hAnsi="Times New Roman" w:hint="eastAsia"/>
                <w:lang w:val="en-US"/>
              </w:rPr>
              <w:t>供应商名称；</w:t>
            </w:r>
          </w:p>
          <w:p w14:paraId="052A234D" w14:textId="45C41F22"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5. *</w:t>
            </w:r>
            <w:r w:rsidRPr="008C0154">
              <w:rPr>
                <w:rFonts w:ascii="Times New Roman" w:hAnsi="Times New Roman" w:hint="eastAsia"/>
                <w:lang w:val="en-US"/>
              </w:rPr>
              <w:t>密封要求：</w:t>
            </w:r>
            <w:r w:rsidRPr="008C0154">
              <w:rPr>
                <w:rFonts w:ascii="Times New Roman" w:hAnsi="Times New Roman" w:hint="eastAsia"/>
                <w:lang w:val="en-US"/>
              </w:rPr>
              <w:t>2</w:t>
            </w:r>
            <w:r w:rsidRPr="008C0154">
              <w:rPr>
                <w:rFonts w:ascii="Times New Roman" w:hAnsi="Times New Roman" w:hint="eastAsia"/>
                <w:lang w:val="en-US"/>
              </w:rPr>
              <w:t>份光盘与投标文件一起密封。</w:t>
            </w:r>
          </w:p>
        </w:tc>
      </w:tr>
      <w:tr w:rsidR="00035608" w:rsidRPr="008C0154" w14:paraId="715B7955" w14:textId="77777777" w:rsidTr="00FA6F67">
        <w:trPr>
          <w:jc w:val="center"/>
        </w:trPr>
        <w:tc>
          <w:tcPr>
            <w:tcW w:w="696" w:type="dxa"/>
            <w:vAlign w:val="center"/>
          </w:tcPr>
          <w:p w14:paraId="63FF852E" w14:textId="33D381D7"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19</w:t>
            </w:r>
          </w:p>
        </w:tc>
        <w:tc>
          <w:tcPr>
            <w:tcW w:w="1134" w:type="dxa"/>
            <w:vAlign w:val="center"/>
          </w:tcPr>
          <w:p w14:paraId="5CA534FA" w14:textId="4105AF67" w:rsidR="00035608" w:rsidRPr="008C0154" w:rsidRDefault="00035608" w:rsidP="00035608">
            <w:pPr>
              <w:pStyle w:val="65"/>
              <w:ind w:firstLineChars="0" w:firstLine="0"/>
              <w:jc w:val="center"/>
              <w:rPr>
                <w:rFonts w:ascii="Times New Roman" w:hAnsi="Times New Roman"/>
                <w:bCs/>
                <w:lang w:val="en-US"/>
              </w:rPr>
            </w:pPr>
          </w:p>
        </w:tc>
        <w:tc>
          <w:tcPr>
            <w:tcW w:w="1701" w:type="dxa"/>
            <w:vAlign w:val="center"/>
          </w:tcPr>
          <w:p w14:paraId="48EE3555" w14:textId="75501F01"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报名方式</w:t>
            </w:r>
          </w:p>
        </w:tc>
        <w:tc>
          <w:tcPr>
            <w:tcW w:w="6422" w:type="dxa"/>
            <w:vAlign w:val="center"/>
          </w:tcPr>
          <w:p w14:paraId="26464896" w14:textId="1C060B17" w:rsidR="00035608" w:rsidRPr="008C0154" w:rsidRDefault="00035608" w:rsidP="00035608">
            <w:pPr>
              <w:pStyle w:val="65"/>
              <w:ind w:firstLineChars="100" w:firstLine="210"/>
              <w:rPr>
                <w:rFonts w:ascii="Times New Roman" w:hAnsi="Times New Roman"/>
              </w:rPr>
            </w:pPr>
            <w:r w:rsidRPr="008C0154">
              <w:rPr>
                <w:rFonts w:ascii="Times New Roman" w:hAnsi="Times New Roman"/>
                <w:highlight w:val="green"/>
              </w:rPr>
              <w:t>投标人须在</w:t>
            </w:r>
            <w:r w:rsidRPr="008C0154">
              <w:rPr>
                <w:rFonts w:ascii="Times New Roman" w:hAnsi="Times New Roman"/>
                <w:highlight w:val="green"/>
                <w:u w:val="single"/>
              </w:rPr>
              <w:t>202</w:t>
            </w:r>
            <w:r w:rsidRPr="008C0154">
              <w:rPr>
                <w:rFonts w:ascii="Times New Roman" w:hAnsi="Times New Roman"/>
                <w:highlight w:val="green"/>
                <w:u w:val="single"/>
                <w:lang w:val="en-US"/>
              </w:rPr>
              <w:t>2</w:t>
            </w:r>
            <w:r w:rsidRPr="008C0154">
              <w:rPr>
                <w:rFonts w:ascii="Times New Roman" w:hAnsi="Times New Roman"/>
                <w:highlight w:val="green"/>
              </w:rPr>
              <w:t>年</w:t>
            </w:r>
            <w:r w:rsidRPr="008C0154">
              <w:rPr>
                <w:rFonts w:ascii="Times New Roman" w:hAnsi="Times New Roman" w:hint="eastAsia"/>
                <w:highlight w:val="green"/>
                <w:u w:val="single"/>
                <w:lang w:val="en-US"/>
              </w:rPr>
              <w:t xml:space="preserve"> </w:t>
            </w:r>
            <w:r w:rsidRPr="008C0154">
              <w:rPr>
                <w:rFonts w:ascii="Times New Roman" w:hAnsi="Times New Roman"/>
                <w:highlight w:val="green"/>
                <w:u w:val="single"/>
                <w:lang w:val="en-US"/>
              </w:rPr>
              <w:t>X</w:t>
            </w:r>
            <w:r w:rsidRPr="008C0154">
              <w:rPr>
                <w:rFonts w:ascii="Times New Roman" w:hAnsi="Times New Roman" w:hint="eastAsia"/>
                <w:highlight w:val="green"/>
                <w:u w:val="single"/>
                <w:lang w:val="en-US"/>
              </w:rPr>
              <w:t xml:space="preserve"> </w:t>
            </w:r>
            <w:r w:rsidRPr="008C0154">
              <w:rPr>
                <w:rFonts w:ascii="Times New Roman" w:hAnsi="Times New Roman"/>
                <w:highlight w:val="green"/>
              </w:rPr>
              <w:t>月</w:t>
            </w:r>
            <w:r w:rsidRPr="008C0154">
              <w:rPr>
                <w:rFonts w:ascii="Times New Roman" w:hAnsi="Times New Roman" w:hint="eastAsia"/>
                <w:highlight w:val="green"/>
                <w:u w:val="single"/>
                <w:lang w:val="en-US"/>
              </w:rPr>
              <w:t xml:space="preserve"> </w:t>
            </w:r>
            <w:r w:rsidRPr="008C0154">
              <w:rPr>
                <w:rFonts w:ascii="Times New Roman" w:hAnsi="Times New Roman"/>
                <w:highlight w:val="green"/>
                <w:u w:val="single"/>
                <w:lang w:val="en-US"/>
              </w:rPr>
              <w:t>X</w:t>
            </w:r>
            <w:r w:rsidRPr="008C0154">
              <w:rPr>
                <w:rFonts w:ascii="Times New Roman" w:hAnsi="Times New Roman" w:hint="eastAsia"/>
                <w:highlight w:val="green"/>
                <w:u w:val="single"/>
                <w:lang w:val="en-US"/>
              </w:rPr>
              <w:t xml:space="preserve"> </w:t>
            </w:r>
            <w:r w:rsidRPr="008C0154">
              <w:rPr>
                <w:rFonts w:ascii="Times New Roman" w:hAnsi="Times New Roman"/>
                <w:highlight w:val="green"/>
              </w:rPr>
              <w:t>日</w:t>
            </w:r>
            <w:r w:rsidRPr="008C0154">
              <w:rPr>
                <w:rFonts w:ascii="Times New Roman" w:hAnsi="Times New Roman"/>
                <w:highlight w:val="green"/>
              </w:rPr>
              <w:t>17:00</w:t>
            </w:r>
            <w:r w:rsidRPr="008C0154">
              <w:rPr>
                <w:rFonts w:ascii="Times New Roman" w:hAnsi="Times New Roman"/>
                <w:highlight w:val="green"/>
              </w:rPr>
              <w:t>前，通过</w:t>
            </w:r>
            <w:r w:rsidRPr="008C0154">
              <w:rPr>
                <w:rFonts w:ascii="Times New Roman" w:hAnsi="Times New Roman"/>
                <w:highlight w:val="green"/>
              </w:rPr>
              <w:t>E-mail</w:t>
            </w:r>
            <w:r w:rsidRPr="008C0154">
              <w:rPr>
                <w:rFonts w:ascii="Times New Roman" w:hAnsi="Times New Roman"/>
                <w:highlight w:val="green"/>
              </w:rPr>
              <w:t>（</w:t>
            </w:r>
            <w:r w:rsidRPr="008C0154">
              <w:rPr>
                <w:rFonts w:ascii="Times New Roman" w:hAnsi="Times New Roman" w:hint="eastAsia"/>
                <w:highlight w:val="green"/>
              </w:rPr>
              <w:t>gab</w:t>
            </w:r>
            <w:r w:rsidRPr="008C0154">
              <w:rPr>
                <w:rFonts w:ascii="Times New Roman" w:hAnsi="Times New Roman"/>
                <w:highlight w:val="green"/>
              </w:rPr>
              <w:t>jingcaizhongxin@163.com</w:t>
            </w:r>
            <w:r w:rsidRPr="008C0154">
              <w:rPr>
                <w:rFonts w:ascii="Times New Roman" w:hAnsi="Times New Roman"/>
                <w:highlight w:val="green"/>
              </w:rPr>
              <w:t>，邮件主题命名格式为项目编号</w:t>
            </w:r>
            <w:r w:rsidRPr="008C0154">
              <w:rPr>
                <w:rFonts w:ascii="Times New Roman" w:hAnsi="Times New Roman"/>
                <w:highlight w:val="green"/>
              </w:rPr>
              <w:t>+</w:t>
            </w:r>
            <w:r w:rsidRPr="008C0154">
              <w:rPr>
                <w:rFonts w:ascii="Times New Roman" w:hAnsi="Times New Roman"/>
                <w:highlight w:val="green"/>
              </w:rPr>
              <w:t>项目名称</w:t>
            </w:r>
            <w:r w:rsidRPr="008C0154">
              <w:rPr>
                <w:rFonts w:ascii="Times New Roman" w:hAnsi="Times New Roman"/>
                <w:highlight w:val="green"/>
              </w:rPr>
              <w:t>+</w:t>
            </w:r>
            <w:r w:rsidRPr="008C0154">
              <w:rPr>
                <w:rFonts w:ascii="Times New Roman" w:hAnsi="Times New Roman"/>
                <w:highlight w:val="green"/>
              </w:rPr>
              <w:t>公司简称），向警采中心发送参与本项目的确认函（格式详见第八部分附件</w:t>
            </w:r>
            <w:r w:rsidRPr="008C0154">
              <w:rPr>
                <w:rFonts w:ascii="Times New Roman" w:hAnsi="Times New Roman"/>
                <w:highlight w:val="green"/>
              </w:rPr>
              <w:t>1</w:t>
            </w:r>
            <w:r w:rsidRPr="008C0154">
              <w:rPr>
                <w:rFonts w:ascii="Times New Roman" w:hAnsi="Times New Roman"/>
                <w:highlight w:val="green"/>
              </w:rPr>
              <w:t>）</w:t>
            </w:r>
          </w:p>
        </w:tc>
      </w:tr>
      <w:tr w:rsidR="00035608" w:rsidRPr="008C0154" w14:paraId="4BC0A7EB" w14:textId="77777777" w:rsidTr="00FA6F67">
        <w:trPr>
          <w:jc w:val="center"/>
        </w:trPr>
        <w:tc>
          <w:tcPr>
            <w:tcW w:w="696" w:type="dxa"/>
            <w:vAlign w:val="center"/>
          </w:tcPr>
          <w:p w14:paraId="5D4A9FB9" w14:textId="3FEBFDF8" w:rsidR="00035608" w:rsidRPr="008C0154" w:rsidRDefault="00035608" w:rsidP="00035608">
            <w:pPr>
              <w:pStyle w:val="65"/>
              <w:ind w:firstLineChars="0" w:firstLine="0"/>
              <w:jc w:val="center"/>
              <w:rPr>
                <w:rFonts w:ascii="Times New Roman" w:hAnsi="Times New Roman"/>
                <w:lang w:val="en-US"/>
              </w:rPr>
            </w:pPr>
            <w:r w:rsidRPr="008C0154">
              <w:rPr>
                <w:rFonts w:ascii="Times New Roman" w:hAnsi="Times New Roman"/>
                <w:bCs/>
                <w:lang w:val="en-US"/>
              </w:rPr>
              <w:t>20</w:t>
            </w:r>
          </w:p>
        </w:tc>
        <w:tc>
          <w:tcPr>
            <w:tcW w:w="1134" w:type="dxa"/>
            <w:vAlign w:val="center"/>
          </w:tcPr>
          <w:p w14:paraId="12DE6123" w14:textId="3A6C0073"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lang w:val="en-US"/>
              </w:rPr>
              <w:t>3.3.2.2</w:t>
            </w:r>
          </w:p>
        </w:tc>
        <w:tc>
          <w:tcPr>
            <w:tcW w:w="1701" w:type="dxa"/>
            <w:vAlign w:val="center"/>
          </w:tcPr>
          <w:p w14:paraId="6E106808"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是否收取</w:t>
            </w:r>
          </w:p>
          <w:p w14:paraId="784148E3" w14:textId="0673F604"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投标保证金</w:t>
            </w:r>
          </w:p>
        </w:tc>
        <w:tc>
          <w:tcPr>
            <w:tcW w:w="6422" w:type="dxa"/>
            <w:vAlign w:val="center"/>
          </w:tcPr>
          <w:p w14:paraId="227B212A"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是。</w:t>
            </w:r>
          </w:p>
          <w:p w14:paraId="68B41F3F" w14:textId="27E1C135"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投标保证金</w:t>
            </w:r>
            <w:r w:rsidRPr="008C0154">
              <w:rPr>
                <w:rFonts w:ascii="Times New Roman" w:hAnsi="Times New Roman"/>
                <w:lang w:val="en-US"/>
              </w:rPr>
              <w:t>：</w:t>
            </w:r>
            <w:r w:rsidRPr="008C0154">
              <w:rPr>
                <w:rFonts w:ascii="Times New Roman" w:hAnsi="Times New Roman" w:hint="eastAsia"/>
                <w:lang w:val="en-US"/>
              </w:rPr>
              <w:t>人民币</w:t>
            </w:r>
            <w:r w:rsidRPr="008C0154">
              <w:rPr>
                <w:rFonts w:ascii="Times New Roman" w:hAnsi="Times New Roman"/>
                <w:lang w:val="en-US"/>
              </w:rPr>
              <w:t>10000</w:t>
            </w:r>
            <w:r w:rsidRPr="008C0154">
              <w:rPr>
                <w:rFonts w:ascii="Times New Roman" w:hAnsi="Times New Roman" w:hint="eastAsia"/>
                <w:lang w:val="en-US"/>
              </w:rPr>
              <w:t>元（投标人无论投几包，只须交</w:t>
            </w:r>
            <w:r w:rsidRPr="008C0154">
              <w:rPr>
                <w:rFonts w:ascii="Times New Roman" w:hAnsi="Times New Roman"/>
                <w:lang w:val="en-US"/>
              </w:rPr>
              <w:t>10000</w:t>
            </w:r>
            <w:r w:rsidRPr="008C0154">
              <w:rPr>
                <w:rFonts w:ascii="Times New Roman" w:hAnsi="Times New Roman" w:hint="eastAsia"/>
                <w:lang w:val="en-US"/>
              </w:rPr>
              <w:t>元），缴纳方式详见投标人须知。</w:t>
            </w:r>
          </w:p>
          <w:p w14:paraId="611FAFAB"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投标保证金须在投标截止时间之前提交。</w:t>
            </w:r>
          </w:p>
          <w:p w14:paraId="17A30FA9"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投标人未按照招标文件要求提交投标保证金的，投标无效。</w:t>
            </w:r>
          </w:p>
          <w:p w14:paraId="4CC46A3C" w14:textId="77777777"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不予退还投标保证金的情形详见投标人须知对应条款。</w:t>
            </w:r>
          </w:p>
          <w:p w14:paraId="7B96301C" w14:textId="3A724BC6"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投标人须在投标函（详见第七部分</w:t>
            </w:r>
            <w:r w:rsidRPr="008C0154">
              <w:rPr>
                <w:rFonts w:ascii="Times New Roman" w:hAnsi="Times New Roman" w:hint="eastAsia"/>
                <w:lang w:val="en-US"/>
              </w:rPr>
              <w:t>7.2</w:t>
            </w:r>
            <w:r w:rsidRPr="008C0154">
              <w:rPr>
                <w:rFonts w:ascii="Times New Roman" w:hAnsi="Times New Roman" w:hint="eastAsia"/>
                <w:lang w:val="en-US"/>
              </w:rPr>
              <w:t>）中明确投标保证金退还账户信息：开户名称、开户行、银行账号。</w:t>
            </w:r>
          </w:p>
        </w:tc>
      </w:tr>
      <w:tr w:rsidR="00035608" w:rsidRPr="008C0154" w14:paraId="3C1D1BD9" w14:textId="77777777" w:rsidTr="00FA6F67">
        <w:trPr>
          <w:jc w:val="center"/>
        </w:trPr>
        <w:tc>
          <w:tcPr>
            <w:tcW w:w="696" w:type="dxa"/>
            <w:vAlign w:val="center"/>
          </w:tcPr>
          <w:p w14:paraId="38F6C50D" w14:textId="1B98F4B7"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21</w:t>
            </w:r>
          </w:p>
        </w:tc>
        <w:tc>
          <w:tcPr>
            <w:tcW w:w="1134" w:type="dxa"/>
            <w:vAlign w:val="center"/>
          </w:tcPr>
          <w:p w14:paraId="6DF26607" w14:textId="584914B7"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3.3.2.3</w:t>
            </w:r>
          </w:p>
        </w:tc>
        <w:tc>
          <w:tcPr>
            <w:tcW w:w="1701" w:type="dxa"/>
            <w:vAlign w:val="center"/>
          </w:tcPr>
          <w:p w14:paraId="70690560"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是否收取</w:t>
            </w:r>
          </w:p>
          <w:p w14:paraId="63B810A8" w14:textId="080031D5"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履约保证金</w:t>
            </w:r>
          </w:p>
        </w:tc>
        <w:tc>
          <w:tcPr>
            <w:tcW w:w="6422" w:type="dxa"/>
            <w:vAlign w:val="center"/>
          </w:tcPr>
          <w:p w14:paraId="2763D633" w14:textId="171EABBB"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lang w:val="en-US"/>
              </w:rPr>
              <w:t>是</w:t>
            </w:r>
            <w:r w:rsidRPr="008C0154">
              <w:rPr>
                <w:rFonts w:ascii="Times New Roman" w:hAnsi="Times New Roman"/>
                <w:lang w:val="en-US"/>
              </w:rPr>
              <w:t>，合同金额的</w:t>
            </w:r>
            <w:r w:rsidRPr="008C0154">
              <w:rPr>
                <w:rFonts w:ascii="Times New Roman" w:hAnsi="Times New Roman"/>
                <w:lang w:val="en-US"/>
              </w:rPr>
              <w:t>10%</w:t>
            </w:r>
            <w:r w:rsidRPr="008C0154">
              <w:rPr>
                <w:rFonts w:ascii="Times New Roman" w:hAnsi="Times New Roman"/>
                <w:lang w:val="en-US"/>
              </w:rPr>
              <w:t>，具体内容详见合同。</w:t>
            </w:r>
          </w:p>
        </w:tc>
      </w:tr>
      <w:tr w:rsidR="00035608" w:rsidRPr="008C0154" w14:paraId="67656A42" w14:textId="77777777" w:rsidTr="00FA6F67">
        <w:trPr>
          <w:jc w:val="center"/>
        </w:trPr>
        <w:tc>
          <w:tcPr>
            <w:tcW w:w="696" w:type="dxa"/>
            <w:vAlign w:val="center"/>
          </w:tcPr>
          <w:p w14:paraId="43C22BF3" w14:textId="6984888C"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22</w:t>
            </w:r>
          </w:p>
        </w:tc>
        <w:tc>
          <w:tcPr>
            <w:tcW w:w="1134" w:type="dxa"/>
            <w:vAlign w:val="center"/>
          </w:tcPr>
          <w:p w14:paraId="0B1CD422" w14:textId="7741BB03"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3.3.2.3</w:t>
            </w:r>
          </w:p>
        </w:tc>
        <w:tc>
          <w:tcPr>
            <w:tcW w:w="1701" w:type="dxa"/>
            <w:vAlign w:val="center"/>
          </w:tcPr>
          <w:p w14:paraId="458F4B4C" w14:textId="78841C78"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是否允许履约担保和融资担保</w:t>
            </w:r>
          </w:p>
        </w:tc>
        <w:tc>
          <w:tcPr>
            <w:tcW w:w="6422" w:type="dxa"/>
            <w:vAlign w:val="center"/>
          </w:tcPr>
          <w:p w14:paraId="254872B6" w14:textId="193D2411"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是</w:t>
            </w:r>
          </w:p>
        </w:tc>
      </w:tr>
      <w:tr w:rsidR="00035608" w:rsidRPr="008C0154" w14:paraId="003CEB59" w14:textId="77777777" w:rsidTr="0050293D">
        <w:trPr>
          <w:trHeight w:val="340"/>
          <w:jc w:val="center"/>
        </w:trPr>
        <w:tc>
          <w:tcPr>
            <w:tcW w:w="696" w:type="dxa"/>
            <w:vAlign w:val="center"/>
          </w:tcPr>
          <w:p w14:paraId="38AA6462" w14:textId="2AAC0382" w:rsidR="00035608" w:rsidRPr="008C0154" w:rsidRDefault="00035608" w:rsidP="00035608">
            <w:pPr>
              <w:pStyle w:val="65"/>
              <w:ind w:firstLineChars="0" w:firstLine="0"/>
              <w:jc w:val="center"/>
              <w:rPr>
                <w:rFonts w:ascii="Times New Roman" w:hAnsi="Times New Roman"/>
                <w:lang w:val="en-US"/>
              </w:rPr>
            </w:pPr>
            <w:r w:rsidRPr="008C0154">
              <w:rPr>
                <w:rFonts w:ascii="Times New Roman" w:hAnsi="Times New Roman"/>
                <w:bCs/>
                <w:lang w:val="en-US"/>
              </w:rPr>
              <w:t>23</w:t>
            </w:r>
          </w:p>
        </w:tc>
        <w:tc>
          <w:tcPr>
            <w:tcW w:w="1134" w:type="dxa"/>
            <w:vAlign w:val="center"/>
          </w:tcPr>
          <w:p w14:paraId="7BD9C77C" w14:textId="599D71EC"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0CD5A1D4" w14:textId="7777777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中小企业</w:t>
            </w:r>
          </w:p>
          <w:p w14:paraId="6CC6CF9D" w14:textId="7AADE7C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有关政策</w:t>
            </w:r>
          </w:p>
        </w:tc>
        <w:tc>
          <w:tcPr>
            <w:tcW w:w="6422" w:type="dxa"/>
            <w:vAlign w:val="center"/>
          </w:tcPr>
          <w:p w14:paraId="57D0826A"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1.</w:t>
            </w:r>
            <w:r w:rsidRPr="008C0154">
              <w:rPr>
                <w:rFonts w:ascii="Times New Roman" w:hAnsi="Times New Roman" w:hint="eastAsia"/>
                <w:lang w:val="en-US"/>
              </w:rPr>
              <w:t>根据国家统计局发布的《统计上大中小微型企业划分办法（</w:t>
            </w:r>
            <w:r w:rsidRPr="008C0154">
              <w:rPr>
                <w:rFonts w:ascii="Times New Roman" w:hAnsi="Times New Roman" w:hint="eastAsia"/>
                <w:lang w:val="en-US"/>
              </w:rPr>
              <w:t>2017</w:t>
            </w:r>
            <w:r w:rsidRPr="008C0154">
              <w:rPr>
                <w:rFonts w:ascii="Times New Roman" w:hAnsi="Times New Roman" w:hint="eastAsia"/>
                <w:lang w:val="en-US"/>
              </w:rPr>
              <w:t>）》（国统字〔</w:t>
            </w:r>
            <w:r w:rsidRPr="008C0154">
              <w:rPr>
                <w:rFonts w:ascii="Times New Roman" w:hAnsi="Times New Roman" w:hint="eastAsia"/>
                <w:lang w:val="en-US"/>
              </w:rPr>
              <w:t>2017</w:t>
            </w:r>
            <w:r w:rsidRPr="008C0154">
              <w:rPr>
                <w:rFonts w:ascii="Times New Roman" w:hAnsi="Times New Roman" w:hint="eastAsia"/>
                <w:lang w:val="en-US"/>
              </w:rPr>
              <w:t>〕</w:t>
            </w:r>
            <w:r w:rsidRPr="008C0154">
              <w:rPr>
                <w:rFonts w:ascii="Times New Roman" w:hAnsi="Times New Roman" w:hint="eastAsia"/>
                <w:lang w:val="en-US"/>
              </w:rPr>
              <w:t>213</w:t>
            </w:r>
            <w:r w:rsidRPr="008C0154">
              <w:rPr>
                <w:rFonts w:ascii="Times New Roman" w:hAnsi="Times New Roman" w:hint="eastAsia"/>
                <w:lang w:val="en-US"/>
              </w:rPr>
              <w:t>号），按照本次采购标的所属行业的划型标准，符合条件的中小企业应按照招标文件格式要求提供《中小企业声明函》（详见招标文件第七部分）。</w:t>
            </w:r>
          </w:p>
          <w:p w14:paraId="752813B7" w14:textId="262263EC"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 xml:space="preserve">2. </w:t>
            </w:r>
            <w:r w:rsidRPr="008C0154">
              <w:rPr>
                <w:rFonts w:ascii="Times New Roman" w:hAnsi="Times New Roman" w:hint="eastAsia"/>
                <w:lang w:val="en-US"/>
              </w:rPr>
              <w:t>根据财政部和工业和信息化部发布的关于印发《政府采购促进中小企业发展管理办法》（财库〔</w:t>
            </w:r>
            <w:r w:rsidRPr="008C0154">
              <w:rPr>
                <w:rFonts w:ascii="Times New Roman" w:hAnsi="Times New Roman" w:hint="eastAsia"/>
                <w:lang w:val="en-US"/>
              </w:rPr>
              <w:t>2020</w:t>
            </w:r>
            <w:r w:rsidRPr="008C0154">
              <w:rPr>
                <w:rFonts w:ascii="Times New Roman" w:hAnsi="Times New Roman" w:hint="eastAsia"/>
                <w:lang w:val="en-US"/>
              </w:rPr>
              <w:t>〕</w:t>
            </w:r>
            <w:r w:rsidRPr="008C0154">
              <w:rPr>
                <w:rFonts w:ascii="Times New Roman" w:hAnsi="Times New Roman" w:hint="eastAsia"/>
                <w:lang w:val="en-US"/>
              </w:rPr>
              <w:t>46</w:t>
            </w:r>
            <w:r w:rsidRPr="008C0154">
              <w:rPr>
                <w:rFonts w:ascii="Times New Roman" w:hAnsi="Times New Roman" w:hint="eastAsia"/>
                <w:lang w:val="en-US"/>
              </w:rPr>
              <w:t>号）</w:t>
            </w:r>
            <w:r w:rsidR="00A47032" w:rsidRPr="008C0154">
              <w:rPr>
                <w:rFonts w:ascii="Times New Roman" w:hAnsi="Times New Roman" w:hint="eastAsia"/>
                <w:bCs/>
              </w:rPr>
              <w:t>和《关于进一步加大政府采购支持中小企业力度的通知》</w:t>
            </w:r>
            <w:r w:rsidR="00DB31F2" w:rsidRPr="008C0154">
              <w:rPr>
                <w:rFonts w:ascii="Times New Roman" w:hAnsi="Times New Roman" w:hint="eastAsia"/>
                <w:bCs/>
              </w:rPr>
              <w:t>（财库〔</w:t>
            </w:r>
            <w:r w:rsidR="00DB31F2" w:rsidRPr="008C0154">
              <w:rPr>
                <w:rFonts w:ascii="Times New Roman" w:hAnsi="Times New Roman" w:hint="eastAsia"/>
                <w:bCs/>
              </w:rPr>
              <w:t>2022</w:t>
            </w:r>
            <w:r w:rsidR="00DB31F2" w:rsidRPr="008C0154">
              <w:rPr>
                <w:rFonts w:ascii="Times New Roman" w:hAnsi="Times New Roman" w:hint="eastAsia"/>
                <w:bCs/>
              </w:rPr>
              <w:t>〕</w:t>
            </w:r>
            <w:r w:rsidR="00DB31F2" w:rsidRPr="008C0154">
              <w:rPr>
                <w:rFonts w:ascii="Times New Roman" w:hAnsi="Times New Roman" w:hint="eastAsia"/>
                <w:bCs/>
              </w:rPr>
              <w:t>19</w:t>
            </w:r>
            <w:r w:rsidR="00DB31F2" w:rsidRPr="008C0154">
              <w:rPr>
                <w:rFonts w:ascii="Times New Roman" w:hAnsi="Times New Roman" w:hint="eastAsia"/>
                <w:bCs/>
              </w:rPr>
              <w:t>号）</w:t>
            </w:r>
            <w:r w:rsidRPr="008C0154">
              <w:rPr>
                <w:rFonts w:ascii="Times New Roman" w:hAnsi="Times New Roman" w:hint="eastAsia"/>
                <w:lang w:val="en-US"/>
              </w:rPr>
              <w:t>规定，对小型和微型企业产品的投标价格给予</w:t>
            </w:r>
            <w:r w:rsidRPr="008C0154">
              <w:rPr>
                <w:rFonts w:ascii="Times New Roman" w:hAnsi="Times New Roman"/>
                <w:bCs/>
                <w:u w:val="single"/>
              </w:rPr>
              <w:t>10</w:t>
            </w:r>
            <w:r w:rsidRPr="008C0154">
              <w:rPr>
                <w:rFonts w:ascii="Times New Roman" w:hAnsi="Times New Roman" w:hint="eastAsia"/>
                <w:bCs/>
                <w:u w:val="single"/>
              </w:rPr>
              <w:t>%</w:t>
            </w:r>
            <w:r w:rsidRPr="008C0154">
              <w:rPr>
                <w:rFonts w:ascii="Times New Roman" w:hAnsi="Times New Roman" w:hint="eastAsia"/>
                <w:bCs/>
              </w:rPr>
              <w:t>（</w:t>
            </w:r>
            <w:r w:rsidRPr="008C0154">
              <w:rPr>
                <w:rFonts w:ascii="Times New Roman" w:hAnsi="Times New Roman"/>
                <w:bCs/>
              </w:rPr>
              <w:t>10</w:t>
            </w:r>
            <w:r w:rsidRPr="008C0154">
              <w:rPr>
                <w:rFonts w:ascii="Times New Roman" w:hAnsi="Times New Roman" w:hint="eastAsia"/>
                <w:bCs/>
              </w:rPr>
              <w:t>%-20%</w:t>
            </w:r>
            <w:r w:rsidRPr="008C0154">
              <w:rPr>
                <w:rFonts w:ascii="Times New Roman" w:hAnsi="Times New Roman" w:hint="eastAsia"/>
                <w:bCs/>
              </w:rPr>
              <w:t>）</w:t>
            </w:r>
            <w:r w:rsidRPr="008C0154">
              <w:rPr>
                <w:rFonts w:ascii="Times New Roman" w:hAnsi="Times New Roman" w:hint="eastAsia"/>
                <w:lang w:val="en-US"/>
              </w:rPr>
              <w:t>的扣除，</w:t>
            </w:r>
            <w:r w:rsidRPr="008C0154">
              <w:rPr>
                <w:rFonts w:ascii="Times New Roman" w:hAnsi="Times New Roman" w:hint="eastAsia"/>
                <w:lang w:val="en-US"/>
              </w:rPr>
              <w:lastRenderedPageBreak/>
              <w:t>用扣除后的价格参加评审。</w:t>
            </w:r>
          </w:p>
          <w:p w14:paraId="1D895350" w14:textId="776CBA14" w:rsidR="00035608" w:rsidRPr="008C0154" w:rsidRDefault="00035608" w:rsidP="00035608">
            <w:pPr>
              <w:pStyle w:val="65"/>
              <w:ind w:firstLineChars="0" w:firstLine="0"/>
              <w:rPr>
                <w:rFonts w:ascii="Times New Roman" w:hAnsi="Times New Roman"/>
                <w:color w:val="FF0000"/>
                <w:lang w:val="en-US"/>
              </w:rPr>
            </w:pPr>
            <w:r w:rsidRPr="008C0154">
              <w:rPr>
                <w:rFonts w:ascii="Times New Roman" w:hAnsi="Times New Roman" w:hint="eastAsia"/>
                <w:lang w:val="en-US"/>
              </w:rPr>
              <w:t xml:space="preserve">3. </w:t>
            </w:r>
            <w:r w:rsidRPr="008C0154">
              <w:rPr>
                <w:rFonts w:ascii="Times New Roman" w:hAnsi="Times New Roman" w:hint="eastAsia"/>
                <w:lang w:val="en-US"/>
              </w:rPr>
              <w:t>根据财政部和工业和信息化部发布的关于印发《政府采购促进中小企业发展管理办法》（财库〔</w:t>
            </w:r>
            <w:r w:rsidRPr="008C0154">
              <w:rPr>
                <w:rFonts w:ascii="Times New Roman" w:hAnsi="Times New Roman" w:hint="eastAsia"/>
                <w:lang w:val="en-US"/>
              </w:rPr>
              <w:t>2020</w:t>
            </w:r>
            <w:r w:rsidRPr="008C0154">
              <w:rPr>
                <w:rFonts w:ascii="Times New Roman" w:hAnsi="Times New Roman" w:hint="eastAsia"/>
                <w:lang w:val="en-US"/>
              </w:rPr>
              <w:t>〕</w:t>
            </w:r>
            <w:r w:rsidRPr="008C0154">
              <w:rPr>
                <w:rFonts w:ascii="Times New Roman" w:hAnsi="Times New Roman" w:hint="eastAsia"/>
                <w:lang w:val="en-US"/>
              </w:rPr>
              <w:t>46</w:t>
            </w:r>
            <w:r w:rsidRPr="008C0154">
              <w:rPr>
                <w:rFonts w:ascii="Times New Roman" w:hAnsi="Times New Roman" w:hint="eastAsia"/>
                <w:lang w:val="en-US"/>
              </w:rPr>
              <w:t>号）</w:t>
            </w:r>
            <w:r w:rsidR="00A47032" w:rsidRPr="008C0154">
              <w:rPr>
                <w:rFonts w:ascii="Times New Roman" w:hAnsi="Times New Roman" w:hint="eastAsia"/>
                <w:bCs/>
              </w:rPr>
              <w:t>和《关于进一步加大政府采购支持中小企业力度的通知》</w:t>
            </w:r>
            <w:r w:rsidR="00DB31F2" w:rsidRPr="008C0154">
              <w:rPr>
                <w:rFonts w:ascii="Times New Roman" w:hAnsi="Times New Roman" w:hint="eastAsia"/>
                <w:bCs/>
              </w:rPr>
              <w:t>（财库〔</w:t>
            </w:r>
            <w:r w:rsidR="00DB31F2" w:rsidRPr="008C0154">
              <w:rPr>
                <w:rFonts w:ascii="Times New Roman" w:hAnsi="Times New Roman" w:hint="eastAsia"/>
                <w:bCs/>
              </w:rPr>
              <w:t>2022</w:t>
            </w:r>
            <w:r w:rsidR="00DB31F2" w:rsidRPr="008C0154">
              <w:rPr>
                <w:rFonts w:ascii="Times New Roman" w:hAnsi="Times New Roman" w:hint="eastAsia"/>
                <w:bCs/>
              </w:rPr>
              <w:t>〕</w:t>
            </w:r>
            <w:r w:rsidR="00DB31F2" w:rsidRPr="008C0154">
              <w:rPr>
                <w:rFonts w:ascii="Times New Roman" w:hAnsi="Times New Roman" w:hint="eastAsia"/>
                <w:bCs/>
              </w:rPr>
              <w:t>19</w:t>
            </w:r>
            <w:r w:rsidR="00DB31F2" w:rsidRPr="008C0154">
              <w:rPr>
                <w:rFonts w:ascii="Times New Roman" w:hAnsi="Times New Roman" w:hint="eastAsia"/>
                <w:bCs/>
              </w:rPr>
              <w:t>号）</w:t>
            </w:r>
            <w:r w:rsidRPr="008C0154">
              <w:rPr>
                <w:rFonts w:ascii="Times New Roman" w:hAnsi="Times New Roman" w:hint="eastAsia"/>
                <w:lang w:val="en-US"/>
              </w:rPr>
              <w:t>规定，以联合体形式参加政府采购活动，联合体各方均为中小企业的，联合体视同中小企业。其中，联合体各方均为小微企业的，联合体视同小微企业。对允许大中型企业与小微企业组成联合体或者允许大中型企业向一家或者多家小微企业分包的采购项目，对于联合协议或者分包意向协议约定小微企业的合同份额占到合同总金额</w:t>
            </w:r>
            <w:r w:rsidRPr="008C0154">
              <w:rPr>
                <w:rFonts w:ascii="Times New Roman" w:hAnsi="Times New Roman" w:hint="eastAsia"/>
                <w:lang w:val="en-US"/>
              </w:rPr>
              <w:t>30%</w:t>
            </w:r>
            <w:r w:rsidRPr="008C0154">
              <w:rPr>
                <w:rFonts w:ascii="Times New Roman" w:hAnsi="Times New Roman" w:hint="eastAsia"/>
                <w:lang w:val="en-US"/>
              </w:rPr>
              <w:t>以上的，对联合体或者大中型企业的报价给予</w:t>
            </w:r>
            <w:r w:rsidR="00A47032" w:rsidRPr="008C0154">
              <w:rPr>
                <w:rFonts w:ascii="Times New Roman" w:hAnsi="Times New Roman"/>
                <w:bCs/>
                <w:u w:val="single"/>
              </w:rPr>
              <w:t>4</w:t>
            </w:r>
            <w:r w:rsidR="00A47032" w:rsidRPr="008C0154">
              <w:rPr>
                <w:rFonts w:ascii="Times New Roman" w:hAnsi="Times New Roman" w:hint="eastAsia"/>
                <w:bCs/>
                <w:u w:val="single"/>
              </w:rPr>
              <w:t>%</w:t>
            </w:r>
            <w:r w:rsidR="00A47032" w:rsidRPr="008C0154">
              <w:rPr>
                <w:rFonts w:ascii="Times New Roman" w:hAnsi="Times New Roman" w:hint="eastAsia"/>
                <w:bCs/>
              </w:rPr>
              <w:t>（</w:t>
            </w:r>
            <w:r w:rsidR="00A47032" w:rsidRPr="008C0154">
              <w:rPr>
                <w:rFonts w:ascii="Times New Roman" w:hAnsi="Times New Roman"/>
                <w:bCs/>
              </w:rPr>
              <w:t>4</w:t>
            </w:r>
            <w:r w:rsidR="00A47032" w:rsidRPr="008C0154">
              <w:rPr>
                <w:rFonts w:ascii="Times New Roman" w:hAnsi="Times New Roman" w:hint="eastAsia"/>
                <w:bCs/>
              </w:rPr>
              <w:t>%-</w:t>
            </w:r>
            <w:r w:rsidR="00A47032" w:rsidRPr="008C0154">
              <w:rPr>
                <w:rFonts w:ascii="Times New Roman" w:hAnsi="Times New Roman"/>
                <w:bCs/>
              </w:rPr>
              <w:t>6</w:t>
            </w:r>
            <w:r w:rsidR="00A47032" w:rsidRPr="008C0154">
              <w:rPr>
                <w:rFonts w:ascii="Times New Roman" w:hAnsi="Times New Roman" w:hint="eastAsia"/>
                <w:bCs/>
              </w:rPr>
              <w:t>%</w:t>
            </w:r>
            <w:r w:rsidR="00A47032" w:rsidRPr="008C0154">
              <w:rPr>
                <w:rFonts w:ascii="Times New Roman" w:hAnsi="Times New Roman" w:hint="eastAsia"/>
                <w:bCs/>
              </w:rPr>
              <w:t>）</w:t>
            </w:r>
            <w:r w:rsidRPr="008C0154">
              <w:rPr>
                <w:rFonts w:ascii="Times New Roman" w:hAnsi="Times New Roman" w:hint="eastAsia"/>
                <w:lang w:val="en-US"/>
              </w:rPr>
              <w:t>的扣除，用扣除后的价格参加评审。</w:t>
            </w:r>
          </w:p>
          <w:p w14:paraId="384DD30B" w14:textId="16F41486"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 xml:space="preserve">4. </w:t>
            </w:r>
            <w:r w:rsidRPr="008C0154">
              <w:rPr>
                <w:rFonts w:ascii="Times New Roman" w:hAnsi="Times New Roman" w:hint="eastAsia"/>
                <w:lang w:val="en-US"/>
              </w:rPr>
              <w:t>提供由省级以上监狱管理局、戒毒管理局（含新疆生产建设兵团）出具的属于监狱企业证明文件的，视同为小型和微型企业给予</w:t>
            </w:r>
            <w:r w:rsidR="00A47032" w:rsidRPr="008C0154">
              <w:rPr>
                <w:rFonts w:ascii="Times New Roman" w:hAnsi="Times New Roman"/>
                <w:bCs/>
                <w:u w:val="single"/>
              </w:rPr>
              <w:t>10</w:t>
            </w:r>
            <w:r w:rsidR="00A47032" w:rsidRPr="008C0154">
              <w:rPr>
                <w:rFonts w:ascii="Times New Roman" w:hAnsi="Times New Roman" w:hint="eastAsia"/>
                <w:bCs/>
                <w:u w:val="single"/>
              </w:rPr>
              <w:t>%</w:t>
            </w:r>
            <w:r w:rsidR="00A47032" w:rsidRPr="008C0154">
              <w:rPr>
                <w:rFonts w:ascii="Times New Roman" w:hAnsi="Times New Roman" w:hint="eastAsia"/>
                <w:bCs/>
              </w:rPr>
              <w:t>（</w:t>
            </w:r>
            <w:r w:rsidR="00A47032" w:rsidRPr="008C0154">
              <w:rPr>
                <w:rFonts w:ascii="Times New Roman" w:hAnsi="Times New Roman"/>
                <w:bCs/>
              </w:rPr>
              <w:t>10</w:t>
            </w:r>
            <w:r w:rsidR="00A47032" w:rsidRPr="008C0154">
              <w:rPr>
                <w:rFonts w:ascii="Times New Roman" w:hAnsi="Times New Roman" w:hint="eastAsia"/>
                <w:bCs/>
              </w:rPr>
              <w:t>%-20%</w:t>
            </w:r>
            <w:r w:rsidR="00A47032" w:rsidRPr="008C0154">
              <w:rPr>
                <w:rFonts w:ascii="Times New Roman" w:hAnsi="Times New Roman" w:hint="eastAsia"/>
                <w:bCs/>
              </w:rPr>
              <w:t>）</w:t>
            </w:r>
            <w:r w:rsidRPr="008C0154">
              <w:rPr>
                <w:rFonts w:ascii="Times New Roman" w:hAnsi="Times New Roman" w:hint="eastAsia"/>
                <w:lang w:val="en-US"/>
              </w:rPr>
              <w:t>的扣除，用扣除后的价格参与评审。</w:t>
            </w:r>
          </w:p>
          <w:p w14:paraId="1CA62291" w14:textId="742C4829"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 xml:space="preserve">5. </w:t>
            </w:r>
            <w:r w:rsidRPr="008C0154">
              <w:rPr>
                <w:rFonts w:ascii="Times New Roman" w:hAnsi="Times New Roman" w:hint="eastAsia"/>
                <w:lang w:val="en-US"/>
              </w:rPr>
              <w:t>符合享受政府采购支持政策的残疾人福利性单位条件且提供《残疾人福利性单位声明函》的，视同为小型和微型企业给予</w:t>
            </w:r>
            <w:r w:rsidR="00A47032" w:rsidRPr="008C0154">
              <w:rPr>
                <w:rFonts w:ascii="Times New Roman" w:hAnsi="Times New Roman"/>
                <w:bCs/>
                <w:u w:val="single"/>
              </w:rPr>
              <w:t>10</w:t>
            </w:r>
            <w:r w:rsidR="00A47032" w:rsidRPr="008C0154">
              <w:rPr>
                <w:rFonts w:ascii="Times New Roman" w:hAnsi="Times New Roman" w:hint="eastAsia"/>
                <w:bCs/>
                <w:u w:val="single"/>
              </w:rPr>
              <w:t>%</w:t>
            </w:r>
            <w:r w:rsidR="00A47032" w:rsidRPr="008C0154">
              <w:rPr>
                <w:rFonts w:ascii="Times New Roman" w:hAnsi="Times New Roman" w:hint="eastAsia"/>
                <w:bCs/>
              </w:rPr>
              <w:t>（</w:t>
            </w:r>
            <w:r w:rsidR="00A47032" w:rsidRPr="008C0154">
              <w:rPr>
                <w:rFonts w:ascii="Times New Roman" w:hAnsi="Times New Roman"/>
                <w:bCs/>
              </w:rPr>
              <w:t>10</w:t>
            </w:r>
            <w:r w:rsidR="00A47032" w:rsidRPr="008C0154">
              <w:rPr>
                <w:rFonts w:ascii="Times New Roman" w:hAnsi="Times New Roman" w:hint="eastAsia"/>
                <w:bCs/>
              </w:rPr>
              <w:t>%-20%</w:t>
            </w:r>
            <w:r w:rsidR="00A47032" w:rsidRPr="008C0154">
              <w:rPr>
                <w:rFonts w:ascii="Times New Roman" w:hAnsi="Times New Roman" w:hint="eastAsia"/>
                <w:bCs/>
              </w:rPr>
              <w:t>）</w:t>
            </w:r>
            <w:r w:rsidRPr="008C0154">
              <w:rPr>
                <w:rFonts w:ascii="Times New Roman" w:hAnsi="Times New Roman" w:hint="eastAsia"/>
                <w:lang w:val="en-US"/>
              </w:rPr>
              <w:t>的扣除，用扣除后的价格参与评审。</w:t>
            </w:r>
          </w:p>
          <w:p w14:paraId="2217A5B6" w14:textId="1462760D"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lang w:val="en-US"/>
              </w:rPr>
              <w:t xml:space="preserve">6. </w:t>
            </w:r>
            <w:r w:rsidRPr="008C0154">
              <w:rPr>
                <w:rFonts w:ascii="Times New Roman" w:hAnsi="Times New Roman" w:hint="eastAsia"/>
                <w:lang w:val="en-US"/>
              </w:rPr>
              <w:t>对应的中小企业划分标准所属行业：</w:t>
            </w:r>
            <w:r w:rsidRPr="008C0154">
              <w:rPr>
                <w:rFonts w:ascii="Times New Roman" w:hAnsi="Times New Roman" w:hint="eastAsia"/>
                <w:color w:val="FF0000"/>
                <w:lang w:val="en-US"/>
              </w:rPr>
              <w:t>工业</w:t>
            </w:r>
            <w:r w:rsidRPr="008C0154">
              <w:rPr>
                <w:rFonts w:ascii="Times New Roman" w:hAnsi="Times New Roman" w:hint="eastAsia"/>
                <w:lang w:val="en-US"/>
              </w:rPr>
              <w:t>。</w:t>
            </w:r>
          </w:p>
        </w:tc>
      </w:tr>
      <w:tr w:rsidR="00035608" w:rsidRPr="008C0154" w14:paraId="0BDAFB0D" w14:textId="77777777" w:rsidTr="00FA6F67">
        <w:trPr>
          <w:trHeight w:val="90"/>
          <w:jc w:val="center"/>
        </w:trPr>
        <w:tc>
          <w:tcPr>
            <w:tcW w:w="696" w:type="dxa"/>
            <w:vAlign w:val="center"/>
          </w:tcPr>
          <w:p w14:paraId="3C1D5999" w14:textId="78FE8508"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lastRenderedPageBreak/>
              <w:t>2</w:t>
            </w:r>
            <w:r w:rsidRPr="008C0154">
              <w:rPr>
                <w:rFonts w:ascii="Times New Roman" w:hAnsi="Times New Roman"/>
                <w:bCs/>
                <w:lang w:val="en-US"/>
              </w:rPr>
              <w:t>4</w:t>
            </w:r>
          </w:p>
        </w:tc>
        <w:tc>
          <w:tcPr>
            <w:tcW w:w="1134" w:type="dxa"/>
            <w:vAlign w:val="center"/>
          </w:tcPr>
          <w:p w14:paraId="4D031920" w14:textId="77777777"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77E34DA6" w14:textId="2CC9B017"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节能环保要求</w:t>
            </w:r>
          </w:p>
        </w:tc>
        <w:tc>
          <w:tcPr>
            <w:tcW w:w="6422" w:type="dxa"/>
            <w:vAlign w:val="center"/>
          </w:tcPr>
          <w:p w14:paraId="3175B62F" w14:textId="565FC431" w:rsidR="00035608" w:rsidRPr="008C0154" w:rsidRDefault="00035608" w:rsidP="00035608">
            <w:pPr>
              <w:pStyle w:val="65"/>
              <w:ind w:firstLineChars="0" w:firstLine="0"/>
              <w:rPr>
                <w:rFonts w:ascii="Times New Roman" w:hAnsi="Times New Roman"/>
              </w:rPr>
            </w:pPr>
            <w:r w:rsidRPr="008C0154">
              <w:rPr>
                <w:rFonts w:ascii="Times New Roman" w:hAnsi="Times New Roman"/>
                <w:lang w:val="en-US"/>
              </w:rPr>
              <w:t>严格执行《财政部</w:t>
            </w:r>
            <w:r w:rsidRPr="008C0154">
              <w:rPr>
                <w:rFonts w:ascii="Times New Roman" w:hAnsi="Times New Roman"/>
                <w:lang w:val="en-US"/>
              </w:rPr>
              <w:t xml:space="preserve"> </w:t>
            </w:r>
            <w:r w:rsidRPr="008C0154">
              <w:rPr>
                <w:rFonts w:ascii="Times New Roman" w:hAnsi="Times New Roman"/>
                <w:lang w:val="en-US"/>
              </w:rPr>
              <w:t>发展改革委</w:t>
            </w:r>
            <w:r w:rsidRPr="008C0154">
              <w:rPr>
                <w:rFonts w:ascii="Times New Roman" w:hAnsi="Times New Roman"/>
                <w:lang w:val="en-US"/>
              </w:rPr>
              <w:t xml:space="preserve"> </w:t>
            </w:r>
            <w:r w:rsidRPr="008C0154">
              <w:rPr>
                <w:rFonts w:ascii="Times New Roman" w:hAnsi="Times New Roman"/>
                <w:lang w:val="en-US"/>
              </w:rPr>
              <w:t>生态环境部</w:t>
            </w:r>
            <w:r w:rsidRPr="008C0154">
              <w:rPr>
                <w:rFonts w:ascii="Times New Roman" w:hAnsi="Times New Roman"/>
                <w:lang w:val="en-US"/>
              </w:rPr>
              <w:t xml:space="preserve"> </w:t>
            </w:r>
            <w:r w:rsidRPr="008C0154">
              <w:rPr>
                <w:rFonts w:ascii="Times New Roman" w:hAnsi="Times New Roman"/>
                <w:lang w:val="en-US"/>
              </w:rPr>
              <w:t>市场监管总局关于调整优化节能产品、环境标志产品政府采购执行机制的通知》（财库</w:t>
            </w:r>
            <w:r w:rsidR="00C56AAA" w:rsidRPr="008C0154">
              <w:rPr>
                <w:rFonts w:ascii="Times New Roman" w:hAnsi="Times New Roman" w:hint="eastAsia"/>
                <w:lang w:val="en-US"/>
              </w:rPr>
              <w:t>〔</w:t>
            </w:r>
            <w:r w:rsidRPr="008C0154">
              <w:rPr>
                <w:rFonts w:ascii="Times New Roman" w:hAnsi="Times New Roman"/>
                <w:lang w:val="en-US"/>
              </w:rPr>
              <w:t>2019</w:t>
            </w:r>
            <w:r w:rsidRPr="008C0154">
              <w:rPr>
                <w:rFonts w:ascii="Times New Roman" w:hAnsi="Times New Roman"/>
                <w:lang w:val="en-US"/>
              </w:rPr>
              <w:t>〕</w:t>
            </w:r>
            <w:r w:rsidRPr="008C0154">
              <w:rPr>
                <w:rFonts w:ascii="Times New Roman" w:hAnsi="Times New Roman"/>
                <w:lang w:val="en-US"/>
              </w:rPr>
              <w:t>9</w:t>
            </w:r>
            <w:r w:rsidRPr="008C0154">
              <w:rPr>
                <w:rFonts w:ascii="Times New Roman" w:hAnsi="Times New Roman"/>
                <w:lang w:val="en-US"/>
              </w:rPr>
              <w:t>号）、关于印发节能产品政府采购品目清单的通知（财库</w:t>
            </w:r>
            <w:r w:rsidR="00C56AAA" w:rsidRPr="008C0154">
              <w:rPr>
                <w:rFonts w:ascii="Times New Roman" w:hAnsi="Times New Roman" w:hint="eastAsia"/>
                <w:lang w:val="en-US"/>
              </w:rPr>
              <w:t>〔</w:t>
            </w:r>
            <w:r w:rsidRPr="008C0154">
              <w:rPr>
                <w:rFonts w:ascii="Times New Roman" w:hAnsi="Times New Roman"/>
                <w:lang w:val="en-US"/>
              </w:rPr>
              <w:t>2019</w:t>
            </w:r>
            <w:r w:rsidRPr="008C0154">
              <w:rPr>
                <w:rFonts w:ascii="Times New Roman" w:hAnsi="Times New Roman"/>
                <w:lang w:val="en-US"/>
              </w:rPr>
              <w:t>〕</w:t>
            </w:r>
            <w:r w:rsidRPr="008C0154">
              <w:rPr>
                <w:rFonts w:ascii="Times New Roman" w:hAnsi="Times New Roman"/>
                <w:lang w:val="en-US"/>
              </w:rPr>
              <w:t>19</w:t>
            </w:r>
            <w:r w:rsidRPr="008C0154">
              <w:rPr>
                <w:rFonts w:ascii="Times New Roman" w:hAnsi="Times New Roman"/>
                <w:lang w:val="en-US"/>
              </w:rPr>
              <w:t>号）、关于印发环境标志产品政府采购品目清单的通知（财库〔</w:t>
            </w:r>
            <w:r w:rsidRPr="008C0154">
              <w:rPr>
                <w:rFonts w:ascii="Times New Roman" w:hAnsi="Times New Roman"/>
                <w:lang w:val="en-US"/>
              </w:rPr>
              <w:t>2019</w:t>
            </w:r>
            <w:r w:rsidRPr="008C0154">
              <w:rPr>
                <w:rFonts w:ascii="Times New Roman" w:hAnsi="Times New Roman"/>
                <w:lang w:val="en-US"/>
              </w:rPr>
              <w:t>〕</w:t>
            </w:r>
            <w:r w:rsidRPr="008C0154">
              <w:rPr>
                <w:rFonts w:ascii="Times New Roman" w:hAnsi="Times New Roman"/>
                <w:lang w:val="en-US"/>
              </w:rPr>
              <w:t>18</w:t>
            </w:r>
            <w:r w:rsidRPr="008C0154">
              <w:rPr>
                <w:rFonts w:ascii="Times New Roman" w:hAnsi="Times New Roman"/>
                <w:lang w:val="en-US"/>
              </w:rPr>
              <w:t>号）、市场监管总局关于发布参与实施政府采购节能产品、环境标志产品认证机构名录的公告（</w:t>
            </w:r>
            <w:r w:rsidRPr="008C0154">
              <w:rPr>
                <w:rFonts w:ascii="Times New Roman" w:hAnsi="Times New Roman"/>
                <w:lang w:val="en-US"/>
              </w:rPr>
              <w:t>2019</w:t>
            </w:r>
            <w:r w:rsidRPr="008C0154">
              <w:rPr>
                <w:rFonts w:ascii="Times New Roman" w:hAnsi="Times New Roman"/>
                <w:lang w:val="en-US"/>
              </w:rPr>
              <w:t>年第</w:t>
            </w:r>
            <w:r w:rsidRPr="008C0154">
              <w:rPr>
                <w:rFonts w:ascii="Times New Roman" w:hAnsi="Times New Roman"/>
                <w:lang w:val="en-US"/>
              </w:rPr>
              <w:t>16</w:t>
            </w:r>
            <w:r w:rsidRPr="008C0154">
              <w:rPr>
                <w:rFonts w:ascii="Times New Roman" w:hAnsi="Times New Roman"/>
                <w:lang w:val="en-US"/>
              </w:rPr>
              <w:t>号），本次投标产品类别</w:t>
            </w:r>
            <w:r w:rsidRPr="008C0154">
              <w:rPr>
                <w:rFonts w:ascii="Times New Roman" w:hAnsi="Times New Roman"/>
                <w:bCs/>
                <w:lang w:val="en-US"/>
              </w:rPr>
              <w:t>如为</w:t>
            </w:r>
            <w:r w:rsidRPr="008C0154">
              <w:rPr>
                <w:rFonts w:ascii="Times New Roman" w:hAnsi="Times New Roman"/>
                <w:lang w:val="en-US"/>
              </w:rPr>
              <w:t>政府强制采购产品类别的，须按照要求提供依据国家确定的认证机构出具的、处于有效期之内的节能产品或环境标志产品认证证书，否则投标无效；</w:t>
            </w:r>
            <w:r w:rsidRPr="008C0154">
              <w:rPr>
                <w:rFonts w:ascii="Times New Roman" w:hAnsi="Times New Roman"/>
                <w:bCs/>
                <w:lang w:val="en-US"/>
              </w:rPr>
              <w:t>如为</w:t>
            </w:r>
            <w:r w:rsidRPr="008C0154">
              <w:rPr>
                <w:rFonts w:ascii="Times New Roman" w:hAnsi="Times New Roman"/>
                <w:lang w:val="en-US"/>
              </w:rPr>
              <w:t>政府优先采购产品类别的，须按照要求提供依据国家确定的认证机构出具的、处于有效期之内的节能产品或环境标志产品认证证书，否则不予认定。</w:t>
            </w:r>
          </w:p>
        </w:tc>
      </w:tr>
      <w:tr w:rsidR="00035608" w:rsidRPr="008C0154" w14:paraId="605C0E76" w14:textId="77777777" w:rsidTr="00FA6F67">
        <w:trPr>
          <w:jc w:val="center"/>
        </w:trPr>
        <w:tc>
          <w:tcPr>
            <w:tcW w:w="696" w:type="dxa"/>
            <w:vAlign w:val="center"/>
          </w:tcPr>
          <w:p w14:paraId="6ADDCA42" w14:textId="11922CAE"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rPr>
              <w:t>2</w:t>
            </w:r>
            <w:r w:rsidRPr="008C0154">
              <w:rPr>
                <w:rFonts w:ascii="Times New Roman" w:hAnsi="Times New Roman"/>
                <w:bCs/>
                <w:lang w:val="en-US"/>
              </w:rPr>
              <w:t>5</w:t>
            </w:r>
          </w:p>
        </w:tc>
        <w:tc>
          <w:tcPr>
            <w:tcW w:w="1134" w:type="dxa"/>
            <w:vAlign w:val="center"/>
          </w:tcPr>
          <w:p w14:paraId="59A52A14" w14:textId="77777777"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304C34E2" w14:textId="073DE9FB"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信息安全要求</w:t>
            </w:r>
          </w:p>
        </w:tc>
        <w:tc>
          <w:tcPr>
            <w:tcW w:w="6422" w:type="dxa"/>
            <w:vAlign w:val="center"/>
          </w:tcPr>
          <w:p w14:paraId="76957FFD" w14:textId="504258CC" w:rsidR="00035608" w:rsidRPr="008C0154" w:rsidRDefault="00035608" w:rsidP="00035608">
            <w:pPr>
              <w:pStyle w:val="65"/>
              <w:ind w:firstLineChars="0" w:firstLine="0"/>
              <w:rPr>
                <w:rFonts w:ascii="Times New Roman" w:hAnsi="Times New Roman"/>
              </w:rPr>
            </w:pPr>
            <w:r w:rsidRPr="008C0154">
              <w:rPr>
                <w:rFonts w:ascii="Times New Roman" w:hAnsi="Times New Roman"/>
                <w:lang w:val="en-US"/>
              </w:rPr>
              <w:t>本次投标产品型号</w:t>
            </w:r>
            <w:r w:rsidRPr="008C0154">
              <w:rPr>
                <w:rFonts w:ascii="Times New Roman" w:hAnsi="Times New Roman"/>
                <w:bCs/>
                <w:lang w:val="en-US"/>
              </w:rPr>
              <w:t>如为</w:t>
            </w:r>
            <w:r w:rsidRPr="008C0154">
              <w:rPr>
                <w:rFonts w:ascii="Times New Roman" w:hAnsi="Times New Roman"/>
                <w:lang w:val="en-US"/>
              </w:rPr>
              <w:t>信息安全产品，需提供由</w:t>
            </w:r>
            <w:r w:rsidRPr="008C0154">
              <w:rPr>
                <w:rFonts w:ascii="Times New Roman" w:hAnsi="Times New Roman" w:hint="eastAsia"/>
                <w:lang w:val="en-US"/>
              </w:rPr>
              <w:t>中国网络安全审查技术与认证中心（或中国信息安全认证中心）</w:t>
            </w:r>
            <w:r w:rsidRPr="008C0154">
              <w:rPr>
                <w:rFonts w:ascii="Times New Roman" w:hAnsi="Times New Roman"/>
                <w:lang w:val="en-US"/>
              </w:rPr>
              <w:t>按国家标准认证颁发的有效认证证书，投标应符合《关于信息安全产品实施政府采购的通知》（财库</w:t>
            </w:r>
            <w:r w:rsidR="00C56AAA" w:rsidRPr="008C0154">
              <w:rPr>
                <w:rFonts w:ascii="Times New Roman" w:hAnsi="Times New Roman"/>
                <w:lang w:val="en-US"/>
              </w:rPr>
              <w:t>〔</w:t>
            </w:r>
            <w:r w:rsidRPr="008C0154">
              <w:rPr>
                <w:rFonts w:ascii="Times New Roman" w:hAnsi="Times New Roman"/>
                <w:lang w:val="en-US"/>
              </w:rPr>
              <w:t>2010</w:t>
            </w:r>
            <w:r w:rsidR="00C56AAA" w:rsidRPr="008C0154">
              <w:rPr>
                <w:rFonts w:ascii="Times New Roman" w:hAnsi="Times New Roman"/>
                <w:lang w:val="en-US"/>
              </w:rPr>
              <w:t>〕</w:t>
            </w:r>
            <w:r w:rsidRPr="008C0154">
              <w:rPr>
                <w:rFonts w:ascii="Times New Roman" w:hAnsi="Times New Roman"/>
                <w:lang w:val="en-US"/>
              </w:rPr>
              <w:t>48</w:t>
            </w:r>
            <w:r w:rsidRPr="008C0154">
              <w:rPr>
                <w:rFonts w:ascii="Times New Roman" w:hAnsi="Times New Roman"/>
                <w:lang w:val="en-US"/>
              </w:rPr>
              <w:t>号）要求。</w:t>
            </w:r>
          </w:p>
        </w:tc>
      </w:tr>
      <w:tr w:rsidR="00035608" w:rsidRPr="008C0154" w14:paraId="10BCF0B1" w14:textId="77777777" w:rsidTr="00FA6F67">
        <w:trPr>
          <w:jc w:val="center"/>
        </w:trPr>
        <w:tc>
          <w:tcPr>
            <w:tcW w:w="696" w:type="dxa"/>
            <w:vAlign w:val="center"/>
          </w:tcPr>
          <w:p w14:paraId="46A3A0F4" w14:textId="0236CFC0" w:rsidR="00035608" w:rsidRPr="008C0154" w:rsidRDefault="00035608" w:rsidP="00035608">
            <w:pPr>
              <w:pStyle w:val="65"/>
              <w:ind w:firstLineChars="0" w:firstLine="0"/>
              <w:jc w:val="center"/>
              <w:rPr>
                <w:rFonts w:ascii="Times New Roman" w:hAnsi="Times New Roman"/>
                <w:bCs/>
              </w:rPr>
            </w:pPr>
            <w:r w:rsidRPr="008C0154">
              <w:rPr>
                <w:rFonts w:ascii="Times New Roman" w:hAnsi="Times New Roman"/>
                <w:bCs/>
              </w:rPr>
              <w:t>2</w:t>
            </w:r>
            <w:r w:rsidRPr="008C0154">
              <w:rPr>
                <w:rFonts w:ascii="Times New Roman" w:hAnsi="Times New Roman"/>
                <w:bCs/>
                <w:lang w:val="en-US"/>
              </w:rPr>
              <w:t>6</w:t>
            </w:r>
          </w:p>
        </w:tc>
        <w:tc>
          <w:tcPr>
            <w:tcW w:w="1134" w:type="dxa"/>
            <w:vAlign w:val="center"/>
          </w:tcPr>
          <w:p w14:paraId="0E62938D" w14:textId="77777777"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1FBEA8CA" w14:textId="77777777" w:rsidR="00035608" w:rsidRPr="008C0154" w:rsidRDefault="00035608" w:rsidP="00035608">
            <w:pPr>
              <w:pStyle w:val="65"/>
              <w:ind w:firstLineChars="0" w:firstLine="0"/>
              <w:jc w:val="left"/>
              <w:rPr>
                <w:rFonts w:ascii="Times New Roman" w:hAnsi="Times New Roman"/>
              </w:rPr>
            </w:pPr>
          </w:p>
          <w:p w14:paraId="76C332B4" w14:textId="705E0234"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信用记录查询</w:t>
            </w:r>
          </w:p>
        </w:tc>
        <w:tc>
          <w:tcPr>
            <w:tcW w:w="6422" w:type="dxa"/>
            <w:vAlign w:val="center"/>
          </w:tcPr>
          <w:p w14:paraId="397D2338" w14:textId="310FECDE" w:rsidR="00035608" w:rsidRPr="008C0154" w:rsidRDefault="00035608" w:rsidP="00035608">
            <w:pPr>
              <w:pStyle w:val="65"/>
              <w:ind w:firstLineChars="0" w:firstLine="0"/>
              <w:rPr>
                <w:rFonts w:ascii="Times New Roman" w:hAnsi="Times New Roman"/>
              </w:rPr>
            </w:pPr>
            <w:r w:rsidRPr="008C0154">
              <w:rPr>
                <w:rFonts w:ascii="Times New Roman" w:hAnsi="Times New Roman"/>
              </w:rPr>
              <w:t>*</w:t>
            </w:r>
            <w:r w:rsidRPr="008C0154">
              <w:rPr>
                <w:rFonts w:ascii="Times New Roman" w:hAnsi="Times New Roman"/>
              </w:rPr>
              <w:t>资格审查时，通过</w:t>
            </w:r>
            <w:r w:rsidRPr="008C0154">
              <w:rPr>
                <w:rFonts w:ascii="Times New Roman" w:hAnsi="Times New Roman" w:hint="eastAsia"/>
              </w:rPr>
              <w:t>“</w:t>
            </w:r>
            <w:r w:rsidRPr="008C0154">
              <w:rPr>
                <w:rFonts w:ascii="Times New Roman" w:hAnsi="Times New Roman"/>
              </w:rPr>
              <w:t>信用中国</w:t>
            </w:r>
            <w:r w:rsidRPr="008C0154">
              <w:rPr>
                <w:rFonts w:ascii="Times New Roman" w:hAnsi="Times New Roman" w:hint="eastAsia"/>
              </w:rPr>
              <w:t>”</w:t>
            </w:r>
            <w:r w:rsidRPr="008C0154">
              <w:rPr>
                <w:rFonts w:ascii="Times New Roman" w:hAnsi="Times New Roman"/>
              </w:rPr>
              <w:t>网站</w:t>
            </w:r>
            <w:r w:rsidRPr="008C0154">
              <w:rPr>
                <w:rFonts w:ascii="Times New Roman" w:hAnsi="Times New Roman"/>
              </w:rPr>
              <w:t>(www.creditchina.gov.cn)</w:t>
            </w:r>
            <w:r w:rsidRPr="008C0154">
              <w:rPr>
                <w:rFonts w:ascii="Times New Roman" w:hAnsi="Times New Roman"/>
              </w:rPr>
              <w:t>、中国政府采购网</w:t>
            </w:r>
            <w:r w:rsidRPr="008C0154">
              <w:rPr>
                <w:rFonts w:ascii="Times New Roman" w:hAnsi="Times New Roman"/>
              </w:rPr>
              <w:t>(www.ccgp.gov.cn)</w:t>
            </w:r>
            <w:r w:rsidRPr="008C0154">
              <w:rPr>
                <w:rFonts w:ascii="Times New Roman" w:hAnsi="Times New Roman"/>
              </w:rPr>
              <w:t>渠道查询投标人信用记录，经查询列入失信被执行人、</w:t>
            </w:r>
            <w:r w:rsidR="00A47032" w:rsidRPr="008C0154">
              <w:rPr>
                <w:rFonts w:ascii="Times New Roman" w:hAnsi="Times New Roman" w:hint="eastAsia"/>
              </w:rPr>
              <w:t>税收违法黑名单</w:t>
            </w:r>
            <w:r w:rsidRPr="008C0154">
              <w:rPr>
                <w:rFonts w:ascii="Times New Roman" w:hAnsi="Times New Roman"/>
              </w:rPr>
              <w:t>、政府采购严重违法失信行为记录名单，其投标无效，无效投标人的信用记录查询结果截图将作为资格审查材料的组成部分。</w:t>
            </w:r>
          </w:p>
        </w:tc>
      </w:tr>
      <w:tr w:rsidR="00035608" w:rsidRPr="008C0154" w14:paraId="520B2091" w14:textId="77777777" w:rsidTr="00FA6F67">
        <w:trPr>
          <w:trHeight w:val="53"/>
          <w:jc w:val="center"/>
        </w:trPr>
        <w:tc>
          <w:tcPr>
            <w:tcW w:w="696" w:type="dxa"/>
            <w:vAlign w:val="center"/>
          </w:tcPr>
          <w:p w14:paraId="3B6A6582" w14:textId="1F53613A" w:rsidR="00035608" w:rsidRPr="008C0154" w:rsidRDefault="00035608" w:rsidP="00035608">
            <w:pPr>
              <w:pStyle w:val="65"/>
              <w:ind w:firstLineChars="0" w:firstLine="0"/>
              <w:jc w:val="center"/>
              <w:rPr>
                <w:rFonts w:ascii="Times New Roman" w:hAnsi="Times New Roman"/>
              </w:rPr>
            </w:pPr>
            <w:r w:rsidRPr="008C0154">
              <w:rPr>
                <w:rFonts w:ascii="Times New Roman" w:hAnsi="Times New Roman"/>
                <w:bCs/>
              </w:rPr>
              <w:t>2</w:t>
            </w:r>
            <w:r w:rsidRPr="008C0154">
              <w:rPr>
                <w:rFonts w:ascii="Times New Roman" w:hAnsi="Times New Roman"/>
                <w:bCs/>
                <w:lang w:val="en-US"/>
              </w:rPr>
              <w:t>7</w:t>
            </w:r>
          </w:p>
        </w:tc>
        <w:tc>
          <w:tcPr>
            <w:tcW w:w="1134" w:type="dxa"/>
            <w:vAlign w:val="center"/>
          </w:tcPr>
          <w:p w14:paraId="7BC4F055" w14:textId="77777777" w:rsidR="00035608" w:rsidRPr="008C0154" w:rsidRDefault="00035608" w:rsidP="00035608">
            <w:pPr>
              <w:pStyle w:val="65"/>
              <w:ind w:firstLineChars="0" w:firstLine="0"/>
              <w:jc w:val="center"/>
              <w:rPr>
                <w:rFonts w:ascii="Times New Roman" w:hAnsi="Times New Roman"/>
              </w:rPr>
            </w:pPr>
          </w:p>
        </w:tc>
        <w:tc>
          <w:tcPr>
            <w:tcW w:w="1701" w:type="dxa"/>
            <w:vAlign w:val="center"/>
          </w:tcPr>
          <w:p w14:paraId="68EBE8ED" w14:textId="503AAAF3"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投标人的资格要求和应提交的资格审查材料</w:t>
            </w:r>
          </w:p>
        </w:tc>
        <w:tc>
          <w:tcPr>
            <w:tcW w:w="6422" w:type="dxa"/>
            <w:vAlign w:val="center"/>
          </w:tcPr>
          <w:p w14:paraId="6F756082" w14:textId="00082503"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1.</w:t>
            </w:r>
            <w:r w:rsidRPr="008C0154">
              <w:rPr>
                <w:rFonts w:ascii="Times New Roman" w:hAnsi="Times New Roman"/>
              </w:rPr>
              <w:t>*</w:t>
            </w:r>
            <w:r w:rsidRPr="008C0154">
              <w:rPr>
                <w:rFonts w:ascii="Times New Roman" w:hAnsi="Times New Roman"/>
              </w:rPr>
              <w:t>符合《中华人民共和国政府采购法》第二十二条规定的条件，并提供相应的承诺函（详见</w:t>
            </w:r>
            <w:r w:rsidR="00421B13" w:rsidRPr="008C0154">
              <w:rPr>
                <w:rFonts w:ascii="Times New Roman" w:hAnsi="Times New Roman"/>
                <w:lang w:val="en-US"/>
              </w:rPr>
              <w:t>7</w:t>
            </w:r>
            <w:r w:rsidRPr="008C0154">
              <w:rPr>
                <w:rFonts w:ascii="Times New Roman" w:hAnsi="Times New Roman" w:hint="eastAsia"/>
                <w:lang w:val="en-US"/>
              </w:rPr>
              <w:t>.1</w:t>
            </w:r>
            <w:r w:rsidRPr="008C0154">
              <w:rPr>
                <w:rFonts w:ascii="Times New Roman" w:hAnsi="Times New Roman"/>
              </w:rPr>
              <w:t>）</w:t>
            </w:r>
            <w:r w:rsidRPr="008C0154">
              <w:rPr>
                <w:rFonts w:ascii="Times New Roman" w:hAnsi="Times New Roman" w:hint="eastAsia"/>
              </w:rPr>
              <w:t>；</w:t>
            </w:r>
          </w:p>
          <w:p w14:paraId="33D81E11" w14:textId="154908C6"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2. *</w:t>
            </w:r>
            <w:r w:rsidRPr="008C0154">
              <w:rPr>
                <w:rFonts w:ascii="Times New Roman" w:hAnsi="Times New Roman" w:hint="eastAsia"/>
              </w:rPr>
              <w:t>联合体投标协议书（若投标人非联合体无需提供）；</w:t>
            </w:r>
          </w:p>
          <w:p w14:paraId="05044C26" w14:textId="790FB724" w:rsidR="00035608" w:rsidRPr="008C0154" w:rsidRDefault="00035608" w:rsidP="00035608">
            <w:pPr>
              <w:pStyle w:val="65"/>
              <w:ind w:firstLineChars="0" w:firstLine="0"/>
              <w:rPr>
                <w:rFonts w:ascii="Times New Roman" w:hAnsi="Times New Roman"/>
              </w:rPr>
            </w:pPr>
            <w:r w:rsidRPr="008C0154">
              <w:rPr>
                <w:rFonts w:ascii="Times New Roman" w:hAnsi="Times New Roman"/>
              </w:rPr>
              <w:t xml:space="preserve">3. </w:t>
            </w:r>
            <w:r w:rsidRPr="008C0154">
              <w:rPr>
                <w:rFonts w:ascii="Times New Roman" w:hAnsi="Times New Roman" w:hint="eastAsia"/>
                <w:lang w:val="en-US"/>
              </w:rPr>
              <w:t>*</w:t>
            </w:r>
            <w:r w:rsidRPr="008C0154">
              <w:rPr>
                <w:rFonts w:ascii="Times New Roman" w:hAnsi="Times New Roman" w:hint="eastAsia"/>
                <w:lang w:val="en-US"/>
              </w:rPr>
              <w:t>按照本表第</w:t>
            </w:r>
            <w:r w:rsidRPr="008C0154">
              <w:rPr>
                <w:rFonts w:ascii="Times New Roman" w:hAnsi="Times New Roman" w:hint="eastAsia"/>
                <w:lang w:val="en-US"/>
              </w:rPr>
              <w:t>4</w:t>
            </w:r>
            <w:r w:rsidRPr="008C0154">
              <w:rPr>
                <w:rFonts w:ascii="Times New Roman" w:hAnsi="Times New Roman" w:hint="eastAsia"/>
                <w:lang w:val="en-US"/>
              </w:rPr>
              <w:t>条“投标人应具备的特殊要求”规定，投标人须提供能证明符合本次采购项目资格条件的相关证明材料（复印件加盖投标人公章）</w:t>
            </w:r>
            <w:r w:rsidRPr="008C0154">
              <w:rPr>
                <w:rFonts w:ascii="Times New Roman" w:hAnsi="Times New Roman" w:hint="eastAsia"/>
              </w:rPr>
              <w:t>；</w:t>
            </w:r>
          </w:p>
          <w:p w14:paraId="10E9F718" w14:textId="0A75F5AB"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4</w:t>
            </w:r>
            <w:r w:rsidRPr="008C0154">
              <w:rPr>
                <w:rFonts w:ascii="Times New Roman" w:hAnsi="Times New Roman" w:hint="eastAsia"/>
                <w:lang w:val="en-US"/>
              </w:rPr>
              <w:t>.</w:t>
            </w:r>
            <w:r w:rsidRPr="008C0154">
              <w:rPr>
                <w:rFonts w:ascii="Times New Roman" w:hAnsi="Times New Roman"/>
                <w:lang w:val="en-US"/>
              </w:rPr>
              <w:t>*</w:t>
            </w:r>
            <w:r w:rsidRPr="008C0154">
              <w:rPr>
                <w:rFonts w:ascii="Times New Roman" w:hAnsi="Times New Roman"/>
                <w:lang w:val="en-US"/>
              </w:rPr>
              <w:t>有效的企业法人营业执照</w:t>
            </w:r>
            <w:r w:rsidRPr="008C0154">
              <w:rPr>
                <w:rFonts w:ascii="Times New Roman" w:hAnsi="Times New Roman"/>
                <w:lang w:val="en-US"/>
              </w:rPr>
              <w:t>/</w:t>
            </w:r>
            <w:r w:rsidRPr="008C0154">
              <w:rPr>
                <w:rFonts w:ascii="Times New Roman" w:hAnsi="Times New Roman"/>
                <w:lang w:val="en-US"/>
              </w:rPr>
              <w:t>事业单位法人证书副本复印件，并加盖</w:t>
            </w:r>
            <w:r w:rsidRPr="008C0154">
              <w:rPr>
                <w:rFonts w:ascii="Times New Roman" w:hAnsi="Times New Roman"/>
                <w:lang w:val="en-US"/>
              </w:rPr>
              <w:lastRenderedPageBreak/>
              <w:t>投标人公章；</w:t>
            </w:r>
          </w:p>
          <w:p w14:paraId="7AB90A6A" w14:textId="26359996"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5.*</w:t>
            </w:r>
            <w:r w:rsidRPr="008C0154">
              <w:rPr>
                <w:rFonts w:ascii="Times New Roman" w:hAnsi="Times New Roman" w:hint="eastAsia"/>
                <w:lang w:val="en-US"/>
              </w:rPr>
              <w:t xml:space="preserve"> </w:t>
            </w:r>
            <w:r w:rsidRPr="008C0154">
              <w:rPr>
                <w:rFonts w:ascii="Times New Roman" w:hAnsi="Times New Roman" w:hint="eastAsia"/>
                <w:lang w:val="en-US"/>
              </w:rPr>
              <w:t>投标人提供自</w:t>
            </w:r>
            <w:r w:rsidRPr="008C0154">
              <w:rPr>
                <w:rFonts w:ascii="Times New Roman" w:hAnsi="Times New Roman" w:hint="eastAsia"/>
                <w:b/>
                <w:lang w:val="en-US"/>
              </w:rPr>
              <w:t>202</w:t>
            </w:r>
            <w:r w:rsidRPr="008C0154">
              <w:rPr>
                <w:rFonts w:ascii="Times New Roman" w:hAnsi="Times New Roman"/>
                <w:b/>
                <w:lang w:val="en-US"/>
              </w:rPr>
              <w:t>1</w:t>
            </w:r>
            <w:r w:rsidRPr="008C0154">
              <w:rPr>
                <w:rFonts w:ascii="Times New Roman" w:hAnsi="Times New Roman" w:hint="eastAsia"/>
                <w:b/>
                <w:lang w:val="en-US"/>
              </w:rPr>
              <w:t>年</w:t>
            </w:r>
            <w:r w:rsidR="00A47032" w:rsidRPr="008C0154">
              <w:rPr>
                <w:rFonts w:ascii="Times New Roman" w:hAnsi="Times New Roman" w:hint="eastAsia"/>
                <w:b/>
                <w:lang w:val="en-US"/>
              </w:rPr>
              <w:t>1</w:t>
            </w:r>
            <w:r w:rsidRPr="008C0154">
              <w:rPr>
                <w:rFonts w:ascii="Times New Roman" w:hAnsi="Times New Roman"/>
                <w:b/>
                <w:lang w:val="en-US"/>
              </w:rPr>
              <w:t>2</w:t>
            </w:r>
            <w:r w:rsidRPr="008C0154">
              <w:rPr>
                <w:rFonts w:ascii="Times New Roman" w:hAnsi="Times New Roman" w:hint="eastAsia"/>
                <w:b/>
                <w:lang w:val="en-US"/>
              </w:rPr>
              <w:t>月</w:t>
            </w:r>
            <w:r w:rsidRPr="008C0154">
              <w:rPr>
                <w:rFonts w:ascii="Times New Roman" w:hAnsi="Times New Roman" w:hint="eastAsia"/>
                <w:b/>
                <w:lang w:val="en-US"/>
              </w:rPr>
              <w:t>1</w:t>
            </w:r>
            <w:r w:rsidRPr="008C0154">
              <w:rPr>
                <w:rFonts w:ascii="Times New Roman" w:hAnsi="Times New Roman" w:hint="eastAsia"/>
                <w:b/>
                <w:lang w:val="en-US"/>
              </w:rPr>
              <w:t>日起至投标截止之日</w:t>
            </w:r>
            <w:r w:rsidRPr="008C0154">
              <w:rPr>
                <w:rFonts w:ascii="Times New Roman" w:hAnsi="Times New Roman" w:hint="eastAsia"/>
                <w:lang w:val="en-US"/>
              </w:rPr>
              <w:t>连续</w:t>
            </w:r>
            <w:r w:rsidRPr="008C0154">
              <w:rPr>
                <w:rFonts w:ascii="Times New Roman" w:hAnsi="Times New Roman" w:hint="eastAsia"/>
                <w:lang w:val="en-US"/>
              </w:rPr>
              <w:t>3</w:t>
            </w:r>
            <w:r w:rsidRPr="008C0154">
              <w:rPr>
                <w:rFonts w:ascii="Times New Roman" w:hAnsi="Times New Roman" w:hint="eastAsia"/>
                <w:lang w:val="en-US"/>
              </w:rPr>
              <w:t>个月的纳税证明材料并加盖投标人公章（如至开标之日成立不足三个月的新企业，应出具本企业将依法纳税的声明承诺函加盖投标人公章）</w:t>
            </w:r>
            <w:r w:rsidRPr="008C0154">
              <w:rPr>
                <w:rFonts w:ascii="Times New Roman" w:hAnsi="Times New Roman"/>
                <w:lang w:val="en-US"/>
              </w:rPr>
              <w:t>；</w:t>
            </w:r>
          </w:p>
          <w:p w14:paraId="27D17547" w14:textId="5BD7D3D9"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6. *</w:t>
            </w:r>
            <w:r w:rsidRPr="008C0154">
              <w:rPr>
                <w:rFonts w:ascii="Times New Roman" w:hAnsi="Times New Roman" w:hint="eastAsia"/>
                <w:lang w:val="en-US"/>
              </w:rPr>
              <w:t>投标人提供自</w:t>
            </w:r>
            <w:r w:rsidRPr="008C0154">
              <w:rPr>
                <w:rFonts w:ascii="Times New Roman" w:hAnsi="Times New Roman" w:hint="eastAsia"/>
                <w:b/>
                <w:lang w:val="en-US"/>
              </w:rPr>
              <w:t>202</w:t>
            </w:r>
            <w:r w:rsidRPr="008C0154">
              <w:rPr>
                <w:rFonts w:ascii="Times New Roman" w:hAnsi="Times New Roman"/>
                <w:b/>
                <w:lang w:val="en-US"/>
              </w:rPr>
              <w:t>1</w:t>
            </w:r>
            <w:r w:rsidRPr="008C0154">
              <w:rPr>
                <w:rFonts w:ascii="Times New Roman" w:hAnsi="Times New Roman" w:hint="eastAsia"/>
                <w:b/>
                <w:lang w:val="en-US"/>
              </w:rPr>
              <w:t>年</w:t>
            </w:r>
            <w:r w:rsidR="00A47032" w:rsidRPr="008C0154">
              <w:rPr>
                <w:rFonts w:ascii="Times New Roman" w:hAnsi="Times New Roman" w:hint="eastAsia"/>
                <w:b/>
                <w:lang w:val="en-US"/>
              </w:rPr>
              <w:t>1</w:t>
            </w:r>
            <w:r w:rsidRPr="008C0154">
              <w:rPr>
                <w:rFonts w:ascii="Times New Roman" w:hAnsi="Times New Roman"/>
                <w:b/>
                <w:lang w:val="en-US"/>
              </w:rPr>
              <w:t>2</w:t>
            </w:r>
            <w:r w:rsidRPr="008C0154">
              <w:rPr>
                <w:rFonts w:ascii="Times New Roman" w:hAnsi="Times New Roman" w:hint="eastAsia"/>
                <w:b/>
                <w:lang w:val="en-US"/>
              </w:rPr>
              <w:t>月</w:t>
            </w:r>
            <w:r w:rsidRPr="008C0154">
              <w:rPr>
                <w:rFonts w:ascii="Times New Roman" w:hAnsi="Times New Roman" w:hint="eastAsia"/>
                <w:b/>
                <w:lang w:val="en-US"/>
              </w:rPr>
              <w:t>1</w:t>
            </w:r>
            <w:r w:rsidRPr="008C0154">
              <w:rPr>
                <w:rFonts w:ascii="Times New Roman" w:hAnsi="Times New Roman" w:hint="eastAsia"/>
                <w:b/>
                <w:lang w:val="en-US"/>
              </w:rPr>
              <w:t>日起至投标截止之日</w:t>
            </w:r>
            <w:r w:rsidRPr="008C0154">
              <w:rPr>
                <w:rFonts w:ascii="Times New Roman" w:hAnsi="Times New Roman" w:hint="eastAsia"/>
                <w:lang w:val="en-US"/>
              </w:rPr>
              <w:t>连续</w:t>
            </w:r>
            <w:r w:rsidRPr="008C0154">
              <w:rPr>
                <w:rFonts w:ascii="Times New Roman" w:hAnsi="Times New Roman" w:hint="eastAsia"/>
                <w:lang w:val="en-US"/>
              </w:rPr>
              <w:t>3</w:t>
            </w:r>
            <w:r w:rsidRPr="008C0154">
              <w:rPr>
                <w:rFonts w:ascii="Times New Roman" w:hAnsi="Times New Roman" w:hint="eastAsia"/>
                <w:lang w:val="en-US"/>
              </w:rPr>
              <w:t>个月的</w:t>
            </w:r>
            <w:r w:rsidRPr="008C0154">
              <w:rPr>
                <w:rFonts w:ascii="Times New Roman" w:hAnsi="Times New Roman" w:hint="eastAsia"/>
                <w:b/>
                <w:lang w:val="en-US"/>
              </w:rPr>
              <w:t>列有企业人员名单</w:t>
            </w:r>
            <w:r w:rsidR="004F1E5D" w:rsidRPr="008C0154">
              <w:rPr>
                <w:rFonts w:ascii="Times New Roman" w:hAnsi="Times New Roman" w:hint="eastAsia"/>
                <w:b/>
                <w:lang w:val="en-US"/>
              </w:rPr>
              <w:t>（须分别标出生产、检验相关人员）</w:t>
            </w:r>
            <w:r w:rsidRPr="008C0154">
              <w:rPr>
                <w:rFonts w:ascii="Times New Roman" w:hAnsi="Times New Roman" w:hint="eastAsia"/>
                <w:lang w:val="en-US"/>
              </w:rPr>
              <w:t>的社保缴费记录证明文件复印件加盖投标人公章（如至开标之日成立不足三个月的新企业，应出具本企业将依法缴纳社保的声明承诺函加盖投标人公章）</w:t>
            </w:r>
            <w:r w:rsidRPr="008C0154">
              <w:rPr>
                <w:rFonts w:ascii="Times New Roman" w:hAnsi="Times New Roman"/>
                <w:lang w:val="en-US"/>
              </w:rPr>
              <w:t>；</w:t>
            </w:r>
          </w:p>
          <w:p w14:paraId="298CE682" w14:textId="558D9ED5" w:rsidR="00035608" w:rsidRPr="008C0154" w:rsidRDefault="00035608" w:rsidP="00035608">
            <w:pPr>
              <w:pStyle w:val="65"/>
              <w:ind w:firstLineChars="0" w:firstLine="0"/>
              <w:rPr>
                <w:rFonts w:ascii="Times New Roman" w:hAnsi="Times New Roman"/>
              </w:rPr>
            </w:pPr>
            <w:r w:rsidRPr="008C0154">
              <w:rPr>
                <w:rFonts w:ascii="Times New Roman" w:hAnsi="Times New Roman"/>
                <w:color w:val="000000"/>
                <w:lang w:val="en-US"/>
              </w:rPr>
              <w:t xml:space="preserve">7. </w:t>
            </w:r>
            <w:r w:rsidRPr="008C0154">
              <w:rPr>
                <w:rFonts w:ascii="Times New Roman" w:hAnsi="Times New Roman" w:hint="eastAsia"/>
              </w:rPr>
              <w:t>*</w:t>
            </w:r>
            <w:r w:rsidRPr="008C0154">
              <w:rPr>
                <w:rFonts w:ascii="Times New Roman" w:hAnsi="Times New Roman" w:hint="eastAsia"/>
              </w:rPr>
              <w:t>投标人提供审计报告，有关要求如下：</w:t>
            </w:r>
          </w:p>
          <w:p w14:paraId="1D73C82B" w14:textId="160A638C"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w:t>
            </w:r>
            <w:r w:rsidRPr="008C0154">
              <w:rPr>
                <w:rFonts w:ascii="Times New Roman" w:hAnsi="Times New Roman" w:hint="eastAsia"/>
              </w:rPr>
              <w:t>1</w:t>
            </w:r>
            <w:r w:rsidRPr="008C0154">
              <w:rPr>
                <w:rFonts w:ascii="Times New Roman" w:hAnsi="Times New Roman" w:hint="eastAsia"/>
              </w:rPr>
              <w:t>）会计师事务所出具的</w:t>
            </w:r>
            <w:r w:rsidR="00A47032" w:rsidRPr="008C0154">
              <w:rPr>
                <w:rFonts w:ascii="Times New Roman" w:hAnsi="Times New Roman" w:hint="eastAsia"/>
              </w:rPr>
              <w:t>2021</w:t>
            </w:r>
            <w:r w:rsidR="00A47032" w:rsidRPr="008C0154">
              <w:rPr>
                <w:rFonts w:ascii="Times New Roman" w:hAnsi="Times New Roman" w:hint="eastAsia"/>
              </w:rPr>
              <w:t>年</w:t>
            </w:r>
            <w:r w:rsidRPr="008C0154">
              <w:rPr>
                <w:rFonts w:ascii="Times New Roman" w:hAnsi="Times New Roman" w:hint="eastAsia"/>
              </w:rPr>
              <w:t>审计报告（审计报告、财务报表及附注）；</w:t>
            </w:r>
            <w:r w:rsidRPr="008C0154">
              <w:rPr>
                <w:rFonts w:ascii="Times New Roman" w:hAnsi="Times New Roman" w:hint="eastAsia"/>
              </w:rPr>
              <w:t xml:space="preserve"> </w:t>
            </w:r>
          </w:p>
          <w:p w14:paraId="7DD2E346" w14:textId="77777777"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w:t>
            </w:r>
            <w:r w:rsidRPr="008C0154">
              <w:rPr>
                <w:rFonts w:ascii="Times New Roman" w:hAnsi="Times New Roman" w:hint="eastAsia"/>
              </w:rPr>
              <w:t>2</w:t>
            </w:r>
            <w:r w:rsidRPr="008C0154">
              <w:rPr>
                <w:rFonts w:ascii="Times New Roman" w:hAnsi="Times New Roman" w:hint="eastAsia"/>
              </w:rPr>
              <w:t>）开业不足一年的可出具基本账户开户银行出具的资信证明；</w:t>
            </w:r>
          </w:p>
          <w:p w14:paraId="1E65E37A" w14:textId="77777777"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rPr>
              <w:t>上述资料须提供复印件加盖投标人公章；</w:t>
            </w:r>
          </w:p>
          <w:p w14:paraId="1F0CA0CD" w14:textId="1F8390A8"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 xml:space="preserve">8. </w:t>
            </w:r>
            <w:r w:rsidRPr="008C0154">
              <w:rPr>
                <w:rFonts w:ascii="Times New Roman" w:hAnsi="Times New Roman" w:hint="eastAsia"/>
                <w:lang w:val="en-US"/>
              </w:rPr>
              <w:t>投标人提供自</w:t>
            </w:r>
            <w:r w:rsidRPr="008C0154">
              <w:rPr>
                <w:rFonts w:ascii="Times New Roman" w:hAnsi="Times New Roman" w:hint="eastAsia"/>
                <w:lang w:val="en-US"/>
              </w:rPr>
              <w:t>201</w:t>
            </w:r>
            <w:r w:rsidR="00F35A96" w:rsidRPr="008C0154">
              <w:rPr>
                <w:rFonts w:ascii="Times New Roman" w:hAnsi="Times New Roman"/>
                <w:lang w:val="en-US"/>
              </w:rPr>
              <w:t>9</w:t>
            </w:r>
            <w:r w:rsidRPr="008C0154">
              <w:rPr>
                <w:rFonts w:ascii="Times New Roman" w:hAnsi="Times New Roman" w:hint="eastAsia"/>
                <w:lang w:val="en-US"/>
              </w:rPr>
              <w:t>年</w:t>
            </w:r>
            <w:r w:rsidRPr="008C0154">
              <w:rPr>
                <w:rFonts w:ascii="Times New Roman" w:hAnsi="Times New Roman" w:hint="eastAsia"/>
                <w:lang w:val="en-US"/>
              </w:rPr>
              <w:t>1</w:t>
            </w:r>
            <w:r w:rsidRPr="008C0154">
              <w:rPr>
                <w:rFonts w:ascii="Times New Roman" w:hAnsi="Times New Roman" w:hint="eastAsia"/>
                <w:lang w:val="en-US"/>
              </w:rPr>
              <w:t>月</w:t>
            </w:r>
            <w:r w:rsidRPr="008C0154">
              <w:rPr>
                <w:rFonts w:ascii="Times New Roman" w:hAnsi="Times New Roman" w:hint="eastAsia"/>
                <w:lang w:val="en-US"/>
              </w:rPr>
              <w:t>1</w:t>
            </w:r>
            <w:r w:rsidRPr="008C0154">
              <w:rPr>
                <w:rFonts w:ascii="Times New Roman" w:hAnsi="Times New Roman" w:hint="eastAsia"/>
                <w:lang w:val="en-US"/>
              </w:rPr>
              <w:t>日至开标之日期间由公安部特种警用装备质量监督检验中心或公安部安全防范报警系统产品质量监督检验测试中心按照本文件要求的所投产品技术标准出具的真实有效的检验报告。检验报告须提供加盖投标人公章的复印件，原件携带评标现场核查：</w:t>
            </w:r>
          </w:p>
          <w:p w14:paraId="7054AE5F" w14:textId="698FDABD"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hint="eastAsia"/>
                <w:lang w:val="en-US"/>
              </w:rPr>
              <w:t>（</w:t>
            </w:r>
            <w:r w:rsidRPr="008C0154">
              <w:rPr>
                <w:rFonts w:ascii="Times New Roman" w:hAnsi="Times New Roman" w:hint="eastAsia"/>
                <w:lang w:val="en-US"/>
              </w:rPr>
              <w:t>1</w:t>
            </w:r>
            <w:r w:rsidRPr="008C0154">
              <w:rPr>
                <w:rFonts w:ascii="Times New Roman" w:hAnsi="Times New Roman" w:hint="eastAsia"/>
                <w:lang w:val="en-US"/>
              </w:rPr>
              <w:t>）本文件第五部分采购需求要求的关键技术指标的检验结果分为成品以及材料检验项目，原则上均应送检成品，检验结果最多可由两份检验报告共同体现。若材料的检验项目无法通过送检成品检验，投标人可送检原始材料，检验报告的份数不超过送检材料的个数；</w:t>
            </w:r>
          </w:p>
          <w:p w14:paraId="45D47A4A" w14:textId="047DCF8C" w:rsidR="00035608" w:rsidRPr="008C0154" w:rsidRDefault="00035608" w:rsidP="00035608">
            <w:pPr>
              <w:pStyle w:val="65"/>
              <w:ind w:firstLineChars="0" w:firstLine="0"/>
              <w:rPr>
                <w:rFonts w:ascii="Times New Roman" w:hAnsi="Times New Roman"/>
                <w:color w:val="000000"/>
                <w:lang w:val="en-US"/>
              </w:rPr>
            </w:pPr>
            <w:r w:rsidRPr="008C0154">
              <w:rPr>
                <w:rFonts w:ascii="Times New Roman" w:hAnsi="Times New Roman" w:hint="eastAsia"/>
                <w:lang w:val="en-US"/>
              </w:rPr>
              <w:t>（</w:t>
            </w:r>
            <w:r w:rsidRPr="008C0154">
              <w:rPr>
                <w:rFonts w:ascii="Times New Roman" w:hAnsi="Times New Roman" w:hint="eastAsia"/>
                <w:lang w:val="en-US"/>
              </w:rPr>
              <w:t>2</w:t>
            </w:r>
            <w:r w:rsidRPr="008C0154">
              <w:rPr>
                <w:rFonts w:ascii="Times New Roman" w:hAnsi="Times New Roman" w:hint="eastAsia"/>
                <w:lang w:val="en-US"/>
              </w:rPr>
              <w:t>）送检人必须为投标人，否则视为无效。</w:t>
            </w:r>
          </w:p>
          <w:p w14:paraId="036440DA" w14:textId="60C3A6EE"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 xml:space="preserve">9. </w:t>
            </w:r>
            <w:r w:rsidRPr="008C0154">
              <w:rPr>
                <w:rFonts w:ascii="Times New Roman" w:hAnsi="Times New Roman" w:hint="eastAsia"/>
                <w:lang w:val="en-US"/>
              </w:rPr>
              <w:t>投标人提供有效的质量管理体系认证（</w:t>
            </w:r>
            <w:r w:rsidRPr="008C0154">
              <w:rPr>
                <w:rFonts w:ascii="Times New Roman" w:hAnsi="Times New Roman" w:hint="eastAsia"/>
                <w:lang w:val="en-US"/>
              </w:rPr>
              <w:t>ISO9001</w:t>
            </w:r>
            <w:r w:rsidRPr="008C0154">
              <w:rPr>
                <w:rFonts w:ascii="Times New Roman" w:hAnsi="Times New Roman" w:hint="eastAsia"/>
                <w:lang w:val="en-US"/>
              </w:rPr>
              <w:t>或</w:t>
            </w:r>
            <w:r w:rsidRPr="008C0154">
              <w:rPr>
                <w:rFonts w:ascii="Times New Roman" w:hAnsi="Times New Roman" w:hint="eastAsia"/>
                <w:lang w:val="en-US"/>
              </w:rPr>
              <w:t>GB/T19001</w:t>
            </w:r>
            <w:r w:rsidRPr="008C0154">
              <w:rPr>
                <w:rFonts w:ascii="Times New Roman" w:hAnsi="Times New Roman" w:hint="eastAsia"/>
                <w:lang w:val="en-US"/>
              </w:rPr>
              <w:t>）、环境管理体系认证（</w:t>
            </w:r>
            <w:r w:rsidRPr="008C0154">
              <w:rPr>
                <w:rFonts w:ascii="Times New Roman" w:hAnsi="Times New Roman" w:hint="eastAsia"/>
                <w:lang w:val="en-US"/>
              </w:rPr>
              <w:t>ISO14001</w:t>
            </w:r>
            <w:r w:rsidRPr="008C0154">
              <w:rPr>
                <w:rFonts w:ascii="Times New Roman" w:hAnsi="Times New Roman" w:hint="eastAsia"/>
                <w:lang w:val="en-US"/>
              </w:rPr>
              <w:t>或</w:t>
            </w:r>
            <w:r w:rsidRPr="008C0154">
              <w:rPr>
                <w:rFonts w:ascii="Times New Roman" w:hAnsi="Times New Roman" w:hint="eastAsia"/>
                <w:lang w:val="en-US"/>
              </w:rPr>
              <w:t>GB/T24001</w:t>
            </w:r>
            <w:r w:rsidRPr="008C0154">
              <w:rPr>
                <w:rFonts w:ascii="Times New Roman" w:hAnsi="Times New Roman" w:hint="eastAsia"/>
                <w:lang w:val="en-US"/>
              </w:rPr>
              <w:t>）、职业健康与安全管理体系认证（</w:t>
            </w:r>
            <w:r w:rsidRPr="008C0154">
              <w:rPr>
                <w:rFonts w:ascii="Times New Roman" w:hAnsi="Times New Roman" w:hint="eastAsia"/>
                <w:lang w:val="en-US"/>
              </w:rPr>
              <w:t>OHSAS18001</w:t>
            </w:r>
            <w:r w:rsidRPr="008C0154">
              <w:rPr>
                <w:rFonts w:ascii="Times New Roman" w:hAnsi="Times New Roman" w:hint="eastAsia"/>
                <w:lang w:val="en-US"/>
              </w:rPr>
              <w:t>或</w:t>
            </w:r>
            <w:r w:rsidRPr="008C0154">
              <w:rPr>
                <w:rFonts w:ascii="Times New Roman" w:hAnsi="Times New Roman" w:hint="eastAsia"/>
                <w:lang w:val="en-US"/>
              </w:rPr>
              <w:t>GB/T28001</w:t>
            </w:r>
            <w:r w:rsidRPr="008C0154">
              <w:rPr>
                <w:rFonts w:ascii="Times New Roman" w:hAnsi="Times New Roman" w:hint="eastAsia"/>
                <w:lang w:val="en-US"/>
              </w:rPr>
              <w:t>或</w:t>
            </w:r>
            <w:r w:rsidRPr="008C0154">
              <w:rPr>
                <w:rFonts w:ascii="Times New Roman" w:hAnsi="Times New Roman" w:hint="eastAsia"/>
                <w:lang w:val="en-US"/>
              </w:rPr>
              <w:t>ISO45001</w:t>
            </w:r>
            <w:r w:rsidRPr="008C0154">
              <w:rPr>
                <w:rFonts w:ascii="Times New Roman" w:hAnsi="Times New Roman" w:hint="eastAsia"/>
                <w:lang w:val="en-US"/>
              </w:rPr>
              <w:t>）证明文件（复印件加盖投标人公章）</w:t>
            </w:r>
            <w:r w:rsidRPr="008C0154">
              <w:rPr>
                <w:rFonts w:ascii="Times New Roman" w:hAnsi="Times New Roman"/>
              </w:rPr>
              <w:t>；</w:t>
            </w:r>
          </w:p>
          <w:p w14:paraId="3818A81D" w14:textId="01567549"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 xml:space="preserve">10. </w:t>
            </w:r>
            <w:r w:rsidRPr="008C0154">
              <w:rPr>
                <w:rFonts w:hint="eastAsia"/>
                <w:lang w:val="en-US"/>
              </w:rPr>
              <w:t>投标人提供</w:t>
            </w:r>
            <w:r w:rsidRPr="008C0154">
              <w:rPr>
                <w:rFonts w:ascii="Times New Roman" w:hAnsi="Times New Roman" w:hint="eastAsia"/>
                <w:lang w:val="en-US"/>
              </w:rPr>
              <w:t>已按照《信用</w:t>
            </w:r>
            <w:r w:rsidRPr="008C0154">
              <w:rPr>
                <w:rFonts w:ascii="Times New Roman" w:hAnsi="Times New Roman"/>
                <w:lang w:val="en-US"/>
              </w:rPr>
              <w:t>评级业管理暂行办法</w:t>
            </w:r>
            <w:r w:rsidRPr="008C0154">
              <w:rPr>
                <w:rFonts w:ascii="Times New Roman" w:hAnsi="Times New Roman" w:hint="eastAsia"/>
                <w:lang w:val="en-US"/>
              </w:rPr>
              <w:t>》完成</w:t>
            </w:r>
            <w:r w:rsidRPr="008C0154">
              <w:rPr>
                <w:rFonts w:ascii="Times New Roman" w:hAnsi="Times New Roman"/>
                <w:lang w:val="en-US"/>
              </w:rPr>
              <w:t>备案</w:t>
            </w:r>
            <w:r w:rsidRPr="008C0154">
              <w:rPr>
                <w:rFonts w:hint="eastAsia"/>
                <w:lang w:val="en-US"/>
              </w:rPr>
              <w:t>的信用评级机构出具的</w:t>
            </w:r>
            <w:r w:rsidRPr="008C0154">
              <w:rPr>
                <w:rFonts w:ascii="Times New Roman" w:hAnsi="Times New Roman" w:hint="eastAsia"/>
                <w:lang w:val="en-US"/>
              </w:rPr>
              <w:t>A</w:t>
            </w:r>
            <w:r w:rsidRPr="008C0154">
              <w:rPr>
                <w:rFonts w:ascii="Times New Roman" w:hAnsi="Times New Roman" w:hint="eastAsia"/>
                <w:lang w:val="en-US"/>
              </w:rPr>
              <w:t>级及</w:t>
            </w:r>
            <w:r w:rsidRPr="008C0154">
              <w:rPr>
                <w:rFonts w:hint="eastAsia"/>
                <w:lang w:val="en-US"/>
              </w:rPr>
              <w:t>以上信用评级报告（复印件加盖投标人公章）</w:t>
            </w:r>
            <w:r w:rsidRPr="008C0154">
              <w:rPr>
                <w:rFonts w:ascii="Times New Roman" w:hAnsi="Times New Roman"/>
                <w:lang w:val="en-US"/>
              </w:rPr>
              <w:t>；</w:t>
            </w:r>
          </w:p>
          <w:p w14:paraId="3AB8DA81" w14:textId="02A3D023" w:rsidR="00035608" w:rsidRPr="008C0154" w:rsidRDefault="00035608" w:rsidP="00035608">
            <w:pPr>
              <w:pStyle w:val="1e"/>
              <w:snapToGrid w:val="0"/>
              <w:spacing w:afterLines="0" w:after="0"/>
              <w:ind w:left="0" w:right="142"/>
              <w:rPr>
                <w:lang w:val="en-US"/>
              </w:rPr>
            </w:pPr>
            <w:r w:rsidRPr="008C0154">
              <w:rPr>
                <w:rFonts w:hint="eastAsia"/>
                <w:lang w:val="en-US"/>
              </w:rPr>
              <w:t>1</w:t>
            </w:r>
            <w:r w:rsidR="00966F6D" w:rsidRPr="008C0154">
              <w:rPr>
                <w:lang w:val="en-US"/>
              </w:rPr>
              <w:t>1</w:t>
            </w:r>
            <w:r w:rsidRPr="008C0154">
              <w:rPr>
                <w:rFonts w:hint="eastAsia"/>
                <w:lang w:val="en-US"/>
              </w:rPr>
              <w:t xml:space="preserve">. </w:t>
            </w:r>
            <w:r w:rsidRPr="008C0154">
              <w:rPr>
                <w:rFonts w:hint="eastAsia"/>
                <w:color w:val="auto"/>
                <w:szCs w:val="21"/>
                <w:lang w:val="en-US"/>
              </w:rPr>
              <w:t>投标人提供由会计师事务所出具的有效的生产、检验设备资产明细表（加盖会计师事务所公章并由两名注册会计师签字及盖章，如超过一页，须逐页加盖会计师事务所公章），并注明生产、检验设备原值、折旧、净值等。生产、检验设备应按生产、检验流程的各环节进行分类，若较为复杂的可进行多级分类。同一种设备只能为生产、检验两种类型之一，否则视为无效。设备明细表格式要求详见第七部分</w:t>
            </w:r>
            <w:r w:rsidRPr="008C0154">
              <w:rPr>
                <w:rFonts w:hint="eastAsia"/>
                <w:color w:val="auto"/>
                <w:szCs w:val="21"/>
                <w:lang w:val="en-US"/>
              </w:rPr>
              <w:t>7.1</w:t>
            </w:r>
            <w:r w:rsidRPr="008C0154">
              <w:rPr>
                <w:color w:val="auto"/>
                <w:szCs w:val="21"/>
                <w:lang w:val="en-US"/>
              </w:rPr>
              <w:t>4</w:t>
            </w:r>
            <w:r w:rsidRPr="008C0154">
              <w:rPr>
                <w:rFonts w:hint="eastAsia"/>
                <w:color w:val="auto"/>
                <w:szCs w:val="21"/>
                <w:lang w:val="en-US"/>
              </w:rPr>
              <w:t>，上述文件须提供加盖投标人公章的复印件。</w:t>
            </w:r>
          </w:p>
          <w:p w14:paraId="7473499D" w14:textId="12F8237A" w:rsidR="00035608" w:rsidRPr="008C0154" w:rsidRDefault="00035608" w:rsidP="00035608">
            <w:pPr>
              <w:pStyle w:val="1e"/>
              <w:snapToGrid w:val="0"/>
              <w:spacing w:afterLines="0" w:after="0"/>
              <w:ind w:left="0" w:right="142"/>
              <w:rPr>
                <w:lang w:val="en-US"/>
              </w:rPr>
            </w:pPr>
          </w:p>
          <w:p w14:paraId="5475C1DB" w14:textId="25B12C3A" w:rsidR="00035608" w:rsidRPr="008C0154" w:rsidRDefault="00035608" w:rsidP="00035608">
            <w:pPr>
              <w:pStyle w:val="1e"/>
              <w:snapToGrid w:val="0"/>
              <w:ind w:left="0" w:right="142"/>
              <w:rPr>
                <w:lang w:val="en-US"/>
              </w:rPr>
            </w:pPr>
            <w:r w:rsidRPr="008C0154">
              <w:rPr>
                <w:rFonts w:hint="eastAsia"/>
                <w:lang w:val="en-US"/>
              </w:rPr>
              <w:t>（上述</w:t>
            </w:r>
            <w:r w:rsidRPr="008C0154">
              <w:rPr>
                <w:rFonts w:hint="eastAsia"/>
                <w:lang w:val="en-US"/>
              </w:rPr>
              <w:t>1</w:t>
            </w:r>
            <w:r w:rsidRPr="008C0154">
              <w:rPr>
                <w:rFonts w:hint="eastAsia"/>
                <w:lang w:val="en-US"/>
              </w:rPr>
              <w:t>、</w:t>
            </w:r>
            <w:r w:rsidRPr="008C0154">
              <w:rPr>
                <w:lang w:val="en-US"/>
              </w:rPr>
              <w:t>3</w:t>
            </w:r>
            <w:r w:rsidRPr="008C0154">
              <w:rPr>
                <w:rFonts w:hint="eastAsia"/>
                <w:lang w:val="en-US"/>
              </w:rPr>
              <w:t>-</w:t>
            </w:r>
            <w:r w:rsidRPr="008C0154">
              <w:rPr>
                <w:lang w:val="en-US"/>
              </w:rPr>
              <w:t>7</w:t>
            </w:r>
            <w:r w:rsidRPr="008C0154">
              <w:rPr>
                <w:rFonts w:hint="eastAsia"/>
                <w:lang w:val="en-US"/>
              </w:rPr>
              <w:t>条文件联合体各方均须提供</w:t>
            </w:r>
            <w:r w:rsidR="00E47C61" w:rsidRPr="008C0154">
              <w:rPr>
                <w:rFonts w:hint="eastAsia"/>
                <w:lang w:val="en-US"/>
              </w:rPr>
              <w:t>，</w:t>
            </w:r>
            <w:r w:rsidR="00E47C61" w:rsidRPr="008C0154">
              <w:rPr>
                <w:lang w:val="en-US"/>
              </w:rPr>
              <w:t>其中第</w:t>
            </w:r>
            <w:r w:rsidR="00E47C61" w:rsidRPr="008C0154">
              <w:rPr>
                <w:rFonts w:hint="eastAsia"/>
                <w:lang w:val="en-US"/>
              </w:rPr>
              <w:t>3</w:t>
            </w:r>
            <w:r w:rsidR="00E47C61" w:rsidRPr="008C0154">
              <w:rPr>
                <w:rFonts w:hint="eastAsia"/>
                <w:lang w:val="en-US"/>
              </w:rPr>
              <w:t>条联合体各方</w:t>
            </w:r>
            <w:r w:rsidR="00E47C61" w:rsidRPr="008C0154">
              <w:rPr>
                <w:lang w:val="en-US"/>
              </w:rPr>
              <w:t>提供</w:t>
            </w:r>
            <w:r w:rsidR="00E47C61" w:rsidRPr="008C0154">
              <w:rPr>
                <w:rFonts w:hint="eastAsia"/>
                <w:lang w:val="en-US"/>
              </w:rPr>
              <w:t>各自所</w:t>
            </w:r>
            <w:r w:rsidR="00E47C61" w:rsidRPr="008C0154">
              <w:rPr>
                <w:lang w:val="en-US"/>
              </w:rPr>
              <w:t>具备的</w:t>
            </w:r>
            <w:r w:rsidR="00E47C61" w:rsidRPr="008C0154">
              <w:rPr>
                <w:rFonts w:hint="eastAsia"/>
                <w:lang w:val="en-US"/>
              </w:rPr>
              <w:t>资格条件的相关证明材料</w:t>
            </w:r>
            <w:r w:rsidRPr="008C0154">
              <w:rPr>
                <w:rFonts w:hint="eastAsia"/>
                <w:lang w:val="en-US"/>
              </w:rPr>
              <w:t>）</w:t>
            </w:r>
          </w:p>
          <w:p w14:paraId="3D53C721" w14:textId="51323B22" w:rsidR="00035608" w:rsidRPr="008C0154" w:rsidRDefault="00035608" w:rsidP="00035608">
            <w:pPr>
              <w:pStyle w:val="65"/>
              <w:ind w:firstLineChars="0" w:firstLine="0"/>
              <w:rPr>
                <w:rFonts w:ascii="Times New Roman" w:hAnsi="Times New Roman"/>
              </w:rPr>
            </w:pPr>
            <w:r w:rsidRPr="008C0154">
              <w:rPr>
                <w:rFonts w:ascii="Times New Roman" w:hAnsi="Times New Roman" w:hint="eastAsia"/>
                <w:b/>
              </w:rPr>
              <w:t>①</w:t>
            </w:r>
            <w:r w:rsidRPr="008C0154">
              <w:rPr>
                <w:rFonts w:ascii="Times New Roman" w:hAnsi="Times New Roman" w:hint="eastAsia"/>
              </w:rPr>
              <w:t>上述</w:t>
            </w:r>
            <w:r w:rsidRPr="008C0154">
              <w:rPr>
                <w:rFonts w:ascii="Times New Roman" w:hAnsi="Times New Roman"/>
              </w:rPr>
              <w:t>*</w:t>
            </w:r>
            <w:r w:rsidRPr="008C0154">
              <w:rPr>
                <w:rFonts w:ascii="Times New Roman" w:hAnsi="Times New Roman" w:hint="eastAsia"/>
              </w:rPr>
              <w:t>号项要求</w:t>
            </w:r>
            <w:r w:rsidRPr="008C0154">
              <w:rPr>
                <w:rFonts w:ascii="Times New Roman" w:hAnsi="Times New Roman"/>
              </w:rPr>
              <w:t>，若有</w:t>
            </w:r>
            <w:r w:rsidRPr="008C0154">
              <w:rPr>
                <w:rFonts w:ascii="Times New Roman" w:hAnsi="Times New Roman"/>
                <w:b/>
                <w:bCs/>
                <w:color w:val="FF0000"/>
              </w:rPr>
              <w:t>缺失</w:t>
            </w:r>
            <w:r w:rsidRPr="008C0154">
              <w:rPr>
                <w:rFonts w:ascii="Times New Roman" w:hAnsi="Times New Roman" w:hint="eastAsia"/>
                <w:b/>
                <w:bCs/>
                <w:color w:val="FF0000"/>
              </w:rPr>
              <w:t>、</w:t>
            </w:r>
            <w:r w:rsidRPr="008C0154">
              <w:rPr>
                <w:rFonts w:ascii="Times New Roman" w:hAnsi="Times New Roman"/>
                <w:b/>
                <w:bCs/>
                <w:color w:val="FF0000"/>
              </w:rPr>
              <w:t>虚假或无效</w:t>
            </w:r>
            <w:r w:rsidRPr="008C0154">
              <w:rPr>
                <w:rFonts w:ascii="Times New Roman" w:hAnsi="Times New Roman"/>
              </w:rPr>
              <w:t>，投标将被</w:t>
            </w:r>
            <w:r w:rsidRPr="008C0154">
              <w:rPr>
                <w:rFonts w:ascii="Times New Roman" w:hAnsi="Times New Roman"/>
                <w:b/>
                <w:bCs/>
              </w:rPr>
              <w:t>拒绝或投标无效</w:t>
            </w:r>
            <w:r w:rsidRPr="008C0154">
              <w:rPr>
                <w:rFonts w:ascii="Times New Roman" w:hAnsi="Times New Roman" w:hint="eastAsia"/>
              </w:rPr>
              <w:t>；</w:t>
            </w:r>
            <w:r w:rsidRPr="008C0154">
              <w:rPr>
                <w:rFonts w:ascii="Times New Roman" w:hAnsi="Times New Roman" w:hint="eastAsia"/>
                <w:b/>
              </w:rPr>
              <w:t>②</w:t>
            </w:r>
            <w:r w:rsidRPr="008C0154">
              <w:rPr>
                <w:rFonts w:ascii="Times New Roman" w:hAnsi="Times New Roman" w:hint="eastAsia"/>
              </w:rPr>
              <w:t>投标人将上述资料签字盖章后，单独提供密封资格审查材料</w:t>
            </w:r>
            <w:r w:rsidRPr="008C0154">
              <w:rPr>
                <w:rFonts w:ascii="Times New Roman" w:hAnsi="Times New Roman" w:hint="eastAsia"/>
                <w:u w:val="single"/>
              </w:rPr>
              <w:lastRenderedPageBreak/>
              <w:t>3</w:t>
            </w:r>
            <w:r w:rsidRPr="008C0154">
              <w:rPr>
                <w:rFonts w:ascii="Times New Roman" w:hAnsi="Times New Roman" w:hint="eastAsia"/>
              </w:rPr>
              <w:t>份，投标文件中仍需提供上述文件。</w:t>
            </w:r>
          </w:p>
        </w:tc>
      </w:tr>
      <w:tr w:rsidR="00035608" w:rsidRPr="008C0154" w14:paraId="7E221706" w14:textId="77777777" w:rsidTr="00FA6F67">
        <w:trPr>
          <w:trHeight w:val="638"/>
          <w:jc w:val="center"/>
        </w:trPr>
        <w:tc>
          <w:tcPr>
            <w:tcW w:w="696" w:type="dxa"/>
            <w:vAlign w:val="center"/>
          </w:tcPr>
          <w:p w14:paraId="0FED43E1" w14:textId="3567B644"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lastRenderedPageBreak/>
              <w:t>28</w:t>
            </w:r>
          </w:p>
        </w:tc>
        <w:tc>
          <w:tcPr>
            <w:tcW w:w="1134" w:type="dxa"/>
            <w:vAlign w:val="center"/>
          </w:tcPr>
          <w:p w14:paraId="1C51C31E" w14:textId="77777777" w:rsidR="00035608" w:rsidRPr="008C0154" w:rsidRDefault="00035608" w:rsidP="00035608">
            <w:pPr>
              <w:pStyle w:val="65"/>
              <w:ind w:firstLineChars="0" w:firstLine="0"/>
              <w:jc w:val="center"/>
              <w:rPr>
                <w:rFonts w:ascii="Times New Roman" w:hAnsi="Times New Roman"/>
              </w:rPr>
            </w:pPr>
          </w:p>
        </w:tc>
        <w:tc>
          <w:tcPr>
            <w:tcW w:w="1701" w:type="dxa"/>
            <w:vAlign w:val="center"/>
          </w:tcPr>
          <w:p w14:paraId="07B7081B" w14:textId="74EC928F"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采购资金的支付方式、时间、条件</w:t>
            </w:r>
          </w:p>
        </w:tc>
        <w:tc>
          <w:tcPr>
            <w:tcW w:w="6422" w:type="dxa"/>
            <w:vAlign w:val="center"/>
          </w:tcPr>
          <w:p w14:paraId="1269C11C" w14:textId="146CF51B" w:rsidR="00035608" w:rsidRPr="008C0154" w:rsidRDefault="00553D18" w:rsidP="00035608">
            <w:pPr>
              <w:pStyle w:val="65"/>
              <w:ind w:firstLineChars="0" w:firstLine="0"/>
              <w:rPr>
                <w:rFonts w:ascii="Times New Roman" w:hAnsi="Times New Roman"/>
                <w:lang w:val="en-US"/>
              </w:rPr>
            </w:pPr>
            <w:r w:rsidRPr="008C0154">
              <w:rPr>
                <w:rFonts w:ascii="Times New Roman" w:hAnsi="Times New Roman" w:hint="eastAsia"/>
                <w:lang w:val="en-US"/>
              </w:rPr>
              <w:t>合同签订后</w:t>
            </w:r>
            <w:r w:rsidRPr="008C0154">
              <w:rPr>
                <w:rFonts w:ascii="Times New Roman" w:hAnsi="Times New Roman" w:hint="eastAsia"/>
                <w:lang w:val="en-US"/>
              </w:rPr>
              <w:t>10</w:t>
            </w:r>
            <w:r w:rsidRPr="008C0154">
              <w:rPr>
                <w:rFonts w:ascii="Times New Roman" w:hAnsi="Times New Roman" w:hint="eastAsia"/>
                <w:lang w:val="en-US"/>
              </w:rPr>
              <w:t>天内，乙方需向甲方支付合同金额的</w:t>
            </w:r>
            <w:r w:rsidRPr="008C0154">
              <w:rPr>
                <w:rFonts w:ascii="Times New Roman" w:hAnsi="Times New Roman" w:hint="eastAsia"/>
                <w:lang w:val="en-US"/>
              </w:rPr>
              <w:t>10%</w:t>
            </w:r>
            <w:r w:rsidRPr="008C0154">
              <w:rPr>
                <w:rFonts w:ascii="Times New Roman" w:hAnsi="Times New Roman" w:hint="eastAsia"/>
                <w:lang w:val="en-US"/>
              </w:rPr>
              <w:t>的履约保证金；在货物交付并经最终验收合格</w:t>
            </w:r>
            <w:r w:rsidRPr="008C0154">
              <w:rPr>
                <w:rFonts w:ascii="Times New Roman" w:hAnsi="Times New Roman" w:hint="eastAsia"/>
                <w:lang w:val="en-US"/>
              </w:rPr>
              <w:t>30</w:t>
            </w:r>
            <w:r w:rsidRPr="008C0154">
              <w:rPr>
                <w:rFonts w:ascii="Times New Roman" w:hAnsi="Times New Roman" w:hint="eastAsia"/>
                <w:lang w:val="en-US"/>
              </w:rPr>
              <w:t>天内，甲方将合同款项一次性支付给乙方，并全额无息退还</w:t>
            </w:r>
            <w:r w:rsidRPr="008C0154">
              <w:rPr>
                <w:rFonts w:ascii="Times New Roman" w:hAnsi="Times New Roman" w:hint="eastAsia"/>
                <w:lang w:val="en-US"/>
              </w:rPr>
              <w:t>10%</w:t>
            </w:r>
            <w:r w:rsidRPr="008C0154">
              <w:rPr>
                <w:rFonts w:ascii="Times New Roman" w:hAnsi="Times New Roman" w:hint="eastAsia"/>
                <w:lang w:val="en-US"/>
              </w:rPr>
              <w:t>的履约保证金。</w:t>
            </w:r>
          </w:p>
        </w:tc>
      </w:tr>
      <w:tr w:rsidR="00035608" w:rsidRPr="008C0154" w14:paraId="71247188" w14:textId="77777777" w:rsidTr="00FA6F67">
        <w:trPr>
          <w:trHeight w:val="638"/>
          <w:jc w:val="center"/>
        </w:trPr>
        <w:tc>
          <w:tcPr>
            <w:tcW w:w="696" w:type="dxa"/>
            <w:vAlign w:val="center"/>
          </w:tcPr>
          <w:p w14:paraId="7CDA48CC" w14:textId="5F34B653" w:rsidR="00035608" w:rsidRPr="008C0154" w:rsidRDefault="00035608" w:rsidP="00035608">
            <w:pPr>
              <w:pStyle w:val="65"/>
              <w:ind w:firstLineChars="0" w:firstLine="0"/>
              <w:jc w:val="center"/>
              <w:rPr>
                <w:rFonts w:ascii="Times New Roman" w:hAnsi="Times New Roman"/>
                <w:bCs/>
                <w:lang w:val="en-US"/>
              </w:rPr>
            </w:pPr>
            <w:r w:rsidRPr="008C0154">
              <w:rPr>
                <w:rFonts w:ascii="Times New Roman" w:hAnsi="Times New Roman"/>
                <w:bCs/>
                <w:lang w:val="en-US"/>
              </w:rPr>
              <w:t>29</w:t>
            </w:r>
          </w:p>
        </w:tc>
        <w:tc>
          <w:tcPr>
            <w:tcW w:w="1134" w:type="dxa"/>
            <w:vAlign w:val="center"/>
          </w:tcPr>
          <w:p w14:paraId="5D27B19E" w14:textId="77777777" w:rsidR="00035608" w:rsidRPr="008C0154" w:rsidRDefault="00035608" w:rsidP="00035608">
            <w:pPr>
              <w:pStyle w:val="65"/>
              <w:ind w:firstLineChars="0" w:firstLine="0"/>
              <w:jc w:val="center"/>
              <w:rPr>
                <w:rFonts w:ascii="Times New Roman" w:hAnsi="Times New Roman"/>
                <w:bCs/>
              </w:rPr>
            </w:pPr>
          </w:p>
        </w:tc>
        <w:tc>
          <w:tcPr>
            <w:tcW w:w="1701" w:type="dxa"/>
            <w:vAlign w:val="center"/>
          </w:tcPr>
          <w:p w14:paraId="56D5EFCF" w14:textId="2C5B662F" w:rsidR="00035608" w:rsidRPr="008C0154" w:rsidRDefault="00035608" w:rsidP="00035608">
            <w:pPr>
              <w:pStyle w:val="65"/>
              <w:ind w:firstLineChars="0" w:firstLine="0"/>
              <w:jc w:val="left"/>
              <w:rPr>
                <w:rFonts w:ascii="Times New Roman" w:hAnsi="Times New Roman"/>
              </w:rPr>
            </w:pPr>
            <w:r w:rsidRPr="008C0154">
              <w:rPr>
                <w:rFonts w:ascii="Times New Roman" w:hAnsi="Times New Roman"/>
              </w:rPr>
              <w:t>其他必要内容</w:t>
            </w:r>
          </w:p>
        </w:tc>
        <w:tc>
          <w:tcPr>
            <w:tcW w:w="6422" w:type="dxa"/>
            <w:vAlign w:val="center"/>
          </w:tcPr>
          <w:p w14:paraId="4998779E" w14:textId="77777777" w:rsidR="00035608" w:rsidRPr="008C0154" w:rsidRDefault="00035608" w:rsidP="00035608">
            <w:pPr>
              <w:pStyle w:val="65"/>
              <w:ind w:firstLineChars="0" w:firstLine="0"/>
              <w:rPr>
                <w:rFonts w:ascii="Times New Roman" w:hAnsi="Times New Roman"/>
                <w:lang w:val="en-US"/>
              </w:rPr>
            </w:pPr>
            <w:r w:rsidRPr="008C0154">
              <w:rPr>
                <w:rFonts w:ascii="Times New Roman" w:hAnsi="Times New Roman"/>
                <w:lang w:val="en-US"/>
              </w:rPr>
              <w:t>1</w:t>
            </w:r>
            <w:r w:rsidRPr="008C0154">
              <w:rPr>
                <w:rFonts w:ascii="Times New Roman" w:hAnsi="Times New Roman" w:hint="eastAsia"/>
                <w:lang w:val="en-US"/>
              </w:rPr>
              <w:t>．</w:t>
            </w:r>
            <w:r w:rsidRPr="008C0154">
              <w:rPr>
                <w:rFonts w:ascii="Times New Roman" w:hAnsi="Times New Roman"/>
                <w:lang w:val="en-US"/>
              </w:rPr>
              <w:t>采购人提出的所有要求以投标人实际响应为准。</w:t>
            </w:r>
          </w:p>
          <w:p w14:paraId="685DCA3D" w14:textId="7931B4E6" w:rsidR="00035608" w:rsidRPr="008C0154" w:rsidRDefault="00035608" w:rsidP="00035608">
            <w:pPr>
              <w:jc w:val="both"/>
              <w:rPr>
                <w:rFonts w:ascii="Times New Roman" w:eastAsia="宋体" w:hAnsi="Times New Roman"/>
                <w:szCs w:val="21"/>
                <w:lang w:val="en-US"/>
              </w:rPr>
            </w:pPr>
            <w:r w:rsidRPr="008C0154">
              <w:rPr>
                <w:rFonts w:ascii="Times New Roman" w:eastAsia="宋体" w:hAnsi="Times New Roman"/>
                <w:szCs w:val="21"/>
                <w:lang w:val="en-US"/>
              </w:rPr>
              <w:t>2</w:t>
            </w:r>
            <w:r w:rsidRPr="008C0154">
              <w:rPr>
                <w:rFonts w:ascii="Times New Roman" w:eastAsia="宋体" w:hAnsi="Times New Roman"/>
                <w:szCs w:val="21"/>
                <w:lang w:val="en-US"/>
              </w:rPr>
              <w:t>．投标文件中若有虚假材料，将按照政府采购相关规定予以处罚。</w:t>
            </w:r>
          </w:p>
        </w:tc>
      </w:tr>
    </w:tbl>
    <w:p w14:paraId="7E78BDD0" w14:textId="7B3432E3" w:rsidR="00C35EDC" w:rsidRPr="008C0154" w:rsidRDefault="00C35EDC" w:rsidP="00BB44E0">
      <w:pPr>
        <w:pStyle w:val="65"/>
        <w:spacing w:beforeLines="50" w:before="120"/>
        <w:ind w:firstLineChars="0" w:firstLine="0"/>
        <w:rPr>
          <w:rFonts w:ascii="Times New Roman" w:hAnsi="Times New Roman"/>
        </w:rPr>
      </w:pPr>
      <w:r w:rsidRPr="008C0154">
        <w:rPr>
          <w:rFonts w:ascii="Times New Roman" w:hAnsi="Times New Roman"/>
        </w:rPr>
        <w:t>注：</w:t>
      </w:r>
      <w:r w:rsidRPr="008C0154">
        <w:rPr>
          <w:rFonts w:ascii="Times New Roman" w:hAnsi="Times New Roman"/>
        </w:rPr>
        <w:t xml:space="preserve">1. </w:t>
      </w:r>
      <w:r w:rsidRPr="008C0154">
        <w:rPr>
          <w:rFonts w:ascii="Times New Roman" w:hAnsi="Times New Roman"/>
        </w:rPr>
        <w:t>上表中加</w:t>
      </w:r>
      <w:r w:rsidRPr="008C0154">
        <w:rPr>
          <w:rFonts w:ascii="Times New Roman" w:hAnsi="Times New Roman"/>
        </w:rPr>
        <w:t xml:space="preserve"> * </w:t>
      </w:r>
      <w:r w:rsidRPr="008C0154">
        <w:rPr>
          <w:rFonts w:ascii="Times New Roman" w:hAnsi="Times New Roman"/>
        </w:rPr>
        <w:t>项目若有缺失或无效，投标将被</w:t>
      </w:r>
      <w:r w:rsidRPr="008C0154">
        <w:rPr>
          <w:rFonts w:ascii="Times New Roman" w:hAnsi="Times New Roman"/>
          <w:b/>
          <w:bCs/>
        </w:rPr>
        <w:t>拒绝或投标无效</w:t>
      </w:r>
      <w:r w:rsidRPr="008C0154">
        <w:rPr>
          <w:rFonts w:ascii="Times New Roman" w:hAnsi="Times New Roman"/>
        </w:rPr>
        <w:t>且不允许在开标后补正；</w:t>
      </w:r>
    </w:p>
    <w:p w14:paraId="7916DFDA" w14:textId="6CBB50DD" w:rsidR="00C35EDC" w:rsidRPr="008C0154" w:rsidRDefault="00BB44E0">
      <w:pPr>
        <w:pStyle w:val="65"/>
        <w:rPr>
          <w:rFonts w:ascii="Times New Roman" w:hAnsi="Times New Roman"/>
        </w:rPr>
      </w:pPr>
      <w:r w:rsidRPr="008C0154">
        <w:rPr>
          <w:rFonts w:ascii="Times New Roman" w:hAnsi="Times New Roman"/>
        </w:rPr>
        <w:t>2</w:t>
      </w:r>
      <w:r w:rsidR="00C35EDC" w:rsidRPr="008C0154">
        <w:rPr>
          <w:rFonts w:ascii="Times New Roman" w:hAnsi="Times New Roman"/>
        </w:rPr>
        <w:t xml:space="preserve">. </w:t>
      </w:r>
      <w:r w:rsidR="00C35EDC" w:rsidRPr="008C0154">
        <w:rPr>
          <w:rFonts w:ascii="Times New Roman" w:hAnsi="Times New Roman"/>
        </w:rPr>
        <w:t>投标文件的签署应满足投标人须知</w:t>
      </w:r>
      <w:r w:rsidR="00C35EDC" w:rsidRPr="008C0154">
        <w:rPr>
          <w:rFonts w:ascii="Times New Roman" w:hAnsi="Times New Roman"/>
        </w:rPr>
        <w:t>3.3.4</w:t>
      </w:r>
      <w:r w:rsidR="00C35EDC" w:rsidRPr="008C0154">
        <w:rPr>
          <w:rFonts w:ascii="Times New Roman" w:hAnsi="Times New Roman"/>
          <w:lang w:val="en-US"/>
        </w:rPr>
        <w:t>的要求，否则投标无效；</w:t>
      </w:r>
    </w:p>
    <w:p w14:paraId="7D843EDC" w14:textId="0AC45BC1" w:rsidR="00AC0360" w:rsidRPr="008C0154" w:rsidRDefault="00BB44E0">
      <w:pPr>
        <w:pStyle w:val="65"/>
        <w:rPr>
          <w:rFonts w:ascii="Times New Roman" w:hAnsi="Times New Roman"/>
        </w:rPr>
      </w:pPr>
      <w:r w:rsidRPr="008C0154">
        <w:rPr>
          <w:rFonts w:ascii="Times New Roman" w:hAnsi="Times New Roman"/>
          <w:lang w:val="en-US"/>
        </w:rPr>
        <w:t>3</w:t>
      </w:r>
      <w:r w:rsidR="00C35EDC" w:rsidRPr="008C0154">
        <w:rPr>
          <w:rFonts w:ascii="Times New Roman" w:hAnsi="Times New Roman"/>
        </w:rPr>
        <w:t xml:space="preserve">. </w:t>
      </w:r>
      <w:r w:rsidR="00C35EDC" w:rsidRPr="008C0154">
        <w:rPr>
          <w:rFonts w:ascii="Times New Roman" w:hAnsi="Times New Roman"/>
          <w:b/>
          <w:bCs/>
        </w:rPr>
        <w:t>投标人须知前附表</w:t>
      </w:r>
      <w:r w:rsidR="00C35EDC" w:rsidRPr="008C0154">
        <w:rPr>
          <w:rFonts w:ascii="Times New Roman" w:hAnsi="Times New Roman"/>
        </w:rPr>
        <w:t>内容如与招标文件其他部分不一致，以</w:t>
      </w:r>
      <w:r w:rsidR="00C35EDC" w:rsidRPr="008C0154">
        <w:rPr>
          <w:rFonts w:ascii="Times New Roman" w:hAnsi="Times New Roman"/>
          <w:b/>
          <w:bCs/>
        </w:rPr>
        <w:t>投标人须知前附表</w:t>
      </w:r>
      <w:r w:rsidR="00C35EDC" w:rsidRPr="008C0154">
        <w:rPr>
          <w:rFonts w:ascii="Times New Roman" w:hAnsi="Times New Roman"/>
        </w:rPr>
        <w:t>为准</w:t>
      </w:r>
      <w:bookmarkEnd w:id="25"/>
      <w:r w:rsidR="00AC0360" w:rsidRPr="008C0154">
        <w:rPr>
          <w:rFonts w:ascii="Times New Roman" w:hAnsi="Times New Roman" w:hint="eastAsia"/>
        </w:rPr>
        <w:t>；</w:t>
      </w:r>
    </w:p>
    <w:p w14:paraId="7D2F6EC0" w14:textId="3760CA3C" w:rsidR="00E42A8E" w:rsidRPr="008C0154" w:rsidRDefault="00BB44E0" w:rsidP="00F352B8">
      <w:pPr>
        <w:pStyle w:val="65"/>
        <w:jc w:val="left"/>
        <w:rPr>
          <w:rFonts w:ascii="Times New Roman" w:hAnsi="Times New Roman"/>
        </w:rPr>
        <w:sectPr w:rsidR="00E42A8E" w:rsidRPr="008C0154">
          <w:headerReference w:type="default" r:id="rId16"/>
          <w:type w:val="continuous"/>
          <w:pgSz w:w="11907" w:h="16839"/>
          <w:pgMar w:top="1928" w:right="1531" w:bottom="1871" w:left="1531" w:header="1145" w:footer="709" w:gutter="0"/>
          <w:cols w:space="720"/>
          <w:docGrid w:linePitch="360"/>
        </w:sectPr>
      </w:pPr>
      <w:r w:rsidRPr="008C0154">
        <w:rPr>
          <w:rFonts w:ascii="Times New Roman" w:hAnsi="Times New Roman"/>
        </w:rPr>
        <w:t>4</w:t>
      </w:r>
      <w:r w:rsidR="00AC0360" w:rsidRPr="008C0154">
        <w:rPr>
          <w:rFonts w:ascii="Times New Roman" w:hAnsi="Times New Roman" w:hint="eastAsia"/>
        </w:rPr>
        <w:t xml:space="preserve">. </w:t>
      </w:r>
      <w:r w:rsidR="00AC0360" w:rsidRPr="008C0154">
        <w:rPr>
          <w:rFonts w:ascii="Times New Roman" w:hAnsi="Times New Roman" w:hint="eastAsia"/>
        </w:rPr>
        <w:t>投标人必须保证投标文件所提供的全部资料真实可靠，并接受评标委员会对其中任何资料进一步原件审查的要求。</w:t>
      </w:r>
    </w:p>
    <w:p w14:paraId="6DCC2B46" w14:textId="77777777" w:rsidR="00C35EDC" w:rsidRPr="008C0154" w:rsidRDefault="00C35EDC" w:rsidP="00C867F2">
      <w:pPr>
        <w:pStyle w:val="10"/>
        <w:keepNext/>
        <w:keepLines/>
        <w:pageBreakBefore w:val="0"/>
        <w:widowControl w:val="0"/>
        <w:ind w:left="902" w:hangingChars="205" w:hanging="902"/>
        <w:rPr>
          <w:color w:val="auto"/>
        </w:rPr>
      </w:pPr>
      <w:bookmarkStart w:id="28" w:name="_Toc16531106"/>
      <w:bookmarkStart w:id="29" w:name="_Toc16531332"/>
      <w:bookmarkStart w:id="30" w:name="_Toc13528"/>
      <w:bookmarkStart w:id="31" w:name="_Toc114574629"/>
      <w:r w:rsidRPr="008C0154">
        <w:rPr>
          <w:color w:val="auto"/>
        </w:rPr>
        <w:lastRenderedPageBreak/>
        <w:t>投标人须知</w:t>
      </w:r>
      <w:bookmarkEnd w:id="28"/>
      <w:bookmarkEnd w:id="29"/>
      <w:bookmarkEnd w:id="31"/>
    </w:p>
    <w:p w14:paraId="4CA4FB4A" w14:textId="77777777" w:rsidR="00C35EDC" w:rsidRPr="008C0154" w:rsidRDefault="00C35EDC" w:rsidP="00C867F2">
      <w:pPr>
        <w:pStyle w:val="20"/>
        <w:keepNext/>
        <w:keepLines/>
        <w:widowControl w:val="0"/>
        <w:spacing w:before="120" w:after="120"/>
        <w:ind w:hanging="578"/>
        <w:rPr>
          <w:rFonts w:ascii="Times New Roman" w:hAnsi="Times New Roman"/>
        </w:rPr>
      </w:pPr>
      <w:bookmarkStart w:id="32" w:name="_Toc16531333"/>
      <w:bookmarkStart w:id="33" w:name="_Toc16531107"/>
      <w:bookmarkStart w:id="34" w:name="_Toc114574630"/>
      <w:r w:rsidRPr="008C0154">
        <w:rPr>
          <w:rFonts w:ascii="Times New Roman" w:hAnsi="Times New Roman"/>
        </w:rPr>
        <w:t>总则</w:t>
      </w:r>
      <w:bookmarkEnd w:id="32"/>
      <w:bookmarkEnd w:id="33"/>
      <w:bookmarkEnd w:id="34"/>
    </w:p>
    <w:p w14:paraId="70491E38" w14:textId="77777777" w:rsidR="00C35EDC" w:rsidRPr="008C0154" w:rsidRDefault="00C35EDC" w:rsidP="00C867F2">
      <w:pPr>
        <w:pStyle w:val="30"/>
        <w:widowControl w:val="0"/>
        <w:rPr>
          <w:color w:val="auto"/>
        </w:rPr>
      </w:pPr>
      <w:bookmarkStart w:id="35" w:name="_Toc16531108"/>
      <w:bookmarkStart w:id="36" w:name="_Toc16531334"/>
      <w:r w:rsidRPr="008C0154">
        <w:rPr>
          <w:color w:val="auto"/>
        </w:rPr>
        <w:t>基本要求</w:t>
      </w:r>
      <w:bookmarkEnd w:id="35"/>
      <w:bookmarkEnd w:id="36"/>
    </w:p>
    <w:p w14:paraId="40195077" w14:textId="77777777" w:rsidR="00C35EDC" w:rsidRPr="008C0154" w:rsidRDefault="00C35EDC" w:rsidP="00C867F2">
      <w:pPr>
        <w:pStyle w:val="40"/>
        <w:widowControl w:val="0"/>
        <w:numPr>
          <w:ilvl w:val="3"/>
          <w:numId w:val="11"/>
        </w:numPr>
        <w:rPr>
          <w:rFonts w:cs="Times New Roman"/>
        </w:rPr>
      </w:pPr>
      <w:r w:rsidRPr="008C0154">
        <w:rPr>
          <w:rFonts w:cs="Times New Roman"/>
        </w:rPr>
        <w:t>本招标文件适用于本文件第五部分中所述货物及相关服务的招标投标。</w:t>
      </w:r>
    </w:p>
    <w:p w14:paraId="2630C477" w14:textId="77777777" w:rsidR="00C35EDC" w:rsidRPr="008C0154" w:rsidRDefault="00C35EDC" w:rsidP="00C867F2">
      <w:pPr>
        <w:pStyle w:val="40"/>
        <w:widowControl w:val="0"/>
        <w:numPr>
          <w:ilvl w:val="3"/>
          <w:numId w:val="11"/>
        </w:numPr>
        <w:rPr>
          <w:rFonts w:cs="Times New Roman"/>
        </w:rPr>
      </w:pPr>
      <w:r w:rsidRPr="008C0154">
        <w:rPr>
          <w:rFonts w:cs="Times New Roman"/>
        </w:rPr>
        <w:t>投标人若存在任何理解上无法确定之处，均应当按照招标文件所规定的澄清等程序提出，否则，可能导致的任何不利后果均应当由投标人自行承担。</w:t>
      </w:r>
    </w:p>
    <w:p w14:paraId="37EDDDE6" w14:textId="77777777" w:rsidR="00C35EDC" w:rsidRPr="008C0154" w:rsidRDefault="00C35EDC" w:rsidP="00C867F2">
      <w:pPr>
        <w:pStyle w:val="30"/>
        <w:widowControl w:val="0"/>
        <w:rPr>
          <w:color w:val="auto"/>
        </w:rPr>
      </w:pPr>
      <w:bookmarkStart w:id="37" w:name="_Toc16531335"/>
      <w:bookmarkStart w:id="38" w:name="_Toc16531109"/>
      <w:r w:rsidRPr="008C0154">
        <w:rPr>
          <w:color w:val="auto"/>
        </w:rPr>
        <w:t>定义</w:t>
      </w:r>
      <w:bookmarkEnd w:id="37"/>
      <w:bookmarkEnd w:id="38"/>
    </w:p>
    <w:p w14:paraId="3B66A423" w14:textId="10B1016E" w:rsidR="00C35EDC" w:rsidRPr="008C0154" w:rsidRDefault="00C35EDC" w:rsidP="00C867F2">
      <w:pPr>
        <w:pStyle w:val="40"/>
        <w:widowControl w:val="0"/>
        <w:rPr>
          <w:rFonts w:cs="Times New Roman"/>
        </w:rPr>
      </w:pPr>
      <w:r w:rsidRPr="008C0154">
        <w:rPr>
          <w:rFonts w:cs="Times New Roman" w:hint="eastAsia"/>
        </w:rPr>
        <w:t>“</w:t>
      </w:r>
      <w:r w:rsidRPr="008C0154">
        <w:rPr>
          <w:rFonts w:cs="Times New Roman"/>
        </w:rPr>
        <w:t>采购人</w:t>
      </w:r>
      <w:r w:rsidRPr="008C0154">
        <w:rPr>
          <w:rFonts w:cs="Times New Roman" w:hint="eastAsia"/>
        </w:rPr>
        <w:t>”</w:t>
      </w:r>
      <w:r w:rsidRPr="008C0154">
        <w:rPr>
          <w:rFonts w:cs="Times New Roman"/>
        </w:rPr>
        <w:t>指本项目的具体采购单位，名称详见投标人须知前附表。</w:t>
      </w:r>
    </w:p>
    <w:p w14:paraId="6BB3958C" w14:textId="77777777" w:rsidR="00C35EDC" w:rsidRPr="008C0154" w:rsidRDefault="00C35EDC" w:rsidP="00C867F2">
      <w:pPr>
        <w:pStyle w:val="40"/>
        <w:widowControl w:val="0"/>
        <w:rPr>
          <w:rFonts w:cs="Times New Roman"/>
        </w:rPr>
      </w:pPr>
      <w:r w:rsidRPr="008C0154">
        <w:rPr>
          <w:rFonts w:cs="Times New Roman" w:hint="eastAsia"/>
        </w:rPr>
        <w:t>“</w:t>
      </w:r>
      <w:r w:rsidRPr="008C0154">
        <w:rPr>
          <w:rFonts w:cs="Times New Roman"/>
        </w:rPr>
        <w:t>招标货物</w:t>
      </w:r>
      <w:r w:rsidRPr="008C0154">
        <w:rPr>
          <w:rFonts w:cs="Times New Roman" w:hint="eastAsia"/>
        </w:rPr>
        <w:t>”</w:t>
      </w:r>
      <w:r w:rsidRPr="008C0154">
        <w:rPr>
          <w:rFonts w:cs="Times New Roman"/>
        </w:rPr>
        <w:t>指本招标文件中第五部分所述所有货物及实现货物功能价值所必须的配套技术和服务。</w:t>
      </w:r>
    </w:p>
    <w:p w14:paraId="637D1CF6" w14:textId="77777777" w:rsidR="00C35EDC" w:rsidRPr="008C0154" w:rsidRDefault="00C35EDC" w:rsidP="00C867F2">
      <w:pPr>
        <w:pStyle w:val="40"/>
        <w:widowControl w:val="0"/>
        <w:rPr>
          <w:rFonts w:cs="Times New Roman"/>
        </w:rPr>
      </w:pPr>
      <w:r w:rsidRPr="008C0154">
        <w:rPr>
          <w:rFonts w:cs="Times New Roman" w:hint="eastAsia"/>
        </w:rPr>
        <w:t>“</w:t>
      </w:r>
      <w:r w:rsidRPr="008C0154">
        <w:rPr>
          <w:rFonts w:cs="Times New Roman"/>
        </w:rPr>
        <w:t>服务</w:t>
      </w:r>
      <w:r w:rsidRPr="008C0154">
        <w:rPr>
          <w:rFonts w:cs="Times New Roman" w:hint="eastAsia"/>
        </w:rPr>
        <w:t>”</w:t>
      </w:r>
      <w:r w:rsidRPr="008C0154">
        <w:rPr>
          <w:rFonts w:cs="Times New Roman"/>
        </w:rPr>
        <w:t>指本招标文件第五部分所述投标人应该履行的承诺和义务。</w:t>
      </w:r>
    </w:p>
    <w:p w14:paraId="51CCE202" w14:textId="77777777" w:rsidR="00C35EDC" w:rsidRPr="008C0154" w:rsidRDefault="00C35EDC" w:rsidP="00C867F2">
      <w:pPr>
        <w:pStyle w:val="40"/>
        <w:widowControl w:val="0"/>
        <w:rPr>
          <w:rFonts w:cs="Times New Roman"/>
        </w:rPr>
      </w:pPr>
      <w:r w:rsidRPr="008C0154">
        <w:rPr>
          <w:rFonts w:cs="Times New Roman" w:hint="eastAsia"/>
        </w:rPr>
        <w:t>“</w:t>
      </w:r>
      <w:r w:rsidRPr="008C0154">
        <w:rPr>
          <w:rFonts w:cs="Times New Roman"/>
        </w:rPr>
        <w:t>投标人</w:t>
      </w:r>
      <w:r w:rsidRPr="008C0154">
        <w:rPr>
          <w:rFonts w:cs="Times New Roman" w:hint="eastAsia"/>
        </w:rPr>
        <w:t>”</w:t>
      </w:r>
      <w:r w:rsidRPr="008C0154">
        <w:rPr>
          <w:rFonts w:cs="Times New Roman"/>
        </w:rPr>
        <w:t>指符合本招标文件规定并参加投标的供应商。</w:t>
      </w:r>
    </w:p>
    <w:p w14:paraId="3C073BFF" w14:textId="77777777" w:rsidR="00C35EDC" w:rsidRPr="008C0154" w:rsidRDefault="00C35EDC" w:rsidP="00C867F2">
      <w:pPr>
        <w:pStyle w:val="40"/>
        <w:widowControl w:val="0"/>
        <w:rPr>
          <w:rFonts w:cs="Times New Roman"/>
        </w:rPr>
      </w:pPr>
      <w:r w:rsidRPr="008C0154">
        <w:rPr>
          <w:rFonts w:cs="Times New Roman" w:hint="eastAsia"/>
        </w:rPr>
        <w:t>“</w:t>
      </w:r>
      <w:r w:rsidRPr="008C0154">
        <w:rPr>
          <w:rFonts w:cs="Times New Roman"/>
        </w:rPr>
        <w:t>潜在投标人</w:t>
      </w:r>
      <w:r w:rsidRPr="008C0154">
        <w:rPr>
          <w:rFonts w:cs="Times New Roman" w:hint="eastAsia"/>
        </w:rPr>
        <w:t>”</w:t>
      </w:r>
      <w:r w:rsidRPr="008C0154">
        <w:rPr>
          <w:rFonts w:cs="Times New Roman"/>
        </w:rPr>
        <w:t>指符合本招标文件各项规定的合格供应商。</w:t>
      </w:r>
    </w:p>
    <w:p w14:paraId="7C95743C" w14:textId="77777777" w:rsidR="00C35EDC" w:rsidRPr="008C0154" w:rsidRDefault="00C35EDC" w:rsidP="00C867F2">
      <w:pPr>
        <w:pStyle w:val="40"/>
        <w:widowControl w:val="0"/>
        <w:rPr>
          <w:rFonts w:cs="Times New Roman"/>
        </w:rPr>
      </w:pPr>
      <w:r w:rsidRPr="008C0154">
        <w:rPr>
          <w:rFonts w:cs="Times New Roman"/>
        </w:rPr>
        <w:t>本招标文件规定按日计算期间的，开始当天不计入，从次日开始计算。期限的最后一日是国家法定节假日的，顺延到节假日后的次日为期限的最后一日。</w:t>
      </w:r>
    </w:p>
    <w:p w14:paraId="0C991065" w14:textId="77777777" w:rsidR="00C35EDC" w:rsidRPr="008C0154" w:rsidRDefault="00C35EDC" w:rsidP="00C867F2">
      <w:pPr>
        <w:pStyle w:val="30"/>
        <w:widowControl w:val="0"/>
        <w:rPr>
          <w:color w:val="auto"/>
        </w:rPr>
      </w:pPr>
      <w:bookmarkStart w:id="39" w:name="_Toc16531110"/>
      <w:bookmarkStart w:id="40" w:name="_Toc16531336"/>
      <w:r w:rsidRPr="008C0154">
        <w:rPr>
          <w:color w:val="auto"/>
        </w:rPr>
        <w:t>合格投标人的条件</w:t>
      </w:r>
      <w:bookmarkEnd w:id="39"/>
      <w:bookmarkEnd w:id="40"/>
    </w:p>
    <w:p w14:paraId="6716AA10" w14:textId="77777777" w:rsidR="00C35EDC" w:rsidRPr="008C0154" w:rsidRDefault="00C35EDC" w:rsidP="00C867F2">
      <w:pPr>
        <w:pStyle w:val="40"/>
        <w:widowControl w:val="0"/>
        <w:rPr>
          <w:rFonts w:cs="Times New Roman"/>
        </w:rPr>
      </w:pPr>
      <w:r w:rsidRPr="008C0154">
        <w:rPr>
          <w:rFonts w:cs="Times New Roman"/>
        </w:rPr>
        <w:t>具有本项目实施能力，符合、承认并承诺履行本招标文件各项规定的国内供应商均可参加投标。</w:t>
      </w:r>
    </w:p>
    <w:p w14:paraId="6B870A91" w14:textId="77777777" w:rsidR="00C35EDC" w:rsidRPr="008C0154" w:rsidRDefault="00C35EDC" w:rsidP="00C867F2">
      <w:pPr>
        <w:pStyle w:val="40"/>
        <w:widowControl w:val="0"/>
        <w:rPr>
          <w:rFonts w:cs="Times New Roman"/>
        </w:rPr>
      </w:pPr>
      <w:r w:rsidRPr="008C0154">
        <w:rPr>
          <w:rFonts w:cs="Times New Roman"/>
        </w:rPr>
        <w:t>投标人应符合《中华人民共和国政府采购法》规定的条件：</w:t>
      </w:r>
    </w:p>
    <w:p w14:paraId="36AD45F3" w14:textId="77777777" w:rsidR="00C35EDC" w:rsidRPr="008C0154" w:rsidRDefault="00C35EDC" w:rsidP="00C867F2">
      <w:pPr>
        <w:pStyle w:val="40"/>
        <w:widowControl w:val="0"/>
        <w:rPr>
          <w:rFonts w:cs="Times New Roman"/>
        </w:rPr>
      </w:pPr>
      <w:r w:rsidRPr="008C0154">
        <w:rPr>
          <w:rFonts w:cs="Times New Roman"/>
        </w:rPr>
        <w:t>具有独立承担民事责任的能力；</w:t>
      </w:r>
    </w:p>
    <w:p w14:paraId="30615D0F" w14:textId="77777777" w:rsidR="00C35EDC" w:rsidRPr="008C0154" w:rsidRDefault="00C35EDC" w:rsidP="00C867F2">
      <w:pPr>
        <w:pStyle w:val="40"/>
        <w:widowControl w:val="0"/>
        <w:rPr>
          <w:rFonts w:cs="Times New Roman"/>
        </w:rPr>
      </w:pPr>
      <w:r w:rsidRPr="008C0154">
        <w:rPr>
          <w:rFonts w:cs="Times New Roman"/>
        </w:rPr>
        <w:t>具有良好的商业信誉和健全的财务会计制度；</w:t>
      </w:r>
    </w:p>
    <w:p w14:paraId="223BE3DD" w14:textId="77777777" w:rsidR="00C35EDC" w:rsidRPr="008C0154" w:rsidRDefault="00C35EDC" w:rsidP="00C867F2">
      <w:pPr>
        <w:pStyle w:val="40"/>
        <w:widowControl w:val="0"/>
        <w:rPr>
          <w:rFonts w:cs="Times New Roman"/>
        </w:rPr>
      </w:pPr>
      <w:r w:rsidRPr="008C0154">
        <w:rPr>
          <w:rFonts w:cs="Times New Roman"/>
        </w:rPr>
        <w:t>具有履行合同所必需的设备和专业技术能力；</w:t>
      </w:r>
    </w:p>
    <w:p w14:paraId="6EA15FD6" w14:textId="77777777" w:rsidR="00C35EDC" w:rsidRPr="008C0154" w:rsidRDefault="00C35EDC" w:rsidP="00C867F2">
      <w:pPr>
        <w:pStyle w:val="40"/>
        <w:widowControl w:val="0"/>
        <w:rPr>
          <w:rFonts w:cs="Times New Roman"/>
        </w:rPr>
      </w:pPr>
      <w:r w:rsidRPr="008C0154">
        <w:rPr>
          <w:rFonts w:cs="Times New Roman"/>
        </w:rPr>
        <w:t>有依法缴纳税收和社会保障资金的良好记录；</w:t>
      </w:r>
    </w:p>
    <w:p w14:paraId="3FE68AAE" w14:textId="77777777" w:rsidR="00C35EDC" w:rsidRPr="008C0154" w:rsidRDefault="00C35EDC" w:rsidP="00C867F2">
      <w:pPr>
        <w:pStyle w:val="40"/>
        <w:widowControl w:val="0"/>
        <w:rPr>
          <w:rFonts w:cs="Times New Roman"/>
        </w:rPr>
      </w:pPr>
      <w:r w:rsidRPr="008C0154">
        <w:rPr>
          <w:rFonts w:cs="Times New Roman"/>
        </w:rPr>
        <w:t>参加此项采购活动前三年内，在经营活动中没有重大违法记录；</w:t>
      </w:r>
    </w:p>
    <w:p w14:paraId="0A630B75" w14:textId="77777777" w:rsidR="00C35EDC" w:rsidRPr="008C0154" w:rsidRDefault="00C35EDC" w:rsidP="00C867F2">
      <w:pPr>
        <w:pStyle w:val="40"/>
        <w:widowControl w:val="0"/>
        <w:rPr>
          <w:rFonts w:cs="Times New Roman"/>
        </w:rPr>
      </w:pPr>
      <w:r w:rsidRPr="008C0154">
        <w:rPr>
          <w:rFonts w:cs="Times New Roman"/>
        </w:rPr>
        <w:t>法律、行政法规规定的其他条件。</w:t>
      </w:r>
    </w:p>
    <w:p w14:paraId="14BB3D9B" w14:textId="77777777" w:rsidR="00C35EDC" w:rsidRPr="008C0154" w:rsidRDefault="00C35EDC" w:rsidP="00C867F2">
      <w:pPr>
        <w:pStyle w:val="40"/>
        <w:widowControl w:val="0"/>
        <w:rPr>
          <w:rFonts w:cs="Times New Roman"/>
        </w:rPr>
      </w:pPr>
      <w:r w:rsidRPr="008C0154">
        <w:rPr>
          <w:rFonts w:cs="Times New Roman"/>
        </w:rPr>
        <w:t>单位负责人为同一人或者存在直接控股、管理关系的不同供应商，不得参加同一合同项下的政府采购活动。</w:t>
      </w:r>
    </w:p>
    <w:p w14:paraId="6E371C54" w14:textId="77777777" w:rsidR="00C35EDC" w:rsidRPr="008C0154" w:rsidRDefault="00C35EDC" w:rsidP="00C867F2">
      <w:pPr>
        <w:pStyle w:val="40"/>
        <w:widowControl w:val="0"/>
        <w:rPr>
          <w:rFonts w:cs="Times New Roman"/>
        </w:rPr>
      </w:pPr>
      <w:r w:rsidRPr="008C0154">
        <w:rPr>
          <w:rFonts w:cs="Times New Roman"/>
        </w:rPr>
        <w:t>为本项目提供整体设计、规范编制或者项目管理、监理、检测等服务的供应商，不得再参加本项目的其他采购活动。</w:t>
      </w:r>
    </w:p>
    <w:p w14:paraId="5346A51F" w14:textId="007DEBED" w:rsidR="00C35EDC" w:rsidRPr="008C0154" w:rsidRDefault="00C35EDC" w:rsidP="00C867F2">
      <w:pPr>
        <w:pStyle w:val="40"/>
        <w:widowControl w:val="0"/>
        <w:rPr>
          <w:rFonts w:cs="Times New Roman"/>
        </w:rPr>
      </w:pPr>
      <w:r w:rsidRPr="008C0154">
        <w:rPr>
          <w:rFonts w:cs="Times New Roman"/>
        </w:rPr>
        <w:t>本次招标是否允许两个（含）以上投标人组成一个联合体以一个投标人身份共同投标，详见投标人须知前附表。如果允许联合体投标，联合体各方应符合下列要求：</w:t>
      </w:r>
    </w:p>
    <w:p w14:paraId="58397199" w14:textId="77777777" w:rsidR="00C35EDC" w:rsidRPr="008C0154" w:rsidRDefault="00C35EDC" w:rsidP="00C867F2">
      <w:pPr>
        <w:pStyle w:val="40"/>
        <w:widowControl w:val="0"/>
        <w:rPr>
          <w:rFonts w:cs="Times New Roman"/>
        </w:rPr>
      </w:pPr>
      <w:r w:rsidRPr="008C0154">
        <w:rPr>
          <w:rFonts w:cs="Times New Roman"/>
        </w:rPr>
        <w:t>以联合体形式参加投标的，联合体各方均应当符合政府采购法第二十二条第一款规定的条件，并按照投标人须知前附表要求提交相关文件。采购人根据采购项目的特殊要求规定投标人特定条件的，联合体各方中至少应当有一方符合采购人规定的特定条件。</w:t>
      </w:r>
    </w:p>
    <w:p w14:paraId="2EC7E488" w14:textId="77777777" w:rsidR="00C35EDC" w:rsidRPr="008C0154" w:rsidRDefault="00C35EDC" w:rsidP="00C867F2">
      <w:pPr>
        <w:pStyle w:val="40"/>
        <w:widowControl w:val="0"/>
        <w:rPr>
          <w:rFonts w:cs="Times New Roman"/>
        </w:rPr>
      </w:pPr>
      <w:r w:rsidRPr="008C0154">
        <w:rPr>
          <w:rFonts w:cs="Times New Roman"/>
        </w:rPr>
        <w:t>联合体中有同类资质的供应商按照联合体分工承担相同工作的，应当按照资质等级较低的供应商确定资质等级。</w:t>
      </w:r>
    </w:p>
    <w:p w14:paraId="4597091A" w14:textId="77777777" w:rsidR="00C35EDC" w:rsidRPr="008C0154" w:rsidRDefault="00C35EDC" w:rsidP="00C867F2">
      <w:pPr>
        <w:pStyle w:val="40"/>
        <w:widowControl w:val="0"/>
        <w:rPr>
          <w:rFonts w:cs="Times New Roman"/>
        </w:rPr>
      </w:pPr>
      <w:r w:rsidRPr="008C0154">
        <w:rPr>
          <w:rFonts w:cs="Times New Roman"/>
        </w:rPr>
        <w:t>以联合体形式参加政府采购活动的，联合体各方不得再单独参加或者与其他供应商另外组成联合体参加同一合同项下的政府采购活动。若该等情形被发现，其单独的投标和与此有关的联合体的投标均将被拒绝。</w:t>
      </w:r>
    </w:p>
    <w:p w14:paraId="4E45002A" w14:textId="77777777" w:rsidR="00C35EDC" w:rsidRPr="008C0154" w:rsidRDefault="00C35EDC" w:rsidP="00C867F2">
      <w:pPr>
        <w:pStyle w:val="40"/>
        <w:widowControl w:val="0"/>
        <w:rPr>
          <w:rFonts w:cs="Times New Roman"/>
        </w:rPr>
      </w:pPr>
      <w:r w:rsidRPr="008C0154">
        <w:rPr>
          <w:rFonts w:cs="Times New Roman"/>
        </w:rPr>
        <w:lastRenderedPageBreak/>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w:t>
      </w:r>
    </w:p>
    <w:p w14:paraId="48241D4E" w14:textId="77777777" w:rsidR="00C35EDC" w:rsidRPr="008C0154" w:rsidRDefault="00C35EDC" w:rsidP="00C867F2">
      <w:pPr>
        <w:pStyle w:val="40"/>
        <w:widowControl w:val="0"/>
        <w:rPr>
          <w:rFonts w:cs="Times New Roman"/>
        </w:rPr>
      </w:pPr>
      <w:r w:rsidRPr="008C0154">
        <w:rPr>
          <w:rFonts w:cs="Times New Roman"/>
        </w:rPr>
        <w:t>联合体中标后，合同应由各成员的合法授权代表签字并加盖各成员公章，以便对联合体成员作为整体和他们各自作为独立体均具有法律约束力，但若该等签字或公章不齐全或缺乏，该联合体的全权代表方的签署或类似的意思表示具有代表该联合体的签署或意思表示的法律效力，并且据此各成员为履行合同应向警采中心与采购人承担连带责任。</w:t>
      </w:r>
    </w:p>
    <w:p w14:paraId="2C850F35" w14:textId="77777777" w:rsidR="00C35EDC" w:rsidRPr="008C0154" w:rsidRDefault="00C35EDC" w:rsidP="00C867F2">
      <w:pPr>
        <w:pStyle w:val="40"/>
        <w:widowControl w:val="0"/>
        <w:rPr>
          <w:rFonts w:cs="Times New Roman"/>
        </w:rPr>
      </w:pPr>
      <w:r w:rsidRPr="008C0154">
        <w:rPr>
          <w:rFonts w:cs="Times New Roman"/>
        </w:rPr>
        <w:t>投标人应按照招标公告规定的方式获取招标文件。</w:t>
      </w:r>
    </w:p>
    <w:p w14:paraId="07A51DE1" w14:textId="77777777" w:rsidR="00C35EDC" w:rsidRPr="008C0154" w:rsidRDefault="00C35EDC" w:rsidP="00C867F2">
      <w:pPr>
        <w:pStyle w:val="30"/>
        <w:widowControl w:val="0"/>
        <w:rPr>
          <w:color w:val="auto"/>
        </w:rPr>
      </w:pPr>
      <w:bookmarkStart w:id="41" w:name="_Toc16531111"/>
      <w:bookmarkStart w:id="42" w:name="_Toc16531337"/>
      <w:r w:rsidRPr="008C0154">
        <w:rPr>
          <w:color w:val="auto"/>
        </w:rPr>
        <w:t>进口产品规定</w:t>
      </w:r>
      <w:bookmarkEnd w:id="41"/>
      <w:bookmarkEnd w:id="42"/>
    </w:p>
    <w:p w14:paraId="6477E800" w14:textId="77777777" w:rsidR="00C35EDC" w:rsidRPr="008C0154" w:rsidRDefault="00C35EDC" w:rsidP="00AC0360">
      <w:pPr>
        <w:pStyle w:val="40"/>
        <w:widowControl w:val="0"/>
        <w:jc w:val="both"/>
        <w:rPr>
          <w:rFonts w:cs="Times New Roman"/>
        </w:rPr>
      </w:pPr>
      <w:r w:rsidRPr="008C0154">
        <w:rPr>
          <w:rFonts w:cs="Times New Roman"/>
        </w:rPr>
        <w:t>如采购涉及进口产品，应当遵守《政府采购进口产品管理办法》（财库〔</w:t>
      </w:r>
      <w:r w:rsidRPr="008C0154">
        <w:rPr>
          <w:rFonts w:cs="Times New Roman"/>
        </w:rPr>
        <w:t>2007</w:t>
      </w:r>
      <w:r w:rsidRPr="008C0154">
        <w:rPr>
          <w:rFonts w:cs="Times New Roman"/>
        </w:rPr>
        <w:t>〕</w:t>
      </w:r>
      <w:r w:rsidRPr="008C0154">
        <w:rPr>
          <w:rFonts w:cs="Times New Roman"/>
        </w:rPr>
        <w:t>119</w:t>
      </w:r>
      <w:r w:rsidRPr="008C0154">
        <w:rPr>
          <w:rFonts w:cs="Times New Roman"/>
        </w:rPr>
        <w:t>号）、《财政部办公厅关于政府采购进口产品管理有关问题的通知》（财办库〔</w:t>
      </w:r>
      <w:r w:rsidRPr="008C0154">
        <w:rPr>
          <w:rFonts w:cs="Times New Roman"/>
        </w:rPr>
        <w:t>2008</w:t>
      </w:r>
      <w:r w:rsidRPr="008C0154">
        <w:rPr>
          <w:rFonts w:cs="Times New Roman"/>
        </w:rPr>
        <w:t>〕</w:t>
      </w:r>
      <w:r w:rsidRPr="008C0154">
        <w:rPr>
          <w:rFonts w:cs="Times New Roman"/>
        </w:rPr>
        <w:t>248</w:t>
      </w:r>
      <w:r w:rsidRPr="008C0154">
        <w:rPr>
          <w:rFonts w:cs="Times New Roman"/>
        </w:rPr>
        <w:t>号）的相关规定。</w:t>
      </w:r>
    </w:p>
    <w:p w14:paraId="670C28BB" w14:textId="77777777" w:rsidR="00C35EDC" w:rsidRPr="008C0154" w:rsidRDefault="00C35EDC" w:rsidP="00C867F2">
      <w:pPr>
        <w:pStyle w:val="30"/>
        <w:widowControl w:val="0"/>
        <w:rPr>
          <w:color w:val="auto"/>
        </w:rPr>
      </w:pPr>
      <w:bookmarkStart w:id="43" w:name="_Toc16531112"/>
      <w:bookmarkStart w:id="44" w:name="_Toc16531338"/>
      <w:r w:rsidRPr="008C0154">
        <w:rPr>
          <w:color w:val="auto"/>
        </w:rPr>
        <w:t>分包、转包</w:t>
      </w:r>
      <w:bookmarkEnd w:id="43"/>
      <w:bookmarkEnd w:id="44"/>
    </w:p>
    <w:p w14:paraId="58837AE1" w14:textId="1B2DEC10" w:rsidR="00C35EDC" w:rsidRPr="008C0154" w:rsidRDefault="00C35EDC" w:rsidP="00AC0360">
      <w:pPr>
        <w:pStyle w:val="40"/>
        <w:widowControl w:val="0"/>
        <w:jc w:val="both"/>
        <w:rPr>
          <w:rFonts w:cs="Times New Roman"/>
        </w:rPr>
      </w:pPr>
      <w:r w:rsidRPr="008C0154">
        <w:rPr>
          <w:rFonts w:cs="Times New Roman"/>
        </w:rPr>
        <w:t>本项目是否允许投标人将项目的非主体、非关键性工作交由他人完成详见投标人须知前附表。投标人根据采购项目的实际情况</w:t>
      </w:r>
      <w:r w:rsidR="003A53E9" w:rsidRPr="008C0154">
        <w:rPr>
          <w:rFonts w:cs="Times New Roman"/>
        </w:rPr>
        <w:t>，</w:t>
      </w:r>
      <w:r w:rsidRPr="008C0154">
        <w:rPr>
          <w:rFonts w:cs="Times New Roman"/>
        </w:rPr>
        <w:t>拟在中标后将中标项目的非主体、非关键性工作交由他人完成的，应当在投标文件中载明。不符合招标文件中有关分包、转包规定的，其投标将被拒绝。</w:t>
      </w:r>
    </w:p>
    <w:p w14:paraId="470DE7A0" w14:textId="77777777" w:rsidR="00C35EDC" w:rsidRPr="008C0154" w:rsidRDefault="00C35EDC" w:rsidP="00C867F2">
      <w:pPr>
        <w:pStyle w:val="30"/>
        <w:widowControl w:val="0"/>
        <w:rPr>
          <w:color w:val="auto"/>
        </w:rPr>
      </w:pPr>
      <w:bookmarkStart w:id="45" w:name="_Toc16531113"/>
      <w:bookmarkStart w:id="46" w:name="_Toc16531339"/>
      <w:r w:rsidRPr="008C0154">
        <w:rPr>
          <w:color w:val="auto"/>
        </w:rPr>
        <w:t>投标费用</w:t>
      </w:r>
      <w:bookmarkEnd w:id="45"/>
      <w:bookmarkEnd w:id="46"/>
    </w:p>
    <w:p w14:paraId="7B7BAF73" w14:textId="77777777" w:rsidR="00C35EDC" w:rsidRPr="008C0154" w:rsidRDefault="00C35EDC" w:rsidP="00C867F2">
      <w:pPr>
        <w:pStyle w:val="40"/>
        <w:widowControl w:val="0"/>
        <w:rPr>
          <w:rFonts w:cs="Times New Roman"/>
        </w:rPr>
      </w:pPr>
      <w:r w:rsidRPr="008C0154">
        <w:rPr>
          <w:rFonts w:cs="Times New Roman"/>
        </w:rPr>
        <w:t>投标人应承担所有与准备和参加投标有关的费用，采购人和警采中心在任何情况下均无义务和责任承担这些费用。</w:t>
      </w:r>
    </w:p>
    <w:p w14:paraId="5306D62C" w14:textId="77777777" w:rsidR="00C35EDC" w:rsidRPr="008C0154" w:rsidRDefault="00C35EDC" w:rsidP="00C867F2">
      <w:pPr>
        <w:pStyle w:val="30"/>
        <w:widowControl w:val="0"/>
        <w:rPr>
          <w:color w:val="auto"/>
        </w:rPr>
      </w:pPr>
      <w:bookmarkStart w:id="47" w:name="_Toc16531114"/>
      <w:bookmarkStart w:id="48" w:name="_Toc16531340"/>
      <w:r w:rsidRPr="008C0154">
        <w:rPr>
          <w:color w:val="auto"/>
        </w:rPr>
        <w:t>通知</w:t>
      </w:r>
      <w:bookmarkEnd w:id="47"/>
      <w:bookmarkEnd w:id="48"/>
    </w:p>
    <w:p w14:paraId="48533884" w14:textId="77777777" w:rsidR="00C35EDC" w:rsidRPr="008C0154" w:rsidRDefault="00C35EDC" w:rsidP="00AC0360">
      <w:pPr>
        <w:pStyle w:val="40"/>
        <w:widowControl w:val="0"/>
        <w:jc w:val="both"/>
        <w:rPr>
          <w:rFonts w:cs="Times New Roman"/>
        </w:rPr>
      </w:pPr>
      <w:r w:rsidRPr="008C0154">
        <w:rPr>
          <w:rFonts w:cs="Times New Roman"/>
        </w:rPr>
        <w:t>对与本项目有关的通知，采购人或警采中心将以书面（包括书面材料、信函、传真等，下同）或在本次招标公告刊登的媒体上发布公告的一种或多种形式，向潜在投标人发出，手机号码、地址、传真、邮箱等以潜在投标人登记的为准。如投标人信息登记有误、手机信号故障、传真线路故障、潜在投标人手机无法接通等原因，或其他任何意外情形，导致所发出的通知延迟送达或无法到达投标人，采购人或警采中心不因此承担任何责任，除非有充足的证据表明采购人或警采中心明知应通知的事项未实际有效到达，且采购人或警采中心仍有条件和能及时再次补发通知而故意拖延或不予补发，否则有关的招标活动可以继续有效地进行。</w:t>
      </w:r>
    </w:p>
    <w:p w14:paraId="3BABF453" w14:textId="77777777" w:rsidR="00C35EDC" w:rsidRPr="008C0154" w:rsidRDefault="00C35EDC" w:rsidP="00C867F2">
      <w:pPr>
        <w:pStyle w:val="20"/>
        <w:keepNext/>
        <w:keepLines/>
        <w:widowControl w:val="0"/>
        <w:spacing w:before="120" w:after="120"/>
        <w:rPr>
          <w:rFonts w:ascii="Times New Roman" w:hAnsi="Times New Roman"/>
        </w:rPr>
      </w:pPr>
      <w:bookmarkStart w:id="49" w:name="_Toc16531341"/>
      <w:bookmarkStart w:id="50" w:name="_Toc16531115"/>
      <w:bookmarkStart w:id="51" w:name="_Toc114574631"/>
      <w:r w:rsidRPr="008C0154">
        <w:rPr>
          <w:rFonts w:ascii="Times New Roman" w:hAnsi="Times New Roman"/>
        </w:rPr>
        <w:t>招标文件</w:t>
      </w:r>
      <w:bookmarkEnd w:id="49"/>
      <w:bookmarkEnd w:id="50"/>
      <w:bookmarkEnd w:id="51"/>
    </w:p>
    <w:p w14:paraId="4EC8DBDC" w14:textId="77777777" w:rsidR="00C35EDC" w:rsidRPr="008C0154" w:rsidRDefault="00C35EDC" w:rsidP="00C867F2">
      <w:pPr>
        <w:pStyle w:val="30"/>
        <w:widowControl w:val="0"/>
        <w:rPr>
          <w:color w:val="auto"/>
        </w:rPr>
      </w:pPr>
      <w:bookmarkStart w:id="52" w:name="_Toc16531342"/>
      <w:bookmarkStart w:id="53" w:name="_Toc16531116"/>
      <w:r w:rsidRPr="008C0154">
        <w:rPr>
          <w:color w:val="auto"/>
        </w:rPr>
        <w:t>招标文件包括下述内容</w:t>
      </w:r>
      <w:bookmarkEnd w:id="52"/>
      <w:bookmarkEnd w:id="53"/>
    </w:p>
    <w:p w14:paraId="0AA75A3F"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第一部分</w:t>
      </w:r>
      <w:r w:rsidRPr="008C0154">
        <w:rPr>
          <w:rFonts w:ascii="Times New Roman" w:eastAsia="宋体" w:hAnsi="Times New Roman"/>
        </w:rPr>
        <w:t xml:space="preserve"> </w:t>
      </w:r>
      <w:r w:rsidRPr="008C0154">
        <w:rPr>
          <w:rFonts w:ascii="Times New Roman" w:eastAsia="宋体" w:hAnsi="Times New Roman"/>
        </w:rPr>
        <w:t>投标邀请</w:t>
      </w:r>
    </w:p>
    <w:p w14:paraId="513DD5C3"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第二部分</w:t>
      </w:r>
      <w:r w:rsidRPr="008C0154">
        <w:rPr>
          <w:rFonts w:ascii="Times New Roman" w:eastAsia="宋体" w:hAnsi="Times New Roman"/>
        </w:rPr>
        <w:t xml:space="preserve"> </w:t>
      </w:r>
      <w:r w:rsidRPr="008C0154">
        <w:rPr>
          <w:rFonts w:ascii="Times New Roman" w:eastAsia="宋体" w:hAnsi="Times New Roman"/>
        </w:rPr>
        <w:t>投标人须知前附表</w:t>
      </w:r>
    </w:p>
    <w:p w14:paraId="4C3E807E"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第三部分</w:t>
      </w:r>
      <w:r w:rsidRPr="008C0154">
        <w:rPr>
          <w:rFonts w:ascii="Times New Roman" w:eastAsia="宋体" w:hAnsi="Times New Roman"/>
        </w:rPr>
        <w:t xml:space="preserve"> </w:t>
      </w:r>
      <w:r w:rsidRPr="008C0154">
        <w:rPr>
          <w:rFonts w:ascii="Times New Roman" w:eastAsia="宋体" w:hAnsi="Times New Roman"/>
        </w:rPr>
        <w:t>投标人须知</w:t>
      </w:r>
    </w:p>
    <w:p w14:paraId="14D435C5"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第四部分</w:t>
      </w:r>
      <w:r w:rsidRPr="008C0154">
        <w:rPr>
          <w:rFonts w:ascii="Times New Roman" w:eastAsia="宋体" w:hAnsi="Times New Roman"/>
        </w:rPr>
        <w:t xml:space="preserve"> </w:t>
      </w:r>
      <w:r w:rsidRPr="008C0154">
        <w:rPr>
          <w:rFonts w:ascii="Times New Roman" w:eastAsia="宋体" w:hAnsi="Times New Roman"/>
        </w:rPr>
        <w:t>评标方法和评标标准</w:t>
      </w:r>
    </w:p>
    <w:p w14:paraId="2C1F91CC"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第五部分</w:t>
      </w:r>
      <w:r w:rsidRPr="008C0154">
        <w:rPr>
          <w:rFonts w:ascii="Times New Roman" w:eastAsia="宋体" w:hAnsi="Times New Roman"/>
        </w:rPr>
        <w:t xml:space="preserve"> </w:t>
      </w:r>
      <w:r w:rsidRPr="008C0154">
        <w:rPr>
          <w:rFonts w:ascii="Times New Roman" w:eastAsia="宋体" w:hAnsi="Times New Roman"/>
        </w:rPr>
        <w:t>采购需求</w:t>
      </w:r>
    </w:p>
    <w:p w14:paraId="522900AC"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第六部分</w:t>
      </w:r>
      <w:r w:rsidRPr="008C0154">
        <w:rPr>
          <w:rFonts w:ascii="Times New Roman" w:eastAsia="宋体" w:hAnsi="Times New Roman"/>
        </w:rPr>
        <w:t xml:space="preserve"> </w:t>
      </w:r>
      <w:r w:rsidRPr="008C0154">
        <w:rPr>
          <w:rFonts w:ascii="Times New Roman" w:eastAsia="宋体" w:hAnsi="Times New Roman"/>
        </w:rPr>
        <w:t>中标合同（参考文本）</w:t>
      </w:r>
    </w:p>
    <w:p w14:paraId="0A0B9DDB"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第七部分</w:t>
      </w:r>
      <w:r w:rsidRPr="008C0154">
        <w:rPr>
          <w:rFonts w:ascii="Times New Roman" w:eastAsia="宋体" w:hAnsi="Times New Roman"/>
        </w:rPr>
        <w:t xml:space="preserve"> </w:t>
      </w:r>
      <w:r w:rsidRPr="008C0154">
        <w:rPr>
          <w:rFonts w:ascii="Times New Roman" w:eastAsia="宋体" w:hAnsi="Times New Roman"/>
        </w:rPr>
        <w:t>投标材料格式</w:t>
      </w:r>
    </w:p>
    <w:p w14:paraId="7AB38617" w14:textId="77777777" w:rsidR="00C35EDC" w:rsidRPr="008C0154" w:rsidRDefault="00C35EDC" w:rsidP="00C867F2">
      <w:pPr>
        <w:keepNext/>
        <w:keepLines/>
        <w:widowControl w:val="0"/>
        <w:rPr>
          <w:rFonts w:ascii="Times New Roman" w:eastAsia="宋体" w:hAnsi="Times New Roman"/>
        </w:rPr>
      </w:pPr>
      <w:r w:rsidRPr="008C0154">
        <w:rPr>
          <w:rFonts w:ascii="Times New Roman" w:eastAsia="宋体" w:hAnsi="Times New Roman"/>
        </w:rPr>
        <w:t>第八部分</w:t>
      </w:r>
      <w:r w:rsidRPr="008C0154">
        <w:rPr>
          <w:rFonts w:ascii="Times New Roman" w:eastAsia="宋体" w:hAnsi="Times New Roman"/>
        </w:rPr>
        <w:t xml:space="preserve"> </w:t>
      </w:r>
      <w:r w:rsidRPr="008C0154">
        <w:rPr>
          <w:rFonts w:ascii="Times New Roman" w:eastAsia="宋体" w:hAnsi="Times New Roman"/>
        </w:rPr>
        <w:t>附件</w:t>
      </w:r>
    </w:p>
    <w:p w14:paraId="542C0EA6" w14:textId="77777777" w:rsidR="00C35EDC" w:rsidRPr="008C0154" w:rsidRDefault="00C35EDC" w:rsidP="00C867F2">
      <w:pPr>
        <w:pStyle w:val="30"/>
        <w:widowControl w:val="0"/>
        <w:rPr>
          <w:color w:val="auto"/>
        </w:rPr>
      </w:pPr>
      <w:bookmarkStart w:id="54" w:name="_Toc16531117"/>
      <w:bookmarkStart w:id="55" w:name="_Toc16531343"/>
      <w:r w:rsidRPr="008C0154">
        <w:rPr>
          <w:color w:val="auto"/>
        </w:rPr>
        <w:lastRenderedPageBreak/>
        <w:t>投标前招标文件的澄清和修改</w:t>
      </w:r>
      <w:bookmarkEnd w:id="54"/>
      <w:bookmarkEnd w:id="55"/>
    </w:p>
    <w:p w14:paraId="393ADE88" w14:textId="77777777" w:rsidR="00C35EDC" w:rsidRPr="008C0154" w:rsidRDefault="00C35EDC" w:rsidP="00AC0360">
      <w:pPr>
        <w:pStyle w:val="40"/>
        <w:widowControl w:val="0"/>
        <w:jc w:val="both"/>
        <w:rPr>
          <w:rFonts w:cs="Times New Roman"/>
        </w:rPr>
      </w:pPr>
      <w:r w:rsidRPr="008C0154">
        <w:rPr>
          <w:rFonts w:cs="Times New Roman"/>
        </w:rPr>
        <w:t>任何已获得招标文件的潜在投标人，均可要求对招标文件进行澄清或修改，通过第一部分投标邀请中的联系方式以书面形式送达警采中心。</w:t>
      </w:r>
    </w:p>
    <w:p w14:paraId="2277D449" w14:textId="77777777" w:rsidR="00C35EDC" w:rsidRPr="008C0154" w:rsidRDefault="00C35EDC" w:rsidP="00AC0360">
      <w:pPr>
        <w:pStyle w:val="40"/>
        <w:widowControl w:val="0"/>
        <w:jc w:val="both"/>
        <w:rPr>
          <w:rFonts w:cs="Times New Roman"/>
        </w:rPr>
      </w:pPr>
      <w:r w:rsidRPr="008C0154">
        <w:rPr>
          <w:rFonts w:cs="Times New Roman"/>
        </w:rPr>
        <w:t>按照责权利相一致原则，招标文件的主要商务、技术指标的提出方负责解释投标人提出的相关澄清、修改要求，并应当视情况作出澄清或修改的决定。</w:t>
      </w:r>
    </w:p>
    <w:p w14:paraId="6A17B5EE" w14:textId="77777777" w:rsidR="00C35EDC" w:rsidRPr="008C0154" w:rsidRDefault="00C35EDC" w:rsidP="00AC0360">
      <w:pPr>
        <w:pStyle w:val="40"/>
        <w:widowControl w:val="0"/>
        <w:jc w:val="both"/>
        <w:rPr>
          <w:rFonts w:cs="Times New Roman"/>
        </w:rPr>
      </w:pPr>
      <w:r w:rsidRPr="008C0154">
        <w:rPr>
          <w:rFonts w:cs="Times New Roman"/>
        </w:rPr>
        <w:t>警采中心对澄清、修改要求的处理：警采中心根据项目实际，认为不必要进行澄清或修改，也不需要进行答复的，可以对澄清、修改要求不予答复。若警采中心决定给予澄清、修改，应当用补充文件的方式进行，且应当以当面交接、邮寄、传真或电子邮件、网站披露等其中至少一种方式，统一向全体，或分别或向每一位</w:t>
      </w:r>
      <w:r w:rsidRPr="008C0154">
        <w:rPr>
          <w:rFonts w:cs="Times New Roman"/>
        </w:rPr>
        <w:t>(</w:t>
      </w:r>
      <w:r w:rsidRPr="008C0154">
        <w:rPr>
          <w:rFonts w:cs="Times New Roman"/>
        </w:rPr>
        <w:t>但不可以只向其中一部分</w:t>
      </w:r>
      <w:r w:rsidRPr="008C0154">
        <w:rPr>
          <w:rFonts w:cs="Times New Roman"/>
        </w:rPr>
        <w:t>)</w:t>
      </w:r>
      <w:r w:rsidRPr="008C0154">
        <w:rPr>
          <w:rFonts w:cs="Times New Roman"/>
        </w:rPr>
        <w:t>潜在投标人发出澄清、修改或进行其它答复的补充文件，补充文件中可以包括原提出的问题，但不包括问题的来源。</w:t>
      </w:r>
    </w:p>
    <w:p w14:paraId="2AAB5B41" w14:textId="77777777" w:rsidR="00C35EDC" w:rsidRPr="008C0154" w:rsidRDefault="00C35EDC" w:rsidP="00AC0360">
      <w:pPr>
        <w:pStyle w:val="40"/>
        <w:widowControl w:val="0"/>
        <w:jc w:val="both"/>
        <w:rPr>
          <w:rFonts w:cs="Times New Roman"/>
        </w:rPr>
      </w:pPr>
      <w:r w:rsidRPr="008C0154">
        <w:rPr>
          <w:rFonts w:cs="Times New Roman"/>
        </w:rPr>
        <w:t>警采中心主动进行的澄清、修改：警采中心无论出于何种原因，均可主动对招标文件中的相关事项，用补充文件的方式进行澄清和修改。</w:t>
      </w:r>
    </w:p>
    <w:p w14:paraId="0AD8A6C1" w14:textId="77777777" w:rsidR="00C35EDC" w:rsidRPr="008C0154" w:rsidRDefault="00C35EDC" w:rsidP="00AC0360">
      <w:pPr>
        <w:pStyle w:val="40"/>
        <w:widowControl w:val="0"/>
        <w:jc w:val="both"/>
        <w:rPr>
          <w:rFonts w:cs="Times New Roman"/>
        </w:rPr>
      </w:pPr>
      <w:r w:rsidRPr="008C0154">
        <w:rPr>
          <w:rFonts w:cs="Times New Roman"/>
        </w:rPr>
        <w:t>补充文件的发出时间、投标截止日的变更：在招标采购的情形下，自澄清、修改或进行其它答复的补充文件发出之日起至所规定的投标人提交投标文件截止之日止，不得少于</w:t>
      </w:r>
      <w:r w:rsidRPr="008C0154">
        <w:rPr>
          <w:rFonts w:cs="Times New Roman"/>
        </w:rPr>
        <w:t>15</w:t>
      </w:r>
      <w:r w:rsidRPr="008C0154">
        <w:rPr>
          <w:rFonts w:cs="Times New Roman"/>
        </w:rPr>
        <w:t>日，需要为此调整投标文件提交截止日期的，应当重新确定，并就变更后的投标截止日期重新发出公告。</w:t>
      </w:r>
    </w:p>
    <w:p w14:paraId="3482014C" w14:textId="77777777" w:rsidR="00C35EDC" w:rsidRPr="008C0154" w:rsidRDefault="00C35EDC" w:rsidP="00AC0360">
      <w:pPr>
        <w:pStyle w:val="40"/>
        <w:widowControl w:val="0"/>
        <w:jc w:val="both"/>
        <w:rPr>
          <w:rFonts w:cs="Times New Roman"/>
        </w:rPr>
      </w:pPr>
      <w:r w:rsidRPr="008C0154">
        <w:rPr>
          <w:rFonts w:cs="Times New Roman"/>
        </w:rPr>
        <w:t>警采中心澄清、修改、其它答复的效力：无论是否根据潜在投标人的澄清、修改或进行其它答复的要求，警采中心一旦对招标文件作出了澄清、修改或进行其它答复，即刻发生效力，警采中心有关的补充文件，应当作为招标文件的组成部分，对所有潜在投标人均具有约束力。同时，警采中心和投标人的权利及义务将受到新的截止期的约束。</w:t>
      </w:r>
    </w:p>
    <w:p w14:paraId="7A788983" w14:textId="77777777" w:rsidR="00C35EDC" w:rsidRPr="008C0154" w:rsidRDefault="00C35EDC" w:rsidP="00AC0360">
      <w:pPr>
        <w:pStyle w:val="40"/>
        <w:widowControl w:val="0"/>
        <w:jc w:val="both"/>
        <w:rPr>
          <w:rFonts w:cs="Times New Roman"/>
        </w:rPr>
      </w:pPr>
      <w:r w:rsidRPr="008C0154">
        <w:rPr>
          <w:rFonts w:cs="Times New Roman"/>
        </w:rPr>
        <w:t>警采中心将视情况确定是否有必要召开标前答疑或项目说明会。如果召开标前会，警采中心将通过公告方式向潜在投标人发出通知。</w:t>
      </w:r>
    </w:p>
    <w:p w14:paraId="7D405CAC" w14:textId="77777777" w:rsidR="00C35EDC" w:rsidRPr="008C0154" w:rsidRDefault="00C35EDC" w:rsidP="00C867F2">
      <w:pPr>
        <w:pStyle w:val="20"/>
        <w:keepNext/>
        <w:keepLines/>
        <w:widowControl w:val="0"/>
        <w:spacing w:before="120" w:after="120"/>
        <w:ind w:hanging="578"/>
        <w:rPr>
          <w:rFonts w:ascii="Times New Roman" w:hAnsi="Times New Roman"/>
        </w:rPr>
      </w:pPr>
      <w:bookmarkStart w:id="56" w:name="_Toc16531118"/>
      <w:bookmarkStart w:id="57" w:name="_Toc16531344"/>
      <w:bookmarkStart w:id="58" w:name="_Toc114574632"/>
      <w:r w:rsidRPr="008C0154">
        <w:rPr>
          <w:rFonts w:ascii="Times New Roman" w:hAnsi="Times New Roman"/>
        </w:rPr>
        <w:t>投标文件</w:t>
      </w:r>
      <w:bookmarkEnd w:id="56"/>
      <w:bookmarkEnd w:id="57"/>
      <w:bookmarkEnd w:id="58"/>
    </w:p>
    <w:p w14:paraId="29303CE1" w14:textId="77777777" w:rsidR="00C35EDC" w:rsidRPr="008C0154" w:rsidRDefault="00C35EDC" w:rsidP="00C867F2">
      <w:pPr>
        <w:pStyle w:val="30"/>
        <w:widowControl w:val="0"/>
        <w:rPr>
          <w:color w:val="auto"/>
        </w:rPr>
      </w:pPr>
      <w:bookmarkStart w:id="59" w:name="_Toc16531119"/>
      <w:bookmarkStart w:id="60" w:name="_Toc16531345"/>
      <w:r w:rsidRPr="008C0154">
        <w:rPr>
          <w:color w:val="auto"/>
        </w:rPr>
        <w:t>投标文件的语言和计量单位</w:t>
      </w:r>
      <w:bookmarkEnd w:id="59"/>
      <w:bookmarkEnd w:id="60"/>
    </w:p>
    <w:p w14:paraId="3A9C4A19" w14:textId="77777777" w:rsidR="00C35EDC" w:rsidRPr="008C0154" w:rsidRDefault="00C35EDC" w:rsidP="00AC0360">
      <w:pPr>
        <w:pStyle w:val="40"/>
        <w:widowControl w:val="0"/>
        <w:jc w:val="both"/>
        <w:rPr>
          <w:rFonts w:cs="Times New Roman"/>
        </w:rPr>
      </w:pPr>
      <w:r w:rsidRPr="008C0154">
        <w:rPr>
          <w:rFonts w:cs="Times New Roman"/>
        </w:rPr>
        <w:t>投标人提交的投标文件（包括技术文件和资料、图纸中的说明）以及投标人与采购人或警采中心就有关投标的所有来往函电均应使用中文简体字。</w:t>
      </w:r>
    </w:p>
    <w:p w14:paraId="18D36A11" w14:textId="77777777" w:rsidR="00C35EDC" w:rsidRPr="008C0154" w:rsidRDefault="00C35EDC" w:rsidP="00AC0360">
      <w:pPr>
        <w:pStyle w:val="40"/>
        <w:widowControl w:val="0"/>
        <w:jc w:val="both"/>
        <w:rPr>
          <w:rFonts w:cs="Times New Roman"/>
        </w:rPr>
      </w:pPr>
      <w:r w:rsidRPr="008C0154">
        <w:rPr>
          <w:rFonts w:cs="Times New Roman"/>
        </w:rPr>
        <w:t>原版为外文的证书类文件，以及由外国人作出的本人签名、外国公司的名称或外国印章等可以是外文，但应当提供中文翻译文件（可以是复印件）并加盖投标人公章。</w:t>
      </w:r>
    </w:p>
    <w:p w14:paraId="0198BE82" w14:textId="77777777" w:rsidR="00C35EDC" w:rsidRPr="008C0154" w:rsidRDefault="00C35EDC" w:rsidP="00AC0360">
      <w:pPr>
        <w:pStyle w:val="40"/>
        <w:widowControl w:val="0"/>
        <w:jc w:val="both"/>
        <w:rPr>
          <w:rFonts w:cs="Times New Roman"/>
        </w:rPr>
      </w:pPr>
      <w:r w:rsidRPr="008C0154">
        <w:rPr>
          <w:rFonts w:cs="Times New Roman"/>
        </w:rPr>
        <w:t>原版为外文的证书类、证明类文件，与投标人名称或其他实际情况不符的，投标人应当提供相关证明文件。</w:t>
      </w:r>
    </w:p>
    <w:p w14:paraId="5BD13AC5" w14:textId="77777777" w:rsidR="00C35EDC" w:rsidRPr="008C0154" w:rsidRDefault="00C35EDC" w:rsidP="00AC0360">
      <w:pPr>
        <w:pStyle w:val="40"/>
        <w:widowControl w:val="0"/>
        <w:jc w:val="both"/>
        <w:rPr>
          <w:rFonts w:cs="Times New Roman"/>
        </w:rPr>
      </w:pPr>
      <w:r w:rsidRPr="008C0154">
        <w:rPr>
          <w:rFonts w:cs="Times New Roman"/>
        </w:rPr>
        <w:t>投标文件所使用的计量单位，应使用国家法定计量单位。</w:t>
      </w:r>
    </w:p>
    <w:p w14:paraId="04C88498" w14:textId="77777777" w:rsidR="00C35EDC" w:rsidRPr="008C0154" w:rsidRDefault="00C35EDC" w:rsidP="00C867F2">
      <w:pPr>
        <w:pStyle w:val="30"/>
        <w:widowControl w:val="0"/>
        <w:rPr>
          <w:color w:val="auto"/>
        </w:rPr>
      </w:pPr>
      <w:bookmarkStart w:id="61" w:name="_Toc16531120"/>
      <w:bookmarkStart w:id="62" w:name="_Toc16531346"/>
      <w:r w:rsidRPr="008C0154">
        <w:rPr>
          <w:color w:val="auto"/>
        </w:rPr>
        <w:t>投标文件内容要求</w:t>
      </w:r>
      <w:bookmarkEnd w:id="61"/>
      <w:bookmarkEnd w:id="62"/>
    </w:p>
    <w:p w14:paraId="1B935ED0" w14:textId="77777777" w:rsidR="00C35EDC" w:rsidRPr="008C0154" w:rsidRDefault="00C35EDC" w:rsidP="00C867F2">
      <w:pPr>
        <w:pStyle w:val="40"/>
        <w:widowControl w:val="0"/>
        <w:rPr>
          <w:rFonts w:cs="Times New Roman"/>
        </w:rPr>
      </w:pPr>
      <w:r w:rsidRPr="008C0154">
        <w:rPr>
          <w:rFonts w:cs="Times New Roman"/>
        </w:rPr>
        <w:t>投标文件分为商务部分和技术部分</w:t>
      </w:r>
    </w:p>
    <w:p w14:paraId="7FA90FC0" w14:textId="72F5087A" w:rsidR="00C35EDC" w:rsidRPr="008C0154" w:rsidRDefault="00C35EDC" w:rsidP="00C867F2">
      <w:pPr>
        <w:pStyle w:val="1e"/>
        <w:widowControl w:val="0"/>
        <w:rPr>
          <w:color w:val="auto"/>
        </w:rPr>
      </w:pPr>
      <w:r w:rsidRPr="008C0154">
        <w:rPr>
          <w:color w:val="auto"/>
        </w:rPr>
        <w:t>商务部分指投标人提交的证明其有资格参加投标和中标后有能力履行合同的文件。技术部分指投标人提交的能够证明投标人提供的货物及服务符合招标文件规定的文件。投标人应提交</w:t>
      </w:r>
      <w:r w:rsidRPr="008C0154">
        <w:rPr>
          <w:b/>
          <w:bCs/>
          <w:color w:val="auto"/>
        </w:rPr>
        <w:t>投标人须知前附表</w:t>
      </w:r>
      <w:r w:rsidRPr="008C0154">
        <w:rPr>
          <w:color w:val="auto"/>
        </w:rPr>
        <w:t>要求的商务文件、技术文件，具体填写要求详见招标文件</w:t>
      </w:r>
      <w:r w:rsidRPr="008C0154">
        <w:rPr>
          <w:b/>
          <w:bCs/>
          <w:color w:val="auto"/>
        </w:rPr>
        <w:t>第七部分</w:t>
      </w:r>
      <w:r w:rsidRPr="008C0154">
        <w:rPr>
          <w:color w:val="auto"/>
        </w:rPr>
        <w:t>。</w:t>
      </w:r>
    </w:p>
    <w:p w14:paraId="13CE2FD0" w14:textId="77777777" w:rsidR="00C35EDC" w:rsidRPr="008C0154" w:rsidRDefault="00C35EDC" w:rsidP="00C867F2">
      <w:pPr>
        <w:pStyle w:val="40"/>
        <w:widowControl w:val="0"/>
        <w:rPr>
          <w:rFonts w:cs="Times New Roman"/>
        </w:rPr>
      </w:pPr>
      <w:r w:rsidRPr="008C0154">
        <w:rPr>
          <w:rFonts w:cs="Times New Roman"/>
        </w:rPr>
        <w:t>投标文件编写</w:t>
      </w:r>
    </w:p>
    <w:p w14:paraId="680D0A2A" w14:textId="77777777" w:rsidR="00C35EDC" w:rsidRPr="008C0154" w:rsidRDefault="00C35EDC" w:rsidP="00C867F2">
      <w:pPr>
        <w:pStyle w:val="50"/>
        <w:widowControl w:val="0"/>
        <w:ind w:left="840" w:hangingChars="400" w:hanging="840"/>
      </w:pPr>
      <w:r w:rsidRPr="008C0154">
        <w:t>按照招标文件中第七部分对投标材料格式部分规定的顺序，统一编目编码并编制目录。</w:t>
      </w:r>
      <w:r w:rsidRPr="008C0154">
        <w:t xml:space="preserve">  </w:t>
      </w:r>
      <w:r w:rsidRPr="008C0154">
        <w:t>由于编排混乱导致投标文件被误读或查找不到，责任应当由投标人承担。</w:t>
      </w:r>
    </w:p>
    <w:p w14:paraId="574BD1A9" w14:textId="77777777" w:rsidR="00C35EDC" w:rsidRPr="008C0154" w:rsidRDefault="00C35EDC" w:rsidP="00C867F2">
      <w:pPr>
        <w:pStyle w:val="50"/>
        <w:widowControl w:val="0"/>
        <w:ind w:left="840" w:hangingChars="400" w:hanging="840"/>
      </w:pPr>
      <w:r w:rsidRPr="008C0154">
        <w:lastRenderedPageBreak/>
        <w:t>投标人应详细阅读招标文件的全部内容。投标文件须对招标文件中的内容做出实质性和完整的响应，如果投标文件填报的内容资料不详，或没有提供招标文件中所要求的全部资料及数据，将被视为投标文件完整性有缺陷。</w:t>
      </w:r>
    </w:p>
    <w:p w14:paraId="12B72986" w14:textId="77777777" w:rsidR="00C35EDC" w:rsidRPr="008C0154" w:rsidRDefault="00C35EDC" w:rsidP="00C867F2">
      <w:pPr>
        <w:pStyle w:val="50"/>
        <w:widowControl w:val="0"/>
        <w:ind w:left="840" w:hangingChars="400" w:hanging="840"/>
      </w:pPr>
      <w:r w:rsidRPr="008C0154">
        <w:t>除可填报内容外，对投标函内容的任何实质性修改将被视为非实质性响应投标，该投标将被拒绝。</w:t>
      </w:r>
    </w:p>
    <w:p w14:paraId="17C0A717" w14:textId="77777777" w:rsidR="00C35EDC" w:rsidRPr="008C0154" w:rsidRDefault="00C35EDC" w:rsidP="00C867F2">
      <w:pPr>
        <w:pStyle w:val="50"/>
        <w:widowControl w:val="0"/>
        <w:ind w:left="840" w:hangingChars="400" w:hanging="840"/>
      </w:pPr>
      <w:r w:rsidRPr="008C0154">
        <w:t>投标文件应按照招标文件的格式逐项填写，无相应内容可填的项应填写</w:t>
      </w:r>
      <w:r w:rsidRPr="008C0154">
        <w:rPr>
          <w:rFonts w:hint="eastAsia"/>
        </w:rPr>
        <w:t>“</w:t>
      </w:r>
      <w:r w:rsidRPr="008C0154">
        <w:t>无</w:t>
      </w:r>
      <w:r w:rsidRPr="008C0154">
        <w:rPr>
          <w:rFonts w:hint="eastAsia"/>
        </w:rPr>
        <w:t>”</w:t>
      </w:r>
      <w:r w:rsidRPr="008C0154">
        <w:t>、</w:t>
      </w:r>
      <w:r w:rsidRPr="008C0154">
        <w:rPr>
          <w:rFonts w:hint="eastAsia"/>
        </w:rPr>
        <w:t>“</w:t>
      </w:r>
      <w:r w:rsidRPr="008C0154">
        <w:t>未测试</w:t>
      </w:r>
      <w:r w:rsidRPr="008C0154">
        <w:rPr>
          <w:rFonts w:hint="eastAsia"/>
        </w:rPr>
        <w:t>”</w:t>
      </w:r>
      <w:r w:rsidRPr="008C0154">
        <w:t>、</w:t>
      </w:r>
      <w:r w:rsidRPr="008C0154">
        <w:rPr>
          <w:rFonts w:hint="eastAsia"/>
        </w:rPr>
        <w:t>“</w:t>
      </w:r>
      <w:r w:rsidRPr="008C0154">
        <w:t>没有相应指标</w:t>
      </w:r>
      <w:r w:rsidRPr="008C0154">
        <w:rPr>
          <w:rFonts w:hint="eastAsia"/>
        </w:rPr>
        <w:t>”</w:t>
      </w:r>
      <w:r w:rsidRPr="008C0154">
        <w:t>等明确的回答文字。</w:t>
      </w:r>
    </w:p>
    <w:p w14:paraId="67FED92A" w14:textId="6E36F861" w:rsidR="0013697C" w:rsidRPr="008C0154" w:rsidRDefault="00C35EDC" w:rsidP="002D6F70">
      <w:pPr>
        <w:pStyle w:val="50"/>
        <w:widowControl w:val="0"/>
        <w:ind w:left="840" w:hangingChars="400" w:hanging="840"/>
      </w:pPr>
      <w:r w:rsidRPr="008C0154">
        <w:t>投标人必须保证投标文件所提供的全部资料真实可靠，并接受评标委员会对其中任何资料进一步原件审查的要求。</w:t>
      </w:r>
    </w:p>
    <w:p w14:paraId="50838823" w14:textId="77777777" w:rsidR="00C35EDC" w:rsidRPr="008C0154" w:rsidRDefault="00C35EDC" w:rsidP="00C867F2">
      <w:pPr>
        <w:pStyle w:val="50"/>
        <w:widowControl w:val="0"/>
        <w:ind w:left="840" w:hangingChars="400" w:hanging="840"/>
      </w:pPr>
      <w:r w:rsidRPr="008C0154">
        <w:t>投标保证金：保证金是否收取按投标人须知前附表规定。如收取，收取及退还投标保证金的要求如下：</w:t>
      </w:r>
    </w:p>
    <w:p w14:paraId="610A7CF5" w14:textId="77777777" w:rsidR="00C35EDC" w:rsidRPr="008C0154" w:rsidRDefault="00C35EDC" w:rsidP="00C867F2">
      <w:pPr>
        <w:pStyle w:val="50"/>
        <w:widowControl w:val="0"/>
        <w:ind w:left="840" w:hangingChars="400" w:hanging="840"/>
      </w:pPr>
      <w:r w:rsidRPr="008C0154">
        <w:t>投标人应提供的投标保证金额详见投标人须知前附表，投标保证金不得超过本项目预算金额的</w:t>
      </w:r>
      <w:r w:rsidRPr="008C0154">
        <w:rPr>
          <w:lang w:val="en-US"/>
        </w:rPr>
        <w:t>2</w:t>
      </w:r>
      <w:r w:rsidRPr="008C0154">
        <w:t>%</w:t>
      </w:r>
      <w:r w:rsidRPr="008C0154">
        <w:t>。</w:t>
      </w:r>
    </w:p>
    <w:p w14:paraId="6A689F77" w14:textId="77777777" w:rsidR="00C35EDC" w:rsidRPr="008C0154" w:rsidRDefault="00C35EDC" w:rsidP="00C867F2">
      <w:pPr>
        <w:pStyle w:val="50"/>
        <w:widowControl w:val="0"/>
        <w:ind w:left="840" w:hangingChars="400" w:hanging="840"/>
      </w:pPr>
      <w:r w:rsidRPr="008C0154">
        <w:t>投标保证金必须采用下列形式之一：信汇、电汇、银行汇票、银行投标保函。请勿使用转帐支票、现金等方式。</w:t>
      </w:r>
    </w:p>
    <w:p w14:paraId="4ABA779D" w14:textId="4FECA339" w:rsidR="00C35EDC" w:rsidRPr="008C0154" w:rsidRDefault="00C35EDC" w:rsidP="00C867F2">
      <w:pPr>
        <w:keepNext/>
        <w:keepLines/>
        <w:widowControl w:val="0"/>
        <w:ind w:leftChars="200" w:left="420" w:firstLineChars="200" w:firstLine="420"/>
        <w:rPr>
          <w:rFonts w:ascii="Times New Roman" w:eastAsia="宋体" w:hAnsi="Times New Roman"/>
          <w:lang w:val="en-US"/>
        </w:rPr>
      </w:pPr>
      <w:r w:rsidRPr="008C0154">
        <w:rPr>
          <w:rFonts w:ascii="Times New Roman" w:eastAsia="宋体" w:hAnsi="Times New Roman"/>
          <w:lang w:val="en-US"/>
        </w:rPr>
        <w:t>开户名称：公安部警用装备采购中心</w:t>
      </w:r>
      <w:r w:rsidR="001E7F06" w:rsidRPr="008C0154">
        <w:rPr>
          <w:rFonts w:ascii="Times New Roman" w:eastAsia="宋体" w:hAnsi="Times New Roman" w:hint="eastAsia"/>
          <w:lang w:val="en-US"/>
        </w:rPr>
        <w:t>投标保证金</w:t>
      </w:r>
    </w:p>
    <w:p w14:paraId="6E8BA4A3" w14:textId="77777777" w:rsidR="00C35EDC" w:rsidRPr="008C0154" w:rsidRDefault="00C35EDC" w:rsidP="00C867F2">
      <w:pPr>
        <w:keepNext/>
        <w:keepLines/>
        <w:widowControl w:val="0"/>
        <w:ind w:leftChars="200" w:left="420" w:firstLineChars="200" w:firstLine="420"/>
        <w:rPr>
          <w:rFonts w:ascii="Times New Roman" w:eastAsia="宋体" w:hAnsi="Times New Roman"/>
          <w:lang w:val="en-US"/>
        </w:rPr>
      </w:pPr>
      <w:r w:rsidRPr="008C0154">
        <w:rPr>
          <w:rFonts w:ascii="Times New Roman" w:eastAsia="宋体" w:hAnsi="Times New Roman"/>
          <w:lang w:val="en-US"/>
        </w:rPr>
        <w:t>开户行：农行上海市分行营业部</w:t>
      </w:r>
    </w:p>
    <w:p w14:paraId="7E3802EA" w14:textId="5E239228" w:rsidR="00C35EDC" w:rsidRPr="008C0154" w:rsidRDefault="00C35EDC" w:rsidP="00C867F2">
      <w:pPr>
        <w:keepNext/>
        <w:keepLines/>
        <w:widowControl w:val="0"/>
        <w:ind w:leftChars="200" w:left="420" w:firstLineChars="200" w:firstLine="420"/>
        <w:rPr>
          <w:rFonts w:ascii="Times New Roman" w:eastAsia="宋体" w:hAnsi="Times New Roman"/>
          <w:lang w:val="en-US"/>
        </w:rPr>
      </w:pPr>
      <w:r w:rsidRPr="008C0154">
        <w:rPr>
          <w:rFonts w:ascii="Times New Roman" w:eastAsia="宋体" w:hAnsi="Times New Roman"/>
          <w:lang w:val="en-US"/>
        </w:rPr>
        <w:t>银行帐号：</w:t>
      </w:r>
      <w:r w:rsidR="0060592D" w:rsidRPr="008C0154">
        <w:rPr>
          <w:rFonts w:ascii="Times New Roman" w:eastAsia="宋体" w:hAnsi="Times New Roman"/>
          <w:lang w:val="en-US"/>
        </w:rPr>
        <w:t>033322000400415730000000001</w:t>
      </w:r>
    </w:p>
    <w:p w14:paraId="45D4B508" w14:textId="479B87E4" w:rsidR="00C35EDC" w:rsidRPr="008C0154" w:rsidRDefault="00C35EDC" w:rsidP="00C867F2">
      <w:pPr>
        <w:pStyle w:val="50"/>
        <w:widowControl w:val="0"/>
        <w:ind w:left="840" w:hangingChars="400" w:hanging="840"/>
      </w:pPr>
      <w:r w:rsidRPr="008C0154">
        <w:t>投标人的投标保证金为信汇或电汇形式的，须在汇款单上注明采购项目编号，并在开标前办理向警采中心上述指定账户汇款的手续。投标保证金为银行汇票或银行投标保函形式的，须在提交投标文件的同时提交。</w:t>
      </w:r>
    </w:p>
    <w:p w14:paraId="0C31CEA6" w14:textId="77777777" w:rsidR="00C35EDC" w:rsidRPr="008C0154" w:rsidRDefault="00C35EDC" w:rsidP="00C867F2">
      <w:pPr>
        <w:pStyle w:val="50"/>
        <w:widowControl w:val="0"/>
      </w:pPr>
      <w:r w:rsidRPr="008C0154">
        <w:t>未按前述各款要求提交投标保证金，或所提交保证金不完全符合各项要求的投标，将被视为无效投标。</w:t>
      </w:r>
    </w:p>
    <w:p w14:paraId="6DD16881" w14:textId="49DC1BF4" w:rsidR="00C35EDC" w:rsidRPr="008C0154" w:rsidRDefault="00C35EDC" w:rsidP="00C867F2">
      <w:pPr>
        <w:pStyle w:val="50"/>
        <w:widowControl w:val="0"/>
      </w:pPr>
      <w:r w:rsidRPr="008C0154">
        <w:t>投标保证金一律采用信汇或电汇方式退还。</w:t>
      </w:r>
    </w:p>
    <w:p w14:paraId="489E4C6F" w14:textId="77777777" w:rsidR="002D6F70" w:rsidRPr="008C0154" w:rsidRDefault="00C35EDC" w:rsidP="002D6F70">
      <w:pPr>
        <w:pStyle w:val="50"/>
        <w:widowControl w:val="0"/>
        <w:ind w:left="840" w:hangingChars="400" w:hanging="840"/>
      </w:pPr>
      <w:r w:rsidRPr="008C0154">
        <w:t>未中标供应商的投标保证金应在中标通知书发出之日起</w:t>
      </w:r>
      <w:r w:rsidRPr="008C0154">
        <w:t>5</w:t>
      </w:r>
      <w:r w:rsidRPr="008C0154">
        <w:t>个工作日内退还，中标供应商的投标保证金应在政府采购合同签订之日起</w:t>
      </w:r>
      <w:r w:rsidRPr="008C0154">
        <w:t>5</w:t>
      </w:r>
      <w:r w:rsidRPr="008C0154">
        <w:t>个工作日内退还。</w:t>
      </w:r>
    </w:p>
    <w:p w14:paraId="39480834" w14:textId="17D45A71" w:rsidR="002D6F70" w:rsidRPr="008C0154" w:rsidRDefault="002D6F70" w:rsidP="002D6F70">
      <w:pPr>
        <w:pStyle w:val="50"/>
        <w:widowControl w:val="0"/>
        <w:ind w:left="840" w:hangingChars="400" w:hanging="840"/>
      </w:pPr>
      <w:r w:rsidRPr="008C0154">
        <w:rPr>
          <w:rFonts w:hint="eastAsia"/>
        </w:rPr>
        <w:t>根据《政府采购货物和服务招标投标管理办法》（财政部令第</w:t>
      </w:r>
      <w:r w:rsidRPr="008C0154">
        <w:rPr>
          <w:rFonts w:hint="eastAsia"/>
        </w:rPr>
        <w:t>87</w:t>
      </w:r>
      <w:r w:rsidRPr="008C0154">
        <w:rPr>
          <w:rFonts w:hint="eastAsia"/>
        </w:rPr>
        <w:t>号）第二十条规定，投标保证金不予退还的情形如下：</w:t>
      </w:r>
    </w:p>
    <w:p w14:paraId="1B6F937A" w14:textId="77777777" w:rsidR="002D6F70"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（一）供应商在提交投标文件截止时间后撤回投标文件的；</w:t>
      </w:r>
    </w:p>
    <w:p w14:paraId="227967F8" w14:textId="77777777" w:rsidR="002D6F70"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（二）供应商在投标文件中提供虚假材料的；</w:t>
      </w:r>
    </w:p>
    <w:p w14:paraId="269654DC" w14:textId="77777777" w:rsidR="002D6F70"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（三）除因不可抗力或法律规定的情形以外，中标供应商不与采购人签订合同的；</w:t>
      </w:r>
    </w:p>
    <w:p w14:paraId="70424580" w14:textId="77777777" w:rsidR="002D6F70"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（四）供应商与采购人、其他供应商或者采购代理机构恶意串通的；</w:t>
      </w:r>
    </w:p>
    <w:p w14:paraId="39712793" w14:textId="77777777" w:rsidR="002D6F70"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（五）至投标截止时间，未正式递交投标文件且未提交撤标函的；</w:t>
      </w:r>
    </w:p>
    <w:p w14:paraId="15A31188" w14:textId="450817C8" w:rsidR="00C35EDC" w:rsidRPr="008C0154" w:rsidRDefault="002D6F70" w:rsidP="002D6F70">
      <w:pPr>
        <w:keepNext/>
        <w:keepLines/>
        <w:widowControl w:val="0"/>
        <w:ind w:leftChars="400" w:left="840"/>
        <w:rPr>
          <w:rFonts w:ascii="Times New Roman" w:eastAsia="宋体" w:hAnsi="Times New Roman"/>
          <w:bCs/>
          <w:szCs w:val="28"/>
        </w:rPr>
      </w:pPr>
      <w:r w:rsidRPr="008C0154">
        <w:rPr>
          <w:rFonts w:ascii="Times New Roman" w:eastAsia="宋体" w:hAnsi="Times New Roman" w:hint="eastAsia"/>
          <w:bCs/>
          <w:szCs w:val="28"/>
        </w:rPr>
        <w:t>（六）采购文件规定的其他情形。</w:t>
      </w:r>
    </w:p>
    <w:p w14:paraId="2BE43AD7" w14:textId="77777777" w:rsidR="00C35EDC" w:rsidRPr="008C0154" w:rsidRDefault="00C35EDC" w:rsidP="00C867F2">
      <w:pPr>
        <w:pStyle w:val="50"/>
        <w:widowControl w:val="0"/>
      </w:pPr>
      <w:r w:rsidRPr="008C0154">
        <w:t>中标供应商凭中标通知书及采购合同副本，经警采中心项目负责人签字确认后，办理投标保证金的退还手续。</w:t>
      </w:r>
    </w:p>
    <w:p w14:paraId="6DB218ED" w14:textId="77777777" w:rsidR="00C35EDC" w:rsidRPr="008C0154" w:rsidRDefault="00C35EDC" w:rsidP="00C867F2">
      <w:pPr>
        <w:pStyle w:val="40"/>
        <w:widowControl w:val="0"/>
        <w:rPr>
          <w:rFonts w:cs="Times New Roman"/>
        </w:rPr>
      </w:pPr>
      <w:r w:rsidRPr="008C0154">
        <w:rPr>
          <w:rFonts w:cs="Times New Roman"/>
          <w:lang w:val="en-US"/>
        </w:rPr>
        <w:t>履约保证金：保证金是否收取按投标人须知前附表规定。</w:t>
      </w:r>
    </w:p>
    <w:p w14:paraId="64733F98" w14:textId="7DF77CD3" w:rsidR="00C35EDC" w:rsidRPr="008C0154" w:rsidRDefault="00F322CE" w:rsidP="00F322CE">
      <w:pPr>
        <w:pStyle w:val="50"/>
      </w:pPr>
      <w:r w:rsidRPr="008C0154">
        <w:rPr>
          <w:rFonts w:hint="eastAsia"/>
        </w:rPr>
        <w:t>本项目如需收取履约保证金，投标人应当以支票、汇票、本票或者金融机构、担保机构出具的保函等非现金形式提交。</w:t>
      </w:r>
    </w:p>
    <w:p w14:paraId="345BA208" w14:textId="77777777" w:rsidR="00C35EDC" w:rsidRPr="008C0154" w:rsidRDefault="00C35EDC" w:rsidP="00C867F2">
      <w:pPr>
        <w:pStyle w:val="50"/>
        <w:widowControl w:val="0"/>
        <w:ind w:left="840" w:hangingChars="400" w:hanging="840"/>
      </w:pPr>
      <w:r w:rsidRPr="008C0154">
        <w:t>投标人可以选择融资担保的形式为政府采购项目履约进行融资贷款，相关事宜与可以提供此类融资贷款的公司协商办理，警采中心不承担连带风险。</w:t>
      </w:r>
    </w:p>
    <w:p w14:paraId="3A63D164" w14:textId="77777777" w:rsidR="00C35EDC" w:rsidRPr="008C0154" w:rsidRDefault="00C35EDC" w:rsidP="00C867F2">
      <w:pPr>
        <w:pStyle w:val="40"/>
        <w:widowControl w:val="0"/>
        <w:rPr>
          <w:rFonts w:cs="Times New Roman"/>
        </w:rPr>
      </w:pPr>
      <w:r w:rsidRPr="008C0154">
        <w:rPr>
          <w:rFonts w:cs="Times New Roman"/>
        </w:rPr>
        <w:t>投标报价</w:t>
      </w:r>
    </w:p>
    <w:p w14:paraId="2264C3EB" w14:textId="77777777" w:rsidR="00C35EDC" w:rsidRPr="008C0154" w:rsidRDefault="00C35EDC" w:rsidP="00C867F2">
      <w:pPr>
        <w:pStyle w:val="50"/>
        <w:widowControl w:val="0"/>
        <w:ind w:left="840" w:hangingChars="400" w:hanging="840"/>
      </w:pPr>
      <w:r w:rsidRPr="008C0154">
        <w:t>所有投标报价均以人民币元为计算单位。只要投报了一个确定数额的总价，无论分项价格是否全部填报了相应的金额或免费字样，报价应被视为已经包含了但并不限于各项购买货物及其保管、运送、安装、调试、验收、保险和相关服务等的费用和所需缴纳的所有价格、税、费。在其他情况下，由于分项报价填报不完整、不清楚或存在其他任何失误，所导致的任何不利后果均应当由投标人自行承担。</w:t>
      </w:r>
    </w:p>
    <w:p w14:paraId="0EBCD901" w14:textId="77777777" w:rsidR="00C35EDC" w:rsidRPr="008C0154" w:rsidRDefault="00C35EDC" w:rsidP="00C867F2">
      <w:pPr>
        <w:pStyle w:val="50"/>
        <w:widowControl w:val="0"/>
      </w:pPr>
      <w:r w:rsidRPr="008C0154">
        <w:lastRenderedPageBreak/>
        <w:t>投标人投报多包的，应对每包分别报价并分别填报开标一览表。</w:t>
      </w:r>
    </w:p>
    <w:p w14:paraId="7DDDAB8A" w14:textId="77777777" w:rsidR="00C35EDC" w:rsidRPr="008C0154" w:rsidRDefault="00C35EDC" w:rsidP="00C867F2">
      <w:pPr>
        <w:pStyle w:val="50"/>
        <w:widowControl w:val="0"/>
      </w:pPr>
      <w:r w:rsidRPr="008C0154">
        <w:t>开标一览表中价格填报处不应有空白，如无费用可填报</w:t>
      </w:r>
      <w:r w:rsidRPr="008C0154">
        <w:rPr>
          <w:rFonts w:hint="eastAsia"/>
        </w:rPr>
        <w:t>“</w:t>
      </w:r>
      <w:r w:rsidRPr="008C0154">
        <w:t>/</w:t>
      </w:r>
      <w:r w:rsidRPr="008C0154">
        <w:rPr>
          <w:rFonts w:hint="eastAsia"/>
        </w:rPr>
        <w:t>”</w:t>
      </w:r>
      <w:r w:rsidRPr="008C0154">
        <w:t>。</w:t>
      </w:r>
    </w:p>
    <w:p w14:paraId="3C0AC578" w14:textId="77777777" w:rsidR="00C35EDC" w:rsidRPr="008C0154" w:rsidRDefault="00C35EDC" w:rsidP="00C867F2">
      <w:pPr>
        <w:pStyle w:val="50"/>
        <w:widowControl w:val="0"/>
        <w:ind w:left="840" w:hangingChars="400" w:hanging="840"/>
      </w:pPr>
      <w:r w:rsidRPr="008C0154">
        <w:t>投标人对投标报价若有说明应在开标一览表显著处注明，只有开标时唱出的报价和优惠才会在评标时予以考虑。</w:t>
      </w:r>
    </w:p>
    <w:p w14:paraId="04465BA6" w14:textId="77777777" w:rsidR="00C35EDC" w:rsidRPr="008C0154" w:rsidRDefault="00C35EDC" w:rsidP="00C867F2">
      <w:pPr>
        <w:pStyle w:val="50"/>
        <w:widowControl w:val="0"/>
        <w:ind w:left="840" w:hangingChars="400" w:hanging="840"/>
      </w:pPr>
      <w:r w:rsidRPr="008C0154">
        <w:t>投标的报价优惠应对应开标一览表、投标货物数量价格表等提供相应的明细清单。除报价优惠外，任何超出招标文件要求而额外赠送的货物、免费培训等其他形式的优惠，在评标时将不具有竞争优势。</w:t>
      </w:r>
    </w:p>
    <w:p w14:paraId="1A36949F" w14:textId="77777777" w:rsidR="00C35EDC" w:rsidRPr="008C0154" w:rsidRDefault="00C35EDC" w:rsidP="00C867F2">
      <w:pPr>
        <w:pStyle w:val="50"/>
        <w:widowControl w:val="0"/>
        <w:ind w:left="840" w:hangingChars="400" w:hanging="840"/>
      </w:pPr>
      <w:r w:rsidRPr="008C0154">
        <w:t>对于有配件、耗材、选件和特殊工具的货物，还应填报投标货物配件、耗材、选件表和备件及特殊工具清单，注明品牌、型号、产地、功能、单价、批量折扣等内容，该表格式由投标人自行设计。投标人按照上述要求分类报价，其目的是便于评标，但在任何情况下并不限制采购人或警采中心以其他条款签订合同的权利。</w:t>
      </w:r>
    </w:p>
    <w:p w14:paraId="3AF05CC5" w14:textId="77777777" w:rsidR="00C35EDC" w:rsidRPr="008C0154" w:rsidRDefault="00C35EDC" w:rsidP="00C867F2">
      <w:pPr>
        <w:pStyle w:val="50"/>
        <w:widowControl w:val="0"/>
      </w:pPr>
      <w:r w:rsidRPr="008C0154">
        <w:t>最低报价不能作为中标的保证。</w:t>
      </w:r>
    </w:p>
    <w:p w14:paraId="3223D692" w14:textId="77777777" w:rsidR="00C35EDC" w:rsidRPr="008C0154" w:rsidRDefault="00C35EDC" w:rsidP="00C867F2">
      <w:pPr>
        <w:pStyle w:val="50"/>
        <w:widowControl w:val="0"/>
      </w:pPr>
      <w:r w:rsidRPr="008C0154">
        <w:t>投标文件报价出现前后不一致的，按照下列规定修正：</w:t>
      </w:r>
    </w:p>
    <w:p w14:paraId="23EB7330" w14:textId="77777777" w:rsidR="00C35EDC" w:rsidRPr="008C0154" w:rsidRDefault="00C35EDC" w:rsidP="00C867F2">
      <w:pPr>
        <w:pStyle w:val="50"/>
        <w:widowControl w:val="0"/>
      </w:pPr>
      <w:r w:rsidRPr="008C0154">
        <w:t>投标文件中开标一览表内容与投标文件中相应内容不一致的，以开标一览表为准；</w:t>
      </w:r>
      <w:r w:rsidRPr="008C0154">
        <w:t xml:space="preserve"> </w:t>
      </w:r>
    </w:p>
    <w:p w14:paraId="1AAEAB3E" w14:textId="77777777" w:rsidR="00C35EDC" w:rsidRPr="008C0154" w:rsidRDefault="00C35EDC" w:rsidP="00C867F2">
      <w:pPr>
        <w:pStyle w:val="50"/>
        <w:widowControl w:val="0"/>
      </w:pPr>
      <w:r w:rsidRPr="008C0154">
        <w:t>大写金额和小写金额不一致的，以大写金额为准；</w:t>
      </w:r>
    </w:p>
    <w:p w14:paraId="39EC22D8" w14:textId="77777777" w:rsidR="00C35EDC" w:rsidRPr="008C0154" w:rsidRDefault="00C35EDC" w:rsidP="00C867F2">
      <w:pPr>
        <w:pStyle w:val="50"/>
        <w:widowControl w:val="0"/>
      </w:pPr>
      <w:r w:rsidRPr="008C0154">
        <w:rPr>
          <w:lang w:val="en-US"/>
        </w:rPr>
        <w:t xml:space="preserve">  </w:t>
      </w:r>
      <w:r w:rsidRPr="008C0154">
        <w:t>单价金额小数点或者百分比有明显错位的，以开标一览表的总价为准，并修改单价；</w:t>
      </w:r>
    </w:p>
    <w:p w14:paraId="33019096" w14:textId="77777777" w:rsidR="00C35EDC" w:rsidRPr="008C0154" w:rsidRDefault="00C35EDC" w:rsidP="00C867F2">
      <w:pPr>
        <w:pStyle w:val="50"/>
        <w:widowControl w:val="0"/>
      </w:pPr>
      <w:r w:rsidRPr="008C0154">
        <w:t>总价金额与按单价汇总金额不一致的，以单价金额计算结果为准。</w:t>
      </w:r>
    </w:p>
    <w:p w14:paraId="5E149558" w14:textId="77777777" w:rsidR="00C35EDC" w:rsidRPr="008C0154" w:rsidRDefault="00C35EDC" w:rsidP="00C867F2">
      <w:pPr>
        <w:pStyle w:val="50"/>
        <w:widowControl w:val="0"/>
      </w:pPr>
      <w:r w:rsidRPr="008C0154">
        <w:t>同时出现两种以上不一致的，按照前款规定的顺序修正。修正后的报价经投标人确认后产生约束力，投标人不确认的，其投标无效。</w:t>
      </w:r>
    </w:p>
    <w:p w14:paraId="56B23C6A" w14:textId="77777777" w:rsidR="00C35EDC" w:rsidRPr="008C0154" w:rsidRDefault="00C35EDC" w:rsidP="00C867F2">
      <w:pPr>
        <w:pStyle w:val="30"/>
        <w:widowControl w:val="0"/>
        <w:rPr>
          <w:color w:val="auto"/>
        </w:rPr>
      </w:pPr>
      <w:bookmarkStart w:id="63" w:name="_Toc16531121"/>
      <w:bookmarkStart w:id="64" w:name="_Toc16531347"/>
      <w:r w:rsidRPr="008C0154">
        <w:rPr>
          <w:color w:val="auto"/>
        </w:rPr>
        <w:t>投标文件的有效期</w:t>
      </w:r>
      <w:bookmarkEnd w:id="63"/>
      <w:bookmarkEnd w:id="64"/>
    </w:p>
    <w:p w14:paraId="0EC49A7C" w14:textId="12A96AA0" w:rsidR="00C35EDC" w:rsidRPr="008C0154" w:rsidRDefault="00C35EDC" w:rsidP="00C867F2">
      <w:pPr>
        <w:pStyle w:val="40"/>
        <w:widowControl w:val="0"/>
        <w:rPr>
          <w:rFonts w:cs="Times New Roman"/>
        </w:rPr>
      </w:pPr>
      <w:r w:rsidRPr="008C0154">
        <w:rPr>
          <w:rFonts w:cs="Times New Roman"/>
        </w:rPr>
        <w:t>本项目投标文件的有效期详见投标人须知前附表。投标截止时间后，投标人在投标有效期内不得撤销投标文件。</w:t>
      </w:r>
    </w:p>
    <w:p w14:paraId="276730B5" w14:textId="77777777" w:rsidR="00C35EDC" w:rsidRPr="008C0154" w:rsidRDefault="00C35EDC" w:rsidP="00C867F2">
      <w:pPr>
        <w:pStyle w:val="40"/>
        <w:widowControl w:val="0"/>
        <w:rPr>
          <w:rFonts w:cs="Times New Roman"/>
        </w:rPr>
      </w:pPr>
      <w:r w:rsidRPr="008C0154">
        <w:rPr>
          <w:rFonts w:cs="Times New Roman"/>
        </w:rPr>
        <w:t>在特殊情况下，采购人或警采中心可与投标人协商延长投标文件的有效期。这种要求和答复都应以书面形式进行。此时，按本须知规定的投标保证金的有效期也相应延长。同意延长有效期的投标人除按照采购人或警采中心要求修改投标文件有效期外，不得修改投标文件的其他内容。</w:t>
      </w:r>
    </w:p>
    <w:p w14:paraId="3CC4694B" w14:textId="77777777" w:rsidR="00C35EDC" w:rsidRPr="008C0154" w:rsidRDefault="00C35EDC" w:rsidP="00C867F2">
      <w:pPr>
        <w:pStyle w:val="30"/>
        <w:widowControl w:val="0"/>
        <w:rPr>
          <w:color w:val="auto"/>
        </w:rPr>
      </w:pPr>
      <w:bookmarkStart w:id="65" w:name="_Toc16531348"/>
      <w:bookmarkStart w:id="66" w:name="_Toc16531122"/>
      <w:r w:rsidRPr="008C0154">
        <w:rPr>
          <w:color w:val="auto"/>
        </w:rPr>
        <w:t>投标文件的签署及其他规定</w:t>
      </w:r>
      <w:bookmarkEnd w:id="65"/>
      <w:bookmarkEnd w:id="66"/>
    </w:p>
    <w:p w14:paraId="56083E68" w14:textId="77777777" w:rsidR="00C35EDC" w:rsidRPr="008C0154" w:rsidRDefault="00C35EDC" w:rsidP="00C867F2">
      <w:pPr>
        <w:pStyle w:val="40"/>
        <w:widowControl w:val="0"/>
        <w:rPr>
          <w:rFonts w:cs="Times New Roman"/>
        </w:rPr>
      </w:pPr>
      <w:r w:rsidRPr="008C0154">
        <w:rPr>
          <w:rFonts w:cs="Times New Roman"/>
        </w:rPr>
        <w:t>投标文件签署要求如下：</w:t>
      </w:r>
    </w:p>
    <w:p w14:paraId="154F05A8" w14:textId="77777777" w:rsidR="00C35EDC" w:rsidRPr="008C0154" w:rsidRDefault="00C35EDC" w:rsidP="00C867F2">
      <w:pPr>
        <w:pStyle w:val="50"/>
        <w:widowControl w:val="0"/>
        <w:ind w:left="840" w:hangingChars="400" w:hanging="840"/>
      </w:pPr>
      <w:r w:rsidRPr="008C0154">
        <w:t>投标人在</w:t>
      </w:r>
      <w:r w:rsidRPr="008C0154">
        <w:rPr>
          <w:rFonts w:hint="eastAsia"/>
        </w:rPr>
        <w:t>“</w:t>
      </w:r>
      <w:r w:rsidRPr="008C0154">
        <w:t>投标函</w:t>
      </w:r>
      <w:r w:rsidRPr="008C0154">
        <w:rPr>
          <w:rFonts w:hint="eastAsia"/>
        </w:rPr>
        <w:t>”</w:t>
      </w:r>
      <w:r w:rsidRPr="008C0154">
        <w:t>、</w:t>
      </w:r>
      <w:r w:rsidRPr="008C0154">
        <w:rPr>
          <w:rFonts w:hint="eastAsia"/>
        </w:rPr>
        <w:t>“</w:t>
      </w:r>
      <w:r w:rsidRPr="008C0154">
        <w:t>法定代表人授权委托书</w:t>
      </w:r>
      <w:r w:rsidRPr="008C0154">
        <w:rPr>
          <w:rFonts w:hint="eastAsia"/>
        </w:rPr>
        <w:t>”</w:t>
      </w:r>
      <w:r w:rsidRPr="008C0154">
        <w:t>上应当按格式要求加盖与投标人名称全称相一致的标准公章，并签署法定代表人或投标人代表的全名；</w:t>
      </w:r>
    </w:p>
    <w:p w14:paraId="1398CAC3" w14:textId="77777777" w:rsidR="00C35EDC" w:rsidRPr="008C0154" w:rsidRDefault="00C35EDC" w:rsidP="00C867F2">
      <w:pPr>
        <w:pStyle w:val="50"/>
        <w:widowControl w:val="0"/>
        <w:ind w:left="840" w:hangingChars="400" w:hanging="840"/>
      </w:pPr>
      <w:r w:rsidRPr="008C0154">
        <w:t>如投标人为联合体，上述文件联合体全权代表方应盖章，并签署联合体全权代表方法定代表人或投标人代表的全名；</w:t>
      </w:r>
    </w:p>
    <w:p w14:paraId="67A74E50" w14:textId="3697A21D" w:rsidR="00C35EDC" w:rsidRPr="008C0154" w:rsidRDefault="00C35EDC" w:rsidP="00C867F2">
      <w:pPr>
        <w:pStyle w:val="40"/>
        <w:widowControl w:val="0"/>
        <w:rPr>
          <w:rFonts w:cs="Times New Roman"/>
        </w:rPr>
      </w:pPr>
      <w:r w:rsidRPr="008C0154">
        <w:rPr>
          <w:rFonts w:cs="Times New Roman"/>
        </w:rPr>
        <w:t>投标人应按本款下述规定以及投标人须知前附表规定的方式提交投标文件。</w:t>
      </w:r>
    </w:p>
    <w:p w14:paraId="18744B1A" w14:textId="77777777" w:rsidR="00C35EDC" w:rsidRPr="008C0154" w:rsidRDefault="00C35EDC" w:rsidP="00C867F2">
      <w:pPr>
        <w:pStyle w:val="40"/>
        <w:widowControl w:val="0"/>
        <w:rPr>
          <w:rFonts w:cs="Times New Roman"/>
        </w:rPr>
      </w:pPr>
      <w:r w:rsidRPr="008C0154">
        <w:rPr>
          <w:rFonts w:cs="Times New Roman"/>
        </w:rPr>
        <w:t>因投标文件字迹潦草或表达不清所引起的不利后果由投标人承担。</w:t>
      </w:r>
    </w:p>
    <w:p w14:paraId="4071D779" w14:textId="77777777" w:rsidR="00C35EDC" w:rsidRPr="008C0154" w:rsidRDefault="00C35EDC" w:rsidP="00C867F2">
      <w:pPr>
        <w:pStyle w:val="20"/>
        <w:keepNext/>
        <w:keepLines/>
        <w:widowControl w:val="0"/>
        <w:spacing w:before="120" w:after="120"/>
        <w:rPr>
          <w:rFonts w:ascii="Times New Roman" w:hAnsi="Times New Roman"/>
        </w:rPr>
      </w:pPr>
      <w:bookmarkStart w:id="67" w:name="_Toc16531349"/>
      <w:bookmarkStart w:id="68" w:name="_Toc16531123"/>
      <w:bookmarkStart w:id="69" w:name="_Toc114574633"/>
      <w:r w:rsidRPr="008C0154">
        <w:rPr>
          <w:rFonts w:ascii="Times New Roman" w:hAnsi="Times New Roman"/>
        </w:rPr>
        <w:t>投标文件的递交</w:t>
      </w:r>
      <w:bookmarkEnd w:id="67"/>
      <w:bookmarkEnd w:id="68"/>
      <w:bookmarkEnd w:id="69"/>
    </w:p>
    <w:p w14:paraId="6A640B2E" w14:textId="77777777" w:rsidR="00C35EDC" w:rsidRPr="008C0154" w:rsidRDefault="00C35EDC" w:rsidP="00C867F2">
      <w:pPr>
        <w:pStyle w:val="30"/>
        <w:widowControl w:val="0"/>
        <w:rPr>
          <w:color w:val="auto"/>
        </w:rPr>
      </w:pPr>
      <w:bookmarkStart w:id="70" w:name="_Toc16531350"/>
      <w:bookmarkStart w:id="71" w:name="_Toc16531124"/>
      <w:r w:rsidRPr="008C0154">
        <w:rPr>
          <w:color w:val="auto"/>
        </w:rPr>
        <w:t>投标文件的密封及标记</w:t>
      </w:r>
      <w:bookmarkEnd w:id="70"/>
      <w:bookmarkEnd w:id="71"/>
    </w:p>
    <w:p w14:paraId="1B0DD5D4" w14:textId="77777777" w:rsidR="00C35EDC" w:rsidRPr="008C0154" w:rsidRDefault="00C35EDC" w:rsidP="00C867F2">
      <w:pPr>
        <w:pStyle w:val="40"/>
        <w:widowControl w:val="0"/>
        <w:rPr>
          <w:rFonts w:cs="Times New Roman"/>
        </w:rPr>
      </w:pPr>
      <w:r w:rsidRPr="008C0154">
        <w:rPr>
          <w:rFonts w:cs="Times New Roman"/>
        </w:rPr>
        <w:t>投标文件应按以下方法装袋（箱）密封：</w:t>
      </w:r>
    </w:p>
    <w:p w14:paraId="7CD0F1FD" w14:textId="77777777" w:rsidR="001A7C9C" w:rsidRPr="008C0154" w:rsidRDefault="001A7C9C" w:rsidP="00C867F2">
      <w:pPr>
        <w:pStyle w:val="50"/>
        <w:widowControl w:val="0"/>
        <w:ind w:left="851" w:hanging="851"/>
      </w:pPr>
      <w:r w:rsidRPr="008C0154">
        <w:rPr>
          <w:rFonts w:hint="eastAsia"/>
        </w:rPr>
        <w:t>为方便开标，开标一览表除装订在正本中，应在投标文件密封袋（箱）之外另行单独密封提交。</w:t>
      </w:r>
    </w:p>
    <w:p w14:paraId="76E07E27" w14:textId="77777777" w:rsidR="001A7C9C" w:rsidRPr="008C0154" w:rsidRDefault="001A7C9C" w:rsidP="00C867F2">
      <w:pPr>
        <w:pStyle w:val="50"/>
        <w:widowControl w:val="0"/>
      </w:pPr>
      <w:r w:rsidRPr="008C0154">
        <w:t>未密封提交的投标文件，采购人或警采中心应予以拒绝，并退回投标人。</w:t>
      </w:r>
    </w:p>
    <w:p w14:paraId="1D549921" w14:textId="77777777" w:rsidR="00C35EDC" w:rsidRPr="008C0154" w:rsidRDefault="001A7C9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hint="eastAsia"/>
          <w:lang w:val="en-US"/>
        </w:rPr>
        <w:lastRenderedPageBreak/>
        <w:t>投标文件应按以下方法装袋（箱）标记：密封袋（箱）封口处由投标人签字或加盖公章。封皮上写明项目编号、项目名称、投标人全称。单独密封的开标一览表密封袋上注明“开标一览表”字样。如投标人未按上述要求对投标文件密封及加写标记，采购人或警采中心对投标文件的误投和提前启封概不负责。</w:t>
      </w:r>
    </w:p>
    <w:p w14:paraId="51833D50" w14:textId="77777777" w:rsidR="00C35EDC" w:rsidRPr="008C0154" w:rsidRDefault="00C35EDC" w:rsidP="00C867F2">
      <w:pPr>
        <w:pStyle w:val="30"/>
        <w:widowControl w:val="0"/>
        <w:rPr>
          <w:color w:val="auto"/>
        </w:rPr>
      </w:pPr>
      <w:bookmarkStart w:id="72" w:name="_Toc16531351"/>
      <w:bookmarkStart w:id="73" w:name="_Toc16531125"/>
      <w:r w:rsidRPr="008C0154">
        <w:rPr>
          <w:color w:val="auto"/>
        </w:rPr>
        <w:t>投标截止时间</w:t>
      </w:r>
      <w:bookmarkEnd w:id="72"/>
      <w:bookmarkEnd w:id="73"/>
    </w:p>
    <w:p w14:paraId="32D3F3FD" w14:textId="77777777" w:rsidR="00C35EDC" w:rsidRPr="008C0154" w:rsidRDefault="00C35EDC" w:rsidP="00C867F2">
      <w:pPr>
        <w:pStyle w:val="40"/>
        <w:widowControl w:val="0"/>
        <w:rPr>
          <w:rFonts w:cs="Times New Roman"/>
        </w:rPr>
      </w:pPr>
      <w:r w:rsidRPr="008C0154">
        <w:rPr>
          <w:rFonts w:cs="Times New Roman"/>
        </w:rPr>
        <w:t>投标文件及其他必要材料、实物等须按照招标文件规定的递交时间、地点送达。在截止时间以后送达的，警采中心将拒绝接收。</w:t>
      </w:r>
    </w:p>
    <w:p w14:paraId="08440728" w14:textId="77777777" w:rsidR="00C35EDC" w:rsidRPr="008C0154" w:rsidRDefault="00C35EDC" w:rsidP="00C867F2">
      <w:pPr>
        <w:pStyle w:val="30"/>
        <w:widowControl w:val="0"/>
        <w:rPr>
          <w:color w:val="auto"/>
        </w:rPr>
      </w:pPr>
      <w:bookmarkStart w:id="74" w:name="_Toc16531126"/>
      <w:bookmarkStart w:id="75" w:name="_Toc16531352"/>
      <w:r w:rsidRPr="008C0154">
        <w:rPr>
          <w:color w:val="auto"/>
        </w:rPr>
        <w:t>投标文件补充、修改和撤回</w:t>
      </w:r>
      <w:bookmarkEnd w:id="74"/>
      <w:bookmarkEnd w:id="75"/>
    </w:p>
    <w:p w14:paraId="34D33FA1" w14:textId="77777777" w:rsidR="00C35EDC" w:rsidRPr="008C0154" w:rsidRDefault="00C35EDC" w:rsidP="00C867F2">
      <w:pPr>
        <w:pStyle w:val="40"/>
        <w:widowControl w:val="0"/>
        <w:rPr>
          <w:rFonts w:cs="Times New Roman"/>
        </w:rPr>
      </w:pPr>
      <w:r w:rsidRPr="008C0154">
        <w:rPr>
          <w:rFonts w:cs="Times New Roman"/>
        </w:rPr>
        <w:t>投标人在投标截止时间前，可以对所递交的投标文件进行补充、修改或者撤回。</w:t>
      </w:r>
    </w:p>
    <w:p w14:paraId="273CE2E0" w14:textId="77777777" w:rsidR="00C35EDC" w:rsidRPr="008C0154" w:rsidRDefault="00C35EDC" w:rsidP="00C867F2">
      <w:pPr>
        <w:pStyle w:val="40"/>
        <w:widowControl w:val="0"/>
        <w:rPr>
          <w:rFonts w:cs="Times New Roman"/>
        </w:rPr>
      </w:pPr>
      <w:r w:rsidRPr="008C0154">
        <w:rPr>
          <w:rFonts w:cs="Times New Roman"/>
        </w:rPr>
        <w:t>投标人在投标截止时间前需要对投标文件进行补充、修改的，应向警采中心递交书面补充、修改和撤回投标的通知。</w:t>
      </w:r>
    </w:p>
    <w:p w14:paraId="65D8679E" w14:textId="77777777" w:rsidR="00C35EDC" w:rsidRPr="008C0154" w:rsidRDefault="00C35EDC" w:rsidP="00C867F2">
      <w:pPr>
        <w:pStyle w:val="40"/>
        <w:widowControl w:val="0"/>
        <w:rPr>
          <w:rFonts w:cs="Times New Roman"/>
        </w:rPr>
      </w:pPr>
      <w:r w:rsidRPr="008C0154">
        <w:rPr>
          <w:rFonts w:cs="Times New Roman"/>
        </w:rPr>
        <w:t>在投标截止时间之后，投标人不得撤回投标。</w:t>
      </w:r>
    </w:p>
    <w:p w14:paraId="3A0BF3BD" w14:textId="77777777" w:rsidR="00C35EDC" w:rsidRPr="008C0154" w:rsidRDefault="00C35EDC" w:rsidP="00C867F2">
      <w:pPr>
        <w:pStyle w:val="20"/>
        <w:keepNext/>
        <w:keepLines/>
        <w:widowControl w:val="0"/>
        <w:spacing w:before="120" w:after="120"/>
        <w:ind w:hanging="578"/>
        <w:rPr>
          <w:rFonts w:ascii="Times New Roman" w:hAnsi="Times New Roman"/>
          <w:b/>
        </w:rPr>
      </w:pPr>
      <w:bookmarkStart w:id="76" w:name="_Toc16531127"/>
      <w:bookmarkStart w:id="77" w:name="_Toc16531353"/>
      <w:bookmarkStart w:id="78" w:name="_Toc114574634"/>
      <w:r w:rsidRPr="008C0154">
        <w:rPr>
          <w:rFonts w:ascii="Times New Roman" w:hAnsi="Times New Roman"/>
        </w:rPr>
        <w:t>开标、评标</w:t>
      </w:r>
      <w:bookmarkEnd w:id="76"/>
      <w:bookmarkEnd w:id="77"/>
      <w:bookmarkEnd w:id="78"/>
    </w:p>
    <w:p w14:paraId="77925D3E" w14:textId="77777777" w:rsidR="00C35EDC" w:rsidRPr="008C0154" w:rsidRDefault="00C35EDC" w:rsidP="00C867F2">
      <w:pPr>
        <w:pStyle w:val="30"/>
        <w:widowControl w:val="0"/>
        <w:rPr>
          <w:color w:val="auto"/>
        </w:rPr>
      </w:pPr>
      <w:bookmarkStart w:id="79" w:name="_Toc16531128"/>
      <w:bookmarkStart w:id="80" w:name="_Toc16531354"/>
      <w:r w:rsidRPr="008C0154">
        <w:rPr>
          <w:color w:val="auto"/>
        </w:rPr>
        <w:t>开标</w:t>
      </w:r>
      <w:bookmarkEnd w:id="79"/>
      <w:bookmarkEnd w:id="80"/>
    </w:p>
    <w:p w14:paraId="45100D95" w14:textId="77777777" w:rsidR="00C35EDC" w:rsidRPr="008C0154" w:rsidRDefault="00C35EDC" w:rsidP="00C867F2">
      <w:pPr>
        <w:pStyle w:val="40"/>
        <w:widowControl w:val="0"/>
        <w:rPr>
          <w:rFonts w:cs="Times New Roman"/>
        </w:rPr>
      </w:pPr>
      <w:r w:rsidRPr="008C0154">
        <w:rPr>
          <w:rFonts w:cs="Times New Roman"/>
        </w:rPr>
        <w:t>警采中心按招标文件规定的时间、地点主持开标。</w:t>
      </w:r>
    </w:p>
    <w:p w14:paraId="13E5E2ED" w14:textId="77777777" w:rsidR="00C35EDC" w:rsidRPr="008C0154" w:rsidRDefault="00C35EDC" w:rsidP="00C867F2">
      <w:pPr>
        <w:pStyle w:val="40"/>
        <w:widowControl w:val="0"/>
        <w:rPr>
          <w:rFonts w:cs="Times New Roman"/>
        </w:rPr>
      </w:pPr>
      <w:r w:rsidRPr="008C0154">
        <w:rPr>
          <w:rFonts w:cs="Times New Roman"/>
        </w:rPr>
        <w:t>如投标人代表不是法定代表人，在开标时须出示身份证原件，并递交身份证复印件和法定代表人授权委托书原件或复印件（按招标文件格式填写）；如投标人代表是法定代表人，在开标时须出示身份证原件，并递交身份证复印件。</w:t>
      </w:r>
    </w:p>
    <w:p w14:paraId="753F50BF" w14:textId="77777777" w:rsidR="00C35EDC" w:rsidRPr="008C0154" w:rsidRDefault="00C35EDC" w:rsidP="00C867F2">
      <w:pPr>
        <w:pStyle w:val="40"/>
        <w:widowControl w:val="0"/>
        <w:rPr>
          <w:rFonts w:cs="Times New Roman"/>
        </w:rPr>
      </w:pPr>
      <w:r w:rsidRPr="008C0154">
        <w:rPr>
          <w:rFonts w:cs="Times New Roman"/>
        </w:rPr>
        <w:t>投标人不足</w:t>
      </w:r>
      <w:r w:rsidRPr="008C0154">
        <w:rPr>
          <w:rFonts w:cs="Times New Roman"/>
        </w:rPr>
        <w:t>3</w:t>
      </w:r>
      <w:r w:rsidRPr="008C0154">
        <w:rPr>
          <w:rFonts w:cs="Times New Roman"/>
        </w:rPr>
        <w:t>家，不进入后续程序。</w:t>
      </w:r>
    </w:p>
    <w:p w14:paraId="1909A780" w14:textId="77777777" w:rsidR="00C35EDC" w:rsidRPr="008C0154" w:rsidRDefault="00C35EDC" w:rsidP="00C867F2">
      <w:pPr>
        <w:pStyle w:val="40"/>
        <w:widowControl w:val="0"/>
        <w:rPr>
          <w:rFonts w:cs="Times New Roman"/>
        </w:rPr>
      </w:pPr>
      <w:r w:rsidRPr="008C0154">
        <w:rPr>
          <w:rFonts w:cs="Times New Roman"/>
        </w:rPr>
        <w:t>开标时应由投标人代表查验投标文件密封情况，确认无误后拆封唱标。</w:t>
      </w:r>
    </w:p>
    <w:p w14:paraId="226B9392" w14:textId="77777777" w:rsidR="00C35EDC" w:rsidRPr="008C0154" w:rsidRDefault="00C35EDC" w:rsidP="00C867F2">
      <w:pPr>
        <w:pStyle w:val="40"/>
        <w:widowControl w:val="0"/>
        <w:rPr>
          <w:rFonts w:cs="Times New Roman"/>
        </w:rPr>
      </w:pPr>
      <w:r w:rsidRPr="008C0154">
        <w:rPr>
          <w:rFonts w:cs="Times New Roman"/>
        </w:rPr>
        <w:t>开标时，应当众宣读投标人名称、投标价格、书面补充、修改和撤回投标的通知以及警采中心认为适当的其他内容。投标人若有报价和优惠未被唱出，应在开标时及时声明或提请注意，否则警采中心对此不承担任何责任。</w:t>
      </w:r>
    </w:p>
    <w:p w14:paraId="1409191D" w14:textId="504C53F0" w:rsidR="00C35EDC" w:rsidRPr="008C0154" w:rsidRDefault="00C35EDC" w:rsidP="00C867F2">
      <w:pPr>
        <w:pStyle w:val="40"/>
        <w:widowControl w:val="0"/>
        <w:rPr>
          <w:rFonts w:cs="Times New Roman"/>
        </w:rPr>
      </w:pPr>
      <w:r w:rsidRPr="008C0154">
        <w:rPr>
          <w:rFonts w:cs="Times New Roman"/>
        </w:rPr>
        <w:t>超过项目预算（分包预算）或最高限价的投标将被拒绝，公布的项目预算详见投标人须知前附表，最高限价详见投标人须知前附表。</w:t>
      </w:r>
    </w:p>
    <w:p w14:paraId="3C15358B" w14:textId="77777777" w:rsidR="00C35EDC" w:rsidRPr="008C0154" w:rsidRDefault="00C35EDC" w:rsidP="00C867F2">
      <w:pPr>
        <w:pStyle w:val="40"/>
        <w:widowControl w:val="0"/>
        <w:rPr>
          <w:rFonts w:cs="Times New Roman"/>
        </w:rPr>
      </w:pPr>
      <w:r w:rsidRPr="008C0154">
        <w:rPr>
          <w:rFonts w:cs="Times New Roman"/>
        </w:rPr>
        <w:t>警采中心将对收取投标材料和开标环节进行如实登记、拟定唱标记录表等书面材料，并在开标时要求投标人代表签字确认。</w:t>
      </w:r>
    </w:p>
    <w:p w14:paraId="14B3DE54" w14:textId="77777777" w:rsidR="00C35EDC" w:rsidRPr="008C0154" w:rsidRDefault="00C35EDC" w:rsidP="00C867F2">
      <w:pPr>
        <w:pStyle w:val="30"/>
        <w:widowControl w:val="0"/>
        <w:rPr>
          <w:color w:val="auto"/>
        </w:rPr>
      </w:pPr>
      <w:bookmarkStart w:id="81" w:name="_Toc16531355"/>
      <w:bookmarkStart w:id="82" w:name="_Toc16531129"/>
      <w:r w:rsidRPr="008C0154">
        <w:rPr>
          <w:color w:val="auto"/>
        </w:rPr>
        <w:t>资格审查</w:t>
      </w:r>
      <w:bookmarkEnd w:id="81"/>
      <w:bookmarkEnd w:id="82"/>
    </w:p>
    <w:p w14:paraId="53650545" w14:textId="77777777" w:rsidR="00C35EDC" w:rsidRPr="008C0154" w:rsidRDefault="00C35EDC" w:rsidP="00C867F2">
      <w:pPr>
        <w:pStyle w:val="1e"/>
        <w:widowControl w:val="0"/>
        <w:rPr>
          <w:color w:val="auto"/>
        </w:rPr>
      </w:pPr>
      <w:r w:rsidRPr="008C0154">
        <w:rPr>
          <w:color w:val="auto"/>
        </w:rPr>
        <w:t>开标结束后，采购人或警采中心依法按照招标文件规定，对照投标文件资格审查材料对投标人的资格进行审查。合格投标人不足</w:t>
      </w:r>
      <w:r w:rsidRPr="008C0154">
        <w:rPr>
          <w:color w:val="auto"/>
        </w:rPr>
        <w:t>3</w:t>
      </w:r>
      <w:r w:rsidRPr="008C0154">
        <w:rPr>
          <w:color w:val="auto"/>
        </w:rPr>
        <w:t>家的，不进入评标程序。</w:t>
      </w:r>
    </w:p>
    <w:p w14:paraId="65881037" w14:textId="77777777" w:rsidR="00C35EDC" w:rsidRPr="008C0154" w:rsidRDefault="00C35EDC" w:rsidP="00C867F2">
      <w:pPr>
        <w:pStyle w:val="30"/>
        <w:widowControl w:val="0"/>
        <w:rPr>
          <w:color w:val="auto"/>
        </w:rPr>
      </w:pPr>
      <w:bookmarkStart w:id="83" w:name="_Toc16531130"/>
      <w:bookmarkStart w:id="84" w:name="_Toc16531356"/>
      <w:r w:rsidRPr="008C0154">
        <w:rPr>
          <w:color w:val="auto"/>
        </w:rPr>
        <w:t>组建评标委员会</w:t>
      </w:r>
      <w:bookmarkEnd w:id="83"/>
      <w:bookmarkEnd w:id="84"/>
    </w:p>
    <w:p w14:paraId="2FE2FA41" w14:textId="534F6186" w:rsidR="00C35EDC" w:rsidRPr="008C0154" w:rsidRDefault="00C35EDC" w:rsidP="00C867F2">
      <w:pPr>
        <w:pStyle w:val="40"/>
        <w:widowControl w:val="0"/>
        <w:rPr>
          <w:rFonts w:cs="Times New Roman"/>
        </w:rPr>
      </w:pPr>
      <w:r w:rsidRPr="008C0154">
        <w:rPr>
          <w:rFonts w:cs="Times New Roman"/>
        </w:rPr>
        <w:t>警采中心根据有关法律法规和本招标文件的规定，结合本招标项目专业要求组建评标委员会，对具备实质性响应的投标文件进行评估和比较。评标委员会由采购人代表和有关技术、经济等方面的专家组成，成员人数应当为</w:t>
      </w:r>
      <w:r w:rsidRPr="008C0154">
        <w:rPr>
          <w:rFonts w:cs="Times New Roman"/>
        </w:rPr>
        <w:t>5</w:t>
      </w:r>
      <w:r w:rsidRPr="008C0154">
        <w:rPr>
          <w:rFonts w:cs="Times New Roman"/>
        </w:rPr>
        <w:t>人（含）以上单数。其中，技术、经济等方面的专家不得少于成员总数的</w:t>
      </w:r>
      <w:r w:rsidRPr="008C0154">
        <w:rPr>
          <w:rFonts w:cs="Times New Roman"/>
        </w:rPr>
        <w:t>2/3</w:t>
      </w:r>
      <w:r w:rsidRPr="008C0154">
        <w:rPr>
          <w:rFonts w:cs="Times New Roman"/>
        </w:rPr>
        <w:t>。采购数额在</w:t>
      </w:r>
      <w:r w:rsidR="00E2433E" w:rsidRPr="008C0154">
        <w:rPr>
          <w:rFonts w:cs="Times New Roman" w:hint="eastAsia"/>
        </w:rPr>
        <w:t>人民币</w:t>
      </w:r>
      <w:r w:rsidRPr="008C0154">
        <w:rPr>
          <w:rFonts w:cs="Times New Roman"/>
        </w:rPr>
        <w:t>1000</w:t>
      </w:r>
      <w:r w:rsidRPr="008C0154">
        <w:rPr>
          <w:rFonts w:cs="Times New Roman"/>
        </w:rPr>
        <w:t>万元以上、技术复杂、社会影响较大的项目，评标委员会成员人数应当为</w:t>
      </w:r>
      <w:r w:rsidRPr="008C0154">
        <w:rPr>
          <w:rFonts w:cs="Times New Roman"/>
        </w:rPr>
        <w:t>7</w:t>
      </w:r>
      <w:r w:rsidRPr="008C0154">
        <w:rPr>
          <w:rFonts w:cs="Times New Roman"/>
        </w:rPr>
        <w:t>人（含）以上单数。</w:t>
      </w:r>
    </w:p>
    <w:p w14:paraId="31A75526" w14:textId="77777777" w:rsidR="00C35EDC" w:rsidRPr="008C0154" w:rsidRDefault="00C35EDC" w:rsidP="00C867F2">
      <w:pPr>
        <w:pStyle w:val="40"/>
        <w:widowControl w:val="0"/>
        <w:rPr>
          <w:rFonts w:cs="Times New Roman"/>
        </w:rPr>
      </w:pPr>
      <w:r w:rsidRPr="008C0154">
        <w:rPr>
          <w:rFonts w:cs="Times New Roman"/>
        </w:rPr>
        <w:t>评标委员会成员与参加采购活动的供应商存在下列利害关系之一的，不能参加评标：</w:t>
      </w:r>
    </w:p>
    <w:p w14:paraId="7B7A5BDB" w14:textId="77777777" w:rsidR="00C35EDC" w:rsidRPr="008C0154" w:rsidRDefault="00C35EDC" w:rsidP="00C867F2">
      <w:pPr>
        <w:pStyle w:val="50"/>
        <w:widowControl w:val="0"/>
        <w:ind w:left="840" w:hangingChars="400" w:hanging="840"/>
      </w:pPr>
      <w:r w:rsidRPr="008C0154">
        <w:t>与供应商的法定代表人或者负责人有夫妻、直系血亲、三代以内旁系血亲或者近姻亲关系；</w:t>
      </w:r>
    </w:p>
    <w:p w14:paraId="2022E496" w14:textId="77777777" w:rsidR="00C35EDC" w:rsidRPr="008C0154" w:rsidRDefault="00C35EDC" w:rsidP="00C867F2">
      <w:pPr>
        <w:pStyle w:val="50"/>
        <w:widowControl w:val="0"/>
      </w:pPr>
      <w:r w:rsidRPr="008C0154">
        <w:t>与供应商有其他可能影响政府采购活动公平、公正进行的关系。</w:t>
      </w:r>
    </w:p>
    <w:p w14:paraId="75A80410" w14:textId="77777777" w:rsidR="00C35EDC" w:rsidRPr="008C0154" w:rsidRDefault="00C35EDC" w:rsidP="00C867F2">
      <w:pPr>
        <w:pStyle w:val="40"/>
        <w:widowControl w:val="0"/>
        <w:rPr>
          <w:rFonts w:cs="Times New Roman"/>
        </w:rPr>
      </w:pPr>
      <w:r w:rsidRPr="008C0154">
        <w:rPr>
          <w:rFonts w:cs="Times New Roman"/>
        </w:rPr>
        <w:lastRenderedPageBreak/>
        <w:t>采购人、警采中心就本项目招标文件征询过意见的专家，不能参加评标。</w:t>
      </w:r>
    </w:p>
    <w:p w14:paraId="49B0D525" w14:textId="77777777" w:rsidR="00C35EDC" w:rsidRPr="008C0154" w:rsidRDefault="00C35EDC" w:rsidP="00C867F2">
      <w:pPr>
        <w:pStyle w:val="40"/>
        <w:widowControl w:val="0"/>
        <w:rPr>
          <w:rFonts w:cs="Times New Roman"/>
        </w:rPr>
      </w:pPr>
      <w:r w:rsidRPr="008C0154">
        <w:rPr>
          <w:rFonts w:cs="Times New Roman"/>
        </w:rPr>
        <w:t>采购人只能以采购人代表的身份参与评标，警采中心工作人员不得参加评标。</w:t>
      </w:r>
    </w:p>
    <w:p w14:paraId="1FEDC5AF" w14:textId="77777777" w:rsidR="00C35EDC" w:rsidRPr="008C0154" w:rsidRDefault="00C35EDC" w:rsidP="00C867F2">
      <w:pPr>
        <w:pStyle w:val="40"/>
        <w:widowControl w:val="0"/>
        <w:rPr>
          <w:rFonts w:cs="Times New Roman"/>
        </w:rPr>
      </w:pPr>
      <w:r w:rsidRPr="008C0154">
        <w:rPr>
          <w:rFonts w:cs="Times New Roman"/>
        </w:rPr>
        <w:t>评标委员会负责具体评标事务，并独立履行下列职责：</w:t>
      </w:r>
    </w:p>
    <w:p w14:paraId="7FC58ADC" w14:textId="77777777" w:rsidR="00C35EDC" w:rsidRPr="008C0154" w:rsidRDefault="00C35EDC" w:rsidP="00C867F2">
      <w:pPr>
        <w:pStyle w:val="50"/>
        <w:widowControl w:val="0"/>
      </w:pPr>
      <w:r w:rsidRPr="008C0154">
        <w:t>审查、评价投标文件是否符合招标文件的商务、技术等实质性要求；</w:t>
      </w:r>
    </w:p>
    <w:p w14:paraId="586D1447" w14:textId="77777777" w:rsidR="00C35EDC" w:rsidRPr="008C0154" w:rsidRDefault="00C35EDC" w:rsidP="00C867F2">
      <w:pPr>
        <w:pStyle w:val="50"/>
        <w:widowControl w:val="0"/>
      </w:pPr>
      <w:r w:rsidRPr="008C0154">
        <w:t>要求投标人对投标文件有关事项作出澄清或者说明；</w:t>
      </w:r>
    </w:p>
    <w:p w14:paraId="6BAFD975" w14:textId="77777777" w:rsidR="00C35EDC" w:rsidRPr="008C0154" w:rsidRDefault="00C35EDC" w:rsidP="00C867F2">
      <w:pPr>
        <w:pStyle w:val="50"/>
        <w:widowControl w:val="0"/>
      </w:pPr>
      <w:r w:rsidRPr="008C0154">
        <w:t>对投标文件进行比较和评价；</w:t>
      </w:r>
    </w:p>
    <w:p w14:paraId="54364C66" w14:textId="77777777" w:rsidR="00C35EDC" w:rsidRPr="008C0154" w:rsidRDefault="00C35EDC" w:rsidP="00C867F2">
      <w:pPr>
        <w:pStyle w:val="50"/>
        <w:widowControl w:val="0"/>
      </w:pPr>
      <w:r w:rsidRPr="008C0154">
        <w:t>确定中标候选供应商名单，以及根据采购人委托直接确定中标供应商；</w:t>
      </w:r>
    </w:p>
    <w:p w14:paraId="421DB84D" w14:textId="77777777" w:rsidR="00C35EDC" w:rsidRPr="008C0154" w:rsidRDefault="00C35EDC" w:rsidP="00C867F2">
      <w:pPr>
        <w:pStyle w:val="50"/>
        <w:widowControl w:val="0"/>
      </w:pPr>
      <w:r w:rsidRPr="008C0154">
        <w:t>向采购人、警采中心或者有关部门报告评标中发现的违法行为。</w:t>
      </w:r>
    </w:p>
    <w:p w14:paraId="0934343F" w14:textId="77777777" w:rsidR="00C35EDC" w:rsidRPr="008C0154" w:rsidRDefault="00C35EDC" w:rsidP="00C867F2">
      <w:pPr>
        <w:pStyle w:val="30"/>
        <w:widowControl w:val="0"/>
        <w:rPr>
          <w:color w:val="auto"/>
        </w:rPr>
      </w:pPr>
      <w:bookmarkStart w:id="85" w:name="_Toc16531131"/>
      <w:bookmarkStart w:id="86" w:name="_Toc16531357"/>
      <w:r w:rsidRPr="008C0154">
        <w:rPr>
          <w:color w:val="auto"/>
        </w:rPr>
        <w:t>评标准备与初步评审</w:t>
      </w:r>
      <w:bookmarkEnd w:id="85"/>
      <w:bookmarkEnd w:id="86"/>
    </w:p>
    <w:p w14:paraId="32C5194C" w14:textId="77777777" w:rsidR="00C35EDC" w:rsidRPr="008C0154" w:rsidRDefault="00C35EDC" w:rsidP="00C867F2">
      <w:pPr>
        <w:pStyle w:val="40"/>
        <w:widowControl w:val="0"/>
        <w:rPr>
          <w:rFonts w:cs="Times New Roman"/>
        </w:rPr>
      </w:pPr>
      <w:r w:rsidRPr="008C0154">
        <w:rPr>
          <w:rFonts w:cs="Times New Roman"/>
        </w:rPr>
        <w:t>在详细评标之前，评标委员会应当对符合资格的投标人的投标文件进行符合性审查，以确定其是否满足招标文件的实质性要求，符合性审查合格投标人不足</w:t>
      </w:r>
      <w:r w:rsidRPr="008C0154">
        <w:rPr>
          <w:rFonts w:cs="Times New Roman"/>
        </w:rPr>
        <w:t>3</w:t>
      </w:r>
      <w:r w:rsidRPr="008C0154">
        <w:rPr>
          <w:rFonts w:cs="Times New Roman"/>
        </w:rPr>
        <w:t>家的，不进入详细评审环节。</w:t>
      </w:r>
    </w:p>
    <w:p w14:paraId="4E684C3B" w14:textId="77777777" w:rsidR="00C35EDC" w:rsidRPr="008C0154" w:rsidRDefault="00C35EDC" w:rsidP="00C867F2">
      <w:pPr>
        <w:pStyle w:val="40"/>
        <w:widowControl w:val="0"/>
        <w:rPr>
          <w:rFonts w:cs="Times New Roman"/>
        </w:rPr>
      </w:pPr>
      <w:r w:rsidRPr="008C0154">
        <w:rPr>
          <w:rFonts w:cs="Times New Roman"/>
        </w:rPr>
        <w:t>符合性审查中，投标文件报价出现前后不一致的，除招标文件另有规定外，按照下列规定修正：</w:t>
      </w:r>
    </w:p>
    <w:p w14:paraId="12414230" w14:textId="77777777" w:rsidR="00C35EDC" w:rsidRPr="008C0154" w:rsidRDefault="00C35EDC" w:rsidP="00C867F2">
      <w:pPr>
        <w:pStyle w:val="50"/>
        <w:widowControl w:val="0"/>
        <w:ind w:left="840" w:hangingChars="400" w:hanging="840"/>
      </w:pPr>
      <w:r w:rsidRPr="008C0154">
        <w:t>投标文件中开标一览表（报价表）内容与投标文件中相应内容不一致的，以开标一览表（报价表）为准；</w:t>
      </w:r>
    </w:p>
    <w:p w14:paraId="6C94DB3D" w14:textId="77777777" w:rsidR="00C35EDC" w:rsidRPr="008C0154" w:rsidRDefault="00C35EDC" w:rsidP="00C867F2">
      <w:pPr>
        <w:pStyle w:val="50"/>
        <w:widowControl w:val="0"/>
      </w:pPr>
      <w:r w:rsidRPr="008C0154">
        <w:t>大写金额和小写金额不一致的，以大写金额为准；</w:t>
      </w:r>
    </w:p>
    <w:p w14:paraId="25ABAF05" w14:textId="77777777" w:rsidR="00C35EDC" w:rsidRPr="008C0154" w:rsidRDefault="00C35EDC" w:rsidP="00C867F2">
      <w:pPr>
        <w:pStyle w:val="50"/>
        <w:widowControl w:val="0"/>
      </w:pPr>
      <w:r w:rsidRPr="008C0154">
        <w:t>单价金额小数点或者百分比有明显错位的，以开标一览表的总价为准，并修改单价；</w:t>
      </w:r>
    </w:p>
    <w:p w14:paraId="46661008" w14:textId="77777777" w:rsidR="00C35EDC" w:rsidRPr="008C0154" w:rsidRDefault="00C35EDC" w:rsidP="00C867F2">
      <w:pPr>
        <w:pStyle w:val="50"/>
        <w:widowControl w:val="0"/>
      </w:pPr>
      <w:r w:rsidRPr="008C0154">
        <w:t>总价金额与按单价汇总金额不一致的，以单价金额计算结果为准。</w:t>
      </w:r>
    </w:p>
    <w:p w14:paraId="5481EC1B" w14:textId="77777777" w:rsidR="00C35EDC" w:rsidRPr="008C0154" w:rsidRDefault="00C35EDC" w:rsidP="00C867F2">
      <w:pPr>
        <w:pStyle w:val="50"/>
        <w:widowControl w:val="0"/>
        <w:ind w:left="840" w:hangingChars="400" w:hanging="840"/>
      </w:pPr>
      <w:r w:rsidRPr="008C0154">
        <w:t>同时出现两种以上不一致的，按照前款规定的顺序修正。投标人不确认修正后报价的，其投标无效。</w:t>
      </w:r>
    </w:p>
    <w:p w14:paraId="174BA28D" w14:textId="77777777" w:rsidR="00C35EDC" w:rsidRPr="008C0154" w:rsidRDefault="00C35EDC" w:rsidP="00C867F2">
      <w:pPr>
        <w:pStyle w:val="40"/>
        <w:widowControl w:val="0"/>
        <w:rPr>
          <w:rFonts w:cs="Times New Roman"/>
        </w:rPr>
      </w:pPr>
      <w:r w:rsidRPr="008C0154">
        <w:rPr>
          <w:rFonts w:cs="Times New Roman"/>
        </w:rPr>
        <w:t>评标委员会对投标文件的判定</w:t>
      </w:r>
      <w:r w:rsidR="003A53E9" w:rsidRPr="008C0154">
        <w:rPr>
          <w:rFonts w:cs="Times New Roman"/>
        </w:rPr>
        <w:t>，</w:t>
      </w:r>
      <w:r w:rsidRPr="008C0154">
        <w:rPr>
          <w:rFonts w:cs="Times New Roman"/>
        </w:rPr>
        <w:t>只依据投标文件内容本身</w:t>
      </w:r>
      <w:r w:rsidR="003A53E9" w:rsidRPr="008C0154">
        <w:rPr>
          <w:rFonts w:cs="Times New Roman"/>
        </w:rPr>
        <w:t>，</w:t>
      </w:r>
      <w:r w:rsidRPr="008C0154">
        <w:rPr>
          <w:rFonts w:cs="Times New Roman"/>
        </w:rPr>
        <w:t>不依据任何外来证明。</w:t>
      </w:r>
    </w:p>
    <w:p w14:paraId="4BA7AD6D" w14:textId="77777777" w:rsidR="00C35EDC" w:rsidRPr="008C0154" w:rsidRDefault="00C35EDC" w:rsidP="00C867F2">
      <w:pPr>
        <w:pStyle w:val="40"/>
        <w:widowControl w:val="0"/>
        <w:rPr>
          <w:rFonts w:cs="Times New Roman"/>
        </w:rPr>
      </w:pPr>
      <w:r w:rsidRPr="008C0154">
        <w:rPr>
          <w:rFonts w:cs="Times New Roman"/>
        </w:rPr>
        <w:t>招标文件内容违反国家有关强制性规定或者招标文件存在歧义、重大缺陷导致评审工作无法进行时，评标委员会应当停止评审并向警采中心书面说明情况。</w:t>
      </w:r>
    </w:p>
    <w:p w14:paraId="7AB4FCE5" w14:textId="77777777" w:rsidR="00C35EDC" w:rsidRPr="008C0154" w:rsidRDefault="00C35EDC" w:rsidP="00C867F2">
      <w:pPr>
        <w:pStyle w:val="40"/>
        <w:widowControl w:val="0"/>
        <w:rPr>
          <w:rFonts w:cs="Times New Roman"/>
        </w:rPr>
      </w:pPr>
      <w:r w:rsidRPr="008C0154">
        <w:rPr>
          <w:rFonts w:cs="Times New Roman"/>
        </w:rPr>
        <w:t>投标人有下列情形之一的</w:t>
      </w:r>
      <w:r w:rsidR="003A53E9" w:rsidRPr="008C0154">
        <w:rPr>
          <w:rFonts w:cs="Times New Roman"/>
        </w:rPr>
        <w:t>，</w:t>
      </w:r>
      <w:r w:rsidRPr="008C0154">
        <w:rPr>
          <w:rFonts w:cs="Times New Roman"/>
        </w:rPr>
        <w:t>评标委员会认定为投标人串通投标，其投标无效，书面报告财政部门：</w:t>
      </w:r>
    </w:p>
    <w:p w14:paraId="0C56D647" w14:textId="77777777" w:rsidR="00C35EDC" w:rsidRPr="008C0154" w:rsidRDefault="00C35EDC" w:rsidP="00C867F2">
      <w:pPr>
        <w:pStyle w:val="50"/>
        <w:widowControl w:val="0"/>
      </w:pPr>
      <w:r w:rsidRPr="008C0154">
        <w:t>不同投标人的投标文件由同一单位或者个人编制；</w:t>
      </w:r>
    </w:p>
    <w:p w14:paraId="7A6729A5" w14:textId="77777777" w:rsidR="00C35EDC" w:rsidRPr="008C0154" w:rsidRDefault="00C35EDC" w:rsidP="00C867F2">
      <w:pPr>
        <w:pStyle w:val="50"/>
        <w:widowControl w:val="0"/>
      </w:pPr>
      <w:r w:rsidRPr="008C0154">
        <w:t>不同投标人委托同一单位或者个人办理投标事宜；</w:t>
      </w:r>
    </w:p>
    <w:p w14:paraId="62B5A68F" w14:textId="77777777" w:rsidR="00C35EDC" w:rsidRPr="008C0154" w:rsidRDefault="00C35EDC" w:rsidP="00C867F2">
      <w:pPr>
        <w:pStyle w:val="50"/>
        <w:widowControl w:val="0"/>
      </w:pPr>
      <w:r w:rsidRPr="008C0154">
        <w:t>不同投标人的投标文件载明的项目管理成员或者联系人员为同一人；</w:t>
      </w:r>
    </w:p>
    <w:p w14:paraId="6DC3B375" w14:textId="77777777" w:rsidR="00C35EDC" w:rsidRPr="008C0154" w:rsidRDefault="00C35EDC" w:rsidP="00C867F2">
      <w:pPr>
        <w:pStyle w:val="50"/>
        <w:widowControl w:val="0"/>
      </w:pPr>
      <w:r w:rsidRPr="008C0154">
        <w:t>不同投标人的投标文件异常一致或者投标报价呈规律性差异；</w:t>
      </w:r>
    </w:p>
    <w:p w14:paraId="07C884D8" w14:textId="77777777" w:rsidR="00C35EDC" w:rsidRPr="008C0154" w:rsidRDefault="00C35EDC" w:rsidP="00C867F2">
      <w:pPr>
        <w:pStyle w:val="40"/>
        <w:widowControl w:val="0"/>
        <w:rPr>
          <w:rFonts w:cs="Times New Roman"/>
        </w:rPr>
      </w:pPr>
      <w:r w:rsidRPr="008C0154">
        <w:rPr>
          <w:rFonts w:cs="Times New Roman"/>
        </w:rPr>
        <w:t>在评标期间，投标人企图影响采购人、警采中心或评标委员会评审公正性的任何活动，将导致投标无效，并由其承担相应的法律责任。</w:t>
      </w:r>
    </w:p>
    <w:p w14:paraId="329D1754" w14:textId="77777777" w:rsidR="00C35EDC" w:rsidRPr="008C0154" w:rsidRDefault="00C35EDC" w:rsidP="00C867F2">
      <w:pPr>
        <w:pStyle w:val="30"/>
        <w:widowControl w:val="0"/>
        <w:rPr>
          <w:color w:val="auto"/>
        </w:rPr>
      </w:pPr>
      <w:bookmarkStart w:id="87" w:name="_Toc16531132"/>
      <w:bookmarkStart w:id="88" w:name="_Toc16531358"/>
      <w:r w:rsidRPr="008C0154">
        <w:rPr>
          <w:color w:val="auto"/>
        </w:rPr>
        <w:t>投标的澄清</w:t>
      </w:r>
      <w:bookmarkEnd w:id="87"/>
      <w:bookmarkEnd w:id="88"/>
    </w:p>
    <w:p w14:paraId="4F94C895" w14:textId="77777777" w:rsidR="00C35EDC" w:rsidRPr="008C0154" w:rsidRDefault="00C35EDC" w:rsidP="00C867F2">
      <w:pPr>
        <w:pStyle w:val="40"/>
        <w:widowControl w:val="0"/>
        <w:rPr>
          <w:rFonts w:cs="Times New Roman"/>
        </w:rPr>
      </w:pPr>
      <w:r w:rsidRPr="008C0154">
        <w:rPr>
          <w:rFonts w:cs="Times New Roman"/>
        </w:rPr>
        <w:t>对于投标文件中含义不明确、同类问题表述不一致或者有明显文字和计算错误的内容，评标委员会应当以书面形式要求投标人作出必要的澄清、说明或者补正。</w:t>
      </w:r>
    </w:p>
    <w:p w14:paraId="19DFD885" w14:textId="77777777" w:rsidR="00C35EDC" w:rsidRPr="008C0154" w:rsidRDefault="00C35EDC" w:rsidP="00C867F2">
      <w:pPr>
        <w:pStyle w:val="40"/>
        <w:widowControl w:val="0"/>
        <w:rPr>
          <w:rFonts w:cs="Times New Roman"/>
        </w:rPr>
      </w:pPr>
      <w:r w:rsidRPr="008C0154">
        <w:rPr>
          <w:rFonts w:cs="Times New Roman"/>
        </w:rPr>
        <w:t>投标人的澄清、说明或者补正应当采用书面形式，并加盖公章，或者由法定代表人或其授权的代表签字。投标人的澄清、说明或者补正不得超出投标文件的范围或者改变投标文件的实质性内容。</w:t>
      </w:r>
    </w:p>
    <w:p w14:paraId="3B82185E" w14:textId="77777777" w:rsidR="00C35EDC" w:rsidRPr="008C0154" w:rsidRDefault="00C35EDC" w:rsidP="00C867F2">
      <w:pPr>
        <w:pStyle w:val="30"/>
        <w:widowControl w:val="0"/>
        <w:rPr>
          <w:color w:val="auto"/>
        </w:rPr>
      </w:pPr>
      <w:bookmarkStart w:id="89" w:name="_Toc16531133"/>
      <w:bookmarkStart w:id="90" w:name="_Toc16531359"/>
      <w:r w:rsidRPr="008C0154">
        <w:rPr>
          <w:color w:val="auto"/>
        </w:rPr>
        <w:t>对投标文件的详细评审</w:t>
      </w:r>
      <w:bookmarkEnd w:id="89"/>
      <w:bookmarkEnd w:id="90"/>
    </w:p>
    <w:p w14:paraId="08EDB4E1" w14:textId="77777777" w:rsidR="00C35EDC" w:rsidRPr="008C0154" w:rsidRDefault="00C35EDC" w:rsidP="00C867F2">
      <w:pPr>
        <w:pStyle w:val="40"/>
        <w:widowControl w:val="0"/>
        <w:rPr>
          <w:rFonts w:cs="Times New Roman"/>
        </w:rPr>
      </w:pPr>
      <w:r w:rsidRPr="008C0154">
        <w:rPr>
          <w:rFonts w:cs="Times New Roman"/>
        </w:rPr>
        <w:t>评标委员会只对实质上响应招标文件的投标进行详细评审；评审应严格按照招标文件的要求和条件进行，评委会不得擅自改动、细化招标文件及评分细则；具体评审原则、方法和中标条件详见评标标准和评标办法。</w:t>
      </w:r>
    </w:p>
    <w:p w14:paraId="2240D057" w14:textId="77777777" w:rsidR="00C35EDC" w:rsidRPr="008C0154" w:rsidRDefault="00C35EDC" w:rsidP="00C867F2">
      <w:pPr>
        <w:pStyle w:val="40"/>
        <w:widowControl w:val="0"/>
        <w:rPr>
          <w:rFonts w:cs="Times New Roman"/>
        </w:rPr>
      </w:pPr>
      <w:r w:rsidRPr="008C0154">
        <w:rPr>
          <w:rFonts w:cs="Times New Roman"/>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B8560B7" w14:textId="77777777" w:rsidR="00C35EDC" w:rsidRPr="008C0154" w:rsidRDefault="00C35EDC" w:rsidP="00C867F2">
      <w:pPr>
        <w:pStyle w:val="40"/>
        <w:widowControl w:val="0"/>
        <w:rPr>
          <w:rFonts w:cs="Times New Roman"/>
        </w:rPr>
      </w:pPr>
      <w:r w:rsidRPr="008C0154">
        <w:rPr>
          <w:rFonts w:cs="Times New Roman"/>
        </w:rPr>
        <w:t>货物项目的价格分值占总分值的比重不得低于</w:t>
      </w:r>
      <w:r w:rsidRPr="008C0154">
        <w:rPr>
          <w:rFonts w:cs="Times New Roman"/>
        </w:rPr>
        <w:t>30%</w:t>
      </w:r>
      <w:r w:rsidRPr="008C0154">
        <w:rPr>
          <w:rFonts w:cs="Times New Roman"/>
        </w:rPr>
        <w:t>；服务项目的价格分值占总分值的比重不得低于</w:t>
      </w:r>
      <w:r w:rsidRPr="008C0154">
        <w:rPr>
          <w:rFonts w:cs="Times New Roman"/>
        </w:rPr>
        <w:t>10%</w:t>
      </w:r>
      <w:r w:rsidRPr="008C0154">
        <w:rPr>
          <w:rFonts w:cs="Times New Roman"/>
        </w:rPr>
        <w:t>。执行国家统一定价标准和采用固定价格采购的项目，其价格不列为评审因素。</w:t>
      </w:r>
    </w:p>
    <w:p w14:paraId="36DC0E6B" w14:textId="77777777" w:rsidR="00C35EDC" w:rsidRPr="008C0154" w:rsidRDefault="00C35EDC" w:rsidP="00C867F2">
      <w:pPr>
        <w:pStyle w:val="40"/>
        <w:widowControl w:val="0"/>
        <w:rPr>
          <w:rFonts w:cs="Times New Roman"/>
          <w:lang w:val="en-US"/>
        </w:rPr>
      </w:pPr>
      <w:r w:rsidRPr="008C0154">
        <w:rPr>
          <w:rFonts w:cs="Times New Roman"/>
        </w:rPr>
        <w:t>价格分应当采用低价优先法计算，即满足招标文件要求且投标价格最低的投标报价为评标基准价，其价格分为满分。其他投标人的价格分统一按照下列公式计算：</w:t>
      </w:r>
    </w:p>
    <w:p w14:paraId="3321F2B8" w14:textId="77777777"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投标报价得分</w:t>
      </w:r>
      <w:r w:rsidRPr="008C0154">
        <w:rPr>
          <w:rFonts w:ascii="Times New Roman" w:eastAsia="宋体" w:hAnsi="Times New Roman"/>
          <w:lang w:val="en-US"/>
        </w:rPr>
        <w:t>=(</w:t>
      </w:r>
      <w:r w:rsidRPr="008C0154">
        <w:rPr>
          <w:rFonts w:ascii="Times New Roman" w:eastAsia="宋体" w:hAnsi="Times New Roman"/>
          <w:lang w:val="en-US"/>
        </w:rPr>
        <w:t>评标基准价／投标报价</w:t>
      </w:r>
      <w:r w:rsidRPr="008C0154">
        <w:rPr>
          <w:rFonts w:ascii="Times New Roman" w:eastAsia="宋体" w:hAnsi="Times New Roman"/>
          <w:lang w:val="en-US"/>
        </w:rPr>
        <w:t>)×100</w:t>
      </w:r>
    </w:p>
    <w:p w14:paraId="38693A23" w14:textId="77777777"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评标总得分＝</w:t>
      </w:r>
      <w:r w:rsidRPr="008C0154">
        <w:rPr>
          <w:rFonts w:ascii="Times New Roman" w:eastAsia="宋体" w:hAnsi="Times New Roman"/>
          <w:lang w:val="en-US"/>
        </w:rPr>
        <w:t>F1×A1</w:t>
      </w:r>
      <w:r w:rsidRPr="008C0154">
        <w:rPr>
          <w:rFonts w:ascii="Times New Roman" w:eastAsia="宋体" w:hAnsi="Times New Roman"/>
          <w:lang w:val="en-US"/>
        </w:rPr>
        <w:t>＋</w:t>
      </w:r>
      <w:r w:rsidRPr="008C0154">
        <w:rPr>
          <w:rFonts w:ascii="Times New Roman" w:eastAsia="宋体" w:hAnsi="Times New Roman"/>
          <w:lang w:val="en-US"/>
        </w:rPr>
        <w:t>F2×A2</w:t>
      </w:r>
      <w:r w:rsidRPr="008C0154">
        <w:rPr>
          <w:rFonts w:ascii="Times New Roman" w:eastAsia="宋体" w:hAnsi="Times New Roman"/>
          <w:lang w:val="en-US"/>
        </w:rPr>
        <w:t>＋</w:t>
      </w:r>
      <w:r w:rsidRPr="008C0154">
        <w:rPr>
          <w:rFonts w:ascii="Times New Roman" w:eastAsia="宋体" w:hAnsi="Times New Roman"/>
          <w:lang w:val="en-US"/>
        </w:rPr>
        <w:t>……</w:t>
      </w:r>
      <w:r w:rsidRPr="008C0154">
        <w:rPr>
          <w:rFonts w:ascii="Times New Roman" w:eastAsia="宋体" w:hAnsi="Times New Roman"/>
          <w:lang w:val="en-US"/>
        </w:rPr>
        <w:t>＋</w:t>
      </w:r>
      <w:r w:rsidRPr="008C0154">
        <w:rPr>
          <w:rFonts w:ascii="Times New Roman" w:eastAsia="宋体" w:hAnsi="Times New Roman"/>
          <w:lang w:val="en-US"/>
        </w:rPr>
        <w:t>Fn×An</w:t>
      </w:r>
    </w:p>
    <w:p w14:paraId="37E81A85" w14:textId="77777777"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F1</w:t>
      </w:r>
      <w:r w:rsidRPr="008C0154">
        <w:rPr>
          <w:rFonts w:ascii="Times New Roman" w:eastAsia="宋体" w:hAnsi="Times New Roman"/>
          <w:lang w:val="en-US"/>
        </w:rPr>
        <w:t>、</w:t>
      </w:r>
      <w:r w:rsidRPr="008C0154">
        <w:rPr>
          <w:rFonts w:ascii="Times New Roman" w:eastAsia="宋体" w:hAnsi="Times New Roman"/>
          <w:lang w:val="en-US"/>
        </w:rPr>
        <w:t>F2……Fn</w:t>
      </w:r>
      <w:r w:rsidRPr="008C0154">
        <w:rPr>
          <w:rFonts w:ascii="Times New Roman" w:eastAsia="宋体" w:hAnsi="Times New Roman"/>
          <w:lang w:val="en-US"/>
        </w:rPr>
        <w:t>分别为各项评审因素的得分；</w:t>
      </w:r>
    </w:p>
    <w:p w14:paraId="5E4E36EF" w14:textId="77777777"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A1</w:t>
      </w:r>
      <w:r w:rsidRPr="008C0154">
        <w:rPr>
          <w:rFonts w:ascii="Times New Roman" w:eastAsia="宋体" w:hAnsi="Times New Roman"/>
          <w:lang w:val="en-US"/>
        </w:rPr>
        <w:t>、</w:t>
      </w:r>
      <w:r w:rsidRPr="008C0154">
        <w:rPr>
          <w:rFonts w:ascii="Times New Roman" w:eastAsia="宋体" w:hAnsi="Times New Roman"/>
          <w:lang w:val="en-US"/>
        </w:rPr>
        <w:t>A2</w:t>
      </w:r>
      <w:r w:rsidRPr="008C0154">
        <w:rPr>
          <w:rFonts w:ascii="Times New Roman" w:eastAsia="宋体" w:hAnsi="Times New Roman"/>
          <w:lang w:val="en-US"/>
        </w:rPr>
        <w:t>、</w:t>
      </w:r>
      <w:r w:rsidRPr="008C0154">
        <w:rPr>
          <w:rFonts w:ascii="Times New Roman" w:eastAsia="宋体" w:hAnsi="Times New Roman"/>
          <w:lang w:val="en-US"/>
        </w:rPr>
        <w:t xml:space="preserve">……An </w:t>
      </w:r>
      <w:r w:rsidRPr="008C0154">
        <w:rPr>
          <w:rFonts w:ascii="Times New Roman" w:eastAsia="宋体" w:hAnsi="Times New Roman"/>
          <w:lang w:val="en-US"/>
        </w:rPr>
        <w:t>分别为各项评审因素所占的权重</w:t>
      </w:r>
      <w:r w:rsidRPr="008C0154">
        <w:rPr>
          <w:rFonts w:ascii="Times New Roman" w:eastAsia="宋体" w:hAnsi="Times New Roman"/>
          <w:lang w:val="en-US"/>
        </w:rPr>
        <w:t>(A1</w:t>
      </w:r>
      <w:r w:rsidRPr="008C0154">
        <w:rPr>
          <w:rFonts w:ascii="Times New Roman" w:eastAsia="宋体" w:hAnsi="Times New Roman"/>
          <w:lang w:val="en-US"/>
        </w:rPr>
        <w:t>＋</w:t>
      </w:r>
      <w:r w:rsidRPr="008C0154">
        <w:rPr>
          <w:rFonts w:ascii="Times New Roman" w:eastAsia="宋体" w:hAnsi="Times New Roman"/>
          <w:lang w:val="en-US"/>
        </w:rPr>
        <w:t>A2</w:t>
      </w:r>
      <w:r w:rsidRPr="008C0154">
        <w:rPr>
          <w:rFonts w:ascii="Times New Roman" w:eastAsia="宋体" w:hAnsi="Times New Roman"/>
          <w:lang w:val="en-US"/>
        </w:rPr>
        <w:t>＋</w:t>
      </w:r>
      <w:r w:rsidRPr="008C0154">
        <w:rPr>
          <w:rFonts w:ascii="Times New Roman" w:eastAsia="宋体" w:hAnsi="Times New Roman"/>
          <w:lang w:val="en-US"/>
        </w:rPr>
        <w:t>……</w:t>
      </w:r>
      <w:r w:rsidRPr="008C0154">
        <w:rPr>
          <w:rFonts w:ascii="Times New Roman" w:eastAsia="宋体" w:hAnsi="Times New Roman"/>
          <w:lang w:val="en-US"/>
        </w:rPr>
        <w:t>＋</w:t>
      </w:r>
      <w:r w:rsidRPr="008C0154">
        <w:rPr>
          <w:rFonts w:ascii="Times New Roman" w:eastAsia="宋体" w:hAnsi="Times New Roman"/>
          <w:lang w:val="en-US"/>
        </w:rPr>
        <w:t>An</w:t>
      </w:r>
      <w:r w:rsidRPr="008C0154">
        <w:rPr>
          <w:rFonts w:ascii="Times New Roman" w:eastAsia="宋体" w:hAnsi="Times New Roman"/>
          <w:lang w:val="en-US"/>
        </w:rPr>
        <w:t>＝</w:t>
      </w:r>
      <w:r w:rsidRPr="008C0154">
        <w:rPr>
          <w:rFonts w:ascii="Times New Roman" w:eastAsia="宋体" w:hAnsi="Times New Roman"/>
          <w:lang w:val="en-US"/>
        </w:rPr>
        <w:t>1)</w:t>
      </w:r>
      <w:r w:rsidRPr="008C0154">
        <w:rPr>
          <w:rFonts w:ascii="Times New Roman" w:eastAsia="宋体" w:hAnsi="Times New Roman"/>
          <w:lang w:val="en-US"/>
        </w:rPr>
        <w:t>。</w:t>
      </w:r>
    </w:p>
    <w:p w14:paraId="799E47C3" w14:textId="77777777"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评标过程中，不得去掉报价中的最高报价和最低报价。</w:t>
      </w:r>
    </w:p>
    <w:p w14:paraId="4833F4FB" w14:textId="01DB55E3" w:rsidR="00C35EDC" w:rsidRPr="008C0154" w:rsidRDefault="00C35EDC" w:rsidP="00C867F2">
      <w:pPr>
        <w:keepNext/>
        <w:keepLines/>
        <w:widowControl w:val="0"/>
        <w:ind w:leftChars="400" w:left="840"/>
        <w:rPr>
          <w:rFonts w:ascii="Times New Roman" w:eastAsia="宋体" w:hAnsi="Times New Roman"/>
          <w:lang w:val="en-US"/>
        </w:rPr>
      </w:pPr>
      <w:r w:rsidRPr="008C0154">
        <w:rPr>
          <w:rFonts w:ascii="Times New Roman" w:eastAsia="宋体" w:hAnsi="Times New Roman"/>
          <w:lang w:val="en-US"/>
        </w:rPr>
        <w:t>因落实政府采购政策进行价格调整的，以调整后的价格计算评标基准价和投标报价。根据</w:t>
      </w:r>
      <w:r w:rsidR="00F352B8" w:rsidRPr="008C0154">
        <w:rPr>
          <w:rFonts w:ascii="Times New Roman" w:eastAsia="宋体" w:hAnsi="Times New Roman" w:hint="eastAsia"/>
          <w:lang w:val="en-US"/>
        </w:rPr>
        <w:t>《政府采购促进中小企业发展管理办法》（财库〔</w:t>
      </w:r>
      <w:r w:rsidR="00F352B8" w:rsidRPr="008C0154">
        <w:rPr>
          <w:rFonts w:ascii="Times New Roman" w:eastAsia="宋体" w:hAnsi="Times New Roman" w:hint="eastAsia"/>
          <w:lang w:val="en-US"/>
        </w:rPr>
        <w:t>2020</w:t>
      </w:r>
      <w:r w:rsidR="00F352B8" w:rsidRPr="008C0154">
        <w:rPr>
          <w:rFonts w:ascii="Times New Roman" w:eastAsia="宋体" w:hAnsi="Times New Roman" w:hint="eastAsia"/>
          <w:lang w:val="en-US"/>
        </w:rPr>
        <w:t>〕</w:t>
      </w:r>
      <w:r w:rsidR="00F352B8" w:rsidRPr="008C0154">
        <w:rPr>
          <w:rFonts w:ascii="Times New Roman" w:eastAsia="宋体" w:hAnsi="Times New Roman" w:hint="eastAsia"/>
          <w:lang w:val="en-US"/>
        </w:rPr>
        <w:t>46</w:t>
      </w:r>
      <w:r w:rsidR="00F352B8" w:rsidRPr="008C0154">
        <w:rPr>
          <w:rFonts w:ascii="Times New Roman" w:eastAsia="宋体" w:hAnsi="Times New Roman" w:hint="eastAsia"/>
          <w:lang w:val="en-US"/>
        </w:rPr>
        <w:t>号）</w:t>
      </w:r>
      <w:r w:rsidR="00A47032" w:rsidRPr="008C0154">
        <w:rPr>
          <w:rFonts w:ascii="Times New Roman" w:eastAsia="宋体" w:hAnsi="Times New Roman" w:hint="eastAsia"/>
          <w:bCs/>
          <w:szCs w:val="21"/>
        </w:rPr>
        <w:t>和《关于进一步加大政府采购支持中小企业力度的通知》</w:t>
      </w:r>
      <w:r w:rsidR="00DB31F2" w:rsidRPr="008C0154">
        <w:rPr>
          <w:rFonts w:ascii="Times New Roman" w:eastAsia="宋体" w:hAnsi="Times New Roman" w:hint="eastAsia"/>
          <w:bCs/>
          <w:szCs w:val="21"/>
        </w:rPr>
        <w:t>（财库〔</w:t>
      </w:r>
      <w:r w:rsidR="00DB31F2" w:rsidRPr="008C0154">
        <w:rPr>
          <w:rFonts w:ascii="Times New Roman" w:eastAsia="宋体" w:hAnsi="Times New Roman" w:hint="eastAsia"/>
          <w:bCs/>
          <w:szCs w:val="21"/>
        </w:rPr>
        <w:t>2022</w:t>
      </w:r>
      <w:r w:rsidR="00DB31F2" w:rsidRPr="008C0154">
        <w:rPr>
          <w:rFonts w:ascii="Times New Roman" w:eastAsia="宋体" w:hAnsi="Times New Roman" w:hint="eastAsia"/>
          <w:bCs/>
          <w:szCs w:val="21"/>
        </w:rPr>
        <w:t>〕</w:t>
      </w:r>
      <w:r w:rsidR="00DB31F2" w:rsidRPr="008C0154">
        <w:rPr>
          <w:rFonts w:ascii="Times New Roman" w:eastAsia="宋体" w:hAnsi="Times New Roman" w:hint="eastAsia"/>
          <w:bCs/>
          <w:szCs w:val="21"/>
        </w:rPr>
        <w:t>19</w:t>
      </w:r>
      <w:r w:rsidR="00DB31F2" w:rsidRPr="008C0154">
        <w:rPr>
          <w:rFonts w:ascii="Times New Roman" w:eastAsia="宋体" w:hAnsi="Times New Roman" w:hint="eastAsia"/>
          <w:bCs/>
          <w:szCs w:val="21"/>
        </w:rPr>
        <w:t>号）</w:t>
      </w:r>
      <w:r w:rsidRPr="008C0154">
        <w:rPr>
          <w:rFonts w:ascii="Times New Roman" w:eastAsia="宋体" w:hAnsi="Times New Roman"/>
          <w:lang w:val="en-US"/>
        </w:rPr>
        <w:t>等相关规定，对于非专门面向中小企业的项目，对小型和微型企业产品的价格给予</w:t>
      </w:r>
      <w:r w:rsidR="00A47032" w:rsidRPr="008C0154">
        <w:rPr>
          <w:rFonts w:ascii="Times New Roman" w:eastAsia="宋体" w:hAnsi="Times New Roman"/>
          <w:lang w:val="en-US"/>
        </w:rPr>
        <w:t>10</w:t>
      </w:r>
      <w:r w:rsidRPr="008C0154">
        <w:rPr>
          <w:rFonts w:ascii="Times New Roman" w:eastAsia="宋体" w:hAnsi="Times New Roman"/>
          <w:lang w:val="en-US"/>
        </w:rPr>
        <w:t>-</w:t>
      </w:r>
      <w:r w:rsidR="00A47032" w:rsidRPr="008C0154">
        <w:rPr>
          <w:rFonts w:ascii="Times New Roman" w:eastAsia="宋体" w:hAnsi="Times New Roman"/>
          <w:lang w:val="en-US"/>
        </w:rPr>
        <w:t>2</w:t>
      </w:r>
      <w:r w:rsidRPr="008C0154">
        <w:rPr>
          <w:rFonts w:ascii="Times New Roman" w:eastAsia="宋体" w:hAnsi="Times New Roman"/>
          <w:lang w:val="en-US"/>
        </w:rPr>
        <w:t>0%</w:t>
      </w:r>
      <w:r w:rsidRPr="008C0154">
        <w:rPr>
          <w:rFonts w:ascii="Times New Roman" w:eastAsia="宋体" w:hAnsi="Times New Roman"/>
          <w:lang w:val="en-US"/>
        </w:rPr>
        <w:t>的扣除，用扣除后的价格参与评审，具体扣除的比例详见投标人须知前附表。</w:t>
      </w:r>
    </w:p>
    <w:p w14:paraId="0C4A25D1" w14:textId="77777777" w:rsidR="00C35EDC" w:rsidRPr="008C0154" w:rsidRDefault="00C35EDC" w:rsidP="00C867F2">
      <w:pPr>
        <w:pStyle w:val="40"/>
        <w:widowControl w:val="0"/>
        <w:rPr>
          <w:rFonts w:cs="Times New Roman"/>
        </w:rPr>
      </w:pPr>
      <w:r w:rsidRPr="008C0154">
        <w:rPr>
          <w:rFonts w:cs="Times New Roma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供应商。</w:t>
      </w:r>
    </w:p>
    <w:p w14:paraId="1399743B" w14:textId="77777777" w:rsidR="00C35EDC" w:rsidRPr="008C0154" w:rsidRDefault="00C35EDC" w:rsidP="00C867F2">
      <w:pPr>
        <w:pStyle w:val="30"/>
        <w:widowControl w:val="0"/>
        <w:rPr>
          <w:color w:val="auto"/>
        </w:rPr>
      </w:pPr>
      <w:bookmarkStart w:id="91" w:name="_Toc16531360"/>
      <w:bookmarkStart w:id="92" w:name="_Toc16531134"/>
      <w:r w:rsidRPr="008C0154">
        <w:rPr>
          <w:color w:val="auto"/>
        </w:rPr>
        <w:t>评标过程要求</w:t>
      </w:r>
      <w:bookmarkEnd w:id="91"/>
      <w:bookmarkEnd w:id="92"/>
    </w:p>
    <w:p w14:paraId="010CC2D8" w14:textId="77777777" w:rsidR="00C35EDC" w:rsidRPr="008C0154" w:rsidRDefault="00C35EDC" w:rsidP="00C867F2">
      <w:pPr>
        <w:pStyle w:val="40"/>
        <w:widowControl w:val="0"/>
        <w:rPr>
          <w:rFonts w:cs="Times New Roman"/>
        </w:rPr>
      </w:pPr>
      <w:r w:rsidRPr="008C0154">
        <w:rPr>
          <w:rFonts w:cs="Times New Roma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19B8FEA" w14:textId="77777777" w:rsidR="00C35EDC" w:rsidRPr="008C0154" w:rsidRDefault="00C35EDC" w:rsidP="00C867F2">
      <w:pPr>
        <w:pStyle w:val="40"/>
        <w:widowControl w:val="0"/>
        <w:rPr>
          <w:rFonts w:cs="Times New Roman"/>
        </w:rPr>
      </w:pPr>
      <w:r w:rsidRPr="008C0154">
        <w:rPr>
          <w:rFonts w:cs="Times New Roman"/>
        </w:rPr>
        <w:t>评标委员会成员应当在评审报告上签字，对自己的评审意见承担法律责任。对需要共同认定的事项存在争议的，应当按照少数服从多数的原则作出结论。持不同意见的评标委员会成员应当在评标报告上签署不同意见及理由，否则视为同意评标报告。</w:t>
      </w:r>
    </w:p>
    <w:p w14:paraId="27ECEDBC" w14:textId="77777777" w:rsidR="00C35EDC" w:rsidRPr="008C0154" w:rsidRDefault="00C35EDC" w:rsidP="00C867F2">
      <w:pPr>
        <w:pStyle w:val="30"/>
        <w:widowControl w:val="0"/>
        <w:rPr>
          <w:color w:val="auto"/>
        </w:rPr>
      </w:pPr>
      <w:bookmarkStart w:id="93" w:name="_Toc16531135"/>
      <w:bookmarkStart w:id="94" w:name="_Toc16531361"/>
      <w:r w:rsidRPr="008C0154">
        <w:rPr>
          <w:color w:val="auto"/>
        </w:rPr>
        <w:t>关于重新评审及投标人瑕疵滞后发现的处理规则</w:t>
      </w:r>
      <w:bookmarkEnd w:id="93"/>
      <w:bookmarkEnd w:id="94"/>
    </w:p>
    <w:p w14:paraId="47690F8D" w14:textId="77777777" w:rsidR="00C35EDC" w:rsidRPr="008C0154" w:rsidRDefault="00C35EDC" w:rsidP="00C867F2">
      <w:pPr>
        <w:pStyle w:val="40"/>
        <w:widowControl w:val="0"/>
        <w:rPr>
          <w:rFonts w:cs="Times New Roman"/>
        </w:rPr>
      </w:pPr>
      <w:r w:rsidRPr="008C0154">
        <w:rPr>
          <w:rFonts w:cs="Times New Roman"/>
        </w:rPr>
        <w:t>评标结果汇总完成后，除下列情形外，任何人不得修改评标结果：</w:t>
      </w:r>
    </w:p>
    <w:p w14:paraId="24866E4A" w14:textId="77777777" w:rsidR="00C35EDC" w:rsidRPr="008C0154" w:rsidRDefault="00C35EDC" w:rsidP="00C867F2">
      <w:pPr>
        <w:pStyle w:val="50"/>
        <w:widowControl w:val="0"/>
      </w:pPr>
      <w:r w:rsidRPr="008C0154">
        <w:t>分值汇总计算错误的；</w:t>
      </w:r>
    </w:p>
    <w:p w14:paraId="5441CD18" w14:textId="77777777" w:rsidR="00C35EDC" w:rsidRPr="008C0154" w:rsidRDefault="00C35EDC" w:rsidP="00C867F2">
      <w:pPr>
        <w:pStyle w:val="50"/>
        <w:widowControl w:val="0"/>
      </w:pPr>
      <w:r w:rsidRPr="008C0154">
        <w:t>分项评分超出评分标准范围的；</w:t>
      </w:r>
    </w:p>
    <w:p w14:paraId="7B66051B" w14:textId="77777777" w:rsidR="00C35EDC" w:rsidRPr="008C0154" w:rsidRDefault="00C35EDC" w:rsidP="00C867F2">
      <w:pPr>
        <w:pStyle w:val="50"/>
        <w:widowControl w:val="0"/>
      </w:pPr>
      <w:r w:rsidRPr="008C0154">
        <w:t>评标委员会成员对客观评审因素评分不一致的；</w:t>
      </w:r>
    </w:p>
    <w:p w14:paraId="13DED286" w14:textId="77777777" w:rsidR="00C35EDC" w:rsidRPr="008C0154" w:rsidRDefault="00C35EDC" w:rsidP="00C867F2">
      <w:pPr>
        <w:pStyle w:val="50"/>
        <w:widowControl w:val="0"/>
      </w:pPr>
      <w:r w:rsidRPr="008C0154">
        <w:t>经评标委员会认定评分畸高、畸低的。</w:t>
      </w:r>
    </w:p>
    <w:p w14:paraId="663F1FF1" w14:textId="77777777" w:rsidR="00C35EDC" w:rsidRPr="008C0154" w:rsidRDefault="00C35EDC" w:rsidP="00C867F2">
      <w:pPr>
        <w:pStyle w:val="1e"/>
        <w:widowControl w:val="0"/>
        <w:rPr>
          <w:color w:val="auto"/>
        </w:rPr>
      </w:pPr>
      <w:r w:rsidRPr="008C0154">
        <w:rPr>
          <w:color w:val="auto"/>
        </w:rPr>
        <w:t>评标报告签署前，经复核发现存在以上情形之一的，评标委员会应当当场修改评标结果，并在评标报告中记载；评标报告签署后，采购人或者警采中心发现存在以上情形之一的，应当组织原评标委员会进行重新评审，重新评审改变评标结果的，书面报告本级财政部门。</w:t>
      </w:r>
    </w:p>
    <w:p w14:paraId="1EB94269" w14:textId="77777777" w:rsidR="00C35EDC" w:rsidRPr="008C0154" w:rsidRDefault="00C35EDC" w:rsidP="00C867F2">
      <w:pPr>
        <w:pStyle w:val="40"/>
        <w:widowControl w:val="0"/>
        <w:rPr>
          <w:rFonts w:cs="Times New Roman"/>
        </w:rPr>
      </w:pPr>
      <w:r w:rsidRPr="008C0154">
        <w:rPr>
          <w:rFonts w:cs="Times New Roman"/>
        </w:rPr>
        <w:t>无论基于何种原因，各项本应作拒绝处理的情形即便未被及时发现而使该投标人进入符合性审查、详细评审或其他后续程序，包括已经签约的情形，一旦在任何时间被发现存在上述情形，将按照招标文件、相关法律法规的规定进行处理，必要时将提请监管部门进行处理。</w:t>
      </w:r>
    </w:p>
    <w:p w14:paraId="4435722A" w14:textId="77777777" w:rsidR="00C35EDC" w:rsidRPr="008C0154" w:rsidRDefault="00C35EDC" w:rsidP="00C867F2">
      <w:pPr>
        <w:pStyle w:val="30"/>
        <w:widowControl w:val="0"/>
        <w:rPr>
          <w:color w:val="auto"/>
        </w:rPr>
      </w:pPr>
      <w:bookmarkStart w:id="95" w:name="_Toc16531136"/>
      <w:bookmarkStart w:id="96" w:name="_Toc16531362"/>
      <w:r w:rsidRPr="008C0154">
        <w:rPr>
          <w:color w:val="auto"/>
        </w:rPr>
        <w:t>确定中标供应商</w:t>
      </w:r>
      <w:bookmarkEnd w:id="95"/>
      <w:bookmarkEnd w:id="96"/>
    </w:p>
    <w:p w14:paraId="51697BB1" w14:textId="77777777" w:rsidR="00C35EDC" w:rsidRPr="008C0154" w:rsidRDefault="00C35EDC" w:rsidP="00C867F2">
      <w:pPr>
        <w:pStyle w:val="40"/>
        <w:widowControl w:val="0"/>
        <w:rPr>
          <w:rFonts w:cs="Times New Roman"/>
        </w:rPr>
      </w:pPr>
      <w:r w:rsidRPr="008C0154">
        <w:rPr>
          <w:rFonts w:cs="Times New Roman"/>
        </w:rPr>
        <w:lastRenderedPageBreak/>
        <w:t>警采中心应当在评标结束后</w:t>
      </w:r>
      <w:r w:rsidRPr="008C0154">
        <w:rPr>
          <w:rFonts w:cs="Times New Roman"/>
        </w:rPr>
        <w:t>2</w:t>
      </w:r>
      <w:r w:rsidRPr="008C0154">
        <w:rPr>
          <w:rFonts w:cs="Times New Roman"/>
        </w:rPr>
        <w:t>个工作日内将评标报告送采购人。</w:t>
      </w:r>
    </w:p>
    <w:p w14:paraId="56BB0540" w14:textId="77777777" w:rsidR="00C35EDC" w:rsidRPr="008C0154" w:rsidRDefault="00C35EDC" w:rsidP="00C867F2">
      <w:pPr>
        <w:pStyle w:val="40"/>
        <w:widowControl w:val="0"/>
        <w:rPr>
          <w:rFonts w:cs="Times New Roman"/>
        </w:rPr>
      </w:pPr>
      <w:r w:rsidRPr="008C0154">
        <w:rPr>
          <w:rFonts w:cs="Times New Roman"/>
        </w:rPr>
        <w:t>采购人应当自收到评标报告之日起５个工作日内，在评标报告确定的中标候选供应商名单中按顺序确定中标供应商。中标候选供应商并列的，采取随机抽取的方式确定。</w:t>
      </w:r>
    </w:p>
    <w:p w14:paraId="5FC53AD2" w14:textId="77777777" w:rsidR="00C35EDC" w:rsidRPr="008C0154" w:rsidRDefault="00C35EDC" w:rsidP="00C867F2">
      <w:pPr>
        <w:pStyle w:val="40"/>
        <w:widowControl w:val="0"/>
        <w:rPr>
          <w:rFonts w:cs="Times New Roman"/>
        </w:rPr>
      </w:pPr>
      <w:r w:rsidRPr="008C0154">
        <w:rPr>
          <w:rFonts w:cs="Times New Roman"/>
        </w:rPr>
        <w:t>采购人在收到评标报告</w:t>
      </w:r>
      <w:r w:rsidRPr="008C0154">
        <w:rPr>
          <w:rFonts w:cs="Times New Roman"/>
        </w:rPr>
        <w:t>5</w:t>
      </w:r>
      <w:r w:rsidRPr="008C0154">
        <w:rPr>
          <w:rFonts w:cs="Times New Roman"/>
        </w:rPr>
        <w:t>个工作日内未按评标报告推荐的中标候选供应商顺序确定中标供应商，又不能说明合法理由的，视同按评标报告推荐的顺序确定排名第一的中标候选供应商为中标供应商。</w:t>
      </w:r>
    </w:p>
    <w:p w14:paraId="2C6E6A93" w14:textId="77777777" w:rsidR="00C35EDC" w:rsidRPr="008C0154" w:rsidRDefault="00C35EDC" w:rsidP="00C867F2">
      <w:pPr>
        <w:pStyle w:val="30"/>
        <w:widowControl w:val="0"/>
        <w:rPr>
          <w:color w:val="auto"/>
        </w:rPr>
      </w:pPr>
      <w:bookmarkStart w:id="97" w:name="_Toc16531137"/>
      <w:bookmarkStart w:id="98" w:name="_Toc16531363"/>
      <w:r w:rsidRPr="008C0154">
        <w:rPr>
          <w:color w:val="auto"/>
        </w:rPr>
        <w:t>采购项目废标</w:t>
      </w:r>
      <w:bookmarkEnd w:id="97"/>
      <w:bookmarkEnd w:id="98"/>
    </w:p>
    <w:p w14:paraId="22FB4C8A" w14:textId="77777777" w:rsidR="00C35EDC" w:rsidRPr="008C0154" w:rsidRDefault="00C35EDC" w:rsidP="00C867F2">
      <w:pPr>
        <w:pStyle w:val="40"/>
        <w:widowControl w:val="0"/>
        <w:ind w:left="840" w:hangingChars="400" w:hanging="840"/>
        <w:rPr>
          <w:rFonts w:cs="Times New Roman"/>
        </w:rPr>
      </w:pPr>
      <w:r w:rsidRPr="008C0154">
        <w:rPr>
          <w:rFonts w:cs="Times New Roman"/>
        </w:rPr>
        <w:t>在开标、评标过程中，有下列情形之一的，应对采购项目予以废标：</w:t>
      </w:r>
    </w:p>
    <w:p w14:paraId="1DB41A62" w14:textId="77777777" w:rsidR="00C35EDC" w:rsidRPr="008C0154" w:rsidRDefault="00C35EDC" w:rsidP="00C867F2">
      <w:pPr>
        <w:pStyle w:val="50"/>
        <w:widowControl w:val="0"/>
      </w:pPr>
      <w:r w:rsidRPr="008C0154">
        <w:t>投标人不足三家；</w:t>
      </w:r>
    </w:p>
    <w:p w14:paraId="2164E9AF" w14:textId="77777777" w:rsidR="00C35EDC" w:rsidRPr="008C0154" w:rsidRDefault="00C35EDC" w:rsidP="00C867F2">
      <w:pPr>
        <w:pStyle w:val="50"/>
        <w:widowControl w:val="0"/>
      </w:pPr>
      <w:r w:rsidRPr="008C0154">
        <w:t>通过资格审查的投标人不足三家；</w:t>
      </w:r>
    </w:p>
    <w:p w14:paraId="3765AE60" w14:textId="77777777" w:rsidR="00C35EDC" w:rsidRPr="008C0154" w:rsidRDefault="00C35EDC" w:rsidP="00C867F2">
      <w:pPr>
        <w:pStyle w:val="50"/>
        <w:widowControl w:val="0"/>
      </w:pPr>
      <w:r w:rsidRPr="008C0154">
        <w:t>符合专业条件的供应商或者对招标文件作实质响应的供应商数量不足，导致进入实质性评审、打分阶段的供应商不足</w:t>
      </w:r>
      <w:r w:rsidRPr="008C0154">
        <w:t>3</w:t>
      </w:r>
      <w:r w:rsidRPr="008C0154">
        <w:t>家的；</w:t>
      </w:r>
    </w:p>
    <w:p w14:paraId="52DF5D82" w14:textId="77777777" w:rsidR="00C35EDC" w:rsidRPr="008C0154" w:rsidRDefault="00C35EDC" w:rsidP="00C867F2">
      <w:pPr>
        <w:pStyle w:val="50"/>
        <w:widowControl w:val="0"/>
      </w:pPr>
      <w:r w:rsidRPr="008C0154">
        <w:t>出现影响采购公正的违法、违规行为的；</w:t>
      </w:r>
    </w:p>
    <w:p w14:paraId="5E132CC0" w14:textId="77777777" w:rsidR="00C35EDC" w:rsidRPr="008C0154" w:rsidRDefault="00C35EDC" w:rsidP="00C867F2">
      <w:pPr>
        <w:keepNext/>
        <w:keepLines/>
        <w:widowControl w:val="0"/>
        <w:ind w:leftChars="468" w:left="983"/>
        <w:rPr>
          <w:rFonts w:ascii="Times New Roman" w:eastAsia="宋体" w:hAnsi="Times New Roman"/>
          <w:bCs/>
          <w:iCs/>
        </w:rPr>
      </w:pPr>
      <w:r w:rsidRPr="008C0154">
        <w:rPr>
          <w:rFonts w:ascii="Times New Roman" w:eastAsia="宋体" w:hAnsi="Times New Roman"/>
          <w:bCs/>
          <w:iCs/>
        </w:rPr>
        <w:t>因上述第</w:t>
      </w:r>
      <w:r w:rsidRPr="008C0154">
        <w:rPr>
          <w:rFonts w:ascii="Times New Roman" w:eastAsia="宋体" w:hAnsi="Times New Roman"/>
          <w:bCs/>
          <w:iCs/>
        </w:rPr>
        <w:t>3.5.10.1.3</w:t>
      </w:r>
      <w:r w:rsidRPr="008C0154">
        <w:rPr>
          <w:rFonts w:ascii="Times New Roman" w:eastAsia="宋体" w:hAnsi="Times New Roman"/>
          <w:bCs/>
          <w:iCs/>
        </w:rPr>
        <w:t>、</w:t>
      </w:r>
      <w:r w:rsidRPr="008C0154">
        <w:rPr>
          <w:rFonts w:ascii="Times New Roman" w:eastAsia="宋体" w:hAnsi="Times New Roman"/>
          <w:bCs/>
          <w:iCs/>
        </w:rPr>
        <w:t>3.5.10.1.4</w:t>
      </w:r>
      <w:r w:rsidRPr="008C0154">
        <w:rPr>
          <w:rFonts w:ascii="Times New Roman" w:eastAsia="宋体" w:hAnsi="Times New Roman"/>
          <w:bCs/>
          <w:iCs/>
        </w:rPr>
        <w:t>款原因导致采购项目废标后，评标委员会应作出书面报告。</w:t>
      </w:r>
    </w:p>
    <w:p w14:paraId="20A8AA81" w14:textId="77777777" w:rsidR="00C35EDC" w:rsidRPr="008C0154" w:rsidRDefault="00C35EDC" w:rsidP="00C867F2">
      <w:pPr>
        <w:pStyle w:val="40"/>
        <w:widowControl w:val="0"/>
        <w:ind w:left="840" w:hangingChars="400" w:hanging="840"/>
        <w:rPr>
          <w:rFonts w:cs="Times New Roman"/>
        </w:rPr>
      </w:pPr>
      <w:r w:rsidRPr="008C0154">
        <w:rPr>
          <w:rFonts w:cs="Times New Roman"/>
        </w:rPr>
        <w:t>废标后，警采中心应当将废标结果通知所有投标人。</w:t>
      </w:r>
    </w:p>
    <w:p w14:paraId="01A1C7CC" w14:textId="77777777" w:rsidR="00C35EDC" w:rsidRPr="008C0154" w:rsidRDefault="00C35EDC" w:rsidP="00C867F2">
      <w:pPr>
        <w:pStyle w:val="20"/>
        <w:keepNext/>
        <w:keepLines/>
        <w:widowControl w:val="0"/>
        <w:spacing w:before="120" w:after="120"/>
        <w:ind w:hanging="578"/>
        <w:rPr>
          <w:rFonts w:ascii="Times New Roman" w:hAnsi="Times New Roman"/>
          <w:b/>
        </w:rPr>
      </w:pPr>
      <w:bookmarkStart w:id="99" w:name="_Toc16531138"/>
      <w:bookmarkStart w:id="100" w:name="_Toc16531364"/>
      <w:bookmarkStart w:id="101" w:name="_Toc114574635"/>
      <w:r w:rsidRPr="008C0154">
        <w:rPr>
          <w:rFonts w:ascii="Times New Roman" w:hAnsi="Times New Roman"/>
        </w:rPr>
        <w:t>中标和合同</w:t>
      </w:r>
      <w:bookmarkEnd w:id="99"/>
      <w:bookmarkEnd w:id="100"/>
      <w:bookmarkEnd w:id="101"/>
    </w:p>
    <w:p w14:paraId="367A81AD" w14:textId="77777777" w:rsidR="00C35EDC" w:rsidRPr="008C0154" w:rsidRDefault="00C35EDC" w:rsidP="00C867F2">
      <w:pPr>
        <w:pStyle w:val="30"/>
        <w:widowControl w:val="0"/>
        <w:rPr>
          <w:color w:val="auto"/>
        </w:rPr>
      </w:pPr>
      <w:bookmarkStart w:id="102" w:name="_Toc16531365"/>
      <w:bookmarkStart w:id="103" w:name="_Toc16531139"/>
      <w:r w:rsidRPr="008C0154">
        <w:rPr>
          <w:color w:val="auto"/>
        </w:rPr>
        <w:t>中标通知</w:t>
      </w:r>
      <w:bookmarkEnd w:id="102"/>
      <w:bookmarkEnd w:id="103"/>
    </w:p>
    <w:p w14:paraId="14CD95E7" w14:textId="77777777" w:rsidR="00C35EDC" w:rsidRPr="008C0154" w:rsidRDefault="00C35EDC" w:rsidP="00C867F2">
      <w:pPr>
        <w:pStyle w:val="40"/>
        <w:widowControl w:val="0"/>
        <w:rPr>
          <w:rFonts w:cs="Times New Roman"/>
        </w:rPr>
      </w:pPr>
      <w:r w:rsidRPr="008C0154">
        <w:rPr>
          <w:rFonts w:cs="Times New Roman"/>
        </w:rPr>
        <w:t>中标供应商确定后，采购人或警采中心应于</w:t>
      </w:r>
      <w:r w:rsidRPr="008C0154">
        <w:rPr>
          <w:rFonts w:cs="Times New Roman"/>
        </w:rPr>
        <w:t>2</w:t>
      </w:r>
      <w:r w:rsidRPr="008C0154">
        <w:rPr>
          <w:rFonts w:cs="Times New Roman"/>
        </w:rPr>
        <w:t>个工作日内，在刊登本次招标公告的媒体上发布中标公告，同时以书面形式向中标供应商发出中标通知书，但该中标结果的有效性不依赖于未中标的投标人是否已经收到该通知。</w:t>
      </w:r>
    </w:p>
    <w:p w14:paraId="2DFC8BDF" w14:textId="77777777" w:rsidR="00C35EDC" w:rsidRPr="008C0154" w:rsidRDefault="00C35EDC" w:rsidP="00C867F2">
      <w:pPr>
        <w:pStyle w:val="40"/>
        <w:widowControl w:val="0"/>
        <w:rPr>
          <w:rFonts w:cs="Times New Roman"/>
        </w:rPr>
      </w:pPr>
      <w:r w:rsidRPr="008C0154">
        <w:rPr>
          <w:rFonts w:cs="Times New Roman"/>
        </w:rPr>
        <w:t>中标结果公告内容应当包括采购人及其委托的警采中心的名称、地址、联系方式，项目名称和项目编号，中标供应商名称、地址和中标金额，主要中标标的的名称、规格型号、数量、单价、服务要求，中标公告期限以及评审专家名单。</w:t>
      </w:r>
    </w:p>
    <w:p w14:paraId="4C8EB264" w14:textId="77777777" w:rsidR="00C35EDC" w:rsidRPr="008C0154" w:rsidRDefault="00C35EDC" w:rsidP="00C867F2">
      <w:pPr>
        <w:pStyle w:val="40"/>
        <w:widowControl w:val="0"/>
        <w:rPr>
          <w:rFonts w:cs="Times New Roman"/>
        </w:rPr>
      </w:pPr>
      <w:r w:rsidRPr="008C0154">
        <w:rPr>
          <w:rFonts w:cs="Times New Roman"/>
        </w:rPr>
        <w:t>中标通知书对采购人和中标供应商具有同等法律效力。中标通知书发出以后，采购人改变中标结果或者中标供应商放弃中标，应当承担相应的法律责任，出现争议的，报财政部门处理。</w:t>
      </w:r>
    </w:p>
    <w:p w14:paraId="195E9201" w14:textId="77777777" w:rsidR="00C35EDC" w:rsidRPr="008C0154" w:rsidRDefault="00C35EDC" w:rsidP="00C867F2">
      <w:pPr>
        <w:pStyle w:val="40"/>
        <w:widowControl w:val="0"/>
        <w:rPr>
          <w:rFonts w:cs="Times New Roman"/>
        </w:rPr>
      </w:pPr>
      <w:r w:rsidRPr="008C0154">
        <w:rPr>
          <w:rFonts w:cs="Times New Roman"/>
        </w:rPr>
        <w:t>中标通知书是合同的组成部分。</w:t>
      </w:r>
    </w:p>
    <w:p w14:paraId="5C13E483" w14:textId="77777777" w:rsidR="00C35EDC" w:rsidRPr="008C0154" w:rsidRDefault="00C35EDC" w:rsidP="00C867F2">
      <w:pPr>
        <w:pStyle w:val="30"/>
        <w:widowControl w:val="0"/>
        <w:rPr>
          <w:color w:val="auto"/>
        </w:rPr>
      </w:pPr>
      <w:bookmarkStart w:id="104" w:name="_Toc16531366"/>
      <w:bookmarkStart w:id="105" w:name="_Toc16531140"/>
      <w:r w:rsidRPr="008C0154">
        <w:rPr>
          <w:color w:val="auto"/>
        </w:rPr>
        <w:t>签订合同</w:t>
      </w:r>
      <w:bookmarkEnd w:id="104"/>
      <w:bookmarkEnd w:id="105"/>
    </w:p>
    <w:p w14:paraId="02325F9E" w14:textId="77777777" w:rsidR="00C35EDC" w:rsidRPr="008C0154" w:rsidRDefault="00C35EDC" w:rsidP="00C867F2">
      <w:pPr>
        <w:pStyle w:val="40"/>
        <w:widowControl w:val="0"/>
        <w:rPr>
          <w:rFonts w:cs="Times New Roman"/>
        </w:rPr>
      </w:pPr>
      <w:r w:rsidRPr="008C0154">
        <w:rPr>
          <w:rFonts w:cs="Times New Roman"/>
        </w:rPr>
        <w:t>中标供应商应当自中标通知书发出之日起</w:t>
      </w:r>
      <w:r w:rsidRPr="008C0154">
        <w:rPr>
          <w:rFonts w:cs="Times New Roman"/>
        </w:rPr>
        <w:t>30</w:t>
      </w:r>
      <w:r w:rsidRPr="008C0154">
        <w:rPr>
          <w:rFonts w:cs="Times New Roman"/>
        </w:rPr>
        <w:t>日内，按照招标文件、投标文件确定的事项与采购人签订中标合同。</w:t>
      </w:r>
    </w:p>
    <w:p w14:paraId="618AE4B2" w14:textId="77777777" w:rsidR="00C35EDC" w:rsidRPr="008C0154" w:rsidRDefault="00C35EDC" w:rsidP="00C867F2">
      <w:pPr>
        <w:pStyle w:val="40"/>
        <w:widowControl w:val="0"/>
        <w:rPr>
          <w:rFonts w:cs="Times New Roman"/>
        </w:rPr>
      </w:pPr>
      <w:r w:rsidRPr="008C0154">
        <w:rPr>
          <w:rFonts w:cs="Times New Roman"/>
        </w:rPr>
        <w:t>中标供应商应按照招标文件、投标文件及评标过程中的有关澄清、说明或者补正文件的内容与采购人签订合同。中标供应商不得再与采购人签订背离合同实质性内容的其他协议或声明。</w:t>
      </w:r>
    </w:p>
    <w:p w14:paraId="287478A1" w14:textId="77777777" w:rsidR="00C35EDC" w:rsidRPr="008C0154" w:rsidRDefault="00C35EDC" w:rsidP="00C867F2">
      <w:pPr>
        <w:pStyle w:val="40"/>
        <w:widowControl w:val="0"/>
        <w:rPr>
          <w:rFonts w:cs="Times New Roman"/>
        </w:rPr>
      </w:pPr>
      <w:r w:rsidRPr="008C0154">
        <w:rPr>
          <w:rFonts w:cs="Times New Roman"/>
        </w:rPr>
        <w:t>采购人如需追加与合同标的相同的货物，在不改变合同其他条款的前提下，中标供应商可与采购人协商签订补充合同，但所有补充合同的采购金额不得超过原合同金额的</w:t>
      </w:r>
      <w:r w:rsidRPr="008C0154">
        <w:rPr>
          <w:rFonts w:cs="Times New Roman"/>
        </w:rPr>
        <w:t>10%</w:t>
      </w:r>
      <w:r w:rsidRPr="008C0154">
        <w:rPr>
          <w:rFonts w:cs="Times New Roman"/>
        </w:rPr>
        <w:t>。</w:t>
      </w:r>
    </w:p>
    <w:p w14:paraId="17447B8D" w14:textId="77777777" w:rsidR="00C35EDC" w:rsidRPr="008C0154" w:rsidRDefault="00C35EDC" w:rsidP="00C867F2">
      <w:pPr>
        <w:pStyle w:val="40"/>
        <w:widowControl w:val="0"/>
        <w:rPr>
          <w:rFonts w:cs="Times New Roman"/>
        </w:rPr>
      </w:pPr>
      <w:r w:rsidRPr="008C0154">
        <w:rPr>
          <w:rFonts w:cs="Times New Roman"/>
        </w:rPr>
        <w:t>投标人中标及签订合同后，不得擅自转包。</w:t>
      </w:r>
    </w:p>
    <w:p w14:paraId="39449981" w14:textId="77777777" w:rsidR="00C35EDC" w:rsidRPr="008C0154" w:rsidRDefault="00C35EDC" w:rsidP="00C867F2">
      <w:pPr>
        <w:keepNext/>
        <w:keepLines/>
        <w:widowControl w:val="0"/>
        <w:rPr>
          <w:rFonts w:ascii="Times New Roman" w:hAnsi="Times New Roman"/>
        </w:rPr>
      </w:pPr>
    </w:p>
    <w:p w14:paraId="17C1B611" w14:textId="77777777" w:rsidR="00C35EDC" w:rsidRPr="008C0154" w:rsidRDefault="00C35EDC" w:rsidP="00C867F2">
      <w:pPr>
        <w:pStyle w:val="20"/>
        <w:keepNext/>
        <w:keepLines/>
        <w:widowControl w:val="0"/>
        <w:spacing w:before="120" w:after="120"/>
        <w:ind w:hanging="578"/>
        <w:rPr>
          <w:rFonts w:ascii="Times New Roman" w:hAnsi="Times New Roman"/>
        </w:rPr>
      </w:pPr>
      <w:bookmarkStart w:id="106" w:name="_Toc16531367"/>
      <w:bookmarkStart w:id="107" w:name="_Toc16531141"/>
      <w:bookmarkStart w:id="108" w:name="_Toc114574636"/>
      <w:r w:rsidRPr="008C0154">
        <w:rPr>
          <w:rFonts w:ascii="Times New Roman" w:hAnsi="Times New Roman"/>
        </w:rPr>
        <w:t>中标服务费</w:t>
      </w:r>
      <w:bookmarkEnd w:id="106"/>
      <w:bookmarkEnd w:id="107"/>
      <w:bookmarkEnd w:id="108"/>
    </w:p>
    <w:p w14:paraId="7D727999" w14:textId="77777777" w:rsidR="00C35EDC" w:rsidRPr="008C0154" w:rsidRDefault="00C35EDC" w:rsidP="00C867F2">
      <w:pPr>
        <w:pStyle w:val="30"/>
        <w:widowControl w:val="0"/>
        <w:rPr>
          <w:color w:val="auto"/>
        </w:rPr>
      </w:pPr>
      <w:bookmarkStart w:id="109" w:name="_Toc16531142"/>
      <w:bookmarkStart w:id="110" w:name="_Toc16531368"/>
      <w:r w:rsidRPr="008C0154">
        <w:rPr>
          <w:color w:val="auto"/>
        </w:rPr>
        <w:lastRenderedPageBreak/>
        <w:t>中标服务费</w:t>
      </w:r>
      <w:bookmarkEnd w:id="109"/>
      <w:bookmarkEnd w:id="110"/>
    </w:p>
    <w:p w14:paraId="2BAFD11A" w14:textId="77777777" w:rsidR="00C35EDC" w:rsidRPr="008C0154" w:rsidRDefault="00C35EDC" w:rsidP="00C867F2">
      <w:pPr>
        <w:pStyle w:val="1e"/>
        <w:widowControl w:val="0"/>
        <w:rPr>
          <w:color w:val="auto"/>
        </w:rPr>
      </w:pPr>
      <w:r w:rsidRPr="008C0154">
        <w:rPr>
          <w:color w:val="auto"/>
        </w:rPr>
        <w:t>按照以下规定执行（见下表）：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2168"/>
        <w:gridCol w:w="2268"/>
        <w:gridCol w:w="2268"/>
      </w:tblGrid>
      <w:tr w:rsidR="00E74E4D" w:rsidRPr="008C0154" w14:paraId="55612B90" w14:textId="77777777" w:rsidTr="00822117">
        <w:trPr>
          <w:trHeight w:val="270"/>
          <w:tblHeader/>
          <w:jc w:val="center"/>
        </w:trPr>
        <w:tc>
          <w:tcPr>
            <w:tcW w:w="2080" w:type="dxa"/>
            <w:vMerge w:val="restart"/>
            <w:vAlign w:val="center"/>
          </w:tcPr>
          <w:p w14:paraId="12F5A94A" w14:textId="77777777" w:rsidR="00C35EDC" w:rsidRPr="008C0154" w:rsidRDefault="00C35EDC" w:rsidP="00C867F2">
            <w:pPr>
              <w:keepNext/>
              <w:keepLines/>
              <w:widowControl w:val="0"/>
              <w:tabs>
                <w:tab w:val="left" w:pos="0"/>
              </w:tabs>
              <w:spacing w:line="360" w:lineRule="exact"/>
              <w:jc w:val="center"/>
              <w:rPr>
                <w:rFonts w:ascii="Times New Roman" w:eastAsia="黑体" w:hAnsi="Times New Roman"/>
                <w:szCs w:val="21"/>
              </w:rPr>
            </w:pPr>
            <w:r w:rsidRPr="008C0154">
              <w:rPr>
                <w:rFonts w:ascii="Times New Roman" w:eastAsia="黑体" w:hAnsi="Times New Roman"/>
                <w:szCs w:val="21"/>
              </w:rPr>
              <w:t>中标金额（元）</w:t>
            </w:r>
          </w:p>
        </w:tc>
        <w:tc>
          <w:tcPr>
            <w:tcW w:w="6704" w:type="dxa"/>
            <w:gridSpan w:val="3"/>
            <w:vAlign w:val="center"/>
          </w:tcPr>
          <w:p w14:paraId="756C435D" w14:textId="77777777" w:rsidR="00C35EDC" w:rsidRPr="008C0154" w:rsidRDefault="00C35EDC" w:rsidP="00C867F2">
            <w:pPr>
              <w:keepNext/>
              <w:keepLines/>
              <w:widowControl w:val="0"/>
              <w:tabs>
                <w:tab w:val="left" w:pos="0"/>
              </w:tabs>
              <w:spacing w:line="360" w:lineRule="exact"/>
              <w:jc w:val="center"/>
              <w:rPr>
                <w:rFonts w:ascii="Times New Roman" w:eastAsia="黑体" w:hAnsi="Times New Roman"/>
                <w:szCs w:val="21"/>
              </w:rPr>
            </w:pPr>
            <w:r w:rsidRPr="008C0154">
              <w:rPr>
                <w:rFonts w:ascii="Times New Roman" w:eastAsia="黑体" w:hAnsi="Times New Roman"/>
                <w:szCs w:val="21"/>
              </w:rPr>
              <w:t>服务费率</w:t>
            </w:r>
          </w:p>
        </w:tc>
      </w:tr>
      <w:tr w:rsidR="00E74E4D" w:rsidRPr="008C0154" w14:paraId="59F288B5" w14:textId="77777777" w:rsidTr="00822117">
        <w:trPr>
          <w:trHeight w:val="270"/>
          <w:tblHeader/>
          <w:jc w:val="center"/>
        </w:trPr>
        <w:tc>
          <w:tcPr>
            <w:tcW w:w="2080" w:type="dxa"/>
            <w:vMerge/>
            <w:vAlign w:val="center"/>
          </w:tcPr>
          <w:p w14:paraId="0BD118FE" w14:textId="77777777" w:rsidR="00C35EDC" w:rsidRPr="008C0154" w:rsidRDefault="00C35EDC" w:rsidP="00C867F2">
            <w:pPr>
              <w:keepNext/>
              <w:keepLines/>
              <w:widowControl w:val="0"/>
              <w:tabs>
                <w:tab w:val="left" w:pos="0"/>
              </w:tabs>
              <w:spacing w:line="360" w:lineRule="exact"/>
              <w:rPr>
                <w:rFonts w:ascii="Times New Roman" w:eastAsia="宋体" w:hAnsi="Times New Roman"/>
                <w:szCs w:val="21"/>
              </w:rPr>
            </w:pPr>
          </w:p>
        </w:tc>
        <w:tc>
          <w:tcPr>
            <w:tcW w:w="2168" w:type="dxa"/>
            <w:vAlign w:val="center"/>
          </w:tcPr>
          <w:p w14:paraId="6FB88E67" w14:textId="77777777" w:rsidR="00C35EDC" w:rsidRPr="008C0154" w:rsidRDefault="00C35EDC" w:rsidP="00C867F2">
            <w:pPr>
              <w:keepNext/>
              <w:keepLines/>
              <w:widowControl w:val="0"/>
              <w:tabs>
                <w:tab w:val="left" w:pos="0"/>
              </w:tabs>
              <w:spacing w:line="360" w:lineRule="exact"/>
              <w:jc w:val="center"/>
              <w:rPr>
                <w:rFonts w:ascii="Times New Roman" w:eastAsia="黑体" w:hAnsi="Times New Roman"/>
                <w:szCs w:val="21"/>
              </w:rPr>
            </w:pPr>
            <w:r w:rsidRPr="008C0154">
              <w:rPr>
                <w:rFonts w:ascii="Times New Roman" w:eastAsia="黑体" w:hAnsi="Times New Roman"/>
                <w:szCs w:val="21"/>
              </w:rPr>
              <w:t>货物招标</w:t>
            </w:r>
          </w:p>
        </w:tc>
        <w:tc>
          <w:tcPr>
            <w:tcW w:w="2268" w:type="dxa"/>
            <w:vAlign w:val="center"/>
          </w:tcPr>
          <w:p w14:paraId="163C0639" w14:textId="77777777" w:rsidR="00C35EDC" w:rsidRPr="008C0154" w:rsidRDefault="00C35EDC" w:rsidP="00C867F2">
            <w:pPr>
              <w:keepNext/>
              <w:keepLines/>
              <w:widowControl w:val="0"/>
              <w:tabs>
                <w:tab w:val="left" w:pos="0"/>
              </w:tabs>
              <w:spacing w:line="360" w:lineRule="exact"/>
              <w:jc w:val="center"/>
              <w:rPr>
                <w:rFonts w:ascii="Times New Roman" w:eastAsia="黑体" w:hAnsi="Times New Roman"/>
                <w:szCs w:val="21"/>
              </w:rPr>
            </w:pPr>
            <w:r w:rsidRPr="008C0154">
              <w:rPr>
                <w:rFonts w:ascii="Times New Roman" w:eastAsia="黑体" w:hAnsi="Times New Roman"/>
                <w:szCs w:val="21"/>
              </w:rPr>
              <w:t>服务招标</w:t>
            </w:r>
          </w:p>
        </w:tc>
        <w:tc>
          <w:tcPr>
            <w:tcW w:w="2268" w:type="dxa"/>
            <w:vAlign w:val="center"/>
          </w:tcPr>
          <w:p w14:paraId="17C7757A" w14:textId="77777777" w:rsidR="00C35EDC" w:rsidRPr="008C0154" w:rsidRDefault="00C35EDC" w:rsidP="00C867F2">
            <w:pPr>
              <w:keepNext/>
              <w:keepLines/>
              <w:widowControl w:val="0"/>
              <w:tabs>
                <w:tab w:val="left" w:pos="0"/>
              </w:tabs>
              <w:spacing w:line="360" w:lineRule="exact"/>
              <w:jc w:val="center"/>
              <w:rPr>
                <w:rFonts w:ascii="Times New Roman" w:eastAsia="黑体" w:hAnsi="Times New Roman"/>
                <w:szCs w:val="21"/>
              </w:rPr>
            </w:pPr>
            <w:r w:rsidRPr="008C0154">
              <w:rPr>
                <w:rFonts w:ascii="Times New Roman" w:eastAsia="黑体" w:hAnsi="Times New Roman"/>
                <w:szCs w:val="21"/>
              </w:rPr>
              <w:t>工程招标</w:t>
            </w:r>
          </w:p>
        </w:tc>
      </w:tr>
      <w:tr w:rsidR="00E74E4D" w:rsidRPr="008C0154" w14:paraId="4CAADBFD" w14:textId="77777777" w:rsidTr="00822117">
        <w:trPr>
          <w:trHeight w:val="270"/>
          <w:jc w:val="center"/>
        </w:trPr>
        <w:tc>
          <w:tcPr>
            <w:tcW w:w="2080" w:type="dxa"/>
            <w:vAlign w:val="center"/>
          </w:tcPr>
          <w:p w14:paraId="48737B38"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0-100</w:t>
            </w:r>
            <w:r w:rsidRPr="008C0154">
              <w:rPr>
                <w:rFonts w:ascii="Times New Roman" w:eastAsia="宋体" w:hAnsi="Times New Roman"/>
                <w:szCs w:val="21"/>
              </w:rPr>
              <w:t>万</w:t>
            </w:r>
          </w:p>
        </w:tc>
        <w:tc>
          <w:tcPr>
            <w:tcW w:w="2168" w:type="dxa"/>
            <w:vAlign w:val="bottom"/>
          </w:tcPr>
          <w:p w14:paraId="114AE9A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1.5%</w:t>
            </w:r>
          </w:p>
        </w:tc>
        <w:tc>
          <w:tcPr>
            <w:tcW w:w="2268" w:type="dxa"/>
            <w:vAlign w:val="bottom"/>
          </w:tcPr>
          <w:p w14:paraId="01F2DBD4"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1.5%</w:t>
            </w:r>
          </w:p>
        </w:tc>
        <w:tc>
          <w:tcPr>
            <w:tcW w:w="2268" w:type="dxa"/>
            <w:vAlign w:val="bottom"/>
          </w:tcPr>
          <w:p w14:paraId="5CE808E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1.0%</w:t>
            </w:r>
          </w:p>
        </w:tc>
      </w:tr>
      <w:tr w:rsidR="00E74E4D" w:rsidRPr="008C0154" w14:paraId="2674ACC5" w14:textId="77777777" w:rsidTr="00822117">
        <w:trPr>
          <w:trHeight w:val="270"/>
          <w:jc w:val="center"/>
        </w:trPr>
        <w:tc>
          <w:tcPr>
            <w:tcW w:w="2080" w:type="dxa"/>
            <w:vAlign w:val="center"/>
          </w:tcPr>
          <w:p w14:paraId="51C667B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100</w:t>
            </w:r>
            <w:r w:rsidRPr="008C0154">
              <w:rPr>
                <w:rFonts w:ascii="Times New Roman" w:eastAsia="宋体" w:hAnsi="Times New Roman"/>
                <w:szCs w:val="21"/>
              </w:rPr>
              <w:t>万</w:t>
            </w:r>
            <w:r w:rsidRPr="008C0154">
              <w:rPr>
                <w:rFonts w:ascii="Times New Roman" w:eastAsia="宋体" w:hAnsi="Times New Roman"/>
                <w:szCs w:val="21"/>
              </w:rPr>
              <w:t>-500</w:t>
            </w:r>
            <w:r w:rsidRPr="008C0154">
              <w:rPr>
                <w:rFonts w:ascii="Times New Roman" w:eastAsia="宋体" w:hAnsi="Times New Roman"/>
                <w:szCs w:val="21"/>
              </w:rPr>
              <w:t>万</w:t>
            </w:r>
          </w:p>
        </w:tc>
        <w:tc>
          <w:tcPr>
            <w:tcW w:w="2168" w:type="dxa"/>
            <w:vAlign w:val="bottom"/>
          </w:tcPr>
          <w:p w14:paraId="43863D36"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1.1%</w:t>
            </w:r>
          </w:p>
        </w:tc>
        <w:tc>
          <w:tcPr>
            <w:tcW w:w="2268" w:type="dxa"/>
            <w:vAlign w:val="bottom"/>
          </w:tcPr>
          <w:p w14:paraId="0FE71703"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0.8%</w:t>
            </w:r>
          </w:p>
        </w:tc>
        <w:tc>
          <w:tcPr>
            <w:tcW w:w="2268" w:type="dxa"/>
            <w:vAlign w:val="bottom"/>
          </w:tcPr>
          <w:p w14:paraId="2F6A9220"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0.7%</w:t>
            </w:r>
          </w:p>
        </w:tc>
      </w:tr>
      <w:tr w:rsidR="00E74E4D" w:rsidRPr="008C0154" w14:paraId="73BE619D" w14:textId="77777777" w:rsidTr="00822117">
        <w:trPr>
          <w:trHeight w:val="270"/>
          <w:jc w:val="center"/>
        </w:trPr>
        <w:tc>
          <w:tcPr>
            <w:tcW w:w="2080" w:type="dxa"/>
            <w:vAlign w:val="center"/>
          </w:tcPr>
          <w:p w14:paraId="6514BE8E"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500</w:t>
            </w:r>
            <w:r w:rsidRPr="008C0154">
              <w:rPr>
                <w:rFonts w:ascii="Times New Roman" w:eastAsia="宋体" w:hAnsi="Times New Roman"/>
                <w:szCs w:val="21"/>
              </w:rPr>
              <w:t>万</w:t>
            </w:r>
            <w:r w:rsidRPr="008C0154">
              <w:rPr>
                <w:rFonts w:ascii="Times New Roman" w:eastAsia="宋体" w:hAnsi="Times New Roman"/>
                <w:szCs w:val="21"/>
              </w:rPr>
              <w:t>-1000</w:t>
            </w:r>
            <w:r w:rsidRPr="008C0154">
              <w:rPr>
                <w:rFonts w:ascii="Times New Roman" w:eastAsia="宋体" w:hAnsi="Times New Roman"/>
                <w:szCs w:val="21"/>
              </w:rPr>
              <w:t>万</w:t>
            </w:r>
          </w:p>
        </w:tc>
        <w:tc>
          <w:tcPr>
            <w:tcW w:w="2168" w:type="dxa"/>
            <w:vAlign w:val="bottom"/>
          </w:tcPr>
          <w:p w14:paraId="67DF483E"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0.8%</w:t>
            </w:r>
          </w:p>
        </w:tc>
        <w:tc>
          <w:tcPr>
            <w:tcW w:w="2268" w:type="dxa"/>
            <w:vAlign w:val="bottom"/>
          </w:tcPr>
          <w:p w14:paraId="7BE3599F"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0.45%</w:t>
            </w:r>
          </w:p>
        </w:tc>
        <w:tc>
          <w:tcPr>
            <w:tcW w:w="2268" w:type="dxa"/>
            <w:vAlign w:val="bottom"/>
          </w:tcPr>
          <w:p w14:paraId="5BF22691"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0.55%</w:t>
            </w:r>
          </w:p>
        </w:tc>
      </w:tr>
      <w:tr w:rsidR="00E74E4D" w:rsidRPr="008C0154" w14:paraId="707B96BC" w14:textId="77777777" w:rsidTr="00822117">
        <w:trPr>
          <w:trHeight w:val="270"/>
          <w:jc w:val="center"/>
        </w:trPr>
        <w:tc>
          <w:tcPr>
            <w:tcW w:w="2080" w:type="dxa"/>
            <w:vAlign w:val="center"/>
          </w:tcPr>
          <w:p w14:paraId="69B3B52D"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1000</w:t>
            </w:r>
            <w:r w:rsidRPr="008C0154">
              <w:rPr>
                <w:rFonts w:ascii="Times New Roman" w:eastAsia="宋体" w:hAnsi="Times New Roman"/>
                <w:szCs w:val="21"/>
              </w:rPr>
              <w:t>万</w:t>
            </w:r>
            <w:r w:rsidRPr="008C0154">
              <w:rPr>
                <w:rFonts w:ascii="Times New Roman" w:eastAsia="宋体" w:hAnsi="Times New Roman"/>
                <w:szCs w:val="21"/>
              </w:rPr>
              <w:t>-5000</w:t>
            </w:r>
            <w:r w:rsidRPr="008C0154">
              <w:rPr>
                <w:rFonts w:ascii="Times New Roman" w:eastAsia="宋体" w:hAnsi="Times New Roman"/>
                <w:szCs w:val="21"/>
              </w:rPr>
              <w:t>万</w:t>
            </w:r>
          </w:p>
        </w:tc>
        <w:tc>
          <w:tcPr>
            <w:tcW w:w="2168" w:type="dxa"/>
            <w:vAlign w:val="bottom"/>
          </w:tcPr>
          <w:p w14:paraId="2E3A63F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0.5%</w:t>
            </w:r>
          </w:p>
        </w:tc>
        <w:tc>
          <w:tcPr>
            <w:tcW w:w="2268" w:type="dxa"/>
            <w:vAlign w:val="bottom"/>
          </w:tcPr>
          <w:p w14:paraId="111A457D"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0.25%</w:t>
            </w:r>
          </w:p>
        </w:tc>
        <w:tc>
          <w:tcPr>
            <w:tcW w:w="2268" w:type="dxa"/>
            <w:vAlign w:val="bottom"/>
          </w:tcPr>
          <w:p w14:paraId="37E893D1"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0.35%</w:t>
            </w:r>
          </w:p>
        </w:tc>
      </w:tr>
      <w:tr w:rsidR="00E74E4D" w:rsidRPr="008C0154" w14:paraId="453AEEB4" w14:textId="77777777" w:rsidTr="00822117">
        <w:trPr>
          <w:trHeight w:val="270"/>
          <w:jc w:val="center"/>
        </w:trPr>
        <w:tc>
          <w:tcPr>
            <w:tcW w:w="2080" w:type="dxa"/>
            <w:vAlign w:val="center"/>
          </w:tcPr>
          <w:p w14:paraId="50529405"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5000</w:t>
            </w:r>
            <w:r w:rsidRPr="008C0154">
              <w:rPr>
                <w:rFonts w:ascii="Times New Roman" w:eastAsia="宋体" w:hAnsi="Times New Roman"/>
                <w:szCs w:val="21"/>
              </w:rPr>
              <w:t>万</w:t>
            </w:r>
            <w:r w:rsidRPr="008C0154">
              <w:rPr>
                <w:rFonts w:ascii="Times New Roman" w:eastAsia="宋体" w:hAnsi="Times New Roman"/>
                <w:szCs w:val="21"/>
              </w:rPr>
              <w:t>-10000</w:t>
            </w:r>
            <w:r w:rsidRPr="008C0154">
              <w:rPr>
                <w:rFonts w:ascii="Times New Roman" w:eastAsia="宋体" w:hAnsi="Times New Roman"/>
                <w:szCs w:val="21"/>
              </w:rPr>
              <w:t>万</w:t>
            </w:r>
          </w:p>
        </w:tc>
        <w:tc>
          <w:tcPr>
            <w:tcW w:w="2168" w:type="dxa"/>
            <w:vAlign w:val="bottom"/>
          </w:tcPr>
          <w:p w14:paraId="0B05690C"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0.25%</w:t>
            </w:r>
          </w:p>
        </w:tc>
        <w:tc>
          <w:tcPr>
            <w:tcW w:w="2268" w:type="dxa"/>
            <w:vAlign w:val="bottom"/>
          </w:tcPr>
          <w:p w14:paraId="699BB40B"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0.1%</w:t>
            </w:r>
          </w:p>
        </w:tc>
        <w:tc>
          <w:tcPr>
            <w:tcW w:w="2268" w:type="dxa"/>
            <w:vAlign w:val="bottom"/>
          </w:tcPr>
          <w:p w14:paraId="1556FD2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0.2%</w:t>
            </w:r>
          </w:p>
        </w:tc>
      </w:tr>
      <w:tr w:rsidR="00E74E4D" w:rsidRPr="008C0154" w14:paraId="43B8A890" w14:textId="77777777" w:rsidTr="00822117">
        <w:trPr>
          <w:trHeight w:val="270"/>
          <w:jc w:val="center"/>
        </w:trPr>
        <w:tc>
          <w:tcPr>
            <w:tcW w:w="2080" w:type="dxa"/>
            <w:vAlign w:val="center"/>
          </w:tcPr>
          <w:p w14:paraId="00E43CF2"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w:t>
            </w:r>
            <w:r w:rsidRPr="008C0154">
              <w:rPr>
                <w:rFonts w:ascii="Times New Roman" w:eastAsia="宋体" w:hAnsi="Times New Roman"/>
                <w:szCs w:val="21"/>
              </w:rPr>
              <w:t>亿</w:t>
            </w:r>
            <w:r w:rsidRPr="008C0154">
              <w:rPr>
                <w:rFonts w:ascii="Times New Roman" w:eastAsia="宋体" w:hAnsi="Times New Roman"/>
                <w:szCs w:val="21"/>
              </w:rPr>
              <w:t>-5</w:t>
            </w:r>
            <w:r w:rsidRPr="008C0154">
              <w:rPr>
                <w:rFonts w:ascii="Times New Roman" w:eastAsia="宋体" w:hAnsi="Times New Roman"/>
                <w:szCs w:val="21"/>
              </w:rPr>
              <w:t>亿</w:t>
            </w:r>
          </w:p>
        </w:tc>
        <w:tc>
          <w:tcPr>
            <w:tcW w:w="2168" w:type="dxa"/>
            <w:vAlign w:val="bottom"/>
          </w:tcPr>
          <w:p w14:paraId="4F02C350"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0.05%</w:t>
            </w:r>
          </w:p>
        </w:tc>
        <w:tc>
          <w:tcPr>
            <w:tcW w:w="2268" w:type="dxa"/>
            <w:vAlign w:val="bottom"/>
          </w:tcPr>
          <w:p w14:paraId="380BC522"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0.05%</w:t>
            </w:r>
          </w:p>
        </w:tc>
        <w:tc>
          <w:tcPr>
            <w:tcW w:w="2268" w:type="dxa"/>
            <w:vAlign w:val="bottom"/>
          </w:tcPr>
          <w:p w14:paraId="36966BF7"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0.05%</w:t>
            </w:r>
          </w:p>
        </w:tc>
      </w:tr>
      <w:tr w:rsidR="00E74E4D" w:rsidRPr="008C0154" w14:paraId="7474D804" w14:textId="77777777" w:rsidTr="00822117">
        <w:trPr>
          <w:trHeight w:val="270"/>
          <w:jc w:val="center"/>
        </w:trPr>
        <w:tc>
          <w:tcPr>
            <w:tcW w:w="2080" w:type="dxa"/>
            <w:vAlign w:val="center"/>
          </w:tcPr>
          <w:p w14:paraId="1E27813E"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5</w:t>
            </w:r>
            <w:r w:rsidRPr="008C0154">
              <w:rPr>
                <w:rFonts w:ascii="Times New Roman" w:eastAsia="宋体" w:hAnsi="Times New Roman"/>
                <w:szCs w:val="21"/>
              </w:rPr>
              <w:t>亿</w:t>
            </w:r>
            <w:r w:rsidRPr="008C0154">
              <w:rPr>
                <w:rFonts w:ascii="Times New Roman" w:eastAsia="宋体" w:hAnsi="Times New Roman"/>
                <w:szCs w:val="21"/>
              </w:rPr>
              <w:t>-10</w:t>
            </w:r>
            <w:r w:rsidRPr="008C0154">
              <w:rPr>
                <w:rFonts w:ascii="Times New Roman" w:eastAsia="宋体" w:hAnsi="Times New Roman"/>
                <w:szCs w:val="21"/>
              </w:rPr>
              <w:t>亿</w:t>
            </w:r>
          </w:p>
        </w:tc>
        <w:tc>
          <w:tcPr>
            <w:tcW w:w="2168" w:type="dxa"/>
            <w:vAlign w:val="bottom"/>
          </w:tcPr>
          <w:p w14:paraId="6C95F4B2"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0.035%</w:t>
            </w:r>
          </w:p>
        </w:tc>
        <w:tc>
          <w:tcPr>
            <w:tcW w:w="2268" w:type="dxa"/>
            <w:vAlign w:val="bottom"/>
          </w:tcPr>
          <w:p w14:paraId="4FD95450"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0.035%</w:t>
            </w:r>
          </w:p>
        </w:tc>
        <w:tc>
          <w:tcPr>
            <w:tcW w:w="2268" w:type="dxa"/>
            <w:vAlign w:val="bottom"/>
          </w:tcPr>
          <w:p w14:paraId="5F846072"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0.035%</w:t>
            </w:r>
          </w:p>
        </w:tc>
      </w:tr>
      <w:tr w:rsidR="00E74E4D" w:rsidRPr="008C0154" w14:paraId="6EEA746F" w14:textId="77777777" w:rsidTr="00822117">
        <w:trPr>
          <w:trHeight w:val="270"/>
          <w:jc w:val="center"/>
        </w:trPr>
        <w:tc>
          <w:tcPr>
            <w:tcW w:w="2080" w:type="dxa"/>
            <w:vAlign w:val="center"/>
          </w:tcPr>
          <w:p w14:paraId="41901327"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10</w:t>
            </w:r>
            <w:r w:rsidRPr="008C0154">
              <w:rPr>
                <w:rFonts w:ascii="Times New Roman" w:eastAsia="宋体" w:hAnsi="Times New Roman"/>
                <w:szCs w:val="21"/>
              </w:rPr>
              <w:t>亿</w:t>
            </w:r>
            <w:r w:rsidRPr="008C0154">
              <w:rPr>
                <w:rFonts w:ascii="Times New Roman" w:eastAsia="宋体" w:hAnsi="Times New Roman"/>
                <w:szCs w:val="21"/>
              </w:rPr>
              <w:t>-50</w:t>
            </w:r>
            <w:r w:rsidRPr="008C0154">
              <w:rPr>
                <w:rFonts w:ascii="Times New Roman" w:eastAsia="宋体" w:hAnsi="Times New Roman"/>
                <w:szCs w:val="21"/>
              </w:rPr>
              <w:t>亿</w:t>
            </w:r>
          </w:p>
        </w:tc>
        <w:tc>
          <w:tcPr>
            <w:tcW w:w="2168" w:type="dxa"/>
            <w:vAlign w:val="bottom"/>
          </w:tcPr>
          <w:p w14:paraId="4F3BA931"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0.008%</w:t>
            </w:r>
          </w:p>
        </w:tc>
        <w:tc>
          <w:tcPr>
            <w:tcW w:w="2268" w:type="dxa"/>
            <w:vAlign w:val="bottom"/>
          </w:tcPr>
          <w:p w14:paraId="3ED69777"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0.008%</w:t>
            </w:r>
          </w:p>
        </w:tc>
        <w:tc>
          <w:tcPr>
            <w:tcW w:w="2268" w:type="dxa"/>
            <w:vAlign w:val="bottom"/>
          </w:tcPr>
          <w:p w14:paraId="497D81D4"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0.008%</w:t>
            </w:r>
          </w:p>
        </w:tc>
      </w:tr>
      <w:tr w:rsidR="00E74E4D" w:rsidRPr="008C0154" w14:paraId="0CFFE338" w14:textId="77777777" w:rsidTr="00822117">
        <w:trPr>
          <w:trHeight w:val="270"/>
          <w:jc w:val="center"/>
        </w:trPr>
        <w:tc>
          <w:tcPr>
            <w:tcW w:w="2080" w:type="dxa"/>
            <w:vAlign w:val="center"/>
          </w:tcPr>
          <w:p w14:paraId="3381BF09"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50</w:t>
            </w:r>
            <w:r w:rsidRPr="008C0154">
              <w:rPr>
                <w:rFonts w:ascii="Times New Roman" w:eastAsia="宋体" w:hAnsi="Times New Roman"/>
                <w:szCs w:val="21"/>
              </w:rPr>
              <w:t>亿</w:t>
            </w:r>
            <w:r w:rsidRPr="008C0154">
              <w:rPr>
                <w:rFonts w:ascii="Times New Roman" w:eastAsia="宋体" w:hAnsi="Times New Roman"/>
                <w:szCs w:val="21"/>
              </w:rPr>
              <w:t>-100</w:t>
            </w:r>
            <w:r w:rsidRPr="008C0154">
              <w:rPr>
                <w:rFonts w:ascii="Times New Roman" w:eastAsia="宋体" w:hAnsi="Times New Roman"/>
                <w:szCs w:val="21"/>
              </w:rPr>
              <w:t>亿</w:t>
            </w:r>
          </w:p>
        </w:tc>
        <w:tc>
          <w:tcPr>
            <w:tcW w:w="2168" w:type="dxa"/>
            <w:vAlign w:val="bottom"/>
          </w:tcPr>
          <w:p w14:paraId="138A87B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0.006%</w:t>
            </w:r>
          </w:p>
        </w:tc>
        <w:tc>
          <w:tcPr>
            <w:tcW w:w="2268" w:type="dxa"/>
            <w:vAlign w:val="bottom"/>
          </w:tcPr>
          <w:p w14:paraId="44859AAD"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0.006%</w:t>
            </w:r>
          </w:p>
        </w:tc>
        <w:tc>
          <w:tcPr>
            <w:tcW w:w="2268" w:type="dxa"/>
            <w:vAlign w:val="bottom"/>
          </w:tcPr>
          <w:p w14:paraId="548BA9DA"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0.006%</w:t>
            </w:r>
          </w:p>
        </w:tc>
      </w:tr>
      <w:tr w:rsidR="00E74E4D" w:rsidRPr="008C0154" w14:paraId="74EA72D9" w14:textId="77777777" w:rsidTr="00822117">
        <w:trPr>
          <w:trHeight w:val="270"/>
          <w:jc w:val="center"/>
        </w:trPr>
        <w:tc>
          <w:tcPr>
            <w:tcW w:w="2080" w:type="dxa"/>
            <w:vAlign w:val="center"/>
          </w:tcPr>
          <w:p w14:paraId="4FBC98B6"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100</w:t>
            </w:r>
            <w:r w:rsidRPr="008C0154">
              <w:rPr>
                <w:rFonts w:ascii="Times New Roman" w:eastAsia="宋体" w:hAnsi="Times New Roman"/>
                <w:szCs w:val="21"/>
              </w:rPr>
              <w:t>亿</w:t>
            </w:r>
          </w:p>
        </w:tc>
        <w:tc>
          <w:tcPr>
            <w:tcW w:w="2168" w:type="dxa"/>
            <w:vAlign w:val="bottom"/>
          </w:tcPr>
          <w:p w14:paraId="113B4EE5"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0.004%</w:t>
            </w:r>
          </w:p>
        </w:tc>
        <w:tc>
          <w:tcPr>
            <w:tcW w:w="2268" w:type="dxa"/>
            <w:vAlign w:val="bottom"/>
          </w:tcPr>
          <w:p w14:paraId="2B4E5353"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0.004%</w:t>
            </w:r>
          </w:p>
        </w:tc>
        <w:tc>
          <w:tcPr>
            <w:tcW w:w="2268" w:type="dxa"/>
            <w:vAlign w:val="bottom"/>
          </w:tcPr>
          <w:p w14:paraId="76DF7077" w14:textId="77777777" w:rsidR="00C35EDC" w:rsidRPr="008C0154" w:rsidRDefault="00C35EDC" w:rsidP="00C867F2">
            <w:pPr>
              <w:keepNext/>
              <w:keepLines/>
              <w:widowControl w:val="0"/>
              <w:tabs>
                <w:tab w:val="left" w:pos="0"/>
              </w:tabs>
              <w:spacing w:line="360" w:lineRule="exact"/>
              <w:jc w:val="center"/>
              <w:rPr>
                <w:rFonts w:ascii="Times New Roman" w:eastAsia="宋体" w:hAnsi="Times New Roman"/>
                <w:szCs w:val="21"/>
              </w:rPr>
            </w:pPr>
            <w:r w:rsidRPr="008C0154">
              <w:rPr>
                <w:rFonts w:ascii="Times New Roman" w:eastAsia="宋体" w:hAnsi="Times New Roman"/>
                <w:szCs w:val="21"/>
              </w:rPr>
              <w:t>0.004%</w:t>
            </w:r>
          </w:p>
        </w:tc>
      </w:tr>
    </w:tbl>
    <w:p w14:paraId="6144E524" w14:textId="77777777" w:rsidR="00C35EDC" w:rsidRPr="008C0154" w:rsidRDefault="00C35EDC" w:rsidP="00C867F2">
      <w:pPr>
        <w:pStyle w:val="1e"/>
        <w:widowControl w:val="0"/>
        <w:rPr>
          <w:color w:val="auto"/>
        </w:rPr>
      </w:pPr>
      <w:r w:rsidRPr="008C0154">
        <w:rPr>
          <w:color w:val="auto"/>
        </w:rPr>
        <w:t>注：招标代理服务收费以本项目中标总金额为准，按差额定率累进法计算。</w:t>
      </w:r>
    </w:p>
    <w:p w14:paraId="2B178F17" w14:textId="77777777" w:rsidR="00C35EDC" w:rsidRPr="008C0154" w:rsidRDefault="00C35EDC" w:rsidP="00C867F2">
      <w:pPr>
        <w:pStyle w:val="1e"/>
        <w:widowControl w:val="0"/>
        <w:rPr>
          <w:color w:val="auto"/>
        </w:rPr>
      </w:pPr>
      <w:r w:rsidRPr="008C0154">
        <w:rPr>
          <w:color w:val="auto"/>
        </w:rPr>
        <w:t>中标企业在收到中标通知书</w:t>
      </w:r>
      <w:r w:rsidRPr="008C0154">
        <w:rPr>
          <w:color w:val="auto"/>
        </w:rPr>
        <w:t>5</w:t>
      </w:r>
      <w:r w:rsidRPr="008C0154">
        <w:rPr>
          <w:color w:val="auto"/>
        </w:rPr>
        <w:t>个工作日内将服务费汇至以下账户（汇款时需注明项目编号、项目名称、服务费）：</w:t>
      </w:r>
    </w:p>
    <w:p w14:paraId="41D9263E" w14:textId="77777777" w:rsidR="00C35EDC" w:rsidRPr="008C0154" w:rsidRDefault="00C35EDC" w:rsidP="00C867F2">
      <w:pPr>
        <w:pStyle w:val="1e"/>
        <w:widowControl w:val="0"/>
        <w:rPr>
          <w:color w:val="auto"/>
        </w:rPr>
      </w:pPr>
      <w:r w:rsidRPr="008C0154">
        <w:rPr>
          <w:color w:val="auto"/>
        </w:rPr>
        <w:t>开户名称：公安部警用装备采购中心</w:t>
      </w:r>
    </w:p>
    <w:p w14:paraId="429CFDE7" w14:textId="77777777" w:rsidR="00C35EDC" w:rsidRPr="008C0154" w:rsidRDefault="00C35EDC" w:rsidP="00C867F2">
      <w:pPr>
        <w:pStyle w:val="1e"/>
        <w:widowControl w:val="0"/>
        <w:rPr>
          <w:color w:val="auto"/>
        </w:rPr>
      </w:pPr>
      <w:r w:rsidRPr="008C0154">
        <w:rPr>
          <w:color w:val="auto"/>
        </w:rPr>
        <w:t>开户行：农行上海市分行营业部</w:t>
      </w:r>
    </w:p>
    <w:p w14:paraId="1BC5578B" w14:textId="77777777" w:rsidR="00C35EDC" w:rsidRPr="008C0154" w:rsidRDefault="00C35EDC" w:rsidP="00C867F2">
      <w:pPr>
        <w:pStyle w:val="1e"/>
        <w:widowControl w:val="0"/>
        <w:rPr>
          <w:color w:val="auto"/>
        </w:rPr>
      </w:pPr>
      <w:r w:rsidRPr="008C0154">
        <w:rPr>
          <w:color w:val="auto"/>
        </w:rPr>
        <w:t>账号：</w:t>
      </w:r>
      <w:r w:rsidRPr="008C0154">
        <w:rPr>
          <w:color w:val="auto"/>
        </w:rPr>
        <w:t>03332200040041573</w:t>
      </w:r>
    </w:p>
    <w:p w14:paraId="7CBC340D" w14:textId="77777777" w:rsidR="00C35EDC" w:rsidRPr="008C0154" w:rsidRDefault="00C35EDC" w:rsidP="00C867F2">
      <w:pPr>
        <w:pStyle w:val="20"/>
        <w:keepNext/>
        <w:keepLines/>
        <w:widowControl w:val="0"/>
        <w:spacing w:before="120" w:after="120"/>
        <w:ind w:hanging="578"/>
        <w:rPr>
          <w:rFonts w:ascii="Times New Roman" w:hAnsi="Times New Roman"/>
        </w:rPr>
      </w:pPr>
      <w:bookmarkStart w:id="111" w:name="_Toc16531143"/>
      <w:bookmarkStart w:id="112" w:name="_Toc16531369"/>
      <w:bookmarkStart w:id="113" w:name="_Toc114574637"/>
      <w:r w:rsidRPr="008C0154">
        <w:rPr>
          <w:rFonts w:ascii="Times New Roman" w:hAnsi="Times New Roman"/>
        </w:rPr>
        <w:t>询问、质疑、投诉</w:t>
      </w:r>
      <w:bookmarkEnd w:id="111"/>
      <w:bookmarkEnd w:id="112"/>
      <w:bookmarkEnd w:id="113"/>
    </w:p>
    <w:p w14:paraId="5B25DEA4" w14:textId="77777777" w:rsidR="00C35EDC" w:rsidRPr="008C0154" w:rsidRDefault="00C35EDC" w:rsidP="00C867F2">
      <w:pPr>
        <w:pStyle w:val="30"/>
        <w:widowControl w:val="0"/>
        <w:rPr>
          <w:color w:val="auto"/>
        </w:rPr>
      </w:pPr>
      <w:bookmarkStart w:id="114" w:name="_Toc16531144"/>
      <w:bookmarkStart w:id="115" w:name="_Toc16531370"/>
      <w:r w:rsidRPr="008C0154">
        <w:rPr>
          <w:color w:val="auto"/>
        </w:rPr>
        <w:t>询问</w:t>
      </w:r>
      <w:bookmarkEnd w:id="114"/>
      <w:bookmarkEnd w:id="115"/>
    </w:p>
    <w:p w14:paraId="56DB2699" w14:textId="77777777" w:rsidR="00C35EDC" w:rsidRPr="008C0154" w:rsidRDefault="00C35EDC" w:rsidP="00C867F2">
      <w:pPr>
        <w:pStyle w:val="40"/>
        <w:widowControl w:val="0"/>
        <w:rPr>
          <w:rFonts w:cs="Times New Roman"/>
        </w:rPr>
      </w:pPr>
      <w:r w:rsidRPr="008C0154">
        <w:rPr>
          <w:rFonts w:cs="Times New Roman"/>
        </w:rPr>
        <w:t>供应商对政府采购活动事项有疑问的，可以向采购人或警采中心提出询问。询问可以采取电话、当面询问或书面等形式。</w:t>
      </w:r>
    </w:p>
    <w:p w14:paraId="3064A070" w14:textId="77777777" w:rsidR="00C35EDC" w:rsidRPr="008C0154" w:rsidRDefault="00C35EDC" w:rsidP="00C867F2">
      <w:pPr>
        <w:pStyle w:val="40"/>
        <w:widowControl w:val="0"/>
        <w:rPr>
          <w:rFonts w:cs="Times New Roman"/>
        </w:rPr>
      </w:pPr>
      <w:r w:rsidRPr="008C0154">
        <w:rPr>
          <w:rFonts w:cs="Times New Roman"/>
        </w:rPr>
        <w:t>采购人或者警采中心应当在</w:t>
      </w:r>
      <w:r w:rsidRPr="008C0154">
        <w:rPr>
          <w:rFonts w:cs="Times New Roman"/>
        </w:rPr>
        <w:t>3</w:t>
      </w:r>
      <w:r w:rsidRPr="008C0154">
        <w:rPr>
          <w:rFonts w:cs="Times New Roman"/>
        </w:rPr>
        <w:t>个工作日内对供应商依法提出的询问作出答复。</w:t>
      </w:r>
    </w:p>
    <w:p w14:paraId="1F6BAEE6" w14:textId="77777777" w:rsidR="00C35EDC" w:rsidRPr="008C0154" w:rsidRDefault="00C35EDC" w:rsidP="00C867F2">
      <w:pPr>
        <w:pStyle w:val="30"/>
        <w:widowControl w:val="0"/>
        <w:rPr>
          <w:color w:val="auto"/>
        </w:rPr>
      </w:pPr>
      <w:bookmarkStart w:id="116" w:name="_Toc16531145"/>
      <w:bookmarkStart w:id="117" w:name="_Toc16531371"/>
      <w:r w:rsidRPr="008C0154">
        <w:rPr>
          <w:color w:val="auto"/>
        </w:rPr>
        <w:t>质疑、投诉</w:t>
      </w:r>
      <w:bookmarkEnd w:id="116"/>
      <w:bookmarkEnd w:id="117"/>
    </w:p>
    <w:p w14:paraId="0121689A" w14:textId="77777777" w:rsidR="00C35EDC" w:rsidRPr="008C0154" w:rsidRDefault="00C35EDC" w:rsidP="00C867F2">
      <w:pPr>
        <w:pStyle w:val="40"/>
        <w:widowControl w:val="0"/>
        <w:rPr>
          <w:rFonts w:cs="Times New Roman"/>
        </w:rPr>
      </w:pPr>
      <w:r w:rsidRPr="008C0154">
        <w:rPr>
          <w:rFonts w:cs="Times New Roman"/>
        </w:rPr>
        <w:t>投标人（潜在投标人）认为招标文件、招标过程、中标结果使自己的权益受到损害的，可以在知道或者应知其权益受到损害之日起</w:t>
      </w:r>
      <w:r w:rsidRPr="008C0154">
        <w:rPr>
          <w:rFonts w:cs="Times New Roman"/>
        </w:rPr>
        <w:t>7</w:t>
      </w:r>
      <w:r w:rsidRPr="008C0154">
        <w:rPr>
          <w:rFonts w:cs="Times New Roman"/>
        </w:rPr>
        <w:t>个工作日内，以书面形式向采购人、警采中心提出质疑。投标人应知其权益受到损害之日，是指：</w:t>
      </w:r>
    </w:p>
    <w:p w14:paraId="79B69483" w14:textId="77777777" w:rsidR="00C35EDC" w:rsidRPr="008C0154" w:rsidRDefault="00C35EDC" w:rsidP="00C867F2">
      <w:pPr>
        <w:pStyle w:val="50"/>
        <w:widowControl w:val="0"/>
      </w:pPr>
      <w:r w:rsidRPr="008C0154">
        <w:t>对招标文件提出质疑的，为获取招标文件之日或者招标文件公告期限届满之日；</w:t>
      </w:r>
    </w:p>
    <w:p w14:paraId="6C6C6B1C" w14:textId="77777777" w:rsidR="00C35EDC" w:rsidRPr="008C0154" w:rsidRDefault="00C35EDC" w:rsidP="00C867F2">
      <w:pPr>
        <w:pStyle w:val="50"/>
        <w:widowControl w:val="0"/>
      </w:pPr>
      <w:r w:rsidRPr="008C0154">
        <w:t>对招标过程提出质疑的，为各招标程序环节结束之日；</w:t>
      </w:r>
    </w:p>
    <w:p w14:paraId="165610C7" w14:textId="77777777" w:rsidR="00C35EDC" w:rsidRPr="008C0154" w:rsidRDefault="00C35EDC" w:rsidP="00C867F2">
      <w:pPr>
        <w:pStyle w:val="50"/>
        <w:widowControl w:val="0"/>
      </w:pPr>
      <w:r w:rsidRPr="008C0154">
        <w:t>对中标结果提出质疑的，为中标结果公告期限届满之日。</w:t>
      </w:r>
    </w:p>
    <w:p w14:paraId="7ECE62A7" w14:textId="77777777" w:rsidR="00C35EDC" w:rsidRPr="008C0154" w:rsidRDefault="00C35EDC" w:rsidP="00C867F2">
      <w:pPr>
        <w:pStyle w:val="50"/>
        <w:widowControl w:val="0"/>
        <w:numPr>
          <w:ilvl w:val="0"/>
          <w:numId w:val="0"/>
        </w:numPr>
        <w:ind w:left="840"/>
      </w:pPr>
      <w:r w:rsidRPr="008C0154">
        <w:t>投标人（潜在投标人）针对同一采购程序环节的质疑须一次性提出。</w:t>
      </w:r>
    </w:p>
    <w:p w14:paraId="4EABA1FE" w14:textId="77777777" w:rsidR="00C35EDC" w:rsidRPr="008C0154" w:rsidRDefault="00C35EDC" w:rsidP="00C867F2">
      <w:pPr>
        <w:pStyle w:val="40"/>
        <w:widowControl w:val="0"/>
        <w:rPr>
          <w:rFonts w:cs="Times New Roman"/>
        </w:rPr>
      </w:pPr>
      <w:r w:rsidRPr="008C0154">
        <w:rPr>
          <w:rFonts w:cs="Times New Roman"/>
        </w:rPr>
        <w:t>提出质疑的投标人（潜在投标人）应当是参与所质疑项目采购活动的供应商，潜在投标人已依法获取其可质疑的招标文件的，可以对该文件提出质疑。</w:t>
      </w:r>
    </w:p>
    <w:p w14:paraId="29727AE5" w14:textId="77777777" w:rsidR="00C35EDC" w:rsidRPr="008C0154" w:rsidRDefault="00C35EDC" w:rsidP="00C867F2">
      <w:pPr>
        <w:pStyle w:val="40"/>
        <w:widowControl w:val="0"/>
        <w:rPr>
          <w:rFonts w:cs="Times New Roman"/>
        </w:rPr>
      </w:pPr>
      <w:r w:rsidRPr="008C0154">
        <w:rPr>
          <w:rFonts w:cs="Times New Roman"/>
        </w:rPr>
        <w:lastRenderedPageBreak/>
        <w:t>投标人（潜在投标人）提出质疑应当提交质疑函和必要的证明材料。质疑函应当包括下列内容：</w:t>
      </w:r>
    </w:p>
    <w:p w14:paraId="27E17311" w14:textId="77777777" w:rsidR="00C35EDC" w:rsidRPr="008C0154" w:rsidRDefault="00C35EDC" w:rsidP="00C867F2">
      <w:pPr>
        <w:pStyle w:val="50"/>
        <w:widowControl w:val="0"/>
      </w:pPr>
      <w:r w:rsidRPr="008C0154">
        <w:t>投标（潜在投标人）的姓名或者名称、地址、邮编、联系人及联系电话；</w:t>
      </w:r>
    </w:p>
    <w:p w14:paraId="0F081EC8" w14:textId="77777777" w:rsidR="00C35EDC" w:rsidRPr="008C0154" w:rsidRDefault="00C35EDC" w:rsidP="00C867F2">
      <w:pPr>
        <w:pStyle w:val="50"/>
        <w:widowControl w:val="0"/>
      </w:pPr>
      <w:r w:rsidRPr="008C0154">
        <w:t>质疑项目的名称、编号；</w:t>
      </w:r>
    </w:p>
    <w:p w14:paraId="45919CB2" w14:textId="77777777" w:rsidR="00C35EDC" w:rsidRPr="008C0154" w:rsidRDefault="00C35EDC" w:rsidP="00C867F2">
      <w:pPr>
        <w:pStyle w:val="50"/>
        <w:widowControl w:val="0"/>
      </w:pPr>
      <w:r w:rsidRPr="008C0154">
        <w:t>具体、明确的质疑事项和与质疑事项相关的请求；</w:t>
      </w:r>
    </w:p>
    <w:p w14:paraId="7E3541C9" w14:textId="77777777" w:rsidR="00C35EDC" w:rsidRPr="008C0154" w:rsidRDefault="00C35EDC" w:rsidP="00C867F2">
      <w:pPr>
        <w:pStyle w:val="50"/>
        <w:widowControl w:val="0"/>
      </w:pPr>
      <w:r w:rsidRPr="008C0154">
        <w:t>事实依据；</w:t>
      </w:r>
    </w:p>
    <w:p w14:paraId="5C29B627" w14:textId="77777777" w:rsidR="00C35EDC" w:rsidRPr="008C0154" w:rsidRDefault="00C35EDC" w:rsidP="00C867F2">
      <w:pPr>
        <w:pStyle w:val="50"/>
        <w:widowControl w:val="0"/>
      </w:pPr>
      <w:r w:rsidRPr="008C0154">
        <w:t>必要的法律依据；</w:t>
      </w:r>
    </w:p>
    <w:p w14:paraId="473DD301" w14:textId="77777777" w:rsidR="00C35EDC" w:rsidRPr="008C0154" w:rsidRDefault="00C35EDC" w:rsidP="00C867F2">
      <w:pPr>
        <w:pStyle w:val="50"/>
        <w:widowControl w:val="0"/>
      </w:pPr>
      <w:r w:rsidRPr="008C0154">
        <w:t>提出质疑的日期。</w:t>
      </w:r>
    </w:p>
    <w:p w14:paraId="29D4A93A" w14:textId="77777777" w:rsidR="00C35EDC" w:rsidRPr="008C0154" w:rsidRDefault="00C35EDC" w:rsidP="00C867F2">
      <w:pPr>
        <w:pStyle w:val="50"/>
        <w:widowControl w:val="0"/>
        <w:numPr>
          <w:ilvl w:val="0"/>
          <w:numId w:val="0"/>
        </w:numPr>
        <w:ind w:left="840"/>
      </w:pPr>
      <w:r w:rsidRPr="008C0154">
        <w:t>投标人（潜在投标人）为自然人的，应当由本人签字；投标人（潜在投标人）为法人或者其他组织的，应当由法定代表人、主要负责人，或者其授权代表签字或者盖章，并加盖公章。质疑函内容有缺失的，警采中心、采购人应当一次性告知质疑人需补全的材料及补交的截止时间。补交的截止时间与法定质疑期的截止时间一致。质疑人于截止时间后递交补充材料的，将被拒绝。</w:t>
      </w:r>
    </w:p>
    <w:p w14:paraId="5E6CE412" w14:textId="77777777" w:rsidR="00C35EDC" w:rsidRPr="008C0154" w:rsidRDefault="00C35EDC" w:rsidP="00C867F2">
      <w:pPr>
        <w:pStyle w:val="40"/>
        <w:widowControl w:val="0"/>
        <w:rPr>
          <w:rFonts w:cs="Times New Roman"/>
        </w:rPr>
      </w:pPr>
      <w:r w:rsidRPr="008C0154">
        <w:rPr>
          <w:rFonts w:cs="Times New Roman"/>
        </w:rPr>
        <w:t>质疑事项如无实质内容，仅为询问质疑人得分情况或质疑人未中标原因等的，警采中心、采购人可将此类质疑函作为书面询问接收，警采中心按询问程序处理。</w:t>
      </w:r>
    </w:p>
    <w:p w14:paraId="127663C1" w14:textId="26716B07" w:rsidR="00C35EDC" w:rsidRPr="008C0154" w:rsidRDefault="00C35EDC" w:rsidP="00C867F2">
      <w:pPr>
        <w:pStyle w:val="40"/>
        <w:widowControl w:val="0"/>
        <w:rPr>
          <w:rFonts w:cs="Times New Roman"/>
        </w:rPr>
      </w:pPr>
      <w:r w:rsidRPr="008C0154">
        <w:rPr>
          <w:rFonts w:cs="Times New Roman"/>
        </w:rPr>
        <w:t>质疑函标准格式要求参见招标文件第八部分附件</w:t>
      </w:r>
      <w:r w:rsidR="00035608" w:rsidRPr="008C0154">
        <w:rPr>
          <w:rFonts w:cs="Times New Roman"/>
        </w:rPr>
        <w:t>2</w:t>
      </w:r>
      <w:r w:rsidRPr="008C0154">
        <w:rPr>
          <w:rFonts w:cs="Times New Roman"/>
        </w:rPr>
        <w:t>。</w:t>
      </w:r>
    </w:p>
    <w:p w14:paraId="62DD9517" w14:textId="77777777" w:rsidR="00C35EDC" w:rsidRPr="008C0154" w:rsidRDefault="00175421" w:rsidP="00C867F2">
      <w:pPr>
        <w:pStyle w:val="40"/>
        <w:widowControl w:val="0"/>
        <w:rPr>
          <w:rFonts w:cs="Times New Roman"/>
        </w:rPr>
      </w:pPr>
      <w:r w:rsidRPr="008C0154">
        <w:rPr>
          <w:rFonts w:cs="Times New Roman" w:hint="eastAsia"/>
        </w:rPr>
        <w:t>质疑函应递交原件到警采中心，地址：上海市闵行区三达路</w:t>
      </w:r>
      <w:r w:rsidRPr="008C0154">
        <w:rPr>
          <w:rFonts w:cs="Times New Roman" w:hint="eastAsia"/>
        </w:rPr>
        <w:t>299</w:t>
      </w:r>
      <w:r w:rsidRPr="008C0154">
        <w:rPr>
          <w:rFonts w:cs="Times New Roman" w:hint="eastAsia"/>
        </w:rPr>
        <w:t>号，联系电话：</w:t>
      </w:r>
      <w:r w:rsidRPr="008C0154">
        <w:rPr>
          <w:rFonts w:cs="Times New Roman" w:hint="eastAsia"/>
        </w:rPr>
        <w:t>021-33292999</w:t>
      </w:r>
      <w:r w:rsidRPr="008C0154">
        <w:rPr>
          <w:rFonts w:cs="Times New Roman" w:hint="eastAsia"/>
        </w:rPr>
        <w:t>。</w:t>
      </w:r>
    </w:p>
    <w:p w14:paraId="69AD731D" w14:textId="77777777" w:rsidR="00C35EDC" w:rsidRPr="008C0154" w:rsidRDefault="00C35EDC" w:rsidP="00C867F2">
      <w:pPr>
        <w:pStyle w:val="40"/>
        <w:widowControl w:val="0"/>
        <w:rPr>
          <w:rFonts w:cs="Times New Roman"/>
        </w:rPr>
      </w:pPr>
      <w:r w:rsidRPr="008C0154">
        <w:rPr>
          <w:rFonts w:cs="Times New Roman"/>
        </w:rPr>
        <w:t>采购人、警采中心不得拒收质疑供应商在法定质疑期内发出的质疑函，应当在收到质疑函后</w:t>
      </w:r>
      <w:r w:rsidRPr="008C0154">
        <w:rPr>
          <w:rFonts w:cs="Times New Roman"/>
        </w:rPr>
        <w:t>7</w:t>
      </w:r>
      <w:r w:rsidRPr="008C0154">
        <w:rPr>
          <w:rFonts w:cs="Times New Roman"/>
        </w:rPr>
        <w:t>个工作日内作出答复，并以书面形式通知质疑供应商和其他有关供应商。</w:t>
      </w:r>
    </w:p>
    <w:p w14:paraId="3E25FE9F" w14:textId="77777777" w:rsidR="00C35EDC" w:rsidRPr="008C0154" w:rsidRDefault="00C35EDC" w:rsidP="00C867F2">
      <w:pPr>
        <w:pStyle w:val="40"/>
        <w:widowControl w:val="0"/>
        <w:rPr>
          <w:rFonts w:cs="Times New Roman"/>
        </w:rPr>
      </w:pPr>
      <w:r w:rsidRPr="008C0154">
        <w:rPr>
          <w:rFonts w:cs="Times New Roman"/>
        </w:rPr>
        <w:t>质疑人对采购人、警采中心的答复不满意，或者采购人、警采中心未在规定时间内作出答复的，质疑人可以在答复期满后</w:t>
      </w:r>
      <w:r w:rsidRPr="008C0154">
        <w:rPr>
          <w:rFonts w:cs="Times New Roman"/>
        </w:rPr>
        <w:t>15</w:t>
      </w:r>
      <w:r w:rsidRPr="008C0154">
        <w:rPr>
          <w:rFonts w:cs="Times New Roman"/>
        </w:rPr>
        <w:t>个工作日内依法向相关财政部门提起投诉。</w:t>
      </w:r>
    </w:p>
    <w:p w14:paraId="52A5E07E" w14:textId="77777777" w:rsidR="00C35EDC" w:rsidRPr="008C0154" w:rsidRDefault="00C35EDC" w:rsidP="00C867F2">
      <w:pPr>
        <w:pStyle w:val="20"/>
        <w:keepNext/>
        <w:keepLines/>
        <w:widowControl w:val="0"/>
        <w:spacing w:before="120" w:after="120"/>
        <w:rPr>
          <w:rFonts w:ascii="Times New Roman" w:hAnsi="Times New Roman"/>
          <w:b/>
        </w:rPr>
      </w:pPr>
      <w:bookmarkStart w:id="118" w:name="_Toc16531372"/>
      <w:bookmarkStart w:id="119" w:name="_Toc16531146"/>
      <w:bookmarkStart w:id="120" w:name="_Toc114574638"/>
      <w:r w:rsidRPr="008C0154">
        <w:rPr>
          <w:rFonts w:ascii="Times New Roman" w:hAnsi="Times New Roman"/>
        </w:rPr>
        <w:t>保密义务和信息披露</w:t>
      </w:r>
      <w:bookmarkEnd w:id="118"/>
      <w:bookmarkEnd w:id="119"/>
      <w:bookmarkEnd w:id="120"/>
    </w:p>
    <w:p w14:paraId="40A22D98" w14:textId="77777777" w:rsidR="00C35EDC" w:rsidRPr="008C0154" w:rsidRDefault="00C35EDC" w:rsidP="00C867F2">
      <w:pPr>
        <w:pStyle w:val="30"/>
        <w:widowControl w:val="0"/>
        <w:spacing w:beforeLines="0" w:before="0" w:line="240" w:lineRule="auto"/>
        <w:rPr>
          <w:rFonts w:eastAsia="宋体"/>
          <w:color w:val="auto"/>
          <w:sz w:val="21"/>
          <w:szCs w:val="21"/>
        </w:rPr>
      </w:pPr>
      <w:r w:rsidRPr="008C0154">
        <w:rPr>
          <w:rFonts w:eastAsia="宋体"/>
          <w:color w:val="auto"/>
          <w:sz w:val="21"/>
          <w:szCs w:val="21"/>
        </w:rPr>
        <w:t>投标人自获取招标文件日起，须履行本招标项目下保密义务，不得将本次招标获得的信息向第三人外传。</w:t>
      </w:r>
    </w:p>
    <w:p w14:paraId="28BC08AC" w14:textId="77777777" w:rsidR="00C35EDC" w:rsidRPr="008C0154" w:rsidRDefault="00C35EDC" w:rsidP="00944528">
      <w:pPr>
        <w:pStyle w:val="30"/>
        <w:widowControl w:val="0"/>
        <w:spacing w:beforeLines="0" w:before="0" w:line="240" w:lineRule="auto"/>
        <w:rPr>
          <w:rFonts w:eastAsia="宋体"/>
          <w:color w:val="auto"/>
          <w:sz w:val="21"/>
          <w:szCs w:val="21"/>
        </w:rPr>
      </w:pPr>
      <w:r w:rsidRPr="008C0154">
        <w:rPr>
          <w:rFonts w:eastAsia="宋体"/>
          <w:color w:val="auto"/>
          <w:sz w:val="21"/>
          <w:szCs w:val="21"/>
        </w:rPr>
        <w:t>采购人或警采中心有权将投标人提供的所有资料向有关政府部门或评审委员会披露。</w:t>
      </w:r>
    </w:p>
    <w:p w14:paraId="50A569E7" w14:textId="7B904216" w:rsidR="00C35EDC" w:rsidRDefault="00C35EDC" w:rsidP="00944528">
      <w:pPr>
        <w:pStyle w:val="30"/>
        <w:widowControl w:val="0"/>
        <w:spacing w:beforeLines="0" w:before="0" w:line="240" w:lineRule="auto"/>
        <w:rPr>
          <w:color w:val="auto"/>
        </w:rPr>
      </w:pPr>
      <w:r w:rsidRPr="008C0154">
        <w:rPr>
          <w:rFonts w:eastAsia="宋体"/>
          <w:color w:val="auto"/>
          <w:sz w:val="21"/>
          <w:szCs w:val="21"/>
        </w:rPr>
        <w:t>在采购人或警采中心认为适当时，国家机关在调查、审查、审计以及其他符合法律规定的情形下，采购人或警采中心无须事先征求投标人同意即可披露关于采购过程、合同文本、签署情况的资料、投标人的名称及地址、投标文件的有关信息及补充条款等，但应在合理的范围内。对任何已公布过的内容或与之内容相同的资料，以及投标人已经泄露或公开的，采购人或警采中心无须再承担保密责任</w:t>
      </w:r>
      <w:r w:rsidRPr="008C0154">
        <w:rPr>
          <w:color w:val="auto"/>
        </w:rPr>
        <w:t>。</w:t>
      </w:r>
    </w:p>
    <w:p w14:paraId="68443C3A" w14:textId="77777777" w:rsidR="00944528" w:rsidRPr="00944528" w:rsidRDefault="00944528" w:rsidP="00944528">
      <w:pPr>
        <w:sectPr w:rsidR="00944528" w:rsidRPr="00944528" w:rsidSect="00E42A8E">
          <w:headerReference w:type="default" r:id="rId17"/>
          <w:pgSz w:w="11907" w:h="16839"/>
          <w:pgMar w:top="1928" w:right="1531" w:bottom="1871" w:left="1531" w:header="1145" w:footer="709" w:gutter="0"/>
          <w:cols w:space="720"/>
          <w:docGrid w:linePitch="360"/>
        </w:sectPr>
      </w:pPr>
    </w:p>
    <w:p w14:paraId="74DC9E54" w14:textId="77777777" w:rsidR="00C35EDC" w:rsidRPr="008C0154" w:rsidRDefault="00C35EDC" w:rsidP="00C867F2">
      <w:pPr>
        <w:pStyle w:val="40"/>
        <w:widowControl w:val="0"/>
        <w:rPr>
          <w:rFonts w:cs="Times New Roman"/>
          <w:szCs w:val="21"/>
        </w:rPr>
        <w:sectPr w:rsidR="00C35EDC" w:rsidRPr="008C0154">
          <w:type w:val="continuous"/>
          <w:pgSz w:w="11907" w:h="16839"/>
          <w:pgMar w:top="1928" w:right="1531" w:bottom="1871" w:left="1531" w:header="1145" w:footer="709" w:gutter="0"/>
          <w:cols w:space="720"/>
          <w:docGrid w:linePitch="360"/>
        </w:sectPr>
      </w:pPr>
    </w:p>
    <w:p w14:paraId="4EB2ED6F" w14:textId="77777777" w:rsidR="00C35EDC" w:rsidRPr="008C0154" w:rsidRDefault="00C35EDC">
      <w:pPr>
        <w:pStyle w:val="10"/>
        <w:rPr>
          <w:color w:val="auto"/>
        </w:rPr>
      </w:pPr>
      <w:bookmarkStart w:id="121" w:name="_Toc16531147"/>
      <w:bookmarkStart w:id="122" w:name="_Toc16531373"/>
      <w:bookmarkStart w:id="123" w:name="_Toc114574639"/>
      <w:bookmarkEnd w:id="30"/>
      <w:r w:rsidRPr="008C0154">
        <w:rPr>
          <w:color w:val="auto"/>
        </w:rPr>
        <w:lastRenderedPageBreak/>
        <w:t>评标办法和评标标准</w:t>
      </w:r>
      <w:bookmarkEnd w:id="121"/>
      <w:bookmarkEnd w:id="122"/>
      <w:bookmarkEnd w:id="123"/>
    </w:p>
    <w:p w14:paraId="414B8AF9" w14:textId="77777777" w:rsidR="00C35EDC" w:rsidRPr="008C0154" w:rsidRDefault="00C35EDC">
      <w:pPr>
        <w:pStyle w:val="20"/>
        <w:spacing w:before="120" w:after="120"/>
        <w:rPr>
          <w:rFonts w:ascii="Times New Roman" w:hAnsi="Times New Roman"/>
        </w:rPr>
      </w:pPr>
      <w:bookmarkStart w:id="124" w:name="_Toc16531148"/>
      <w:bookmarkStart w:id="125" w:name="_Toc16531374"/>
      <w:bookmarkStart w:id="126" w:name="_Toc114574640"/>
      <w:r w:rsidRPr="008C0154">
        <w:rPr>
          <w:rFonts w:ascii="Times New Roman" w:hAnsi="Times New Roman"/>
        </w:rPr>
        <w:t>评标办法</w:t>
      </w:r>
      <w:bookmarkEnd w:id="124"/>
      <w:bookmarkEnd w:id="125"/>
      <w:bookmarkEnd w:id="126"/>
    </w:p>
    <w:p w14:paraId="0A1F4F86" w14:textId="77777777" w:rsidR="00C35EDC" w:rsidRPr="008C0154" w:rsidRDefault="00C35EDC">
      <w:pPr>
        <w:snapToGrid w:val="0"/>
        <w:ind w:firstLineChars="200" w:firstLine="420"/>
        <w:rPr>
          <w:rFonts w:ascii="Times New Roman" w:eastAsia="宋体" w:hAnsi="Times New Roman"/>
          <w:szCs w:val="21"/>
        </w:rPr>
      </w:pPr>
      <w:r w:rsidRPr="008C0154">
        <w:rPr>
          <w:rFonts w:ascii="Times New Roman" w:eastAsia="宋体" w:hAnsi="Times New Roman"/>
          <w:szCs w:val="21"/>
        </w:rPr>
        <w:t>本次评标分为初步评审和评分两部分。评分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作出书面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1"/>
        <w:gridCol w:w="4502"/>
      </w:tblGrid>
      <w:tr w:rsidR="00E74E4D" w:rsidRPr="008C0154" w14:paraId="7CDA91CD" w14:textId="77777777">
        <w:trPr>
          <w:jc w:val="center"/>
        </w:trPr>
        <w:tc>
          <w:tcPr>
            <w:tcW w:w="4501" w:type="dxa"/>
            <w:vAlign w:val="center"/>
          </w:tcPr>
          <w:p w14:paraId="6E3A6BB8"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评分因素</w:t>
            </w:r>
          </w:p>
        </w:tc>
        <w:tc>
          <w:tcPr>
            <w:tcW w:w="4502" w:type="dxa"/>
            <w:vAlign w:val="center"/>
          </w:tcPr>
          <w:p w14:paraId="524359D8"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分值分配</w:t>
            </w:r>
          </w:p>
        </w:tc>
      </w:tr>
      <w:tr w:rsidR="00E74E4D" w:rsidRPr="008C0154" w14:paraId="76DD420C" w14:textId="77777777">
        <w:trPr>
          <w:jc w:val="center"/>
        </w:trPr>
        <w:tc>
          <w:tcPr>
            <w:tcW w:w="4501" w:type="dxa"/>
            <w:vAlign w:val="center"/>
          </w:tcPr>
          <w:p w14:paraId="6818599C"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商务部分</w:t>
            </w:r>
          </w:p>
        </w:tc>
        <w:tc>
          <w:tcPr>
            <w:tcW w:w="4502" w:type="dxa"/>
            <w:vAlign w:val="center"/>
          </w:tcPr>
          <w:p w14:paraId="0932A47F" w14:textId="64668AE4" w:rsidR="00C35EDC" w:rsidRPr="008C0154" w:rsidRDefault="00DE5798" w:rsidP="00F61606">
            <w:pPr>
              <w:jc w:val="center"/>
              <w:rPr>
                <w:rFonts w:ascii="Times New Roman" w:eastAsia="宋体" w:hAnsi="Times New Roman"/>
                <w:bCs/>
                <w:szCs w:val="21"/>
              </w:rPr>
            </w:pPr>
            <w:r w:rsidRPr="008C0154">
              <w:rPr>
                <w:rFonts w:ascii="Times New Roman" w:eastAsia="宋体" w:hAnsi="Times New Roman"/>
                <w:bCs/>
                <w:szCs w:val="21"/>
              </w:rPr>
              <w:t>1</w:t>
            </w:r>
            <w:r w:rsidR="00F61606" w:rsidRPr="008C0154">
              <w:rPr>
                <w:rFonts w:ascii="Times New Roman" w:eastAsia="宋体" w:hAnsi="Times New Roman"/>
                <w:bCs/>
                <w:szCs w:val="21"/>
              </w:rPr>
              <w:t>0</w:t>
            </w:r>
            <w:r w:rsidR="00C35EDC" w:rsidRPr="008C0154">
              <w:rPr>
                <w:rFonts w:ascii="Times New Roman" w:eastAsia="宋体" w:hAnsi="Times New Roman"/>
                <w:bCs/>
                <w:szCs w:val="21"/>
              </w:rPr>
              <w:t>分</w:t>
            </w:r>
          </w:p>
        </w:tc>
      </w:tr>
      <w:tr w:rsidR="00E74E4D" w:rsidRPr="008C0154" w14:paraId="34279CD6" w14:textId="77777777">
        <w:trPr>
          <w:jc w:val="center"/>
        </w:trPr>
        <w:tc>
          <w:tcPr>
            <w:tcW w:w="4501" w:type="dxa"/>
            <w:vAlign w:val="center"/>
          </w:tcPr>
          <w:p w14:paraId="213BC31E"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技术部分</w:t>
            </w:r>
          </w:p>
        </w:tc>
        <w:tc>
          <w:tcPr>
            <w:tcW w:w="4502" w:type="dxa"/>
            <w:vAlign w:val="center"/>
          </w:tcPr>
          <w:p w14:paraId="0CB91A03" w14:textId="1127C7F7" w:rsidR="00C35EDC" w:rsidRPr="008C0154" w:rsidRDefault="00F61606" w:rsidP="00C322CE">
            <w:pPr>
              <w:jc w:val="center"/>
              <w:rPr>
                <w:rFonts w:ascii="Times New Roman" w:eastAsia="宋体" w:hAnsi="Times New Roman"/>
                <w:bCs/>
                <w:szCs w:val="21"/>
              </w:rPr>
            </w:pPr>
            <w:r w:rsidRPr="008C0154">
              <w:rPr>
                <w:rFonts w:ascii="Times New Roman" w:eastAsia="宋体" w:hAnsi="Times New Roman"/>
                <w:bCs/>
                <w:szCs w:val="21"/>
              </w:rPr>
              <w:t>42</w:t>
            </w:r>
            <w:r w:rsidR="00C35EDC" w:rsidRPr="008C0154">
              <w:rPr>
                <w:rFonts w:ascii="Times New Roman" w:eastAsia="宋体" w:hAnsi="Times New Roman"/>
                <w:bCs/>
                <w:szCs w:val="21"/>
              </w:rPr>
              <w:t>分</w:t>
            </w:r>
          </w:p>
        </w:tc>
      </w:tr>
      <w:tr w:rsidR="00E74E4D" w:rsidRPr="008C0154" w14:paraId="11A55A25" w14:textId="77777777">
        <w:trPr>
          <w:jc w:val="center"/>
        </w:trPr>
        <w:tc>
          <w:tcPr>
            <w:tcW w:w="4501" w:type="dxa"/>
            <w:vAlign w:val="center"/>
          </w:tcPr>
          <w:p w14:paraId="6EB89CF9"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服务部分</w:t>
            </w:r>
          </w:p>
        </w:tc>
        <w:tc>
          <w:tcPr>
            <w:tcW w:w="4502" w:type="dxa"/>
            <w:vAlign w:val="center"/>
          </w:tcPr>
          <w:p w14:paraId="3B6AF77D" w14:textId="672E9994" w:rsidR="00C35EDC" w:rsidRPr="008C0154" w:rsidRDefault="00FF2F2A" w:rsidP="00CB1A73">
            <w:pPr>
              <w:jc w:val="center"/>
              <w:rPr>
                <w:rFonts w:ascii="Times New Roman" w:eastAsia="宋体" w:hAnsi="Times New Roman"/>
                <w:bCs/>
                <w:szCs w:val="21"/>
              </w:rPr>
            </w:pPr>
            <w:r w:rsidRPr="008C0154">
              <w:rPr>
                <w:rFonts w:ascii="Times New Roman" w:eastAsia="宋体" w:hAnsi="Times New Roman"/>
                <w:bCs/>
                <w:szCs w:val="21"/>
              </w:rPr>
              <w:t>1</w:t>
            </w:r>
            <w:r w:rsidR="00CB1A73" w:rsidRPr="008C0154">
              <w:rPr>
                <w:rFonts w:ascii="Times New Roman" w:eastAsia="宋体" w:hAnsi="Times New Roman"/>
                <w:bCs/>
                <w:szCs w:val="21"/>
              </w:rPr>
              <w:t>8</w:t>
            </w:r>
            <w:r w:rsidR="00C35EDC" w:rsidRPr="008C0154">
              <w:rPr>
                <w:rFonts w:ascii="Times New Roman" w:eastAsia="宋体" w:hAnsi="Times New Roman"/>
                <w:bCs/>
                <w:szCs w:val="21"/>
              </w:rPr>
              <w:t>分</w:t>
            </w:r>
          </w:p>
        </w:tc>
      </w:tr>
      <w:tr w:rsidR="00E74E4D" w:rsidRPr="008C0154" w14:paraId="2D33279E" w14:textId="77777777">
        <w:trPr>
          <w:jc w:val="center"/>
        </w:trPr>
        <w:tc>
          <w:tcPr>
            <w:tcW w:w="4501" w:type="dxa"/>
            <w:vAlign w:val="center"/>
          </w:tcPr>
          <w:p w14:paraId="0F7FE7DB"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价格分</w:t>
            </w:r>
          </w:p>
        </w:tc>
        <w:tc>
          <w:tcPr>
            <w:tcW w:w="4502" w:type="dxa"/>
            <w:vAlign w:val="center"/>
          </w:tcPr>
          <w:p w14:paraId="38EE68B1"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30</w:t>
            </w:r>
            <w:r w:rsidRPr="008C0154">
              <w:rPr>
                <w:rFonts w:ascii="Times New Roman" w:eastAsia="宋体" w:hAnsi="Times New Roman"/>
                <w:bCs/>
                <w:szCs w:val="21"/>
              </w:rPr>
              <w:t>分</w:t>
            </w:r>
          </w:p>
        </w:tc>
      </w:tr>
      <w:tr w:rsidR="00E74E4D" w:rsidRPr="008C0154" w14:paraId="5E1EF2E2" w14:textId="77777777">
        <w:trPr>
          <w:jc w:val="center"/>
        </w:trPr>
        <w:tc>
          <w:tcPr>
            <w:tcW w:w="4501" w:type="dxa"/>
            <w:vAlign w:val="center"/>
          </w:tcPr>
          <w:p w14:paraId="1E839FA8"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合计</w:t>
            </w:r>
          </w:p>
        </w:tc>
        <w:tc>
          <w:tcPr>
            <w:tcW w:w="4502" w:type="dxa"/>
            <w:vAlign w:val="center"/>
          </w:tcPr>
          <w:p w14:paraId="3A90BFE8" w14:textId="77777777" w:rsidR="00C35EDC" w:rsidRPr="008C0154" w:rsidRDefault="00C35EDC">
            <w:pPr>
              <w:jc w:val="center"/>
              <w:rPr>
                <w:rFonts w:ascii="Times New Roman" w:eastAsia="宋体" w:hAnsi="Times New Roman"/>
                <w:bCs/>
                <w:szCs w:val="21"/>
              </w:rPr>
            </w:pPr>
            <w:r w:rsidRPr="008C0154">
              <w:rPr>
                <w:rFonts w:ascii="Times New Roman" w:eastAsia="宋体" w:hAnsi="Times New Roman"/>
                <w:bCs/>
                <w:szCs w:val="21"/>
              </w:rPr>
              <w:t>100</w:t>
            </w:r>
            <w:r w:rsidRPr="008C0154">
              <w:rPr>
                <w:rFonts w:ascii="Times New Roman" w:eastAsia="宋体" w:hAnsi="Times New Roman"/>
                <w:bCs/>
                <w:szCs w:val="21"/>
              </w:rPr>
              <w:t>分</w:t>
            </w:r>
          </w:p>
        </w:tc>
      </w:tr>
    </w:tbl>
    <w:p w14:paraId="6458AC81" w14:textId="41BE5244" w:rsidR="00C35EDC" w:rsidRPr="008C0154" w:rsidRDefault="00C35EDC">
      <w:pPr>
        <w:snapToGrid w:val="0"/>
        <w:ind w:firstLineChars="200" w:firstLine="420"/>
        <w:rPr>
          <w:rFonts w:ascii="Times New Roman" w:eastAsia="宋体" w:hAnsi="Times New Roman"/>
          <w:szCs w:val="21"/>
        </w:rPr>
      </w:pPr>
      <w:r w:rsidRPr="008C0154">
        <w:rPr>
          <w:rFonts w:ascii="Times New Roman" w:eastAsia="宋体" w:hAnsi="Times New Roman"/>
          <w:szCs w:val="21"/>
        </w:rPr>
        <w:t>根据</w:t>
      </w:r>
      <w:r w:rsidR="00F352B8" w:rsidRPr="008C0154">
        <w:rPr>
          <w:rFonts w:ascii="Times New Roman" w:eastAsia="宋体" w:hAnsi="Times New Roman" w:hint="eastAsia"/>
          <w:szCs w:val="21"/>
        </w:rPr>
        <w:t>《政府采购促进中小企业发展管理办法》（财库〔</w:t>
      </w:r>
      <w:r w:rsidR="00F352B8" w:rsidRPr="008C0154">
        <w:rPr>
          <w:rFonts w:ascii="Times New Roman" w:eastAsia="宋体" w:hAnsi="Times New Roman" w:hint="eastAsia"/>
          <w:szCs w:val="21"/>
        </w:rPr>
        <w:t>2020</w:t>
      </w:r>
      <w:r w:rsidR="00F352B8" w:rsidRPr="008C0154">
        <w:rPr>
          <w:rFonts w:ascii="Times New Roman" w:eastAsia="宋体" w:hAnsi="Times New Roman" w:hint="eastAsia"/>
          <w:szCs w:val="21"/>
        </w:rPr>
        <w:t>〕</w:t>
      </w:r>
      <w:r w:rsidR="00F352B8" w:rsidRPr="008C0154">
        <w:rPr>
          <w:rFonts w:ascii="Times New Roman" w:eastAsia="宋体" w:hAnsi="Times New Roman" w:hint="eastAsia"/>
          <w:szCs w:val="21"/>
        </w:rPr>
        <w:t>46</w:t>
      </w:r>
      <w:r w:rsidR="00F352B8" w:rsidRPr="008C0154">
        <w:rPr>
          <w:rFonts w:ascii="Times New Roman" w:eastAsia="宋体" w:hAnsi="Times New Roman" w:hint="eastAsia"/>
          <w:szCs w:val="21"/>
        </w:rPr>
        <w:t>号）</w:t>
      </w:r>
      <w:r w:rsidR="00A47032" w:rsidRPr="008C0154">
        <w:rPr>
          <w:rFonts w:ascii="Times New Roman" w:eastAsia="宋体" w:hAnsi="Times New Roman" w:hint="eastAsia"/>
          <w:bCs/>
          <w:szCs w:val="21"/>
        </w:rPr>
        <w:t>和《关于进一步加大政府采购支持中小企业力度的通知》</w:t>
      </w:r>
      <w:r w:rsidR="00DB31F2" w:rsidRPr="008C0154">
        <w:rPr>
          <w:rFonts w:ascii="Times New Roman" w:eastAsia="宋体" w:hAnsi="Times New Roman" w:hint="eastAsia"/>
          <w:bCs/>
          <w:szCs w:val="21"/>
        </w:rPr>
        <w:t>（财库〔</w:t>
      </w:r>
      <w:r w:rsidR="00DB31F2" w:rsidRPr="008C0154">
        <w:rPr>
          <w:rFonts w:ascii="Times New Roman" w:eastAsia="宋体" w:hAnsi="Times New Roman" w:hint="eastAsia"/>
          <w:bCs/>
          <w:szCs w:val="21"/>
        </w:rPr>
        <w:t>2022</w:t>
      </w:r>
      <w:r w:rsidR="00DB31F2" w:rsidRPr="008C0154">
        <w:rPr>
          <w:rFonts w:ascii="Times New Roman" w:eastAsia="宋体" w:hAnsi="Times New Roman" w:hint="eastAsia"/>
          <w:bCs/>
          <w:szCs w:val="21"/>
        </w:rPr>
        <w:t>〕</w:t>
      </w:r>
      <w:r w:rsidR="00DB31F2" w:rsidRPr="008C0154">
        <w:rPr>
          <w:rFonts w:ascii="Times New Roman" w:eastAsia="宋体" w:hAnsi="Times New Roman" w:hint="eastAsia"/>
          <w:bCs/>
          <w:szCs w:val="21"/>
        </w:rPr>
        <w:t>19</w:t>
      </w:r>
      <w:r w:rsidR="00DB31F2" w:rsidRPr="008C0154">
        <w:rPr>
          <w:rFonts w:ascii="Times New Roman" w:eastAsia="宋体" w:hAnsi="Times New Roman" w:hint="eastAsia"/>
          <w:bCs/>
          <w:szCs w:val="21"/>
        </w:rPr>
        <w:t>号）</w:t>
      </w:r>
      <w:r w:rsidRPr="008C0154">
        <w:rPr>
          <w:rFonts w:ascii="Times New Roman" w:eastAsia="宋体" w:hAnsi="Times New Roman"/>
          <w:szCs w:val="21"/>
        </w:rPr>
        <w:t>规定，对于非专门面向中小企业的项目，对小型和微型企业产品的价格给予一定的扣除，用扣除后的价格参与评审，折扣比例参见投标人须知前附表。</w:t>
      </w:r>
    </w:p>
    <w:p w14:paraId="38DEB9FD" w14:textId="77777777" w:rsidR="00C35EDC" w:rsidRPr="008C0154" w:rsidRDefault="00C35EDC">
      <w:pPr>
        <w:pStyle w:val="20"/>
        <w:spacing w:before="120" w:after="120"/>
        <w:rPr>
          <w:rFonts w:ascii="Times New Roman" w:hAnsi="Times New Roman"/>
        </w:rPr>
      </w:pPr>
      <w:bookmarkStart w:id="127" w:name="_Toc16531149"/>
      <w:bookmarkStart w:id="128" w:name="_Toc16531375"/>
      <w:bookmarkStart w:id="129" w:name="_Hlk49711973"/>
      <w:bookmarkStart w:id="130" w:name="_Toc114574641"/>
      <w:r w:rsidRPr="008C0154">
        <w:rPr>
          <w:rFonts w:ascii="Times New Roman" w:hAnsi="Times New Roman"/>
        </w:rPr>
        <w:t>初步评审</w:t>
      </w:r>
      <w:bookmarkEnd w:id="127"/>
      <w:bookmarkEnd w:id="128"/>
      <w:bookmarkEnd w:id="130"/>
    </w:p>
    <w:p w14:paraId="5391F2AE" w14:textId="77777777" w:rsidR="00C35EDC" w:rsidRPr="008C0154" w:rsidRDefault="00C35EDC">
      <w:pPr>
        <w:snapToGrid w:val="0"/>
        <w:ind w:firstLineChars="200" w:firstLine="420"/>
        <w:rPr>
          <w:rFonts w:ascii="Times New Roman" w:eastAsia="宋体" w:hAnsi="Times New Roman"/>
          <w:szCs w:val="21"/>
        </w:rPr>
      </w:pPr>
      <w:r w:rsidRPr="008C0154">
        <w:rPr>
          <w:rFonts w:ascii="Times New Roman" w:eastAsia="宋体" w:hAnsi="Times New Roman"/>
          <w:szCs w:val="21"/>
        </w:rPr>
        <w:t>招标文件规定未实质性响应招标文件要求可被判定为投标无效的项目。</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9"/>
        <w:gridCol w:w="1985"/>
        <w:gridCol w:w="825"/>
      </w:tblGrid>
      <w:tr w:rsidR="00E74E4D" w:rsidRPr="008C0154" w14:paraId="74B17E8E" w14:textId="77777777" w:rsidTr="00CE238B">
        <w:trPr>
          <w:trHeight w:val="416"/>
          <w:tblHeader/>
          <w:jc w:val="center"/>
        </w:trPr>
        <w:tc>
          <w:tcPr>
            <w:tcW w:w="6439" w:type="dxa"/>
            <w:vAlign w:val="center"/>
          </w:tcPr>
          <w:p w14:paraId="2117D9E6" w14:textId="77777777" w:rsidR="00C35EDC" w:rsidRPr="008C0154" w:rsidRDefault="00C35EDC">
            <w:pPr>
              <w:jc w:val="center"/>
              <w:rPr>
                <w:rFonts w:ascii="Times New Roman" w:eastAsia="黑体" w:hAnsi="Times New Roman"/>
                <w:szCs w:val="21"/>
              </w:rPr>
            </w:pPr>
            <w:r w:rsidRPr="008C0154">
              <w:rPr>
                <w:rFonts w:ascii="Times New Roman" w:eastAsia="黑体" w:hAnsi="Times New Roman"/>
                <w:szCs w:val="21"/>
              </w:rPr>
              <w:t>评审标准</w:t>
            </w:r>
          </w:p>
        </w:tc>
        <w:tc>
          <w:tcPr>
            <w:tcW w:w="1985" w:type="dxa"/>
            <w:vAlign w:val="center"/>
          </w:tcPr>
          <w:p w14:paraId="2B0F1A7B" w14:textId="77777777" w:rsidR="00C35EDC" w:rsidRPr="008C0154" w:rsidRDefault="00C35EDC">
            <w:pPr>
              <w:jc w:val="center"/>
              <w:rPr>
                <w:rFonts w:ascii="Times New Roman" w:eastAsia="黑体" w:hAnsi="Times New Roman"/>
                <w:szCs w:val="21"/>
              </w:rPr>
            </w:pPr>
            <w:r w:rsidRPr="008C0154">
              <w:rPr>
                <w:rFonts w:ascii="Times New Roman" w:eastAsia="黑体" w:hAnsi="Times New Roman"/>
                <w:szCs w:val="21"/>
              </w:rPr>
              <w:t>是否响应</w:t>
            </w:r>
          </w:p>
        </w:tc>
        <w:tc>
          <w:tcPr>
            <w:tcW w:w="825" w:type="dxa"/>
            <w:vAlign w:val="center"/>
          </w:tcPr>
          <w:p w14:paraId="7D77B6EC" w14:textId="77777777" w:rsidR="00C35EDC" w:rsidRPr="008C0154" w:rsidRDefault="00C35EDC">
            <w:pPr>
              <w:jc w:val="center"/>
              <w:rPr>
                <w:rFonts w:ascii="Times New Roman" w:eastAsia="黑体" w:hAnsi="Times New Roman"/>
                <w:szCs w:val="21"/>
              </w:rPr>
            </w:pPr>
            <w:r w:rsidRPr="008C0154">
              <w:rPr>
                <w:rFonts w:ascii="Times New Roman" w:eastAsia="黑体" w:hAnsi="Times New Roman"/>
                <w:szCs w:val="21"/>
              </w:rPr>
              <w:t>备注</w:t>
            </w:r>
          </w:p>
        </w:tc>
      </w:tr>
      <w:tr w:rsidR="00E74E4D" w:rsidRPr="008C0154" w14:paraId="20F489D9" w14:textId="77777777" w:rsidTr="00CE238B">
        <w:trPr>
          <w:jc w:val="center"/>
        </w:trPr>
        <w:tc>
          <w:tcPr>
            <w:tcW w:w="6439" w:type="dxa"/>
          </w:tcPr>
          <w:p w14:paraId="5851137B"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投标函</w:t>
            </w:r>
          </w:p>
        </w:tc>
        <w:tc>
          <w:tcPr>
            <w:tcW w:w="1985" w:type="dxa"/>
          </w:tcPr>
          <w:p w14:paraId="3965464D" w14:textId="77777777" w:rsidR="00C35EDC" w:rsidRPr="008C0154" w:rsidRDefault="00C35EDC">
            <w:pPr>
              <w:jc w:val="center"/>
              <w:rPr>
                <w:rFonts w:ascii="Times New Roman" w:eastAsia="宋体" w:hAnsi="Times New Roman"/>
                <w:szCs w:val="21"/>
              </w:rPr>
            </w:pPr>
          </w:p>
        </w:tc>
        <w:tc>
          <w:tcPr>
            <w:tcW w:w="825" w:type="dxa"/>
          </w:tcPr>
          <w:p w14:paraId="7D46D208" w14:textId="77777777" w:rsidR="00C35EDC" w:rsidRPr="008C0154" w:rsidRDefault="00C35EDC">
            <w:pPr>
              <w:jc w:val="center"/>
              <w:rPr>
                <w:rFonts w:ascii="Times New Roman" w:eastAsia="宋体" w:hAnsi="Times New Roman"/>
                <w:szCs w:val="21"/>
              </w:rPr>
            </w:pPr>
          </w:p>
        </w:tc>
      </w:tr>
      <w:tr w:rsidR="00E74E4D" w:rsidRPr="008C0154" w14:paraId="21E00B7E" w14:textId="77777777" w:rsidTr="00CE238B">
        <w:trPr>
          <w:jc w:val="center"/>
        </w:trPr>
        <w:tc>
          <w:tcPr>
            <w:tcW w:w="6439" w:type="dxa"/>
          </w:tcPr>
          <w:p w14:paraId="605916EE"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法定代表人授权委托书</w:t>
            </w:r>
          </w:p>
        </w:tc>
        <w:tc>
          <w:tcPr>
            <w:tcW w:w="1985" w:type="dxa"/>
          </w:tcPr>
          <w:p w14:paraId="54D1A524" w14:textId="77777777" w:rsidR="00C35EDC" w:rsidRPr="008C0154" w:rsidRDefault="00C35EDC">
            <w:pPr>
              <w:jc w:val="center"/>
              <w:rPr>
                <w:rFonts w:ascii="Times New Roman" w:eastAsia="宋体" w:hAnsi="Times New Roman"/>
                <w:szCs w:val="21"/>
              </w:rPr>
            </w:pPr>
          </w:p>
        </w:tc>
        <w:tc>
          <w:tcPr>
            <w:tcW w:w="825" w:type="dxa"/>
          </w:tcPr>
          <w:p w14:paraId="09B93983" w14:textId="77777777" w:rsidR="00C35EDC" w:rsidRPr="008C0154" w:rsidRDefault="00C35EDC">
            <w:pPr>
              <w:jc w:val="center"/>
              <w:rPr>
                <w:rFonts w:ascii="Times New Roman" w:eastAsia="宋体" w:hAnsi="Times New Roman"/>
                <w:szCs w:val="21"/>
              </w:rPr>
            </w:pPr>
          </w:p>
        </w:tc>
      </w:tr>
      <w:tr w:rsidR="00E74E4D" w:rsidRPr="008C0154" w14:paraId="4CD95996" w14:textId="77777777" w:rsidTr="00CE238B">
        <w:trPr>
          <w:jc w:val="center"/>
        </w:trPr>
        <w:tc>
          <w:tcPr>
            <w:tcW w:w="6439" w:type="dxa"/>
          </w:tcPr>
          <w:p w14:paraId="2B259D64" w14:textId="77777777" w:rsidR="00317662" w:rsidRPr="008C0154" w:rsidRDefault="00317662">
            <w:pPr>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投标人</w:t>
            </w:r>
            <w:r w:rsidRPr="008C0154">
              <w:rPr>
                <w:rFonts w:ascii="Times New Roman" w:eastAsia="宋体" w:hAnsi="Times New Roman"/>
                <w:szCs w:val="21"/>
              </w:rPr>
              <w:t>应具备的特殊要求</w:t>
            </w:r>
          </w:p>
        </w:tc>
        <w:tc>
          <w:tcPr>
            <w:tcW w:w="1985" w:type="dxa"/>
          </w:tcPr>
          <w:p w14:paraId="5D13DD25" w14:textId="77777777" w:rsidR="00317662" w:rsidRPr="008C0154" w:rsidRDefault="00317662">
            <w:pPr>
              <w:jc w:val="center"/>
              <w:rPr>
                <w:rFonts w:ascii="Times New Roman" w:eastAsia="宋体" w:hAnsi="Times New Roman"/>
                <w:szCs w:val="21"/>
              </w:rPr>
            </w:pPr>
          </w:p>
        </w:tc>
        <w:tc>
          <w:tcPr>
            <w:tcW w:w="825" w:type="dxa"/>
          </w:tcPr>
          <w:p w14:paraId="5E17A9C9" w14:textId="77777777" w:rsidR="00317662" w:rsidRPr="008C0154" w:rsidRDefault="00317662">
            <w:pPr>
              <w:jc w:val="center"/>
              <w:rPr>
                <w:rFonts w:ascii="Times New Roman" w:eastAsia="宋体" w:hAnsi="Times New Roman"/>
                <w:szCs w:val="21"/>
              </w:rPr>
            </w:pPr>
          </w:p>
        </w:tc>
      </w:tr>
      <w:tr w:rsidR="00E74E4D" w:rsidRPr="008C0154" w14:paraId="223D7F5A" w14:textId="77777777" w:rsidTr="00CE238B">
        <w:trPr>
          <w:jc w:val="center"/>
        </w:trPr>
        <w:tc>
          <w:tcPr>
            <w:tcW w:w="6439" w:type="dxa"/>
          </w:tcPr>
          <w:p w14:paraId="494EB9F7"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投标人资质声明</w:t>
            </w:r>
          </w:p>
        </w:tc>
        <w:tc>
          <w:tcPr>
            <w:tcW w:w="1985" w:type="dxa"/>
          </w:tcPr>
          <w:p w14:paraId="6C4116D7" w14:textId="77777777" w:rsidR="00C35EDC" w:rsidRPr="008C0154" w:rsidRDefault="00C35EDC">
            <w:pPr>
              <w:jc w:val="center"/>
              <w:rPr>
                <w:rFonts w:ascii="Times New Roman" w:eastAsia="宋体" w:hAnsi="Times New Roman"/>
                <w:szCs w:val="21"/>
              </w:rPr>
            </w:pPr>
          </w:p>
        </w:tc>
        <w:tc>
          <w:tcPr>
            <w:tcW w:w="825" w:type="dxa"/>
          </w:tcPr>
          <w:p w14:paraId="18161558" w14:textId="77777777" w:rsidR="00C35EDC" w:rsidRPr="008C0154" w:rsidRDefault="00C35EDC">
            <w:pPr>
              <w:jc w:val="center"/>
              <w:rPr>
                <w:rFonts w:ascii="Times New Roman" w:eastAsia="宋体" w:hAnsi="Times New Roman"/>
                <w:szCs w:val="21"/>
              </w:rPr>
            </w:pPr>
          </w:p>
        </w:tc>
      </w:tr>
      <w:tr w:rsidR="00E74E4D" w:rsidRPr="008C0154" w14:paraId="095E18AE" w14:textId="77777777" w:rsidTr="00CE238B">
        <w:trPr>
          <w:jc w:val="center"/>
        </w:trPr>
        <w:tc>
          <w:tcPr>
            <w:tcW w:w="6439" w:type="dxa"/>
          </w:tcPr>
          <w:p w14:paraId="2C4B63E2"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lang w:val="en-US"/>
              </w:rPr>
              <w:t>社保缴费记录</w:t>
            </w:r>
          </w:p>
        </w:tc>
        <w:tc>
          <w:tcPr>
            <w:tcW w:w="1985" w:type="dxa"/>
          </w:tcPr>
          <w:p w14:paraId="634393D1" w14:textId="77777777" w:rsidR="00C35EDC" w:rsidRPr="008C0154" w:rsidRDefault="00C35EDC">
            <w:pPr>
              <w:jc w:val="center"/>
              <w:rPr>
                <w:rFonts w:ascii="Times New Roman" w:eastAsia="宋体" w:hAnsi="Times New Roman"/>
                <w:szCs w:val="21"/>
              </w:rPr>
            </w:pPr>
          </w:p>
        </w:tc>
        <w:tc>
          <w:tcPr>
            <w:tcW w:w="825" w:type="dxa"/>
          </w:tcPr>
          <w:p w14:paraId="328A940A" w14:textId="77777777" w:rsidR="00C35EDC" w:rsidRPr="008C0154" w:rsidRDefault="00C35EDC">
            <w:pPr>
              <w:jc w:val="center"/>
              <w:rPr>
                <w:rFonts w:ascii="Times New Roman" w:eastAsia="宋体" w:hAnsi="Times New Roman"/>
                <w:szCs w:val="21"/>
              </w:rPr>
            </w:pPr>
          </w:p>
        </w:tc>
      </w:tr>
      <w:tr w:rsidR="00E74E4D" w:rsidRPr="008C0154" w14:paraId="3F7315D0" w14:textId="77777777" w:rsidTr="00CE238B">
        <w:trPr>
          <w:jc w:val="center"/>
        </w:trPr>
        <w:tc>
          <w:tcPr>
            <w:tcW w:w="6439" w:type="dxa"/>
          </w:tcPr>
          <w:p w14:paraId="79E584E7" w14:textId="33DE183C"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有效的企业法人营业执照</w:t>
            </w:r>
            <w:r w:rsidR="001E3690" w:rsidRPr="008C0154">
              <w:rPr>
                <w:rFonts w:ascii="Times New Roman" w:eastAsia="宋体" w:hAnsi="Times New Roman" w:hint="eastAsia"/>
                <w:szCs w:val="21"/>
              </w:rPr>
              <w:t>/</w:t>
            </w:r>
            <w:r w:rsidR="001E3690" w:rsidRPr="008C0154">
              <w:rPr>
                <w:rFonts w:ascii="Times New Roman" w:eastAsia="宋体" w:hAnsi="Times New Roman" w:hint="eastAsia"/>
                <w:szCs w:val="21"/>
              </w:rPr>
              <w:t>事业单位法人证书</w:t>
            </w:r>
          </w:p>
        </w:tc>
        <w:tc>
          <w:tcPr>
            <w:tcW w:w="1985" w:type="dxa"/>
          </w:tcPr>
          <w:p w14:paraId="75288CDF" w14:textId="77777777" w:rsidR="00C35EDC" w:rsidRPr="008C0154" w:rsidRDefault="00C35EDC">
            <w:pPr>
              <w:jc w:val="center"/>
              <w:rPr>
                <w:rFonts w:ascii="Times New Roman" w:eastAsia="宋体" w:hAnsi="Times New Roman"/>
                <w:szCs w:val="21"/>
              </w:rPr>
            </w:pPr>
          </w:p>
        </w:tc>
        <w:tc>
          <w:tcPr>
            <w:tcW w:w="825" w:type="dxa"/>
          </w:tcPr>
          <w:p w14:paraId="2FB14A10" w14:textId="77777777" w:rsidR="00C35EDC" w:rsidRPr="008C0154" w:rsidRDefault="00C35EDC">
            <w:pPr>
              <w:jc w:val="center"/>
              <w:rPr>
                <w:rFonts w:ascii="Times New Roman" w:eastAsia="宋体" w:hAnsi="Times New Roman"/>
                <w:szCs w:val="21"/>
              </w:rPr>
            </w:pPr>
          </w:p>
        </w:tc>
      </w:tr>
      <w:tr w:rsidR="00E74E4D" w:rsidRPr="008C0154" w14:paraId="58F80CE3" w14:textId="77777777" w:rsidTr="00CE238B">
        <w:trPr>
          <w:jc w:val="center"/>
        </w:trPr>
        <w:tc>
          <w:tcPr>
            <w:tcW w:w="6439" w:type="dxa"/>
          </w:tcPr>
          <w:p w14:paraId="3D18A9C6" w14:textId="2966BA39" w:rsidR="00C35EDC" w:rsidRPr="008C0154" w:rsidRDefault="00C35EDC" w:rsidP="002B111F">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依法纳税</w:t>
            </w:r>
            <w:r w:rsidR="002B111F" w:rsidRPr="008C0154">
              <w:rPr>
                <w:rFonts w:ascii="Times New Roman" w:eastAsia="宋体" w:hAnsi="Times New Roman" w:hint="eastAsia"/>
                <w:szCs w:val="21"/>
              </w:rPr>
              <w:t>证明</w:t>
            </w:r>
          </w:p>
        </w:tc>
        <w:tc>
          <w:tcPr>
            <w:tcW w:w="1985" w:type="dxa"/>
          </w:tcPr>
          <w:p w14:paraId="7635E944" w14:textId="77777777" w:rsidR="00C35EDC" w:rsidRPr="008C0154" w:rsidRDefault="00C35EDC">
            <w:pPr>
              <w:jc w:val="center"/>
              <w:rPr>
                <w:rFonts w:ascii="Times New Roman" w:eastAsia="宋体" w:hAnsi="Times New Roman"/>
                <w:szCs w:val="21"/>
              </w:rPr>
            </w:pPr>
          </w:p>
        </w:tc>
        <w:tc>
          <w:tcPr>
            <w:tcW w:w="825" w:type="dxa"/>
          </w:tcPr>
          <w:p w14:paraId="0D42DBD4" w14:textId="77777777" w:rsidR="00C35EDC" w:rsidRPr="008C0154" w:rsidRDefault="00C35EDC">
            <w:pPr>
              <w:jc w:val="center"/>
              <w:rPr>
                <w:rFonts w:ascii="Times New Roman" w:eastAsia="宋体" w:hAnsi="Times New Roman"/>
                <w:szCs w:val="21"/>
              </w:rPr>
            </w:pPr>
          </w:p>
        </w:tc>
      </w:tr>
      <w:tr w:rsidR="00E74E4D" w:rsidRPr="008C0154" w14:paraId="69D2B121" w14:textId="77777777" w:rsidTr="00CE238B">
        <w:trPr>
          <w:jc w:val="center"/>
        </w:trPr>
        <w:tc>
          <w:tcPr>
            <w:tcW w:w="6439" w:type="dxa"/>
          </w:tcPr>
          <w:p w14:paraId="3F133522" w14:textId="420EC538" w:rsidR="00C35EDC" w:rsidRPr="008C0154" w:rsidRDefault="00C35EDC" w:rsidP="00FA7D28">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有效的</w:t>
            </w:r>
            <w:r w:rsidR="00FA7D28" w:rsidRPr="008C0154">
              <w:rPr>
                <w:rFonts w:ascii="Times New Roman" w:eastAsia="宋体" w:hAnsi="Times New Roman" w:hint="eastAsia"/>
                <w:szCs w:val="21"/>
              </w:rPr>
              <w:t>审计报告</w:t>
            </w:r>
            <w:r w:rsidR="009B541F" w:rsidRPr="008C0154">
              <w:rPr>
                <w:rFonts w:ascii="Times New Roman" w:eastAsia="宋体" w:hAnsi="Times New Roman" w:hint="eastAsia"/>
                <w:szCs w:val="21"/>
              </w:rPr>
              <w:t>（</w:t>
            </w:r>
            <w:r w:rsidR="009B541F" w:rsidRPr="008C0154">
              <w:rPr>
                <w:rFonts w:ascii="Times New Roman" w:eastAsia="宋体" w:hAnsi="Times New Roman"/>
                <w:szCs w:val="21"/>
              </w:rPr>
              <w:t>审计报告、财务报表及附注</w:t>
            </w:r>
            <w:r w:rsidR="009B541F" w:rsidRPr="008C0154">
              <w:rPr>
                <w:rFonts w:ascii="Times New Roman" w:eastAsia="宋体" w:hAnsi="Times New Roman" w:hint="eastAsia"/>
                <w:szCs w:val="21"/>
              </w:rPr>
              <w:t>）</w:t>
            </w:r>
          </w:p>
        </w:tc>
        <w:tc>
          <w:tcPr>
            <w:tcW w:w="1985" w:type="dxa"/>
          </w:tcPr>
          <w:p w14:paraId="5EEA3CEE" w14:textId="77777777" w:rsidR="00C35EDC" w:rsidRPr="008C0154" w:rsidRDefault="00C35EDC">
            <w:pPr>
              <w:jc w:val="center"/>
              <w:rPr>
                <w:rFonts w:ascii="Times New Roman" w:eastAsia="宋体" w:hAnsi="Times New Roman"/>
                <w:szCs w:val="21"/>
              </w:rPr>
            </w:pPr>
          </w:p>
        </w:tc>
        <w:tc>
          <w:tcPr>
            <w:tcW w:w="825" w:type="dxa"/>
          </w:tcPr>
          <w:p w14:paraId="5B305FA9" w14:textId="77777777" w:rsidR="00C35EDC" w:rsidRPr="008C0154" w:rsidRDefault="00C35EDC">
            <w:pPr>
              <w:jc w:val="center"/>
              <w:rPr>
                <w:rFonts w:ascii="Times New Roman" w:eastAsia="宋体" w:hAnsi="Times New Roman"/>
                <w:szCs w:val="21"/>
              </w:rPr>
            </w:pPr>
          </w:p>
        </w:tc>
      </w:tr>
      <w:tr w:rsidR="00E74E4D" w:rsidRPr="008C0154" w14:paraId="5F486C1C" w14:textId="77777777" w:rsidTr="00CE238B">
        <w:trPr>
          <w:jc w:val="center"/>
        </w:trPr>
        <w:tc>
          <w:tcPr>
            <w:tcW w:w="6439" w:type="dxa"/>
          </w:tcPr>
          <w:p w14:paraId="52E23DEA"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商务条款偏离表</w:t>
            </w:r>
          </w:p>
        </w:tc>
        <w:tc>
          <w:tcPr>
            <w:tcW w:w="1985" w:type="dxa"/>
          </w:tcPr>
          <w:p w14:paraId="4C6E2EAC" w14:textId="77777777" w:rsidR="00C35EDC" w:rsidRPr="008C0154" w:rsidRDefault="00C35EDC">
            <w:pPr>
              <w:jc w:val="center"/>
              <w:rPr>
                <w:rFonts w:ascii="Times New Roman" w:eastAsia="宋体" w:hAnsi="Times New Roman"/>
                <w:szCs w:val="21"/>
              </w:rPr>
            </w:pPr>
          </w:p>
        </w:tc>
        <w:tc>
          <w:tcPr>
            <w:tcW w:w="825" w:type="dxa"/>
          </w:tcPr>
          <w:p w14:paraId="3A014F35" w14:textId="77777777" w:rsidR="00C35EDC" w:rsidRPr="008C0154" w:rsidRDefault="00C35EDC">
            <w:pPr>
              <w:jc w:val="center"/>
              <w:rPr>
                <w:rFonts w:ascii="Times New Roman" w:eastAsia="宋体" w:hAnsi="Times New Roman"/>
                <w:szCs w:val="21"/>
              </w:rPr>
            </w:pPr>
          </w:p>
        </w:tc>
      </w:tr>
      <w:tr w:rsidR="00E74E4D" w:rsidRPr="008C0154" w14:paraId="6D77DF9A" w14:textId="77777777" w:rsidTr="00CE238B">
        <w:trPr>
          <w:jc w:val="center"/>
        </w:trPr>
        <w:tc>
          <w:tcPr>
            <w:tcW w:w="6439" w:type="dxa"/>
          </w:tcPr>
          <w:p w14:paraId="78684F6D"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开标一览表</w:t>
            </w:r>
          </w:p>
        </w:tc>
        <w:tc>
          <w:tcPr>
            <w:tcW w:w="1985" w:type="dxa"/>
          </w:tcPr>
          <w:p w14:paraId="54BBFFF5" w14:textId="77777777" w:rsidR="00C35EDC" w:rsidRPr="008C0154" w:rsidRDefault="00C35EDC">
            <w:pPr>
              <w:jc w:val="center"/>
              <w:rPr>
                <w:rFonts w:ascii="Times New Roman" w:eastAsia="宋体" w:hAnsi="Times New Roman"/>
                <w:szCs w:val="21"/>
              </w:rPr>
            </w:pPr>
          </w:p>
        </w:tc>
        <w:tc>
          <w:tcPr>
            <w:tcW w:w="825" w:type="dxa"/>
          </w:tcPr>
          <w:p w14:paraId="4B57417B" w14:textId="77777777" w:rsidR="00C35EDC" w:rsidRPr="008C0154" w:rsidRDefault="00C35EDC">
            <w:pPr>
              <w:jc w:val="center"/>
              <w:rPr>
                <w:rFonts w:ascii="Times New Roman" w:eastAsia="宋体" w:hAnsi="Times New Roman"/>
                <w:szCs w:val="21"/>
              </w:rPr>
            </w:pPr>
          </w:p>
        </w:tc>
      </w:tr>
      <w:tr w:rsidR="00E74E4D" w:rsidRPr="008C0154" w14:paraId="22F38ED7" w14:textId="77777777" w:rsidTr="00CE238B">
        <w:trPr>
          <w:jc w:val="center"/>
        </w:trPr>
        <w:tc>
          <w:tcPr>
            <w:tcW w:w="6439" w:type="dxa"/>
          </w:tcPr>
          <w:p w14:paraId="2ACA0192"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投标货物技术规范偏离表</w:t>
            </w:r>
          </w:p>
        </w:tc>
        <w:tc>
          <w:tcPr>
            <w:tcW w:w="1985" w:type="dxa"/>
          </w:tcPr>
          <w:p w14:paraId="22AB03CD" w14:textId="77777777" w:rsidR="00C35EDC" w:rsidRPr="008C0154" w:rsidRDefault="00C35EDC">
            <w:pPr>
              <w:jc w:val="center"/>
              <w:rPr>
                <w:rFonts w:ascii="Times New Roman" w:eastAsia="宋体" w:hAnsi="Times New Roman"/>
                <w:szCs w:val="21"/>
              </w:rPr>
            </w:pPr>
          </w:p>
        </w:tc>
        <w:tc>
          <w:tcPr>
            <w:tcW w:w="825" w:type="dxa"/>
          </w:tcPr>
          <w:p w14:paraId="15BD8713" w14:textId="77777777" w:rsidR="00C35EDC" w:rsidRPr="008C0154" w:rsidRDefault="00C35EDC">
            <w:pPr>
              <w:jc w:val="center"/>
              <w:rPr>
                <w:rFonts w:ascii="Times New Roman" w:eastAsia="宋体" w:hAnsi="Times New Roman"/>
                <w:szCs w:val="21"/>
              </w:rPr>
            </w:pPr>
          </w:p>
        </w:tc>
      </w:tr>
      <w:tr w:rsidR="00E74E4D" w:rsidRPr="008C0154" w14:paraId="6C1DE3B1" w14:textId="77777777" w:rsidTr="00CE238B">
        <w:trPr>
          <w:jc w:val="center"/>
        </w:trPr>
        <w:tc>
          <w:tcPr>
            <w:tcW w:w="6439" w:type="dxa"/>
          </w:tcPr>
          <w:p w14:paraId="74BB84A6" w14:textId="77777777" w:rsidR="00C35EDC" w:rsidRPr="008C0154" w:rsidRDefault="00C35EDC">
            <w:pPr>
              <w:rPr>
                <w:rFonts w:ascii="Times New Roman" w:eastAsia="宋体" w:hAnsi="Times New Roman"/>
                <w:szCs w:val="21"/>
              </w:rPr>
            </w:pPr>
            <w:r w:rsidRPr="008C0154">
              <w:rPr>
                <w:rFonts w:ascii="Times New Roman" w:eastAsia="宋体" w:hAnsi="Times New Roman"/>
                <w:szCs w:val="21"/>
              </w:rPr>
              <w:t>*</w:t>
            </w:r>
            <w:r w:rsidRPr="008C0154">
              <w:rPr>
                <w:rFonts w:ascii="Times New Roman" w:eastAsia="宋体" w:hAnsi="Times New Roman"/>
                <w:szCs w:val="21"/>
              </w:rPr>
              <w:t>投标人服务项目偏离表</w:t>
            </w:r>
          </w:p>
        </w:tc>
        <w:tc>
          <w:tcPr>
            <w:tcW w:w="1985" w:type="dxa"/>
          </w:tcPr>
          <w:p w14:paraId="58DCDD7F" w14:textId="77777777" w:rsidR="00C35EDC" w:rsidRPr="008C0154" w:rsidRDefault="00C35EDC">
            <w:pPr>
              <w:jc w:val="center"/>
              <w:rPr>
                <w:rFonts w:ascii="Times New Roman" w:eastAsia="宋体" w:hAnsi="Times New Roman"/>
                <w:szCs w:val="21"/>
              </w:rPr>
            </w:pPr>
          </w:p>
        </w:tc>
        <w:tc>
          <w:tcPr>
            <w:tcW w:w="825" w:type="dxa"/>
          </w:tcPr>
          <w:p w14:paraId="2C2A4175" w14:textId="77777777" w:rsidR="00C35EDC" w:rsidRPr="008C0154" w:rsidRDefault="00C35EDC">
            <w:pPr>
              <w:jc w:val="center"/>
              <w:rPr>
                <w:rFonts w:ascii="Times New Roman" w:eastAsia="宋体" w:hAnsi="Times New Roman"/>
                <w:szCs w:val="21"/>
              </w:rPr>
            </w:pPr>
          </w:p>
        </w:tc>
      </w:tr>
      <w:tr w:rsidR="003C3AF6" w:rsidRPr="008C0154" w14:paraId="4E263C73" w14:textId="77777777" w:rsidTr="00CE238B">
        <w:trPr>
          <w:jc w:val="center"/>
        </w:trPr>
        <w:tc>
          <w:tcPr>
            <w:tcW w:w="6439" w:type="dxa"/>
          </w:tcPr>
          <w:p w14:paraId="63BA0A02" w14:textId="7BA7DA21" w:rsidR="003C3AF6" w:rsidRPr="008C0154" w:rsidRDefault="003C3AF6" w:rsidP="00FF2F2A">
            <w:pPr>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szCs w:val="21"/>
              </w:rPr>
              <w:t>检验报告</w:t>
            </w:r>
          </w:p>
        </w:tc>
        <w:tc>
          <w:tcPr>
            <w:tcW w:w="1985" w:type="dxa"/>
          </w:tcPr>
          <w:p w14:paraId="731EDF6A" w14:textId="77777777" w:rsidR="003C3AF6" w:rsidRPr="008C0154" w:rsidRDefault="003C3AF6">
            <w:pPr>
              <w:jc w:val="center"/>
              <w:rPr>
                <w:rFonts w:ascii="Times New Roman" w:eastAsia="宋体" w:hAnsi="Times New Roman"/>
                <w:szCs w:val="21"/>
              </w:rPr>
            </w:pPr>
          </w:p>
        </w:tc>
        <w:tc>
          <w:tcPr>
            <w:tcW w:w="825" w:type="dxa"/>
          </w:tcPr>
          <w:p w14:paraId="026DECE8" w14:textId="77777777" w:rsidR="003C3AF6" w:rsidRPr="008C0154" w:rsidRDefault="003C3AF6">
            <w:pPr>
              <w:jc w:val="center"/>
              <w:rPr>
                <w:rFonts w:ascii="Times New Roman" w:eastAsia="宋体" w:hAnsi="Times New Roman"/>
                <w:szCs w:val="21"/>
              </w:rPr>
            </w:pPr>
          </w:p>
        </w:tc>
      </w:tr>
    </w:tbl>
    <w:p w14:paraId="51B4F45C" w14:textId="78329CE3" w:rsidR="00C35EDC" w:rsidRPr="008C0154" w:rsidRDefault="00C35EDC">
      <w:pPr>
        <w:pStyle w:val="20"/>
        <w:spacing w:before="120" w:after="120"/>
        <w:rPr>
          <w:rFonts w:ascii="Times New Roman" w:hAnsi="Times New Roman"/>
        </w:rPr>
      </w:pPr>
      <w:bookmarkStart w:id="131" w:name="_Toc16531150"/>
      <w:bookmarkStart w:id="132" w:name="_Toc16531376"/>
      <w:bookmarkStart w:id="133" w:name="_Toc114574642"/>
      <w:bookmarkEnd w:id="129"/>
      <w:r w:rsidRPr="008C0154">
        <w:rPr>
          <w:rFonts w:ascii="Times New Roman" w:hAnsi="Times New Roman"/>
        </w:rPr>
        <w:t>评分</w:t>
      </w:r>
      <w:bookmarkEnd w:id="131"/>
      <w:bookmarkEnd w:id="132"/>
      <w:r w:rsidRPr="008C0154">
        <w:rPr>
          <w:rFonts w:ascii="Times New Roman" w:hAnsi="Times New Roman"/>
        </w:rPr>
        <w:t>细则</w:t>
      </w:r>
      <w:bookmarkEnd w:id="133"/>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984"/>
        <w:gridCol w:w="7797"/>
      </w:tblGrid>
      <w:tr w:rsidR="00251EC2" w:rsidRPr="008C0154" w14:paraId="5CF92500" w14:textId="77777777" w:rsidTr="00B02F7F">
        <w:trPr>
          <w:jc w:val="center"/>
        </w:trPr>
        <w:tc>
          <w:tcPr>
            <w:tcW w:w="10627" w:type="dxa"/>
            <w:gridSpan w:val="3"/>
          </w:tcPr>
          <w:p w14:paraId="0E25D8C1" w14:textId="574A992A" w:rsidR="00251EC2" w:rsidRPr="008C0154" w:rsidRDefault="00251EC2" w:rsidP="00F61606">
            <w:pPr>
              <w:tabs>
                <w:tab w:val="left" w:pos="0"/>
              </w:tabs>
              <w:rPr>
                <w:rFonts w:ascii="Times New Roman" w:eastAsia="宋体" w:hAnsi="Times New Roman"/>
                <w:szCs w:val="21"/>
              </w:rPr>
            </w:pP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szCs w:val="21"/>
              </w:rPr>
              <w:t xml:space="preserve"> </w:t>
            </w:r>
            <w:r w:rsidRPr="008C0154">
              <w:rPr>
                <w:rFonts w:ascii="Times New Roman" w:eastAsia="宋体" w:hAnsi="Times New Roman"/>
                <w:szCs w:val="21"/>
              </w:rPr>
              <w:t>商务部分（</w:t>
            </w:r>
            <w:r w:rsidRPr="008C0154">
              <w:rPr>
                <w:rFonts w:ascii="Times New Roman" w:eastAsia="宋体" w:hAnsi="Times New Roman"/>
                <w:szCs w:val="21"/>
              </w:rPr>
              <w:t>1</w:t>
            </w:r>
            <w:r w:rsidR="00F61606" w:rsidRPr="008C0154">
              <w:rPr>
                <w:rFonts w:ascii="Times New Roman" w:eastAsia="宋体" w:hAnsi="Times New Roman"/>
                <w:szCs w:val="21"/>
              </w:rPr>
              <w:t>0</w:t>
            </w:r>
            <w:r w:rsidRPr="008C0154">
              <w:rPr>
                <w:rFonts w:ascii="Times New Roman" w:eastAsia="宋体" w:hAnsi="Times New Roman"/>
                <w:szCs w:val="21"/>
              </w:rPr>
              <w:t>分）</w:t>
            </w:r>
          </w:p>
        </w:tc>
      </w:tr>
      <w:tr w:rsidR="00251EC2" w:rsidRPr="008C0154" w14:paraId="4904E906" w14:textId="77777777" w:rsidTr="00B02F7F">
        <w:trPr>
          <w:jc w:val="center"/>
        </w:trPr>
        <w:tc>
          <w:tcPr>
            <w:tcW w:w="846" w:type="dxa"/>
            <w:vMerge w:val="restart"/>
            <w:vAlign w:val="center"/>
          </w:tcPr>
          <w:p w14:paraId="5D0D5660" w14:textId="1BFFCC70" w:rsidR="00251EC2" w:rsidRPr="008C0154" w:rsidRDefault="00251EC2" w:rsidP="00966F6D">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szCs w:val="21"/>
              </w:rPr>
              <w:t>1</w:t>
            </w:r>
            <w:r w:rsidRPr="008C0154">
              <w:rPr>
                <w:rFonts w:ascii="Times New Roman" w:eastAsia="宋体" w:hAnsi="Times New Roman" w:hint="eastAsia"/>
                <w:szCs w:val="21"/>
              </w:rPr>
              <w:t>-</w:t>
            </w:r>
            <w:r w:rsidR="00966F6D" w:rsidRPr="008C0154">
              <w:rPr>
                <w:rFonts w:ascii="Times New Roman" w:eastAsia="宋体" w:hAnsi="Times New Roman"/>
                <w:szCs w:val="21"/>
              </w:rPr>
              <w:t>5</w:t>
            </w:r>
            <w:r w:rsidRPr="008C0154">
              <w:rPr>
                <w:rFonts w:ascii="Times New Roman" w:eastAsia="宋体" w:hAnsi="Times New Roman" w:hint="eastAsia"/>
                <w:szCs w:val="21"/>
              </w:rPr>
              <w:t>包商务</w:t>
            </w:r>
            <w:r w:rsidRPr="008C0154">
              <w:rPr>
                <w:rFonts w:ascii="Times New Roman" w:eastAsia="宋体" w:hAnsi="Times New Roman"/>
                <w:szCs w:val="21"/>
              </w:rPr>
              <w:t>评分</w:t>
            </w:r>
            <w:r w:rsidRPr="008C0154">
              <w:rPr>
                <w:rFonts w:ascii="Times New Roman" w:eastAsia="宋体" w:hAnsi="Times New Roman" w:hint="eastAsia"/>
                <w:szCs w:val="21"/>
              </w:rPr>
              <w:t>细则</w:t>
            </w:r>
            <w:r w:rsidRPr="008C0154">
              <w:rPr>
                <w:rFonts w:ascii="Times New Roman" w:eastAsia="宋体" w:hAnsi="Times New Roman"/>
                <w:szCs w:val="21"/>
              </w:rPr>
              <w:t>如右所示</w:t>
            </w:r>
          </w:p>
        </w:tc>
        <w:tc>
          <w:tcPr>
            <w:tcW w:w="1984" w:type="dxa"/>
            <w:vAlign w:val="center"/>
          </w:tcPr>
          <w:p w14:paraId="63B797DC" w14:textId="075678E8" w:rsidR="00251EC2" w:rsidRPr="008C0154" w:rsidRDefault="00251EC2" w:rsidP="00F61606">
            <w:pPr>
              <w:tabs>
                <w:tab w:val="left" w:pos="0"/>
              </w:tabs>
              <w:jc w:val="center"/>
              <w:rPr>
                <w:rFonts w:ascii="Times New Roman" w:eastAsia="宋体" w:hAnsi="Times New Roman"/>
                <w:szCs w:val="21"/>
              </w:rPr>
            </w:pPr>
            <w:r w:rsidRPr="008C0154">
              <w:rPr>
                <w:rFonts w:ascii="Times New Roman" w:eastAsia="宋体" w:hAnsi="Times New Roman"/>
                <w:szCs w:val="21"/>
              </w:rPr>
              <w:t>1.1</w:t>
            </w:r>
            <w:r w:rsidRPr="008C0154">
              <w:rPr>
                <w:rFonts w:ascii="Times New Roman" w:eastAsia="宋体" w:hAnsi="Times New Roman"/>
                <w:szCs w:val="21"/>
              </w:rPr>
              <w:t>体系认证（</w:t>
            </w:r>
            <w:r w:rsidRPr="008C0154">
              <w:rPr>
                <w:rFonts w:ascii="Times New Roman" w:eastAsia="宋体" w:hAnsi="Times New Roman"/>
                <w:szCs w:val="21"/>
                <w:lang w:val="en-US"/>
              </w:rPr>
              <w:t>0-</w:t>
            </w:r>
            <w:r w:rsidR="00F61606" w:rsidRPr="008C0154">
              <w:rPr>
                <w:rFonts w:ascii="Times New Roman" w:eastAsia="宋体" w:hAnsi="Times New Roman"/>
                <w:szCs w:val="21"/>
              </w:rPr>
              <w:t>4.5</w:t>
            </w:r>
            <w:r w:rsidRPr="008C0154">
              <w:rPr>
                <w:rFonts w:ascii="Times New Roman" w:eastAsia="宋体" w:hAnsi="Times New Roman"/>
                <w:szCs w:val="21"/>
              </w:rPr>
              <w:t>分）</w:t>
            </w:r>
          </w:p>
        </w:tc>
        <w:tc>
          <w:tcPr>
            <w:tcW w:w="7797" w:type="dxa"/>
            <w:vAlign w:val="center"/>
          </w:tcPr>
          <w:p w14:paraId="1549BDD9" w14:textId="5CBF305F" w:rsidR="00251EC2" w:rsidRPr="008C0154" w:rsidRDefault="00251EC2" w:rsidP="00F61606">
            <w:pPr>
              <w:tabs>
                <w:tab w:val="left" w:pos="0"/>
              </w:tabs>
              <w:ind w:firstLineChars="200" w:firstLine="420"/>
              <w:jc w:val="both"/>
              <w:rPr>
                <w:rFonts w:ascii="Times New Roman" w:eastAsia="宋体" w:hAnsi="Times New Roman"/>
                <w:szCs w:val="21"/>
              </w:rPr>
            </w:pPr>
            <w:r w:rsidRPr="008C0154">
              <w:rPr>
                <w:rFonts w:ascii="Times New Roman" w:eastAsia="宋体" w:hAnsi="Times New Roman" w:hint="eastAsia"/>
                <w:lang w:val="en-US"/>
              </w:rPr>
              <w:t>投标人提供有效的质量管理体系认证（</w:t>
            </w:r>
            <w:r w:rsidRPr="008C0154">
              <w:rPr>
                <w:rFonts w:ascii="Times New Roman" w:eastAsia="宋体" w:hAnsi="Times New Roman" w:hint="eastAsia"/>
                <w:lang w:val="en-US"/>
              </w:rPr>
              <w:t>ISO9001</w:t>
            </w:r>
            <w:r w:rsidRPr="008C0154">
              <w:rPr>
                <w:rFonts w:ascii="Times New Roman" w:eastAsia="宋体" w:hAnsi="Times New Roman" w:hint="eastAsia"/>
                <w:lang w:val="en-US"/>
              </w:rPr>
              <w:t>或</w:t>
            </w:r>
            <w:r w:rsidRPr="008C0154">
              <w:rPr>
                <w:rFonts w:ascii="Times New Roman" w:eastAsia="宋体" w:hAnsi="Times New Roman" w:hint="eastAsia"/>
                <w:lang w:val="en-US"/>
              </w:rPr>
              <w:t>GB/T19001</w:t>
            </w:r>
            <w:r w:rsidRPr="008C0154">
              <w:rPr>
                <w:rFonts w:ascii="Times New Roman" w:eastAsia="宋体" w:hAnsi="Times New Roman" w:hint="eastAsia"/>
                <w:lang w:val="en-US"/>
              </w:rPr>
              <w:t>）、环境管理体系认证（</w:t>
            </w:r>
            <w:r w:rsidRPr="008C0154">
              <w:rPr>
                <w:rFonts w:ascii="Times New Roman" w:eastAsia="宋体" w:hAnsi="Times New Roman" w:hint="eastAsia"/>
                <w:lang w:val="en-US"/>
              </w:rPr>
              <w:t>ISO14001</w:t>
            </w:r>
            <w:r w:rsidRPr="008C0154">
              <w:rPr>
                <w:rFonts w:ascii="Times New Roman" w:eastAsia="宋体" w:hAnsi="Times New Roman" w:hint="eastAsia"/>
                <w:lang w:val="en-US"/>
              </w:rPr>
              <w:t>或</w:t>
            </w:r>
            <w:r w:rsidRPr="008C0154">
              <w:rPr>
                <w:rFonts w:ascii="Times New Roman" w:eastAsia="宋体" w:hAnsi="Times New Roman" w:hint="eastAsia"/>
                <w:lang w:val="en-US"/>
              </w:rPr>
              <w:t>GB/T24001</w:t>
            </w:r>
            <w:r w:rsidRPr="008C0154">
              <w:rPr>
                <w:rFonts w:ascii="Times New Roman" w:eastAsia="宋体" w:hAnsi="Times New Roman" w:hint="eastAsia"/>
                <w:lang w:val="en-US"/>
              </w:rPr>
              <w:t>）、职业健康与安全管理体系认证（</w:t>
            </w:r>
            <w:r w:rsidRPr="008C0154">
              <w:rPr>
                <w:rFonts w:ascii="Times New Roman" w:eastAsia="宋体" w:hAnsi="Times New Roman" w:hint="eastAsia"/>
                <w:lang w:val="en-US"/>
              </w:rPr>
              <w:t>OHSAS18001</w:t>
            </w:r>
            <w:r w:rsidRPr="008C0154">
              <w:rPr>
                <w:rFonts w:ascii="Times New Roman" w:eastAsia="宋体" w:hAnsi="Times New Roman" w:hint="eastAsia"/>
                <w:lang w:val="en-US"/>
              </w:rPr>
              <w:t>或</w:t>
            </w:r>
            <w:r w:rsidRPr="008C0154">
              <w:rPr>
                <w:rFonts w:ascii="Times New Roman" w:eastAsia="宋体" w:hAnsi="Times New Roman" w:hint="eastAsia"/>
                <w:lang w:val="en-US"/>
              </w:rPr>
              <w:t>GB/T28001</w:t>
            </w:r>
            <w:r w:rsidRPr="008C0154">
              <w:rPr>
                <w:rFonts w:ascii="Times New Roman" w:eastAsia="宋体" w:hAnsi="Times New Roman" w:hint="eastAsia"/>
                <w:lang w:val="en-US"/>
              </w:rPr>
              <w:t>或</w:t>
            </w:r>
            <w:r w:rsidRPr="008C0154">
              <w:rPr>
                <w:rFonts w:ascii="Times New Roman" w:eastAsia="宋体" w:hAnsi="Times New Roman" w:hint="eastAsia"/>
                <w:lang w:val="en-US"/>
              </w:rPr>
              <w:t>ISO45001</w:t>
            </w:r>
            <w:r w:rsidRPr="008C0154">
              <w:rPr>
                <w:rFonts w:ascii="Times New Roman" w:eastAsia="宋体" w:hAnsi="Times New Roman" w:hint="eastAsia"/>
                <w:lang w:val="en-US"/>
              </w:rPr>
              <w:t>）证明文件</w:t>
            </w:r>
            <w:r w:rsidRPr="008C0154">
              <w:rPr>
                <w:rFonts w:ascii="Times New Roman" w:eastAsia="宋体" w:hAnsi="Times New Roman"/>
                <w:szCs w:val="21"/>
              </w:rPr>
              <w:t>。每提供</w:t>
            </w:r>
            <w:r w:rsidRPr="008C0154">
              <w:rPr>
                <w:rFonts w:ascii="Times New Roman" w:eastAsia="宋体" w:hAnsi="Times New Roman"/>
                <w:szCs w:val="21"/>
              </w:rPr>
              <w:t>1</w:t>
            </w:r>
            <w:r w:rsidRPr="008C0154">
              <w:rPr>
                <w:rFonts w:ascii="Times New Roman" w:eastAsia="宋体" w:hAnsi="Times New Roman"/>
                <w:szCs w:val="21"/>
              </w:rPr>
              <w:t>个有效认证证书复印件得</w:t>
            </w:r>
            <w:r w:rsidR="00F61606" w:rsidRPr="008C0154">
              <w:rPr>
                <w:rFonts w:ascii="Times New Roman" w:eastAsia="宋体" w:hAnsi="Times New Roman"/>
                <w:szCs w:val="21"/>
              </w:rPr>
              <w:t>1.5</w:t>
            </w:r>
            <w:r w:rsidRPr="008C0154">
              <w:rPr>
                <w:rFonts w:ascii="Times New Roman" w:eastAsia="宋体" w:hAnsi="Times New Roman"/>
                <w:szCs w:val="21"/>
              </w:rPr>
              <w:t>分，不提供不得分。该项满分为</w:t>
            </w:r>
            <w:r w:rsidR="00F61606" w:rsidRPr="008C0154">
              <w:rPr>
                <w:rFonts w:ascii="Times New Roman" w:eastAsia="宋体" w:hAnsi="Times New Roman"/>
                <w:szCs w:val="21"/>
              </w:rPr>
              <w:t>4.5</w:t>
            </w:r>
            <w:r w:rsidRPr="008C0154">
              <w:rPr>
                <w:rFonts w:ascii="Times New Roman" w:eastAsia="宋体" w:hAnsi="Times New Roman"/>
                <w:szCs w:val="21"/>
              </w:rPr>
              <w:t>分，最低为</w:t>
            </w:r>
            <w:r w:rsidRPr="008C0154">
              <w:rPr>
                <w:rFonts w:ascii="Times New Roman" w:eastAsia="宋体" w:hAnsi="Times New Roman"/>
                <w:szCs w:val="21"/>
              </w:rPr>
              <w:t>0</w:t>
            </w:r>
            <w:r w:rsidRPr="008C0154">
              <w:rPr>
                <w:rFonts w:ascii="Times New Roman" w:eastAsia="宋体" w:hAnsi="Times New Roman"/>
                <w:szCs w:val="21"/>
              </w:rPr>
              <w:t>分。</w:t>
            </w:r>
          </w:p>
        </w:tc>
      </w:tr>
      <w:tr w:rsidR="00251EC2" w:rsidRPr="008C0154" w14:paraId="180DB034" w14:textId="77777777" w:rsidTr="00B02F7F">
        <w:trPr>
          <w:jc w:val="center"/>
        </w:trPr>
        <w:tc>
          <w:tcPr>
            <w:tcW w:w="846" w:type="dxa"/>
            <w:vMerge/>
          </w:tcPr>
          <w:p w14:paraId="5C6C780D" w14:textId="77777777" w:rsidR="00251EC2" w:rsidRPr="008C0154" w:rsidRDefault="00251EC2" w:rsidP="00B02F7F">
            <w:pPr>
              <w:tabs>
                <w:tab w:val="left" w:pos="0"/>
              </w:tabs>
              <w:jc w:val="center"/>
              <w:rPr>
                <w:rFonts w:ascii="Times New Roman" w:eastAsia="宋体" w:hAnsi="Times New Roman"/>
                <w:szCs w:val="21"/>
              </w:rPr>
            </w:pPr>
          </w:p>
        </w:tc>
        <w:tc>
          <w:tcPr>
            <w:tcW w:w="1984" w:type="dxa"/>
            <w:vAlign w:val="center"/>
          </w:tcPr>
          <w:p w14:paraId="484661A4" w14:textId="6FA02008" w:rsidR="00251EC2" w:rsidRPr="008C0154" w:rsidRDefault="00251EC2" w:rsidP="00F61606">
            <w:pPr>
              <w:tabs>
                <w:tab w:val="left" w:pos="0"/>
              </w:tabs>
              <w:jc w:val="center"/>
              <w:rPr>
                <w:rFonts w:ascii="Times New Roman" w:eastAsia="宋体" w:hAnsi="Times New Roman"/>
                <w:szCs w:val="21"/>
              </w:rPr>
            </w:pPr>
            <w:r w:rsidRPr="008C0154">
              <w:rPr>
                <w:rFonts w:ascii="Times New Roman" w:eastAsia="宋体" w:hAnsi="Times New Roman"/>
                <w:szCs w:val="21"/>
              </w:rPr>
              <w:t>1.2</w:t>
            </w:r>
            <w:r w:rsidRPr="008C0154">
              <w:rPr>
                <w:rFonts w:ascii="Times New Roman" w:eastAsia="宋体" w:hAnsi="Times New Roman"/>
                <w:szCs w:val="21"/>
              </w:rPr>
              <w:t>信用评级报告</w:t>
            </w:r>
            <w:r w:rsidRPr="008C0154">
              <w:rPr>
                <w:rFonts w:ascii="Times New Roman" w:eastAsia="宋体" w:hAnsi="Times New Roman"/>
                <w:szCs w:val="21"/>
              </w:rPr>
              <w:lastRenderedPageBreak/>
              <w:t>（</w:t>
            </w:r>
            <w:r w:rsidRPr="008C0154">
              <w:rPr>
                <w:rFonts w:ascii="Times New Roman" w:eastAsia="宋体" w:hAnsi="Times New Roman"/>
                <w:szCs w:val="21"/>
                <w:lang w:val="en-US"/>
              </w:rPr>
              <w:t>0-</w:t>
            </w:r>
            <w:r w:rsidR="00F61606" w:rsidRPr="008C0154">
              <w:rPr>
                <w:rFonts w:ascii="Times New Roman" w:eastAsia="宋体" w:hAnsi="Times New Roman"/>
                <w:szCs w:val="21"/>
              </w:rPr>
              <w:t>1.5</w:t>
            </w:r>
            <w:r w:rsidRPr="008C0154">
              <w:rPr>
                <w:rFonts w:ascii="Times New Roman" w:eastAsia="宋体" w:hAnsi="Times New Roman"/>
                <w:szCs w:val="21"/>
              </w:rPr>
              <w:t>分）</w:t>
            </w:r>
          </w:p>
        </w:tc>
        <w:tc>
          <w:tcPr>
            <w:tcW w:w="7797" w:type="dxa"/>
            <w:vAlign w:val="center"/>
          </w:tcPr>
          <w:p w14:paraId="4F1C9F07" w14:textId="7A196DAF" w:rsidR="00251EC2" w:rsidRPr="008C0154" w:rsidRDefault="00251EC2" w:rsidP="00F61606">
            <w:pPr>
              <w:tabs>
                <w:tab w:val="left" w:pos="0"/>
              </w:tabs>
              <w:ind w:firstLineChars="200" w:firstLine="420"/>
              <w:rPr>
                <w:rFonts w:ascii="Times New Roman" w:eastAsia="宋体" w:hAnsi="Times New Roman"/>
                <w:szCs w:val="21"/>
              </w:rPr>
            </w:pPr>
            <w:r w:rsidRPr="008C0154">
              <w:rPr>
                <w:rFonts w:ascii="Times New Roman" w:eastAsia="宋体" w:hAnsi="Times New Roman" w:hint="eastAsia"/>
                <w:szCs w:val="21"/>
              </w:rPr>
              <w:lastRenderedPageBreak/>
              <w:t>投标人提供</w:t>
            </w:r>
            <w:r w:rsidR="00BB6430" w:rsidRPr="008C0154">
              <w:rPr>
                <w:rFonts w:ascii="Times New Roman" w:eastAsia="宋体" w:hAnsi="Times New Roman" w:hint="eastAsia"/>
                <w:szCs w:val="21"/>
              </w:rPr>
              <w:t>已按照《信用评级业管理暂行办法》完成备案</w:t>
            </w:r>
            <w:r w:rsidRPr="008C0154">
              <w:rPr>
                <w:rFonts w:ascii="Times New Roman" w:eastAsia="宋体" w:hAnsi="Times New Roman" w:hint="eastAsia"/>
                <w:szCs w:val="21"/>
              </w:rPr>
              <w:t>的信用评级机构出具</w:t>
            </w:r>
            <w:r w:rsidRPr="008C0154">
              <w:rPr>
                <w:rFonts w:ascii="Times New Roman" w:eastAsia="宋体" w:hAnsi="Times New Roman" w:hint="eastAsia"/>
                <w:szCs w:val="21"/>
              </w:rPr>
              <w:lastRenderedPageBreak/>
              <w:t>的</w:t>
            </w:r>
            <w:r w:rsidRPr="008C0154">
              <w:rPr>
                <w:rFonts w:ascii="Times New Roman" w:eastAsia="宋体" w:hAnsi="Times New Roman" w:hint="eastAsia"/>
                <w:szCs w:val="21"/>
              </w:rPr>
              <w:t>A</w:t>
            </w:r>
            <w:r w:rsidRPr="008C0154">
              <w:rPr>
                <w:rFonts w:ascii="Times New Roman" w:eastAsia="宋体" w:hAnsi="Times New Roman" w:hint="eastAsia"/>
                <w:szCs w:val="21"/>
              </w:rPr>
              <w:t>级及以上信用评级报告（复印件加盖投标人公章）。</w:t>
            </w:r>
            <w:r w:rsidRPr="008C0154">
              <w:rPr>
                <w:rFonts w:ascii="Times New Roman" w:eastAsia="宋体" w:hAnsi="Times New Roman"/>
                <w:szCs w:val="21"/>
              </w:rPr>
              <w:t>提供有效的</w:t>
            </w:r>
            <w:r w:rsidRPr="008C0154">
              <w:rPr>
                <w:rFonts w:ascii="Times New Roman" w:eastAsia="宋体" w:hAnsi="Times New Roman"/>
                <w:szCs w:val="21"/>
              </w:rPr>
              <w:t>AAA</w:t>
            </w:r>
            <w:r w:rsidRPr="008C0154">
              <w:rPr>
                <w:rFonts w:ascii="Times New Roman" w:eastAsia="宋体" w:hAnsi="Times New Roman"/>
                <w:szCs w:val="21"/>
              </w:rPr>
              <w:t>级信用评级报告得</w:t>
            </w:r>
            <w:r w:rsidR="00F61606" w:rsidRPr="008C0154">
              <w:rPr>
                <w:rFonts w:ascii="Times New Roman" w:eastAsia="宋体" w:hAnsi="Times New Roman"/>
                <w:szCs w:val="21"/>
                <w:lang w:val="en-US"/>
              </w:rPr>
              <w:t>1.5</w:t>
            </w:r>
            <w:r w:rsidRPr="008C0154">
              <w:rPr>
                <w:rFonts w:ascii="Times New Roman" w:eastAsia="宋体" w:hAnsi="Times New Roman"/>
                <w:szCs w:val="21"/>
              </w:rPr>
              <w:t>分，</w:t>
            </w:r>
            <w:r w:rsidRPr="008C0154">
              <w:rPr>
                <w:rFonts w:ascii="Times New Roman" w:eastAsia="宋体" w:hAnsi="Times New Roman"/>
                <w:szCs w:val="21"/>
              </w:rPr>
              <w:t>AA</w:t>
            </w:r>
            <w:r w:rsidRPr="008C0154">
              <w:rPr>
                <w:rFonts w:ascii="Times New Roman" w:eastAsia="宋体" w:hAnsi="Times New Roman"/>
                <w:szCs w:val="21"/>
              </w:rPr>
              <w:t>级信用评级报告得</w:t>
            </w:r>
            <w:r w:rsidR="00F61606" w:rsidRPr="008C0154">
              <w:rPr>
                <w:rFonts w:ascii="Times New Roman" w:eastAsia="宋体" w:hAnsi="Times New Roman"/>
                <w:szCs w:val="21"/>
              </w:rPr>
              <w:t>1</w:t>
            </w:r>
            <w:r w:rsidRPr="008C0154">
              <w:rPr>
                <w:rFonts w:ascii="Times New Roman" w:eastAsia="宋体" w:hAnsi="Times New Roman"/>
                <w:szCs w:val="21"/>
              </w:rPr>
              <w:t>分，</w:t>
            </w:r>
            <w:r w:rsidRPr="008C0154">
              <w:rPr>
                <w:rFonts w:ascii="Times New Roman" w:eastAsia="宋体" w:hAnsi="Times New Roman"/>
                <w:szCs w:val="21"/>
              </w:rPr>
              <w:t>A</w:t>
            </w:r>
            <w:r w:rsidRPr="008C0154">
              <w:rPr>
                <w:rFonts w:ascii="Times New Roman" w:eastAsia="宋体" w:hAnsi="Times New Roman"/>
                <w:szCs w:val="21"/>
              </w:rPr>
              <w:t>级信用评级报告得</w:t>
            </w:r>
            <w:r w:rsidR="00F61606" w:rsidRPr="008C0154">
              <w:rPr>
                <w:rFonts w:ascii="Times New Roman" w:eastAsia="宋体" w:hAnsi="Times New Roman"/>
                <w:szCs w:val="21"/>
              </w:rPr>
              <w:t>0.5</w:t>
            </w:r>
            <w:r w:rsidRPr="008C0154">
              <w:rPr>
                <w:rFonts w:ascii="Times New Roman" w:eastAsia="宋体" w:hAnsi="Times New Roman"/>
                <w:szCs w:val="21"/>
              </w:rPr>
              <w:t>分，不提供不得分。未按要求提供有关证明材料的，不得分。</w:t>
            </w:r>
          </w:p>
        </w:tc>
      </w:tr>
      <w:tr w:rsidR="00251EC2" w:rsidRPr="008C0154" w14:paraId="6B36C8A8" w14:textId="77777777" w:rsidTr="00B02F7F">
        <w:trPr>
          <w:jc w:val="center"/>
        </w:trPr>
        <w:tc>
          <w:tcPr>
            <w:tcW w:w="846" w:type="dxa"/>
            <w:vMerge/>
          </w:tcPr>
          <w:p w14:paraId="771280DE" w14:textId="77777777" w:rsidR="00251EC2" w:rsidRPr="008C0154" w:rsidRDefault="00251EC2" w:rsidP="00B02F7F">
            <w:pPr>
              <w:tabs>
                <w:tab w:val="left" w:pos="0"/>
              </w:tabs>
              <w:jc w:val="center"/>
              <w:rPr>
                <w:rFonts w:ascii="Times New Roman" w:eastAsia="宋体" w:hAnsi="Times New Roman"/>
                <w:color w:val="000000"/>
                <w:lang w:val="en-US"/>
              </w:rPr>
            </w:pPr>
          </w:p>
        </w:tc>
        <w:tc>
          <w:tcPr>
            <w:tcW w:w="1984" w:type="dxa"/>
            <w:vAlign w:val="center"/>
          </w:tcPr>
          <w:p w14:paraId="1BE6C873" w14:textId="31430971" w:rsidR="00251EC2" w:rsidRPr="008C0154" w:rsidRDefault="00251EC2" w:rsidP="00F61606">
            <w:pPr>
              <w:tabs>
                <w:tab w:val="left" w:pos="0"/>
              </w:tabs>
              <w:jc w:val="center"/>
              <w:rPr>
                <w:rFonts w:ascii="Times New Roman" w:eastAsia="宋体" w:hAnsi="Times New Roman"/>
                <w:szCs w:val="21"/>
              </w:rPr>
            </w:pPr>
            <w:r w:rsidRPr="008C0154">
              <w:rPr>
                <w:rFonts w:ascii="Times New Roman" w:eastAsia="宋体" w:hAnsi="Times New Roman"/>
                <w:color w:val="000000"/>
                <w:lang w:val="en-US"/>
              </w:rPr>
              <w:t>1.</w:t>
            </w:r>
            <w:r w:rsidR="00966F6D" w:rsidRPr="008C0154">
              <w:rPr>
                <w:rFonts w:ascii="Times New Roman" w:eastAsia="宋体" w:hAnsi="Times New Roman"/>
                <w:color w:val="000000"/>
                <w:lang w:val="en-US"/>
              </w:rPr>
              <w:t>3</w:t>
            </w:r>
            <w:r w:rsidRPr="008C0154">
              <w:rPr>
                <w:rFonts w:ascii="Times New Roman" w:eastAsia="宋体" w:hAnsi="Times New Roman" w:hint="eastAsia"/>
                <w:color w:val="000000"/>
                <w:lang w:val="en-US"/>
              </w:rPr>
              <w:t>生产</w:t>
            </w:r>
            <w:r w:rsidRPr="008C0154">
              <w:rPr>
                <w:rFonts w:ascii="Times New Roman" w:eastAsia="宋体" w:hAnsi="Times New Roman"/>
                <w:color w:val="000000"/>
                <w:lang w:val="en-US"/>
              </w:rPr>
              <w:t>能力（</w:t>
            </w:r>
            <w:r w:rsidRPr="008C0154">
              <w:rPr>
                <w:rFonts w:ascii="Times New Roman" w:eastAsia="宋体" w:hAnsi="Times New Roman"/>
                <w:color w:val="000000"/>
                <w:lang w:val="en-US"/>
              </w:rPr>
              <w:t>0-</w:t>
            </w:r>
            <w:r w:rsidR="00F61606" w:rsidRPr="008C0154">
              <w:rPr>
                <w:rFonts w:ascii="Times New Roman" w:eastAsia="宋体" w:hAnsi="Times New Roman"/>
                <w:color w:val="000000"/>
                <w:lang w:val="en-US"/>
              </w:rPr>
              <w:t>2</w:t>
            </w:r>
            <w:r w:rsidRPr="008C0154">
              <w:rPr>
                <w:rFonts w:ascii="Times New Roman" w:eastAsia="宋体" w:hAnsi="Times New Roman"/>
                <w:color w:val="000000"/>
                <w:lang w:val="en-US"/>
              </w:rPr>
              <w:t>分）</w:t>
            </w:r>
          </w:p>
        </w:tc>
        <w:tc>
          <w:tcPr>
            <w:tcW w:w="7797" w:type="dxa"/>
          </w:tcPr>
          <w:p w14:paraId="7FA4AABB" w14:textId="69D26DA3" w:rsidR="00251EC2" w:rsidRPr="008C0154" w:rsidRDefault="00251EC2" w:rsidP="00F61606">
            <w:pPr>
              <w:snapToGrid w:val="0"/>
              <w:ind w:firstLineChars="200" w:firstLine="420"/>
              <w:jc w:val="both"/>
              <w:rPr>
                <w:rFonts w:ascii="Times New Roman" w:eastAsia="宋体" w:hAnsi="Times New Roman"/>
                <w:szCs w:val="21"/>
              </w:rPr>
            </w:pPr>
            <w:r w:rsidRPr="008C0154">
              <w:rPr>
                <w:rFonts w:ascii="Times New Roman" w:eastAsia="宋体" w:hAnsi="Times New Roman" w:hint="eastAsia"/>
                <w:szCs w:val="21"/>
              </w:rPr>
              <w:t>根据投标人提供的生产设备资产明细表（具体要求详见第二部分投标人须知前附表）进行综合评分：能够满足本项目所需产品生产且生产能力强的，得</w:t>
            </w:r>
            <w:r w:rsidR="00F61606" w:rsidRPr="008C0154">
              <w:rPr>
                <w:rFonts w:ascii="Times New Roman" w:eastAsia="宋体" w:hAnsi="Times New Roman"/>
                <w:szCs w:val="21"/>
              </w:rPr>
              <w:t>2</w:t>
            </w:r>
            <w:r w:rsidRPr="008C0154">
              <w:rPr>
                <w:rFonts w:ascii="Times New Roman" w:eastAsia="宋体" w:hAnsi="Times New Roman" w:hint="eastAsia"/>
                <w:szCs w:val="21"/>
              </w:rPr>
              <w:t>分；能够满足本项目所需产品生产且生产能力一般的，得</w:t>
            </w:r>
            <w:r w:rsidR="00946A71" w:rsidRPr="008C0154">
              <w:rPr>
                <w:rFonts w:ascii="Times New Roman" w:eastAsia="宋体" w:hAnsi="Times New Roman"/>
                <w:szCs w:val="21"/>
              </w:rPr>
              <w:t>1</w:t>
            </w:r>
            <w:r w:rsidRPr="008C0154">
              <w:rPr>
                <w:rFonts w:ascii="Times New Roman" w:eastAsia="宋体" w:hAnsi="Times New Roman" w:hint="eastAsia"/>
                <w:szCs w:val="21"/>
              </w:rPr>
              <w:t>分；不能满足本项目所需产品生产或未按要求提供明细表的，不得分。</w:t>
            </w:r>
          </w:p>
        </w:tc>
      </w:tr>
      <w:tr w:rsidR="00251EC2" w:rsidRPr="008C0154" w14:paraId="33B8B64D" w14:textId="77777777" w:rsidTr="00B02F7F">
        <w:trPr>
          <w:jc w:val="center"/>
        </w:trPr>
        <w:tc>
          <w:tcPr>
            <w:tcW w:w="846" w:type="dxa"/>
            <w:vMerge/>
          </w:tcPr>
          <w:p w14:paraId="2FBCD7A2" w14:textId="77777777" w:rsidR="00251EC2" w:rsidRPr="008C0154" w:rsidRDefault="00251EC2" w:rsidP="00B02F7F">
            <w:pPr>
              <w:tabs>
                <w:tab w:val="left" w:pos="0"/>
              </w:tabs>
              <w:jc w:val="center"/>
              <w:rPr>
                <w:rFonts w:ascii="Times New Roman" w:eastAsia="宋体" w:hAnsi="Times New Roman"/>
                <w:color w:val="000000"/>
                <w:lang w:val="en-US"/>
              </w:rPr>
            </w:pPr>
          </w:p>
        </w:tc>
        <w:tc>
          <w:tcPr>
            <w:tcW w:w="1984" w:type="dxa"/>
            <w:vAlign w:val="center"/>
          </w:tcPr>
          <w:p w14:paraId="7AA92C67" w14:textId="5349C5EA" w:rsidR="00251EC2" w:rsidRPr="008C0154" w:rsidRDefault="00251EC2" w:rsidP="00946A71">
            <w:pPr>
              <w:tabs>
                <w:tab w:val="left" w:pos="0"/>
              </w:tabs>
              <w:jc w:val="center"/>
              <w:rPr>
                <w:rFonts w:ascii="Times New Roman" w:eastAsia="宋体" w:hAnsi="Times New Roman"/>
                <w:szCs w:val="21"/>
              </w:rPr>
            </w:pPr>
            <w:r w:rsidRPr="008C0154">
              <w:rPr>
                <w:rFonts w:ascii="Times New Roman" w:eastAsia="宋体" w:hAnsi="Times New Roman"/>
                <w:color w:val="000000"/>
                <w:lang w:val="en-US"/>
              </w:rPr>
              <w:t>1.</w:t>
            </w:r>
            <w:r w:rsidR="00966F6D" w:rsidRPr="008C0154">
              <w:rPr>
                <w:rFonts w:ascii="Times New Roman" w:eastAsia="宋体" w:hAnsi="Times New Roman"/>
                <w:color w:val="000000"/>
                <w:lang w:val="en-US"/>
              </w:rPr>
              <w:t>4</w:t>
            </w:r>
            <w:r w:rsidRPr="008C0154">
              <w:rPr>
                <w:rFonts w:ascii="Times New Roman" w:eastAsia="宋体" w:hAnsi="Times New Roman" w:hint="eastAsia"/>
                <w:color w:val="000000"/>
                <w:lang w:val="en-US"/>
              </w:rPr>
              <w:t>检验</w:t>
            </w:r>
            <w:r w:rsidRPr="008C0154">
              <w:rPr>
                <w:rFonts w:ascii="Times New Roman" w:eastAsia="宋体" w:hAnsi="Times New Roman"/>
                <w:color w:val="000000"/>
                <w:lang w:val="en-US"/>
              </w:rPr>
              <w:t>能力（</w:t>
            </w:r>
            <w:r w:rsidRPr="008C0154">
              <w:rPr>
                <w:rFonts w:ascii="Times New Roman" w:eastAsia="宋体" w:hAnsi="Times New Roman"/>
                <w:color w:val="000000"/>
                <w:lang w:val="en-US"/>
              </w:rPr>
              <w:t>0-</w:t>
            </w:r>
            <w:r w:rsidR="00946A71" w:rsidRPr="008C0154">
              <w:rPr>
                <w:rFonts w:ascii="Times New Roman" w:eastAsia="宋体" w:hAnsi="Times New Roman"/>
                <w:color w:val="000000"/>
                <w:lang w:val="en-US"/>
              </w:rPr>
              <w:t>2</w:t>
            </w:r>
            <w:r w:rsidRPr="008C0154">
              <w:rPr>
                <w:rFonts w:ascii="Times New Roman" w:eastAsia="宋体" w:hAnsi="Times New Roman"/>
                <w:color w:val="000000"/>
                <w:lang w:val="en-US"/>
              </w:rPr>
              <w:t>分）</w:t>
            </w:r>
          </w:p>
        </w:tc>
        <w:tc>
          <w:tcPr>
            <w:tcW w:w="7797" w:type="dxa"/>
          </w:tcPr>
          <w:p w14:paraId="4719615B" w14:textId="3AC36A0D" w:rsidR="00251EC2" w:rsidRPr="008C0154" w:rsidRDefault="00251EC2" w:rsidP="00946A71">
            <w:pPr>
              <w:snapToGrid w:val="0"/>
              <w:ind w:firstLineChars="200" w:firstLine="420"/>
              <w:jc w:val="both"/>
              <w:rPr>
                <w:rFonts w:ascii="Times New Roman" w:eastAsia="宋体" w:hAnsi="Times New Roman"/>
                <w:szCs w:val="21"/>
              </w:rPr>
            </w:pPr>
            <w:r w:rsidRPr="008C0154">
              <w:rPr>
                <w:rFonts w:ascii="Times New Roman" w:eastAsia="宋体" w:hAnsi="Times New Roman" w:hint="eastAsia"/>
                <w:szCs w:val="21"/>
              </w:rPr>
              <w:t>根据投标人提供的检验设备资产明细表（具体要求详见第二部分投标人须知前附表）进行综合评分：能够满足本项目所需产品检验要求且检验能力强的，得</w:t>
            </w:r>
            <w:r w:rsidR="00946A71" w:rsidRPr="008C0154">
              <w:rPr>
                <w:rFonts w:ascii="Times New Roman" w:eastAsia="宋体" w:hAnsi="Times New Roman"/>
                <w:szCs w:val="21"/>
              </w:rPr>
              <w:t>2</w:t>
            </w:r>
            <w:r w:rsidRPr="008C0154">
              <w:rPr>
                <w:rFonts w:ascii="Times New Roman" w:eastAsia="宋体" w:hAnsi="Times New Roman" w:hint="eastAsia"/>
                <w:szCs w:val="21"/>
              </w:rPr>
              <w:t>分；能够满足本项目所需产品检验要求且检验能力一般的，得</w:t>
            </w:r>
            <w:r w:rsidR="00707C65" w:rsidRPr="008C0154">
              <w:rPr>
                <w:rFonts w:ascii="Times New Roman" w:eastAsia="宋体" w:hAnsi="Times New Roman"/>
                <w:szCs w:val="21"/>
              </w:rPr>
              <w:t>1</w:t>
            </w:r>
            <w:r w:rsidRPr="008C0154">
              <w:rPr>
                <w:rFonts w:ascii="Times New Roman" w:eastAsia="宋体" w:hAnsi="Times New Roman" w:hint="eastAsia"/>
                <w:szCs w:val="21"/>
              </w:rPr>
              <w:t>分；不能满足本项目所需产品检验要求或未按要求提供明细表的，不得分。</w:t>
            </w:r>
          </w:p>
        </w:tc>
      </w:tr>
      <w:tr w:rsidR="00251EC2" w:rsidRPr="008C0154" w14:paraId="568375B5" w14:textId="77777777" w:rsidTr="00B02F7F">
        <w:trPr>
          <w:jc w:val="center"/>
        </w:trPr>
        <w:tc>
          <w:tcPr>
            <w:tcW w:w="10627" w:type="dxa"/>
            <w:gridSpan w:val="3"/>
          </w:tcPr>
          <w:p w14:paraId="5036846F" w14:textId="7D5F16C1" w:rsidR="00251EC2" w:rsidRPr="008C0154" w:rsidRDefault="00251EC2" w:rsidP="00F61606">
            <w:pPr>
              <w:tabs>
                <w:tab w:val="left" w:pos="0"/>
              </w:tabs>
              <w:rPr>
                <w:rFonts w:ascii="Times New Roman" w:eastAsia="宋体" w:hAnsi="Times New Roman"/>
                <w:szCs w:val="21"/>
              </w:rPr>
            </w:pPr>
            <w:r w:rsidRPr="008C0154">
              <w:rPr>
                <w:rFonts w:ascii="Times New Roman" w:eastAsia="宋体" w:hAnsi="Times New Roman"/>
                <w:szCs w:val="21"/>
              </w:rPr>
              <w:t xml:space="preserve">2. </w:t>
            </w:r>
            <w:r w:rsidRPr="008C0154">
              <w:rPr>
                <w:rFonts w:ascii="Times New Roman" w:eastAsia="宋体" w:hAnsi="Times New Roman"/>
                <w:szCs w:val="21"/>
              </w:rPr>
              <w:t>技术部分（</w:t>
            </w:r>
            <w:r w:rsidR="00F61606" w:rsidRPr="008C0154">
              <w:rPr>
                <w:rFonts w:ascii="Times New Roman" w:eastAsia="宋体" w:hAnsi="Times New Roman"/>
                <w:szCs w:val="21"/>
              </w:rPr>
              <w:t>42</w:t>
            </w:r>
            <w:r w:rsidRPr="008C0154">
              <w:rPr>
                <w:rFonts w:ascii="Times New Roman" w:eastAsia="宋体" w:hAnsi="Times New Roman"/>
                <w:szCs w:val="21"/>
              </w:rPr>
              <w:t>分）</w:t>
            </w:r>
          </w:p>
        </w:tc>
      </w:tr>
      <w:tr w:rsidR="00251EC2" w:rsidRPr="008C0154" w14:paraId="150C6B6E" w14:textId="77777777" w:rsidTr="00B02F7F">
        <w:trPr>
          <w:trHeight w:val="745"/>
          <w:jc w:val="center"/>
        </w:trPr>
        <w:tc>
          <w:tcPr>
            <w:tcW w:w="10627" w:type="dxa"/>
            <w:gridSpan w:val="3"/>
            <w:vAlign w:val="center"/>
          </w:tcPr>
          <w:p w14:paraId="0C47835D" w14:textId="1D321C36" w:rsidR="00251EC2" w:rsidRPr="008C0154" w:rsidRDefault="00251EC2" w:rsidP="00B02F7F">
            <w:pPr>
              <w:tabs>
                <w:tab w:val="left" w:pos="0"/>
              </w:tabs>
              <w:rPr>
                <w:rFonts w:ascii="Times New Roman" w:eastAsia="宋体" w:hAnsi="Times New Roman"/>
                <w:b/>
                <w:szCs w:val="21"/>
              </w:rPr>
            </w:pPr>
            <w:r w:rsidRPr="008C0154">
              <w:rPr>
                <w:rFonts w:ascii="Times New Roman" w:eastAsia="宋体" w:hAnsi="Times New Roman" w:hint="eastAsia"/>
                <w:b/>
                <w:szCs w:val="21"/>
              </w:rPr>
              <w:t>含“★”指标为关键技术指标</w:t>
            </w:r>
            <w:r w:rsidR="00B24F59" w:rsidRPr="008C0154">
              <w:rPr>
                <w:rFonts w:ascii="Times New Roman" w:eastAsia="宋体" w:hAnsi="Times New Roman" w:hint="eastAsia"/>
                <w:b/>
                <w:szCs w:val="21"/>
              </w:rPr>
              <w:t>：</w:t>
            </w:r>
            <w:r w:rsidRPr="008C0154">
              <w:rPr>
                <w:rFonts w:ascii="Times New Roman" w:eastAsia="宋体" w:hAnsi="Times New Roman" w:hint="eastAsia"/>
                <w:b/>
                <w:szCs w:val="21"/>
              </w:rPr>
              <w:t>依据重要性</w:t>
            </w:r>
            <w:r w:rsidRPr="008C0154">
              <w:rPr>
                <w:rFonts w:ascii="Times New Roman" w:eastAsia="宋体" w:hAnsi="Times New Roman"/>
                <w:b/>
                <w:szCs w:val="21"/>
              </w:rPr>
              <w:t>分为</w:t>
            </w:r>
            <w:r w:rsidRPr="008C0154">
              <w:rPr>
                <w:rFonts w:ascii="Times New Roman" w:eastAsia="宋体" w:hAnsi="Times New Roman" w:hint="eastAsia"/>
                <w:b/>
                <w:szCs w:val="21"/>
              </w:rPr>
              <w:t>“★”、“★★”、“★★★”、“★★★★”；</w:t>
            </w:r>
          </w:p>
          <w:p w14:paraId="2E873BC3" w14:textId="3506C30D" w:rsidR="00251EC2" w:rsidRPr="008C0154" w:rsidRDefault="00251EC2" w:rsidP="00203CE7">
            <w:pPr>
              <w:tabs>
                <w:tab w:val="left" w:pos="0"/>
              </w:tabs>
              <w:jc w:val="both"/>
              <w:rPr>
                <w:rFonts w:ascii="Times New Roman" w:eastAsia="宋体" w:hAnsi="Times New Roman"/>
                <w:b/>
                <w:sz w:val="24"/>
                <w:szCs w:val="24"/>
              </w:rPr>
            </w:pPr>
            <w:r w:rsidRPr="008C0154">
              <w:rPr>
                <w:rFonts w:ascii="Times New Roman" w:eastAsia="宋体" w:hAnsi="Times New Roman" w:hint="eastAsia"/>
                <w:b/>
                <w:szCs w:val="21"/>
              </w:rPr>
              <w:t>含“★”指标</w:t>
            </w:r>
            <w:r w:rsidRPr="008C0154">
              <w:rPr>
                <w:rFonts w:ascii="Times New Roman" w:eastAsia="宋体" w:hAnsi="Times New Roman"/>
                <w:b/>
                <w:szCs w:val="21"/>
              </w:rPr>
              <w:t>为必</w:t>
            </w:r>
            <w:r w:rsidRPr="008C0154">
              <w:rPr>
                <w:rFonts w:ascii="Times New Roman" w:eastAsia="宋体" w:hAnsi="Times New Roman" w:hint="eastAsia"/>
                <w:b/>
                <w:szCs w:val="21"/>
              </w:rPr>
              <w:t>检</w:t>
            </w:r>
            <w:r w:rsidRPr="008C0154">
              <w:rPr>
                <w:rFonts w:ascii="Times New Roman" w:eastAsia="宋体" w:hAnsi="Times New Roman"/>
                <w:b/>
                <w:szCs w:val="21"/>
              </w:rPr>
              <w:t>项，</w:t>
            </w:r>
            <w:r w:rsidRPr="008C0154">
              <w:rPr>
                <w:rFonts w:ascii="Times New Roman" w:eastAsia="宋体" w:hAnsi="Times New Roman" w:hint="eastAsia"/>
                <w:b/>
                <w:szCs w:val="21"/>
              </w:rPr>
              <w:t>有</w:t>
            </w:r>
            <w:r w:rsidRPr="008C0154">
              <w:rPr>
                <w:rFonts w:ascii="Times New Roman" w:eastAsia="宋体" w:hAnsi="Times New Roman"/>
                <w:b/>
                <w:szCs w:val="21"/>
              </w:rPr>
              <w:t>一项</w:t>
            </w:r>
            <w:r w:rsidRPr="008C0154">
              <w:rPr>
                <w:rFonts w:ascii="Times New Roman" w:eastAsia="宋体" w:hAnsi="Times New Roman" w:hint="eastAsia"/>
                <w:b/>
                <w:szCs w:val="21"/>
              </w:rPr>
              <w:t>含“★”指标未在</w:t>
            </w:r>
            <w:r w:rsidRPr="008C0154">
              <w:rPr>
                <w:rFonts w:ascii="Times New Roman" w:eastAsia="宋体" w:hAnsi="Times New Roman"/>
                <w:b/>
                <w:szCs w:val="21"/>
              </w:rPr>
              <w:t>检验报告中体现</w:t>
            </w:r>
            <w:r w:rsidR="002527C7" w:rsidRPr="008C0154">
              <w:rPr>
                <w:rFonts w:ascii="Times New Roman" w:eastAsia="宋体" w:hAnsi="Times New Roman" w:hint="eastAsia"/>
                <w:b/>
                <w:szCs w:val="21"/>
              </w:rPr>
              <w:t>或不满足</w:t>
            </w:r>
            <w:r w:rsidR="00203CE7" w:rsidRPr="008C0154">
              <w:rPr>
                <w:rFonts w:ascii="Times New Roman" w:eastAsia="宋体" w:hAnsi="Times New Roman" w:hint="eastAsia"/>
                <w:b/>
                <w:szCs w:val="21"/>
              </w:rPr>
              <w:t>技术要求</w:t>
            </w:r>
            <w:r w:rsidR="00946A71" w:rsidRPr="008C0154">
              <w:rPr>
                <w:rFonts w:ascii="Times New Roman" w:eastAsia="宋体" w:hAnsi="Times New Roman"/>
                <w:b/>
                <w:szCs w:val="21"/>
              </w:rPr>
              <w:t>，</w:t>
            </w:r>
            <w:r w:rsidR="00946A71" w:rsidRPr="008C0154">
              <w:rPr>
                <w:rFonts w:ascii="Times New Roman" w:eastAsia="宋体" w:hAnsi="Times New Roman" w:hint="eastAsia"/>
                <w:b/>
                <w:szCs w:val="21"/>
              </w:rPr>
              <w:t>整个技术部分为</w:t>
            </w:r>
            <w:r w:rsidR="00946A71" w:rsidRPr="008C0154">
              <w:rPr>
                <w:rFonts w:ascii="Times New Roman" w:eastAsia="宋体" w:hAnsi="Times New Roman" w:hint="eastAsia"/>
                <w:b/>
                <w:szCs w:val="21"/>
              </w:rPr>
              <w:t>0</w:t>
            </w:r>
            <w:r w:rsidR="00946A71" w:rsidRPr="008C0154">
              <w:rPr>
                <w:rFonts w:ascii="Times New Roman" w:eastAsia="宋体" w:hAnsi="Times New Roman" w:hint="eastAsia"/>
                <w:b/>
                <w:szCs w:val="21"/>
              </w:rPr>
              <w:t>分。</w:t>
            </w:r>
          </w:p>
        </w:tc>
      </w:tr>
      <w:tr w:rsidR="0067291B" w:rsidRPr="008C0154" w14:paraId="03DD532A" w14:textId="77777777" w:rsidTr="00B02F7F">
        <w:trPr>
          <w:jc w:val="center"/>
        </w:trPr>
        <w:tc>
          <w:tcPr>
            <w:tcW w:w="846" w:type="dxa"/>
            <w:vMerge w:val="restart"/>
            <w:vAlign w:val="center"/>
          </w:tcPr>
          <w:p w14:paraId="1882084C" w14:textId="77777777" w:rsidR="0067291B" w:rsidRPr="008C0154" w:rsidRDefault="0067291B" w:rsidP="0067291B">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szCs w:val="21"/>
              </w:rPr>
              <w:t>1</w:t>
            </w:r>
            <w:r w:rsidRPr="008C0154">
              <w:rPr>
                <w:rFonts w:ascii="Times New Roman" w:eastAsia="宋体" w:hAnsi="Times New Roman" w:hint="eastAsia"/>
                <w:szCs w:val="21"/>
              </w:rPr>
              <w:t>包</w:t>
            </w:r>
            <w:r w:rsidRPr="008C0154">
              <w:rPr>
                <w:rFonts w:ascii="Times New Roman" w:eastAsia="宋体" w:hAnsi="Times New Roman"/>
                <w:szCs w:val="21"/>
              </w:rPr>
              <w:t>技术</w:t>
            </w:r>
            <w:r w:rsidRPr="008C0154">
              <w:rPr>
                <w:rFonts w:ascii="Times New Roman" w:eastAsia="宋体" w:hAnsi="Times New Roman" w:hint="eastAsia"/>
                <w:szCs w:val="21"/>
              </w:rPr>
              <w:t>评分</w:t>
            </w:r>
            <w:r w:rsidRPr="008C0154">
              <w:rPr>
                <w:rFonts w:ascii="Times New Roman" w:eastAsia="宋体" w:hAnsi="Times New Roman"/>
                <w:szCs w:val="21"/>
              </w:rPr>
              <w:t>细则如右所示</w:t>
            </w:r>
          </w:p>
        </w:tc>
        <w:tc>
          <w:tcPr>
            <w:tcW w:w="1984" w:type="dxa"/>
            <w:vAlign w:val="center"/>
          </w:tcPr>
          <w:p w14:paraId="4F84FAF7" w14:textId="48475DA6" w:rsidR="0067291B" w:rsidRPr="008C0154" w:rsidRDefault="0067291B"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w:t>
            </w:r>
            <w:r w:rsidR="00F61606" w:rsidRPr="008C0154">
              <w:rPr>
                <w:rFonts w:ascii="Times New Roman" w:eastAsia="宋体" w:hAnsi="Times New Roman"/>
                <w:szCs w:val="21"/>
              </w:rPr>
              <w:t>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3B9CA7C7" w14:textId="10C18EC7" w:rsidR="0067291B" w:rsidRPr="008C0154" w:rsidRDefault="0067291B" w:rsidP="0067291B">
            <w:pPr>
              <w:tabs>
                <w:tab w:val="left" w:pos="0"/>
              </w:tabs>
              <w:ind w:firstLineChars="200" w:firstLine="422"/>
              <w:rPr>
                <w:rFonts w:ascii="Times New Roman" w:eastAsia="宋体" w:hAnsi="Times New Roman"/>
                <w:szCs w:val="21"/>
              </w:rPr>
            </w:pPr>
            <w:r w:rsidRPr="008C0154">
              <w:rPr>
                <w:rFonts w:ascii="Times New Roman" w:eastAsia="宋体" w:hAnsi="Times New Roman" w:hint="eastAsia"/>
                <w:b/>
                <w:szCs w:val="21"/>
              </w:rPr>
              <w:t>本包</w:t>
            </w:r>
            <w:r w:rsidRPr="008C0154">
              <w:rPr>
                <w:rFonts w:ascii="Times New Roman" w:eastAsia="宋体" w:hAnsi="Times New Roman"/>
                <w:b/>
                <w:szCs w:val="21"/>
              </w:rPr>
              <w:t>共计</w:t>
            </w:r>
            <w:r w:rsidRPr="008C0154">
              <w:rPr>
                <w:rFonts w:ascii="Times New Roman" w:eastAsia="宋体" w:hAnsi="Times New Roman"/>
                <w:b/>
                <w:szCs w:val="21"/>
              </w:rPr>
              <w:t>5</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每有一</w:t>
            </w:r>
            <w:r w:rsidRPr="008C0154">
              <w:rPr>
                <w:rFonts w:ascii="Times New Roman" w:eastAsia="宋体" w:hAnsi="Times New Roman" w:hint="eastAsia"/>
                <w:szCs w:val="21"/>
              </w:rPr>
              <w:t>项</w:t>
            </w:r>
            <w:r w:rsidRPr="008C0154">
              <w:rPr>
                <w:rFonts w:ascii="Times New Roman" w:eastAsia="宋体" w:hAnsi="Times New Roman"/>
                <w:szCs w:val="21"/>
              </w:rPr>
              <w:t>指标</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”指标优于</w:t>
            </w:r>
            <w:r w:rsidRPr="008C0154">
              <w:rPr>
                <w:rFonts w:ascii="Times New Roman" w:eastAsia="宋体" w:hAnsi="Times New Roman"/>
                <w:szCs w:val="21"/>
              </w:rPr>
              <w:t>技术需求的最低要求，得</w:t>
            </w:r>
            <w:r w:rsidRPr="008C0154">
              <w:rPr>
                <w:rFonts w:ascii="Times New Roman" w:eastAsia="宋体" w:hAnsi="Times New Roman"/>
                <w:szCs w:val="21"/>
              </w:rPr>
              <w:t>2</w:t>
            </w:r>
            <w:r w:rsidRPr="008C0154">
              <w:rPr>
                <w:rFonts w:ascii="Times New Roman" w:eastAsia="宋体" w:hAnsi="Times New Roman" w:hint="eastAsia"/>
                <w:szCs w:val="21"/>
              </w:rPr>
              <w:t>分，</w:t>
            </w:r>
            <w:r w:rsidRPr="008C0154">
              <w:rPr>
                <w:rFonts w:ascii="Times New Roman" w:eastAsia="宋体" w:hAnsi="Times New Roman"/>
                <w:szCs w:val="21"/>
              </w:rPr>
              <w:t>最高得</w:t>
            </w:r>
            <w:r w:rsidRPr="008C0154">
              <w:rPr>
                <w:rFonts w:ascii="Times New Roman" w:eastAsia="宋体" w:hAnsi="Times New Roman"/>
                <w:szCs w:val="21"/>
              </w:rPr>
              <w:t>10</w:t>
            </w:r>
            <w:r w:rsidRPr="008C0154">
              <w:rPr>
                <w:rFonts w:ascii="Times New Roman" w:eastAsia="宋体" w:hAnsi="Times New Roman" w:hint="eastAsia"/>
                <w:szCs w:val="21"/>
              </w:rPr>
              <w:t>分。</w:t>
            </w:r>
          </w:p>
        </w:tc>
      </w:tr>
      <w:tr w:rsidR="0067291B" w:rsidRPr="008C0154" w14:paraId="3A62BB3B" w14:textId="77777777" w:rsidTr="00B02F7F">
        <w:trPr>
          <w:jc w:val="center"/>
        </w:trPr>
        <w:tc>
          <w:tcPr>
            <w:tcW w:w="846" w:type="dxa"/>
            <w:vMerge/>
            <w:vAlign w:val="center"/>
          </w:tcPr>
          <w:p w14:paraId="5CCC2BE0" w14:textId="77777777" w:rsidR="0067291B" w:rsidRPr="008C0154" w:rsidRDefault="0067291B" w:rsidP="0067291B">
            <w:pPr>
              <w:tabs>
                <w:tab w:val="left" w:pos="0"/>
              </w:tabs>
              <w:jc w:val="center"/>
              <w:rPr>
                <w:rFonts w:ascii="Times New Roman" w:eastAsia="宋体" w:hAnsi="Times New Roman"/>
                <w:szCs w:val="21"/>
              </w:rPr>
            </w:pPr>
          </w:p>
        </w:tc>
        <w:tc>
          <w:tcPr>
            <w:tcW w:w="1984" w:type="dxa"/>
            <w:vAlign w:val="center"/>
          </w:tcPr>
          <w:p w14:paraId="1FBC245E" w14:textId="4C98BEAA" w:rsidR="0067291B" w:rsidRPr="008C0154" w:rsidRDefault="0067291B" w:rsidP="0067291B">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2</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-12</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53418C7E"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14B7AC72" w14:textId="666A5528"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655F4FC1"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14837DC0" w14:textId="5A324EDD"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Pr="008C0154">
              <w:rPr>
                <w:rFonts w:ascii="Times New Roman" w:eastAsia="宋体" w:hAnsi="Times New Roman"/>
                <w:szCs w:val="21"/>
              </w:rPr>
              <w:t>3</w:t>
            </w:r>
            <w:r w:rsidRPr="008C0154">
              <w:rPr>
                <w:rFonts w:ascii="Times New Roman" w:eastAsia="宋体" w:hAnsi="Times New Roman" w:hint="eastAsia"/>
                <w:szCs w:val="21"/>
              </w:rPr>
              <w:t>分；第二名得分为</w:t>
            </w:r>
            <w:r w:rsidRPr="008C0154">
              <w:rPr>
                <w:rFonts w:ascii="Times New Roman" w:eastAsia="宋体" w:hAnsi="Times New Roman"/>
                <w:szCs w:val="21"/>
              </w:rPr>
              <w:t>3</w:t>
            </w:r>
            <w:r w:rsidRPr="008C0154">
              <w:rPr>
                <w:rFonts w:ascii="Times New Roman" w:eastAsia="宋体" w:hAnsi="Times New Roman" w:hint="eastAsia"/>
                <w:szCs w:val="21"/>
              </w:rPr>
              <w:t>-</w:t>
            </w:r>
            <w:r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Pr="008C0154">
              <w:rPr>
                <w:rFonts w:ascii="Times New Roman" w:eastAsia="宋体" w:hAnsi="Times New Roman"/>
                <w:szCs w:val="21"/>
              </w:rPr>
              <w:t>3-</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137BF20A"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szCs w:val="21"/>
                <w:vertAlign w:val="subscript"/>
                <w:lang w:val="en-US"/>
              </w:rPr>
              <w:t>4</w:t>
            </w:r>
          </w:p>
          <w:p w14:paraId="7B59AD85" w14:textId="15012175"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67291B" w:rsidRPr="008C0154" w14:paraId="0EFE0412" w14:textId="77777777" w:rsidTr="00B02F7F">
        <w:trPr>
          <w:jc w:val="center"/>
        </w:trPr>
        <w:tc>
          <w:tcPr>
            <w:tcW w:w="846" w:type="dxa"/>
            <w:vMerge/>
            <w:vAlign w:val="center"/>
          </w:tcPr>
          <w:p w14:paraId="78B5A045" w14:textId="77777777" w:rsidR="0067291B" w:rsidRPr="008C0154" w:rsidRDefault="0067291B" w:rsidP="0067291B">
            <w:pPr>
              <w:tabs>
                <w:tab w:val="left" w:pos="0"/>
              </w:tabs>
              <w:jc w:val="center"/>
              <w:rPr>
                <w:rFonts w:ascii="Times New Roman" w:eastAsia="宋体" w:hAnsi="Times New Roman"/>
                <w:szCs w:val="21"/>
              </w:rPr>
            </w:pPr>
          </w:p>
        </w:tc>
        <w:tc>
          <w:tcPr>
            <w:tcW w:w="1984" w:type="dxa"/>
            <w:vAlign w:val="center"/>
          </w:tcPr>
          <w:p w14:paraId="6AD26F19" w14:textId="450800EA" w:rsidR="0067291B" w:rsidRPr="008C0154" w:rsidRDefault="0067291B"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3</w:t>
            </w:r>
            <w:r w:rsidRPr="008C0154">
              <w:rPr>
                <w:rFonts w:ascii="Times New Roman" w:eastAsia="宋体" w:hAnsi="Times New Roman" w:hint="eastAsia"/>
                <w:szCs w:val="21"/>
              </w:rPr>
              <w:t xml:space="preserve"> </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w:t>
            </w:r>
            <w:r w:rsidR="00F61606" w:rsidRPr="008C0154">
              <w:rPr>
                <w:rFonts w:ascii="Times New Roman" w:eastAsia="宋体" w:hAnsi="Times New Roman"/>
                <w:szCs w:val="21"/>
              </w:rPr>
              <w:t>20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0AE421F6"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6CF7A07F" w14:textId="3536C8B3"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72D528F0"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76906251" w14:textId="600F52D1"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00F61606" w:rsidRPr="008C0154">
              <w:rPr>
                <w:rFonts w:ascii="Times New Roman" w:eastAsia="宋体" w:hAnsi="Times New Roman"/>
                <w:szCs w:val="21"/>
              </w:rPr>
              <w:t>5</w:t>
            </w:r>
            <w:r w:rsidRPr="008C0154">
              <w:rPr>
                <w:rFonts w:ascii="Times New Roman" w:eastAsia="宋体" w:hAnsi="Times New Roman" w:hint="eastAsia"/>
                <w:szCs w:val="21"/>
              </w:rPr>
              <w:t>分；第二名得分为</w:t>
            </w:r>
            <w:r w:rsidR="00F61606" w:rsidRPr="008C0154">
              <w:rPr>
                <w:rFonts w:ascii="Times New Roman" w:eastAsia="宋体" w:hAnsi="Times New Roman"/>
                <w:szCs w:val="21"/>
              </w:rPr>
              <w:t>5</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F61606" w:rsidRPr="008C0154">
              <w:rPr>
                <w:rFonts w:ascii="Times New Roman" w:eastAsia="宋体" w:hAnsi="Times New Roman"/>
                <w:szCs w:val="21"/>
              </w:rPr>
              <w:t>5</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1C18A341"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lastRenderedPageBreak/>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szCs w:val="21"/>
                <w:vertAlign w:val="subscript"/>
                <w:lang w:val="en-US"/>
              </w:rPr>
              <w:t>4</w:t>
            </w:r>
          </w:p>
          <w:p w14:paraId="1A461E1D" w14:textId="783BC8C1" w:rsidR="0067291B" w:rsidRPr="008C0154" w:rsidRDefault="0067291B" w:rsidP="0067291B">
            <w:pPr>
              <w:tabs>
                <w:tab w:val="left" w:pos="0"/>
              </w:tabs>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90643A" w:rsidRPr="008C0154" w14:paraId="7E65804D" w14:textId="77777777" w:rsidTr="00B02F7F">
        <w:trPr>
          <w:jc w:val="center"/>
        </w:trPr>
        <w:tc>
          <w:tcPr>
            <w:tcW w:w="846" w:type="dxa"/>
            <w:vMerge w:val="restart"/>
            <w:vAlign w:val="center"/>
          </w:tcPr>
          <w:p w14:paraId="3AE48BBB" w14:textId="384DB221"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lastRenderedPageBreak/>
              <w:t>第</w:t>
            </w:r>
            <w:r w:rsidRPr="008C0154">
              <w:rPr>
                <w:rFonts w:ascii="Times New Roman" w:eastAsia="宋体" w:hAnsi="Times New Roman"/>
                <w:szCs w:val="21"/>
              </w:rPr>
              <w:t>2</w:t>
            </w:r>
            <w:r w:rsidRPr="008C0154">
              <w:rPr>
                <w:rFonts w:ascii="Times New Roman" w:eastAsia="宋体" w:hAnsi="Times New Roman" w:hint="eastAsia"/>
                <w:szCs w:val="21"/>
              </w:rPr>
              <w:t>包</w:t>
            </w:r>
            <w:r w:rsidRPr="008C0154">
              <w:rPr>
                <w:rFonts w:ascii="Times New Roman" w:eastAsia="宋体" w:hAnsi="Times New Roman"/>
                <w:szCs w:val="21"/>
              </w:rPr>
              <w:t>技术</w:t>
            </w:r>
            <w:r w:rsidRPr="008C0154">
              <w:rPr>
                <w:rFonts w:ascii="Times New Roman" w:eastAsia="宋体" w:hAnsi="Times New Roman" w:hint="eastAsia"/>
                <w:szCs w:val="21"/>
              </w:rPr>
              <w:t>评分</w:t>
            </w:r>
            <w:r w:rsidRPr="008C0154">
              <w:rPr>
                <w:rFonts w:ascii="Times New Roman" w:eastAsia="宋体" w:hAnsi="Times New Roman"/>
                <w:szCs w:val="21"/>
              </w:rPr>
              <w:t>细则如右所示</w:t>
            </w:r>
          </w:p>
        </w:tc>
        <w:tc>
          <w:tcPr>
            <w:tcW w:w="1984" w:type="dxa"/>
            <w:vAlign w:val="center"/>
          </w:tcPr>
          <w:p w14:paraId="6CD16870" w14:textId="20E5428F"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38A072EB" w14:textId="655544CB" w:rsidR="0090643A" w:rsidRPr="008C0154" w:rsidRDefault="0090643A" w:rsidP="009210AD">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w:t>
            </w:r>
            <w:r w:rsidRPr="008C0154">
              <w:rPr>
                <w:rFonts w:ascii="Times New Roman" w:eastAsia="宋体" w:hAnsi="Times New Roman"/>
                <w:b/>
                <w:szCs w:val="21"/>
              </w:rPr>
              <w:t>共计</w:t>
            </w:r>
            <w:r w:rsidR="009210AD" w:rsidRPr="008C0154">
              <w:rPr>
                <w:rFonts w:ascii="Times New Roman" w:eastAsia="宋体" w:hAnsi="Times New Roman"/>
                <w:b/>
                <w:szCs w:val="21"/>
              </w:rPr>
              <w:t>10</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每有一</w:t>
            </w:r>
            <w:r w:rsidRPr="008C0154">
              <w:rPr>
                <w:rFonts w:ascii="Times New Roman" w:eastAsia="宋体" w:hAnsi="Times New Roman" w:hint="eastAsia"/>
                <w:szCs w:val="21"/>
              </w:rPr>
              <w:t>项</w:t>
            </w:r>
            <w:r w:rsidRPr="008C0154">
              <w:rPr>
                <w:rFonts w:ascii="Times New Roman" w:eastAsia="宋体" w:hAnsi="Times New Roman"/>
                <w:szCs w:val="21"/>
              </w:rPr>
              <w:t>指标</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”指标优于</w:t>
            </w:r>
            <w:r w:rsidRPr="008C0154">
              <w:rPr>
                <w:rFonts w:ascii="Times New Roman" w:eastAsia="宋体" w:hAnsi="Times New Roman"/>
                <w:szCs w:val="21"/>
              </w:rPr>
              <w:t>技术需求的最低要求，得</w:t>
            </w:r>
            <w:r w:rsidR="009210AD" w:rsidRPr="008C0154">
              <w:rPr>
                <w:rFonts w:ascii="Times New Roman" w:eastAsia="宋体" w:hAnsi="Times New Roman"/>
                <w:szCs w:val="21"/>
              </w:rPr>
              <w:t>1</w:t>
            </w:r>
            <w:r w:rsidRPr="008C0154">
              <w:rPr>
                <w:rFonts w:ascii="Times New Roman" w:eastAsia="宋体" w:hAnsi="Times New Roman" w:hint="eastAsia"/>
                <w:szCs w:val="21"/>
              </w:rPr>
              <w:t>分，</w:t>
            </w:r>
            <w:r w:rsidRPr="008C0154">
              <w:rPr>
                <w:rFonts w:ascii="Times New Roman" w:eastAsia="宋体" w:hAnsi="Times New Roman"/>
                <w:szCs w:val="21"/>
              </w:rPr>
              <w:t>最高得</w:t>
            </w:r>
            <w:r w:rsidRPr="008C0154">
              <w:rPr>
                <w:rFonts w:ascii="Times New Roman" w:eastAsia="宋体" w:hAnsi="Times New Roman"/>
                <w:szCs w:val="21"/>
              </w:rPr>
              <w:t>10</w:t>
            </w:r>
            <w:r w:rsidRPr="008C0154">
              <w:rPr>
                <w:rFonts w:ascii="Times New Roman" w:eastAsia="宋体" w:hAnsi="Times New Roman" w:hint="eastAsia"/>
                <w:szCs w:val="21"/>
              </w:rPr>
              <w:t>分。</w:t>
            </w:r>
          </w:p>
        </w:tc>
      </w:tr>
      <w:tr w:rsidR="0090643A" w:rsidRPr="008C0154" w14:paraId="223FF837" w14:textId="77777777" w:rsidTr="00B02F7F">
        <w:trPr>
          <w:jc w:val="center"/>
        </w:trPr>
        <w:tc>
          <w:tcPr>
            <w:tcW w:w="846" w:type="dxa"/>
            <w:vMerge/>
            <w:vAlign w:val="center"/>
          </w:tcPr>
          <w:p w14:paraId="1522F26E" w14:textId="77777777" w:rsidR="0090643A" w:rsidRPr="008C0154" w:rsidRDefault="0090643A" w:rsidP="0090643A">
            <w:pPr>
              <w:tabs>
                <w:tab w:val="left" w:pos="0"/>
              </w:tabs>
              <w:jc w:val="center"/>
              <w:rPr>
                <w:rFonts w:ascii="Times New Roman" w:eastAsia="宋体" w:hAnsi="Times New Roman"/>
                <w:szCs w:val="21"/>
              </w:rPr>
            </w:pPr>
          </w:p>
        </w:tc>
        <w:tc>
          <w:tcPr>
            <w:tcW w:w="1984" w:type="dxa"/>
            <w:vAlign w:val="center"/>
          </w:tcPr>
          <w:p w14:paraId="78BB1935" w14:textId="5F76A47A"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2</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-12</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6590CE5C"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7F498ACA" w14:textId="044E89FF"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435E72C0"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196503E6" w14:textId="6E89F105"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009210AD"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009210AD"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009210AD" w:rsidRPr="008C0154">
              <w:rPr>
                <w:rFonts w:ascii="Times New Roman" w:eastAsia="宋体" w:hAnsi="Times New Roman"/>
                <w:szCs w:val="21"/>
              </w:rPr>
              <w:t>3</w:t>
            </w:r>
            <w:r w:rsidRPr="008C0154">
              <w:rPr>
                <w:rFonts w:ascii="Times New Roman" w:eastAsia="宋体" w:hAnsi="Times New Roman" w:hint="eastAsia"/>
                <w:szCs w:val="21"/>
              </w:rPr>
              <w:t>分；第二名得分为</w:t>
            </w:r>
            <w:r w:rsidR="009210AD" w:rsidRPr="008C0154">
              <w:rPr>
                <w:rFonts w:ascii="Times New Roman" w:eastAsia="宋体" w:hAnsi="Times New Roman"/>
                <w:szCs w:val="21"/>
              </w:rPr>
              <w:t>3</w:t>
            </w:r>
            <w:r w:rsidRPr="008C0154">
              <w:rPr>
                <w:rFonts w:ascii="Times New Roman" w:eastAsia="宋体" w:hAnsi="Times New Roman" w:hint="eastAsia"/>
                <w:szCs w:val="21"/>
              </w:rPr>
              <w:t>-</w:t>
            </w:r>
            <w:r w:rsidR="009210AD"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9210AD" w:rsidRPr="008C0154">
              <w:rPr>
                <w:rFonts w:ascii="Times New Roman" w:eastAsia="宋体" w:hAnsi="Times New Roman"/>
                <w:szCs w:val="21"/>
              </w:rPr>
              <w:t>3</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9210AD"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5353415B" w14:textId="16801D68"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r w:rsidR="009210AD" w:rsidRPr="008C0154">
              <w:rPr>
                <w:rFonts w:ascii="Times New Roman" w:eastAsia="宋体" w:hAnsi="Times New Roman" w:hint="eastAsia"/>
                <w:szCs w:val="21"/>
              </w:rPr>
              <w:t>+</w:t>
            </w:r>
            <w:r w:rsidR="009210AD" w:rsidRPr="008C0154">
              <w:rPr>
                <w:rFonts w:ascii="Times New Roman" w:eastAsia="宋体" w:hAnsi="Times New Roman"/>
                <w:szCs w:val="21"/>
                <w:lang w:val="en-US"/>
              </w:rPr>
              <w:t xml:space="preserve"> S</w:t>
            </w:r>
            <w:r w:rsidR="009210AD" w:rsidRPr="008C0154">
              <w:rPr>
                <w:rFonts w:ascii="Times New Roman" w:eastAsia="宋体" w:hAnsi="Times New Roman"/>
                <w:szCs w:val="21"/>
                <w:vertAlign w:val="subscript"/>
                <w:lang w:val="en-US"/>
              </w:rPr>
              <w:t>4</w:t>
            </w:r>
          </w:p>
          <w:p w14:paraId="3CC30FBF" w14:textId="3BFF1FBE"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90643A" w:rsidRPr="008C0154" w14:paraId="7D0730A8" w14:textId="77777777" w:rsidTr="00B02F7F">
        <w:trPr>
          <w:jc w:val="center"/>
        </w:trPr>
        <w:tc>
          <w:tcPr>
            <w:tcW w:w="846" w:type="dxa"/>
            <w:vMerge/>
            <w:vAlign w:val="center"/>
          </w:tcPr>
          <w:p w14:paraId="350B808C" w14:textId="77777777" w:rsidR="0090643A" w:rsidRPr="008C0154" w:rsidRDefault="0090643A" w:rsidP="0090643A">
            <w:pPr>
              <w:tabs>
                <w:tab w:val="left" w:pos="0"/>
              </w:tabs>
              <w:jc w:val="center"/>
              <w:rPr>
                <w:rFonts w:ascii="Times New Roman" w:eastAsia="宋体" w:hAnsi="Times New Roman"/>
                <w:szCs w:val="21"/>
              </w:rPr>
            </w:pPr>
          </w:p>
        </w:tc>
        <w:tc>
          <w:tcPr>
            <w:tcW w:w="1984" w:type="dxa"/>
            <w:vAlign w:val="center"/>
          </w:tcPr>
          <w:p w14:paraId="154F37DB" w14:textId="71C5EC21" w:rsidR="0090643A" w:rsidRPr="008C0154" w:rsidRDefault="0090643A"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3</w:t>
            </w:r>
            <w:r w:rsidRPr="008C0154">
              <w:rPr>
                <w:rFonts w:ascii="Times New Roman" w:eastAsia="宋体" w:hAnsi="Times New Roman" w:hint="eastAsia"/>
                <w:szCs w:val="21"/>
              </w:rPr>
              <w:t xml:space="preserve"> </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w:t>
            </w:r>
            <w:r w:rsidR="00F61606" w:rsidRPr="008C0154">
              <w:rPr>
                <w:rFonts w:ascii="Times New Roman" w:eastAsia="宋体" w:hAnsi="Times New Roman"/>
                <w:szCs w:val="21"/>
              </w:rPr>
              <w:t>20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314CF3EF"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7036DCE8" w14:textId="25BE785B"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03C59C42"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4F0839B6" w14:textId="2D5F440E"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002A7357"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009210AD"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00F61606" w:rsidRPr="008C0154">
              <w:rPr>
                <w:rFonts w:ascii="Times New Roman" w:eastAsia="宋体" w:hAnsi="Times New Roman"/>
                <w:szCs w:val="21"/>
              </w:rPr>
              <w:t>5</w:t>
            </w:r>
            <w:r w:rsidRPr="008C0154">
              <w:rPr>
                <w:rFonts w:ascii="Times New Roman" w:eastAsia="宋体" w:hAnsi="Times New Roman" w:hint="eastAsia"/>
                <w:szCs w:val="21"/>
              </w:rPr>
              <w:t>分；第二名得分为</w:t>
            </w:r>
            <w:r w:rsidR="00F61606" w:rsidRPr="008C0154">
              <w:rPr>
                <w:rFonts w:ascii="Times New Roman" w:eastAsia="宋体" w:hAnsi="Times New Roman"/>
                <w:szCs w:val="21"/>
              </w:rPr>
              <w:t>5</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F61606" w:rsidRPr="008C0154">
              <w:rPr>
                <w:rFonts w:ascii="Times New Roman" w:eastAsia="宋体" w:hAnsi="Times New Roman"/>
                <w:szCs w:val="21"/>
              </w:rPr>
              <w:t>5</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099ADBA1" w14:textId="0278E619"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009210AD" w:rsidRPr="008C0154">
              <w:rPr>
                <w:rFonts w:ascii="Times New Roman" w:eastAsia="宋体" w:hAnsi="Times New Roman"/>
                <w:szCs w:val="21"/>
                <w:lang w:val="en-US"/>
              </w:rPr>
              <w:t xml:space="preserve"> + S</w:t>
            </w:r>
            <w:r w:rsidR="009210AD" w:rsidRPr="008C0154">
              <w:rPr>
                <w:rFonts w:ascii="Times New Roman" w:eastAsia="宋体" w:hAnsi="Times New Roman"/>
                <w:szCs w:val="21"/>
                <w:vertAlign w:val="subscript"/>
                <w:lang w:val="en-US"/>
              </w:rPr>
              <w:t>3</w:t>
            </w:r>
            <w:r w:rsidR="009210AD" w:rsidRPr="008C0154">
              <w:rPr>
                <w:rFonts w:ascii="Times New Roman" w:eastAsia="宋体" w:hAnsi="Times New Roman" w:hint="eastAsia"/>
                <w:szCs w:val="21"/>
              </w:rPr>
              <w:t>+</w:t>
            </w:r>
            <w:r w:rsidR="009210AD" w:rsidRPr="008C0154">
              <w:rPr>
                <w:rFonts w:ascii="Times New Roman" w:eastAsia="宋体" w:hAnsi="Times New Roman"/>
                <w:szCs w:val="21"/>
                <w:lang w:val="en-US"/>
              </w:rPr>
              <w:t xml:space="preserve"> S</w:t>
            </w:r>
            <w:r w:rsidR="009210AD" w:rsidRPr="008C0154">
              <w:rPr>
                <w:rFonts w:ascii="Times New Roman" w:eastAsia="宋体" w:hAnsi="Times New Roman"/>
                <w:szCs w:val="21"/>
                <w:vertAlign w:val="subscript"/>
                <w:lang w:val="en-US"/>
              </w:rPr>
              <w:t>4</w:t>
            </w:r>
          </w:p>
          <w:p w14:paraId="1B1E85FE" w14:textId="14E8612B"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0B1E02" w:rsidRPr="008C0154" w14:paraId="5045D6D6" w14:textId="77777777" w:rsidTr="00B02F7F">
        <w:trPr>
          <w:jc w:val="center"/>
        </w:trPr>
        <w:tc>
          <w:tcPr>
            <w:tcW w:w="846" w:type="dxa"/>
            <w:vMerge w:val="restart"/>
            <w:vAlign w:val="center"/>
          </w:tcPr>
          <w:p w14:paraId="30814DA2" w14:textId="569BC1A8" w:rsidR="000B1E02" w:rsidRPr="008C0154" w:rsidRDefault="000B1E02" w:rsidP="000B1E02">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szCs w:val="21"/>
              </w:rPr>
              <w:t>3</w:t>
            </w:r>
            <w:r w:rsidRPr="008C0154">
              <w:rPr>
                <w:rFonts w:ascii="Times New Roman" w:eastAsia="宋体" w:hAnsi="Times New Roman" w:hint="eastAsia"/>
                <w:szCs w:val="21"/>
              </w:rPr>
              <w:t>包</w:t>
            </w:r>
            <w:r w:rsidRPr="008C0154">
              <w:rPr>
                <w:rFonts w:ascii="Times New Roman" w:eastAsia="宋体" w:hAnsi="Times New Roman"/>
                <w:szCs w:val="21"/>
              </w:rPr>
              <w:t>技术</w:t>
            </w:r>
            <w:r w:rsidRPr="008C0154">
              <w:rPr>
                <w:rFonts w:ascii="Times New Roman" w:eastAsia="宋体" w:hAnsi="Times New Roman" w:hint="eastAsia"/>
                <w:szCs w:val="21"/>
              </w:rPr>
              <w:t>评分</w:t>
            </w:r>
            <w:r w:rsidRPr="008C0154">
              <w:rPr>
                <w:rFonts w:ascii="Times New Roman" w:eastAsia="宋体" w:hAnsi="Times New Roman"/>
                <w:szCs w:val="21"/>
              </w:rPr>
              <w:t>细则如右所示</w:t>
            </w:r>
          </w:p>
        </w:tc>
        <w:tc>
          <w:tcPr>
            <w:tcW w:w="1984" w:type="dxa"/>
            <w:vAlign w:val="center"/>
          </w:tcPr>
          <w:p w14:paraId="6B8C0CBA" w14:textId="416180EA" w:rsidR="000B1E02" w:rsidRPr="008C0154" w:rsidRDefault="000B1E02" w:rsidP="000B1E02">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76D12358" w14:textId="6764EF43" w:rsidR="000B1E02" w:rsidRPr="008C0154" w:rsidRDefault="000B1E02" w:rsidP="000B1E02">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w:t>
            </w:r>
            <w:r w:rsidRPr="008C0154">
              <w:rPr>
                <w:rFonts w:ascii="Times New Roman" w:eastAsia="宋体" w:hAnsi="Times New Roman"/>
                <w:b/>
                <w:szCs w:val="21"/>
              </w:rPr>
              <w:t>共计</w:t>
            </w:r>
            <w:r w:rsidRPr="008C0154">
              <w:rPr>
                <w:rFonts w:ascii="Times New Roman" w:eastAsia="宋体" w:hAnsi="Times New Roman"/>
                <w:b/>
                <w:szCs w:val="21"/>
              </w:rPr>
              <w:t>10</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每有一</w:t>
            </w:r>
            <w:r w:rsidRPr="008C0154">
              <w:rPr>
                <w:rFonts w:ascii="Times New Roman" w:eastAsia="宋体" w:hAnsi="Times New Roman" w:hint="eastAsia"/>
                <w:szCs w:val="21"/>
              </w:rPr>
              <w:t>项</w:t>
            </w:r>
            <w:r w:rsidRPr="008C0154">
              <w:rPr>
                <w:rFonts w:ascii="Times New Roman" w:eastAsia="宋体" w:hAnsi="Times New Roman"/>
                <w:szCs w:val="21"/>
              </w:rPr>
              <w:t>指标</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”指标优于</w:t>
            </w:r>
            <w:r w:rsidRPr="008C0154">
              <w:rPr>
                <w:rFonts w:ascii="Times New Roman" w:eastAsia="宋体" w:hAnsi="Times New Roman"/>
                <w:szCs w:val="21"/>
              </w:rPr>
              <w:t>技术需求的最低要求，得</w:t>
            </w:r>
            <w:r w:rsidRPr="008C0154">
              <w:rPr>
                <w:rFonts w:ascii="Times New Roman" w:eastAsia="宋体" w:hAnsi="Times New Roman"/>
                <w:szCs w:val="21"/>
              </w:rPr>
              <w:t>1</w:t>
            </w:r>
            <w:r w:rsidRPr="008C0154">
              <w:rPr>
                <w:rFonts w:ascii="Times New Roman" w:eastAsia="宋体" w:hAnsi="Times New Roman" w:hint="eastAsia"/>
                <w:szCs w:val="21"/>
              </w:rPr>
              <w:t>分，</w:t>
            </w:r>
            <w:r w:rsidRPr="008C0154">
              <w:rPr>
                <w:rFonts w:ascii="Times New Roman" w:eastAsia="宋体" w:hAnsi="Times New Roman"/>
                <w:szCs w:val="21"/>
              </w:rPr>
              <w:t>最高得</w:t>
            </w:r>
            <w:r w:rsidRPr="008C0154">
              <w:rPr>
                <w:rFonts w:ascii="Times New Roman" w:eastAsia="宋体" w:hAnsi="Times New Roman"/>
                <w:szCs w:val="21"/>
              </w:rPr>
              <w:t>10</w:t>
            </w:r>
            <w:r w:rsidRPr="008C0154">
              <w:rPr>
                <w:rFonts w:ascii="Times New Roman" w:eastAsia="宋体" w:hAnsi="Times New Roman" w:hint="eastAsia"/>
                <w:szCs w:val="21"/>
              </w:rPr>
              <w:t>分。</w:t>
            </w:r>
          </w:p>
        </w:tc>
      </w:tr>
      <w:tr w:rsidR="000B1E02" w:rsidRPr="008C0154" w14:paraId="141882F1" w14:textId="77777777" w:rsidTr="00B02F7F">
        <w:trPr>
          <w:jc w:val="center"/>
        </w:trPr>
        <w:tc>
          <w:tcPr>
            <w:tcW w:w="846" w:type="dxa"/>
            <w:vMerge/>
            <w:vAlign w:val="center"/>
          </w:tcPr>
          <w:p w14:paraId="219F9A32" w14:textId="77777777" w:rsidR="000B1E02" w:rsidRPr="008C0154" w:rsidRDefault="000B1E02" w:rsidP="000B1E02">
            <w:pPr>
              <w:tabs>
                <w:tab w:val="left" w:pos="0"/>
              </w:tabs>
              <w:jc w:val="center"/>
              <w:rPr>
                <w:rFonts w:ascii="Times New Roman" w:eastAsia="宋体" w:hAnsi="Times New Roman"/>
                <w:szCs w:val="21"/>
              </w:rPr>
            </w:pPr>
          </w:p>
        </w:tc>
        <w:tc>
          <w:tcPr>
            <w:tcW w:w="1984" w:type="dxa"/>
            <w:vAlign w:val="center"/>
          </w:tcPr>
          <w:p w14:paraId="02EB42F7" w14:textId="6113B626" w:rsidR="000B1E02" w:rsidRPr="008C0154" w:rsidRDefault="000B1E02" w:rsidP="000B1E02">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2</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-12</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45E53C5E"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0649AC42"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w:t>
            </w:r>
            <w:r w:rsidRPr="008C0154">
              <w:rPr>
                <w:rFonts w:ascii="Times New Roman" w:eastAsia="宋体" w:hAnsi="Times New Roman" w:hint="eastAsia"/>
                <w:szCs w:val="21"/>
              </w:rPr>
              <w:lastRenderedPageBreak/>
              <w:t>的正偏离加分统一按照下列公式计算（投标人所投产品仅满足技术指标</w:t>
            </w:r>
            <w:r w:rsidRPr="008C0154">
              <w:rPr>
                <w:rFonts w:ascii="Times New Roman" w:eastAsia="宋体" w:hAnsi="Times New Roman"/>
                <w:szCs w:val="21"/>
              </w:rPr>
              <w:t>最低要求但未</w:t>
            </w:r>
            <w:r w:rsidRPr="008C0154">
              <w:rPr>
                <w:rFonts w:ascii="Times New Roman" w:eastAsia="宋体" w:hAnsi="Times New Roman" w:hint="eastAsia"/>
                <w:szCs w:val="21"/>
              </w:rPr>
              <w:t>产生正偏离</w:t>
            </w:r>
            <w:r w:rsidRPr="008C0154">
              <w:rPr>
                <w:rFonts w:ascii="Times New Roman" w:eastAsia="宋体" w:hAnsi="Times New Roman"/>
                <w:szCs w:val="21"/>
              </w:rPr>
              <w:t>的指标项不参与</w:t>
            </w:r>
            <w:r w:rsidRPr="008C0154">
              <w:rPr>
                <w:rFonts w:ascii="Times New Roman" w:eastAsia="宋体" w:hAnsi="Times New Roman" w:hint="eastAsia"/>
                <w:szCs w:val="21"/>
              </w:rPr>
              <w:t>以下排名</w:t>
            </w:r>
            <w:r w:rsidRPr="008C0154">
              <w:rPr>
                <w:rFonts w:ascii="Times New Roman" w:eastAsia="宋体" w:hAnsi="Times New Roman"/>
                <w:szCs w:val="21"/>
              </w:rPr>
              <w:t>，且该指标项</w:t>
            </w:r>
            <w:r w:rsidRPr="008C0154">
              <w:rPr>
                <w:rFonts w:ascii="Times New Roman" w:eastAsia="宋体" w:hAnsi="Times New Roman" w:hint="eastAsia"/>
                <w:szCs w:val="21"/>
              </w:rPr>
              <w:t>对应</w:t>
            </w:r>
            <w:r w:rsidRPr="008C0154">
              <w:rPr>
                <w:rFonts w:ascii="Times New Roman" w:eastAsia="宋体" w:hAnsi="Times New Roman"/>
                <w:szCs w:val="21"/>
              </w:rPr>
              <w:t>得分为</w:t>
            </w:r>
            <w:r w:rsidRPr="008C0154">
              <w:rPr>
                <w:rFonts w:ascii="Times New Roman" w:eastAsia="宋体" w:hAnsi="Times New Roman" w:hint="eastAsia"/>
                <w:szCs w:val="21"/>
              </w:rPr>
              <w:t>0</w:t>
            </w:r>
            <w:r w:rsidRPr="008C0154">
              <w:rPr>
                <w:rFonts w:ascii="Times New Roman" w:eastAsia="宋体" w:hAnsi="Times New Roman" w:hint="eastAsia"/>
                <w:szCs w:val="21"/>
              </w:rPr>
              <w:t>分）；</w:t>
            </w:r>
          </w:p>
          <w:p w14:paraId="536205BD"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7283127A"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”项（正偏离加分项），每个指标</w:t>
            </w:r>
            <w:r w:rsidRPr="008C0154">
              <w:rPr>
                <w:rFonts w:ascii="Times New Roman" w:eastAsia="宋体" w:hAnsi="Times New Roman"/>
                <w:szCs w:val="21"/>
              </w:rPr>
              <w:t>项有</w:t>
            </w:r>
            <w:r w:rsidRPr="008C0154">
              <w:rPr>
                <w:rFonts w:ascii="Times New Roman" w:eastAsia="宋体" w:hAnsi="Times New Roman" w:hint="eastAsia"/>
                <w:szCs w:val="21"/>
              </w:rPr>
              <w:t>M</w:t>
            </w:r>
            <w:r w:rsidRPr="008C0154">
              <w:rPr>
                <w:rFonts w:ascii="Times New Roman" w:eastAsia="宋体" w:hAnsi="Times New Roman" w:hint="eastAsia"/>
                <w:szCs w:val="21"/>
              </w:rPr>
              <w:t>家投标人满足正偏离</w:t>
            </w:r>
            <w:r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Pr="008C0154">
              <w:rPr>
                <w:rFonts w:ascii="Times New Roman" w:eastAsia="宋体" w:hAnsi="Times New Roman"/>
                <w:szCs w:val="21"/>
              </w:rPr>
              <w:t>3</w:t>
            </w:r>
            <w:r w:rsidRPr="008C0154">
              <w:rPr>
                <w:rFonts w:ascii="Times New Roman" w:eastAsia="宋体" w:hAnsi="Times New Roman" w:hint="eastAsia"/>
                <w:szCs w:val="21"/>
              </w:rPr>
              <w:t>分；第二名得分为</w:t>
            </w:r>
            <w:r w:rsidRPr="008C0154">
              <w:rPr>
                <w:rFonts w:ascii="Times New Roman" w:eastAsia="宋体" w:hAnsi="Times New Roman"/>
                <w:szCs w:val="21"/>
              </w:rPr>
              <w:t>3</w:t>
            </w:r>
            <w:r w:rsidRPr="008C0154">
              <w:rPr>
                <w:rFonts w:ascii="Times New Roman" w:eastAsia="宋体" w:hAnsi="Times New Roman" w:hint="eastAsia"/>
                <w:szCs w:val="21"/>
              </w:rPr>
              <w:t>-</w:t>
            </w:r>
            <w:r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Pr="008C0154">
              <w:rPr>
                <w:rFonts w:ascii="Times New Roman" w:eastAsia="宋体" w:hAnsi="Times New Roman"/>
                <w:szCs w:val="21"/>
              </w:rPr>
              <w:t>3-</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Pr="008C0154">
              <w:rPr>
                <w:rFonts w:ascii="Times New Roman" w:eastAsia="宋体" w:hAnsi="Times New Roman"/>
                <w:szCs w:val="21"/>
              </w:rPr>
              <w:t>3</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2968C4F6"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szCs w:val="21"/>
                <w:vertAlign w:val="subscript"/>
                <w:lang w:val="en-US"/>
              </w:rPr>
              <w:t>4</w:t>
            </w:r>
          </w:p>
          <w:p w14:paraId="1674A632" w14:textId="3358E7E9"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0B1E02" w:rsidRPr="008C0154" w14:paraId="18F73795" w14:textId="77777777" w:rsidTr="00B02F7F">
        <w:trPr>
          <w:jc w:val="center"/>
        </w:trPr>
        <w:tc>
          <w:tcPr>
            <w:tcW w:w="846" w:type="dxa"/>
            <w:vMerge/>
            <w:vAlign w:val="center"/>
          </w:tcPr>
          <w:p w14:paraId="45B4AAC1" w14:textId="77777777" w:rsidR="000B1E02" w:rsidRPr="008C0154" w:rsidRDefault="000B1E02" w:rsidP="000B1E02">
            <w:pPr>
              <w:tabs>
                <w:tab w:val="left" w:pos="0"/>
              </w:tabs>
              <w:jc w:val="center"/>
              <w:rPr>
                <w:rFonts w:ascii="Times New Roman" w:eastAsia="宋体" w:hAnsi="Times New Roman"/>
                <w:szCs w:val="21"/>
              </w:rPr>
            </w:pPr>
          </w:p>
        </w:tc>
        <w:tc>
          <w:tcPr>
            <w:tcW w:w="1984" w:type="dxa"/>
            <w:vAlign w:val="center"/>
          </w:tcPr>
          <w:p w14:paraId="3F078D59" w14:textId="39D8EDA9" w:rsidR="000B1E02" w:rsidRPr="008C0154" w:rsidRDefault="000B1E02"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3</w:t>
            </w:r>
            <w:r w:rsidRPr="008C0154">
              <w:rPr>
                <w:rFonts w:ascii="Times New Roman" w:eastAsia="宋体" w:hAnsi="Times New Roman" w:hint="eastAsia"/>
                <w:szCs w:val="21"/>
              </w:rPr>
              <w:t xml:space="preserve"> </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w:t>
            </w:r>
            <w:r w:rsidR="00F61606" w:rsidRPr="008C0154">
              <w:rPr>
                <w:rFonts w:ascii="Times New Roman" w:eastAsia="宋体" w:hAnsi="Times New Roman"/>
                <w:szCs w:val="21"/>
              </w:rPr>
              <w:t>20</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280C839B"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03218B15"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”指标项在满足技术指标最低要求的基础上，投标技术指标最优的为该项指标最优正偏离，其得分分值为最大值，其他投标人优于产品标准的正偏离加分统一按照下列公式计算（投标人所投产品仅满足技术指标</w:t>
            </w:r>
            <w:r w:rsidRPr="008C0154">
              <w:rPr>
                <w:rFonts w:ascii="Times New Roman" w:eastAsia="宋体" w:hAnsi="Times New Roman"/>
                <w:szCs w:val="21"/>
              </w:rPr>
              <w:t>最低要求但未</w:t>
            </w:r>
            <w:r w:rsidRPr="008C0154">
              <w:rPr>
                <w:rFonts w:ascii="Times New Roman" w:eastAsia="宋体" w:hAnsi="Times New Roman" w:hint="eastAsia"/>
                <w:szCs w:val="21"/>
              </w:rPr>
              <w:t>产生正偏离</w:t>
            </w:r>
            <w:r w:rsidRPr="008C0154">
              <w:rPr>
                <w:rFonts w:ascii="Times New Roman" w:eastAsia="宋体" w:hAnsi="Times New Roman"/>
                <w:szCs w:val="21"/>
              </w:rPr>
              <w:t>的指标项不参与</w:t>
            </w:r>
            <w:r w:rsidRPr="008C0154">
              <w:rPr>
                <w:rFonts w:ascii="Times New Roman" w:eastAsia="宋体" w:hAnsi="Times New Roman" w:hint="eastAsia"/>
                <w:szCs w:val="21"/>
              </w:rPr>
              <w:t>以下排名</w:t>
            </w:r>
            <w:r w:rsidRPr="008C0154">
              <w:rPr>
                <w:rFonts w:ascii="Times New Roman" w:eastAsia="宋体" w:hAnsi="Times New Roman"/>
                <w:szCs w:val="21"/>
              </w:rPr>
              <w:t>，且该指标项</w:t>
            </w:r>
            <w:r w:rsidRPr="008C0154">
              <w:rPr>
                <w:rFonts w:ascii="Times New Roman" w:eastAsia="宋体" w:hAnsi="Times New Roman" w:hint="eastAsia"/>
                <w:szCs w:val="21"/>
              </w:rPr>
              <w:t>对应</w:t>
            </w:r>
            <w:r w:rsidRPr="008C0154">
              <w:rPr>
                <w:rFonts w:ascii="Times New Roman" w:eastAsia="宋体" w:hAnsi="Times New Roman"/>
                <w:szCs w:val="21"/>
              </w:rPr>
              <w:t>得分为</w:t>
            </w:r>
            <w:r w:rsidRPr="008C0154">
              <w:rPr>
                <w:rFonts w:ascii="Times New Roman" w:eastAsia="宋体" w:hAnsi="Times New Roman" w:hint="eastAsia"/>
                <w:szCs w:val="21"/>
              </w:rPr>
              <w:t>0</w:t>
            </w:r>
            <w:r w:rsidRPr="008C0154">
              <w:rPr>
                <w:rFonts w:ascii="Times New Roman" w:eastAsia="宋体" w:hAnsi="Times New Roman" w:hint="eastAsia"/>
                <w:szCs w:val="21"/>
              </w:rPr>
              <w:t>分）；</w:t>
            </w:r>
          </w:p>
          <w:p w14:paraId="38E159D4"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383FF282" w14:textId="76F69562"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本包共计有</w:t>
            </w:r>
            <w:r w:rsidRPr="008C0154">
              <w:rPr>
                <w:rFonts w:ascii="Times New Roman" w:eastAsia="宋体" w:hAnsi="Times New Roman"/>
                <w:szCs w:val="21"/>
              </w:rPr>
              <w:t>4</w:t>
            </w:r>
            <w:r w:rsidRPr="008C0154">
              <w:rPr>
                <w:rFonts w:ascii="Times New Roman" w:eastAsia="宋体" w:hAnsi="Times New Roman" w:hint="eastAsia"/>
                <w:szCs w:val="21"/>
              </w:rPr>
              <w:t>个“</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”项（正偏离加分项），每个指标</w:t>
            </w:r>
            <w:r w:rsidRPr="008C0154">
              <w:rPr>
                <w:rFonts w:ascii="Times New Roman" w:eastAsia="宋体" w:hAnsi="Times New Roman"/>
                <w:szCs w:val="21"/>
              </w:rPr>
              <w:t>项有</w:t>
            </w:r>
            <w:r w:rsidRPr="008C0154">
              <w:rPr>
                <w:rFonts w:ascii="Times New Roman" w:eastAsia="宋体" w:hAnsi="Times New Roman" w:hint="eastAsia"/>
                <w:szCs w:val="21"/>
              </w:rPr>
              <w:t>M</w:t>
            </w:r>
            <w:r w:rsidRPr="008C0154">
              <w:rPr>
                <w:rFonts w:ascii="Times New Roman" w:eastAsia="宋体" w:hAnsi="Times New Roman" w:hint="eastAsia"/>
                <w:szCs w:val="21"/>
              </w:rPr>
              <w:t>家投标人满足正偏离</w:t>
            </w:r>
            <w:r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00F61606" w:rsidRPr="008C0154">
              <w:rPr>
                <w:rFonts w:ascii="Times New Roman" w:eastAsia="宋体" w:hAnsi="Times New Roman"/>
                <w:szCs w:val="21"/>
              </w:rPr>
              <w:t>5</w:t>
            </w:r>
            <w:r w:rsidRPr="008C0154">
              <w:rPr>
                <w:rFonts w:ascii="Times New Roman" w:eastAsia="宋体" w:hAnsi="Times New Roman" w:hint="eastAsia"/>
                <w:szCs w:val="21"/>
              </w:rPr>
              <w:t>分；第二名得分为</w:t>
            </w:r>
            <w:r w:rsidR="00F61606" w:rsidRPr="008C0154">
              <w:rPr>
                <w:rFonts w:ascii="Times New Roman" w:eastAsia="宋体" w:hAnsi="Times New Roman"/>
                <w:szCs w:val="21"/>
              </w:rPr>
              <w:t>5</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F61606" w:rsidRPr="008C0154">
              <w:rPr>
                <w:rFonts w:ascii="Times New Roman" w:eastAsia="宋体" w:hAnsi="Times New Roman"/>
                <w:szCs w:val="21"/>
              </w:rPr>
              <w:t>5</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08474391" w14:textId="7777777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szCs w:val="21"/>
                <w:lang w:val="en-US"/>
              </w:rPr>
              <w:t xml:space="preserve"> + S</w:t>
            </w:r>
            <w:r w:rsidRPr="008C0154">
              <w:rPr>
                <w:rFonts w:ascii="Times New Roman" w:eastAsia="宋体" w:hAnsi="Times New Roman"/>
                <w:szCs w:val="21"/>
                <w:vertAlign w:val="subscript"/>
                <w:lang w:val="en-US"/>
              </w:rPr>
              <w:t>3</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szCs w:val="21"/>
                <w:vertAlign w:val="subscript"/>
                <w:lang w:val="en-US"/>
              </w:rPr>
              <w:t>4</w:t>
            </w:r>
          </w:p>
          <w:p w14:paraId="1FC66401" w14:textId="30F7B917" w:rsidR="000B1E02" w:rsidRPr="008C0154" w:rsidRDefault="000B1E02" w:rsidP="000B1E02">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67291B" w:rsidRPr="008C0154" w14:paraId="0CE7E430" w14:textId="77777777" w:rsidTr="00B02F7F">
        <w:trPr>
          <w:jc w:val="center"/>
        </w:trPr>
        <w:tc>
          <w:tcPr>
            <w:tcW w:w="846" w:type="dxa"/>
            <w:vMerge w:val="restart"/>
            <w:vAlign w:val="center"/>
          </w:tcPr>
          <w:p w14:paraId="11ADEADB" w14:textId="13C8C569" w:rsidR="0067291B" w:rsidRPr="008C0154" w:rsidRDefault="0067291B" w:rsidP="0067291B">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szCs w:val="21"/>
              </w:rPr>
              <w:t>4</w:t>
            </w:r>
            <w:r w:rsidRPr="008C0154">
              <w:rPr>
                <w:rFonts w:ascii="Times New Roman" w:eastAsia="宋体" w:hAnsi="Times New Roman" w:hint="eastAsia"/>
                <w:szCs w:val="21"/>
              </w:rPr>
              <w:t>包</w:t>
            </w:r>
            <w:r w:rsidRPr="008C0154">
              <w:rPr>
                <w:rFonts w:ascii="Times New Roman" w:eastAsia="宋体" w:hAnsi="Times New Roman"/>
                <w:szCs w:val="21"/>
              </w:rPr>
              <w:t>技术</w:t>
            </w:r>
            <w:r w:rsidRPr="008C0154">
              <w:rPr>
                <w:rFonts w:ascii="Times New Roman" w:eastAsia="宋体" w:hAnsi="Times New Roman" w:hint="eastAsia"/>
                <w:szCs w:val="21"/>
              </w:rPr>
              <w:t>评分</w:t>
            </w:r>
            <w:r w:rsidRPr="008C0154">
              <w:rPr>
                <w:rFonts w:ascii="Times New Roman" w:eastAsia="宋体" w:hAnsi="Times New Roman"/>
                <w:szCs w:val="21"/>
              </w:rPr>
              <w:t>细则如右所示</w:t>
            </w:r>
          </w:p>
        </w:tc>
        <w:tc>
          <w:tcPr>
            <w:tcW w:w="1984" w:type="dxa"/>
            <w:vAlign w:val="center"/>
          </w:tcPr>
          <w:p w14:paraId="58177EA4" w14:textId="78865A12" w:rsidR="0067291B" w:rsidRPr="008C0154" w:rsidRDefault="0067291B"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w:t>
            </w:r>
            <w:r w:rsidR="00F61606" w:rsidRPr="008C0154">
              <w:rPr>
                <w:rFonts w:ascii="Times New Roman" w:eastAsia="宋体" w:hAnsi="Times New Roman"/>
                <w:szCs w:val="21"/>
              </w:rPr>
              <w:t>1</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1862446E" w14:textId="0BEC04A5" w:rsidR="0067291B" w:rsidRPr="008C0154" w:rsidRDefault="0067291B" w:rsidP="0067291B">
            <w:pPr>
              <w:snapToGrid w:val="0"/>
              <w:ind w:firstLineChars="200" w:firstLine="422"/>
              <w:jc w:val="both"/>
              <w:rPr>
                <w:rFonts w:ascii="Times New Roman" w:eastAsia="宋体" w:hAnsi="Times New Roman"/>
                <w:szCs w:val="21"/>
              </w:rPr>
            </w:pPr>
            <w:r w:rsidRPr="008C0154">
              <w:rPr>
                <w:rFonts w:ascii="Times New Roman" w:eastAsia="宋体" w:hAnsi="Times New Roman" w:hint="eastAsia"/>
                <w:b/>
                <w:szCs w:val="21"/>
              </w:rPr>
              <w:t>本包</w:t>
            </w:r>
            <w:r w:rsidRPr="008C0154">
              <w:rPr>
                <w:rFonts w:ascii="Times New Roman" w:eastAsia="宋体" w:hAnsi="Times New Roman"/>
                <w:b/>
                <w:szCs w:val="21"/>
              </w:rPr>
              <w:t>共计</w:t>
            </w:r>
            <w:r w:rsidRPr="008C0154">
              <w:rPr>
                <w:rFonts w:ascii="Times New Roman" w:eastAsia="宋体" w:hAnsi="Times New Roman"/>
                <w:b/>
                <w:szCs w:val="21"/>
              </w:rPr>
              <w:t>5</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每有一</w:t>
            </w:r>
            <w:r w:rsidRPr="008C0154">
              <w:rPr>
                <w:rFonts w:ascii="Times New Roman" w:eastAsia="宋体" w:hAnsi="Times New Roman" w:hint="eastAsia"/>
                <w:szCs w:val="21"/>
              </w:rPr>
              <w:t>项</w:t>
            </w:r>
            <w:r w:rsidRPr="008C0154">
              <w:rPr>
                <w:rFonts w:ascii="Times New Roman" w:eastAsia="宋体" w:hAnsi="Times New Roman"/>
                <w:szCs w:val="21"/>
              </w:rPr>
              <w:t>指标</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”指标优于</w:t>
            </w:r>
            <w:r w:rsidRPr="008C0154">
              <w:rPr>
                <w:rFonts w:ascii="Times New Roman" w:eastAsia="宋体" w:hAnsi="Times New Roman"/>
                <w:szCs w:val="21"/>
              </w:rPr>
              <w:t>技术需求的最低要求，得</w:t>
            </w:r>
            <w:r w:rsidRPr="008C0154">
              <w:rPr>
                <w:rFonts w:ascii="Times New Roman" w:eastAsia="宋体" w:hAnsi="Times New Roman"/>
                <w:szCs w:val="21"/>
              </w:rPr>
              <w:t>2</w:t>
            </w:r>
            <w:r w:rsidR="00F61606" w:rsidRPr="008C0154">
              <w:rPr>
                <w:rFonts w:ascii="Times New Roman" w:eastAsia="宋体" w:hAnsi="Times New Roman" w:hint="eastAsia"/>
                <w:szCs w:val="21"/>
              </w:rPr>
              <w:t>.2</w:t>
            </w:r>
            <w:r w:rsidRPr="008C0154">
              <w:rPr>
                <w:rFonts w:ascii="Times New Roman" w:eastAsia="宋体" w:hAnsi="Times New Roman" w:hint="eastAsia"/>
                <w:szCs w:val="21"/>
              </w:rPr>
              <w:t>分，</w:t>
            </w:r>
            <w:r w:rsidRPr="008C0154">
              <w:rPr>
                <w:rFonts w:ascii="Times New Roman" w:eastAsia="宋体" w:hAnsi="Times New Roman"/>
                <w:szCs w:val="21"/>
              </w:rPr>
              <w:t>最高得</w:t>
            </w:r>
            <w:r w:rsidRPr="008C0154">
              <w:rPr>
                <w:rFonts w:ascii="Times New Roman" w:eastAsia="宋体" w:hAnsi="Times New Roman"/>
                <w:szCs w:val="21"/>
              </w:rPr>
              <w:t>10</w:t>
            </w:r>
            <w:r w:rsidRPr="008C0154">
              <w:rPr>
                <w:rFonts w:ascii="Times New Roman" w:eastAsia="宋体" w:hAnsi="Times New Roman" w:hint="eastAsia"/>
                <w:szCs w:val="21"/>
              </w:rPr>
              <w:t>分。</w:t>
            </w:r>
          </w:p>
        </w:tc>
      </w:tr>
      <w:tr w:rsidR="0067291B" w:rsidRPr="008C0154" w14:paraId="490F4902" w14:textId="77777777" w:rsidTr="00B02F7F">
        <w:trPr>
          <w:jc w:val="center"/>
        </w:trPr>
        <w:tc>
          <w:tcPr>
            <w:tcW w:w="846" w:type="dxa"/>
            <w:vMerge/>
            <w:vAlign w:val="center"/>
          </w:tcPr>
          <w:p w14:paraId="3729D011" w14:textId="77777777" w:rsidR="0067291B" w:rsidRPr="008C0154" w:rsidRDefault="0067291B" w:rsidP="0067291B">
            <w:pPr>
              <w:tabs>
                <w:tab w:val="left" w:pos="0"/>
              </w:tabs>
              <w:jc w:val="center"/>
              <w:rPr>
                <w:rFonts w:ascii="Times New Roman" w:eastAsia="宋体" w:hAnsi="Times New Roman"/>
                <w:szCs w:val="21"/>
              </w:rPr>
            </w:pPr>
          </w:p>
        </w:tc>
        <w:tc>
          <w:tcPr>
            <w:tcW w:w="1984" w:type="dxa"/>
            <w:vAlign w:val="center"/>
          </w:tcPr>
          <w:p w14:paraId="5A1FF2B7" w14:textId="77B5E6C8" w:rsidR="0067291B" w:rsidRPr="008C0154" w:rsidRDefault="0067291B"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2</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w:t>
            </w:r>
            <w:r w:rsidR="00F61606" w:rsidRPr="008C0154">
              <w:rPr>
                <w:rFonts w:ascii="Times New Roman" w:eastAsia="宋体" w:hAnsi="Times New Roman"/>
                <w:szCs w:val="21"/>
              </w:rPr>
              <w:t>5</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79D51E6F"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7FFD70EC" w14:textId="001654C5"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38E1FD74"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50C51E63" w14:textId="63C0213F" w:rsidR="0067291B" w:rsidRPr="008C0154" w:rsidRDefault="0067291B" w:rsidP="0067291B">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本包共计有</w:t>
            </w:r>
            <w:r w:rsidRPr="008C0154">
              <w:rPr>
                <w:rFonts w:ascii="Times New Roman" w:eastAsia="宋体" w:hAnsi="Times New Roman"/>
                <w:b/>
                <w:szCs w:val="21"/>
              </w:rPr>
              <w:t>3</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3</w:t>
            </w:r>
            <w:r w:rsidRPr="008C0154">
              <w:rPr>
                <w:rFonts w:ascii="Times New Roman" w:eastAsia="宋体" w:hAnsi="Times New Roman" w:hint="eastAsia"/>
                <w:szCs w:val="21"/>
              </w:rPr>
              <w:t>）项正偏离技术参数，最优正偏离投标人为第一名，该项指标满分</w:t>
            </w:r>
            <w:r w:rsidR="00F61606" w:rsidRPr="008C0154">
              <w:rPr>
                <w:rFonts w:ascii="Times New Roman" w:eastAsia="宋体" w:hAnsi="Times New Roman"/>
                <w:szCs w:val="21"/>
              </w:rPr>
              <w:t>5</w:t>
            </w:r>
            <w:r w:rsidRPr="008C0154">
              <w:rPr>
                <w:rFonts w:ascii="Times New Roman" w:eastAsia="宋体" w:hAnsi="Times New Roman" w:hint="eastAsia"/>
                <w:szCs w:val="21"/>
              </w:rPr>
              <w:t>分；第二名得分为</w:t>
            </w:r>
            <w:r w:rsidR="00F61606" w:rsidRPr="008C0154">
              <w:rPr>
                <w:rFonts w:ascii="Times New Roman" w:eastAsia="宋体" w:hAnsi="Times New Roman"/>
                <w:szCs w:val="21"/>
              </w:rPr>
              <w:t>5</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F61606" w:rsidRPr="008C0154">
              <w:rPr>
                <w:rFonts w:ascii="Times New Roman" w:eastAsia="宋体" w:hAnsi="Times New Roman"/>
                <w:szCs w:val="21"/>
              </w:rPr>
              <w:t>5</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F61606" w:rsidRPr="008C0154">
              <w:rPr>
                <w:rFonts w:ascii="Times New Roman" w:eastAsia="宋体" w:hAnsi="Times New Roman"/>
                <w:szCs w:val="21"/>
              </w:rPr>
              <w:t>5</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352B8E3D"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p>
          <w:p w14:paraId="495B27B6" w14:textId="62FC7E91" w:rsidR="0067291B" w:rsidRPr="008C0154" w:rsidRDefault="0067291B" w:rsidP="0067291B">
            <w:pPr>
              <w:tabs>
                <w:tab w:val="left" w:pos="0"/>
              </w:tabs>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67291B" w:rsidRPr="008C0154" w14:paraId="757F3F46" w14:textId="77777777" w:rsidTr="00B02F7F">
        <w:trPr>
          <w:jc w:val="center"/>
        </w:trPr>
        <w:tc>
          <w:tcPr>
            <w:tcW w:w="846" w:type="dxa"/>
            <w:vMerge/>
            <w:vAlign w:val="center"/>
          </w:tcPr>
          <w:p w14:paraId="5480A31D" w14:textId="77777777" w:rsidR="0067291B" w:rsidRPr="008C0154" w:rsidRDefault="0067291B" w:rsidP="0067291B">
            <w:pPr>
              <w:tabs>
                <w:tab w:val="left" w:pos="0"/>
              </w:tabs>
              <w:jc w:val="center"/>
              <w:rPr>
                <w:rFonts w:ascii="Times New Roman" w:eastAsia="宋体" w:hAnsi="Times New Roman"/>
                <w:szCs w:val="21"/>
              </w:rPr>
            </w:pPr>
          </w:p>
        </w:tc>
        <w:tc>
          <w:tcPr>
            <w:tcW w:w="1984" w:type="dxa"/>
            <w:vAlign w:val="center"/>
          </w:tcPr>
          <w:p w14:paraId="65FE8206" w14:textId="0B907AAA" w:rsidR="0067291B" w:rsidRPr="008C0154" w:rsidRDefault="0067291B" w:rsidP="0067291B">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3</w:t>
            </w:r>
            <w:r w:rsidRPr="008C0154">
              <w:rPr>
                <w:rFonts w:ascii="Times New Roman" w:eastAsia="宋体" w:hAnsi="Times New Roman" w:hint="eastAsia"/>
                <w:szCs w:val="21"/>
              </w:rPr>
              <w:t xml:space="preserve"> </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w:t>
            </w:r>
            <w:r w:rsidRPr="008C0154">
              <w:rPr>
                <w:rFonts w:ascii="Times New Roman" w:eastAsia="宋体" w:hAnsi="Times New Roman"/>
                <w:szCs w:val="21"/>
              </w:rPr>
              <w:lastRenderedPageBreak/>
              <w:t>16</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40BE7425"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lastRenderedPageBreak/>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w:t>
            </w:r>
            <w:r w:rsidRPr="008C0154">
              <w:rPr>
                <w:rFonts w:ascii="Times New Roman" w:eastAsia="宋体" w:hAnsi="Times New Roman" w:hint="eastAsia"/>
                <w:szCs w:val="21"/>
              </w:rPr>
              <w:lastRenderedPageBreak/>
              <w:t>标数值进行评分，正偏离指标必须在检验报告中体现，且其数值应不优于检验报告的检验结果；正偏离指标未在检验报告中体现的，或者优于检验报告中的检验结果的视为无效响应，该正偏离指标不得分。</w:t>
            </w:r>
          </w:p>
          <w:p w14:paraId="657A859B" w14:textId="4EC9195F"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2864872B"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33A239C3" w14:textId="1C61AA14" w:rsidR="0067291B" w:rsidRPr="008C0154" w:rsidRDefault="0067291B" w:rsidP="0067291B">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本包共计有</w:t>
            </w:r>
            <w:r w:rsidRPr="008C0154">
              <w:rPr>
                <w:rFonts w:ascii="Times New Roman" w:eastAsia="宋体" w:hAnsi="Times New Roman"/>
                <w:b/>
                <w:szCs w:val="21"/>
              </w:rPr>
              <w:t>2</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2</w:t>
            </w:r>
            <w:r w:rsidRPr="008C0154">
              <w:rPr>
                <w:rFonts w:ascii="Times New Roman" w:eastAsia="宋体" w:hAnsi="Times New Roman" w:hint="eastAsia"/>
                <w:szCs w:val="21"/>
              </w:rPr>
              <w:t>）项正偏离技术参数，最优正偏离投标人为第一名，该项指标满分</w:t>
            </w:r>
            <w:r w:rsidRPr="008C0154">
              <w:rPr>
                <w:rFonts w:ascii="Times New Roman" w:eastAsia="宋体" w:hAnsi="Times New Roman"/>
                <w:szCs w:val="21"/>
              </w:rPr>
              <w:t>8</w:t>
            </w:r>
            <w:r w:rsidRPr="008C0154">
              <w:rPr>
                <w:rFonts w:ascii="Times New Roman" w:eastAsia="宋体" w:hAnsi="Times New Roman" w:hint="eastAsia"/>
                <w:szCs w:val="21"/>
              </w:rPr>
              <w:t>分；第二名得分为</w:t>
            </w:r>
            <w:r w:rsidRPr="008C0154">
              <w:rPr>
                <w:rFonts w:ascii="Times New Roman" w:eastAsia="宋体" w:hAnsi="Times New Roman"/>
                <w:szCs w:val="21"/>
              </w:rPr>
              <w:t>8</w:t>
            </w:r>
            <w:r w:rsidRPr="008C0154">
              <w:rPr>
                <w:rFonts w:ascii="Times New Roman" w:eastAsia="宋体" w:hAnsi="Times New Roman" w:hint="eastAsia"/>
                <w:szCs w:val="21"/>
              </w:rPr>
              <w:t>-</w:t>
            </w:r>
            <w:r w:rsidRPr="008C0154">
              <w:rPr>
                <w:rFonts w:ascii="Times New Roman" w:eastAsia="宋体" w:hAnsi="Times New Roman"/>
                <w:szCs w:val="21"/>
              </w:rPr>
              <w:t>8</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Pr="008C0154">
              <w:rPr>
                <w:rFonts w:ascii="Times New Roman" w:eastAsia="宋体" w:hAnsi="Times New Roman"/>
                <w:szCs w:val="21"/>
              </w:rPr>
              <w:t>8-</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Pr="008C0154">
              <w:rPr>
                <w:rFonts w:ascii="Times New Roman" w:eastAsia="宋体" w:hAnsi="Times New Roman"/>
                <w:szCs w:val="21"/>
              </w:rPr>
              <w:t>8</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718ED011" w14:textId="7777777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p>
          <w:p w14:paraId="6FCF0EFF" w14:textId="0ED12167" w:rsidR="0067291B" w:rsidRPr="008C0154" w:rsidRDefault="0067291B" w:rsidP="0067291B">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2C6954" w:rsidRPr="008C0154" w14:paraId="124B14F2" w14:textId="77777777" w:rsidTr="00B02F7F">
        <w:trPr>
          <w:jc w:val="center"/>
        </w:trPr>
        <w:tc>
          <w:tcPr>
            <w:tcW w:w="846" w:type="dxa"/>
            <w:vMerge w:val="restart"/>
            <w:vAlign w:val="center"/>
          </w:tcPr>
          <w:p w14:paraId="53C260B6" w14:textId="0E783073" w:rsidR="002C6954" w:rsidRPr="008C0154" w:rsidRDefault="002C6954" w:rsidP="002C6954">
            <w:pPr>
              <w:tabs>
                <w:tab w:val="left" w:pos="0"/>
              </w:tabs>
              <w:jc w:val="center"/>
              <w:rPr>
                <w:rFonts w:ascii="Times New Roman" w:eastAsia="宋体" w:hAnsi="Times New Roman"/>
                <w:szCs w:val="21"/>
              </w:rPr>
            </w:pPr>
            <w:r w:rsidRPr="008C0154">
              <w:rPr>
                <w:rFonts w:ascii="Times New Roman" w:eastAsia="宋体" w:hAnsi="Times New Roman" w:hint="eastAsia"/>
                <w:szCs w:val="21"/>
              </w:rPr>
              <w:lastRenderedPageBreak/>
              <w:t>第</w:t>
            </w:r>
            <w:r w:rsidRPr="008C0154">
              <w:rPr>
                <w:rFonts w:ascii="Times New Roman" w:eastAsia="宋体" w:hAnsi="Times New Roman"/>
                <w:szCs w:val="21"/>
              </w:rPr>
              <w:t>5</w:t>
            </w:r>
            <w:r w:rsidRPr="008C0154">
              <w:rPr>
                <w:rFonts w:ascii="Times New Roman" w:eastAsia="宋体" w:hAnsi="Times New Roman" w:hint="eastAsia"/>
                <w:szCs w:val="21"/>
              </w:rPr>
              <w:t>包</w:t>
            </w:r>
            <w:r w:rsidRPr="008C0154">
              <w:rPr>
                <w:rFonts w:ascii="Times New Roman" w:eastAsia="宋体" w:hAnsi="Times New Roman"/>
                <w:szCs w:val="21"/>
              </w:rPr>
              <w:t>技术</w:t>
            </w:r>
            <w:r w:rsidRPr="008C0154">
              <w:rPr>
                <w:rFonts w:ascii="Times New Roman" w:eastAsia="宋体" w:hAnsi="Times New Roman" w:hint="eastAsia"/>
                <w:szCs w:val="21"/>
              </w:rPr>
              <w:t>评分</w:t>
            </w:r>
            <w:r w:rsidRPr="008C0154">
              <w:rPr>
                <w:rFonts w:ascii="Times New Roman" w:eastAsia="宋体" w:hAnsi="Times New Roman"/>
                <w:szCs w:val="21"/>
              </w:rPr>
              <w:t>细则如右所示</w:t>
            </w:r>
          </w:p>
        </w:tc>
        <w:tc>
          <w:tcPr>
            <w:tcW w:w="1984" w:type="dxa"/>
            <w:vAlign w:val="center"/>
          </w:tcPr>
          <w:p w14:paraId="63050187" w14:textId="3CD01816" w:rsidR="002C6954" w:rsidRPr="008C0154" w:rsidRDefault="002C6954" w:rsidP="00F61606">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szCs w:val="21"/>
              </w:rPr>
              <w:t>1</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-2</w:t>
            </w:r>
            <w:r w:rsidR="00F61606" w:rsidRPr="008C0154">
              <w:rPr>
                <w:rFonts w:ascii="Times New Roman" w:eastAsia="宋体" w:hAnsi="Times New Roman"/>
                <w:szCs w:val="21"/>
              </w:rPr>
              <w:t>4</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3B1AED7E" w14:textId="77777777" w:rsidR="002C6954" w:rsidRPr="008C0154" w:rsidRDefault="002C6954" w:rsidP="002C6954">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1315DA03" w14:textId="77777777" w:rsidR="002C6954" w:rsidRPr="008C0154" w:rsidRDefault="002C6954" w:rsidP="002C6954">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”指标项在满足技术指标最低要求的基础上，投标技术指标最优的为该项指标最优正偏离，其得分分值为最大值，其他投标人优于产品标准的正偏离加分统一按照下列公式计算（投标人所投产品仅满足技术指标</w:t>
            </w:r>
            <w:r w:rsidRPr="008C0154">
              <w:rPr>
                <w:rFonts w:ascii="Times New Roman" w:eastAsia="宋体" w:hAnsi="Times New Roman"/>
                <w:szCs w:val="21"/>
              </w:rPr>
              <w:t>最低要求但未</w:t>
            </w:r>
            <w:r w:rsidRPr="008C0154">
              <w:rPr>
                <w:rFonts w:ascii="Times New Roman" w:eastAsia="宋体" w:hAnsi="Times New Roman" w:hint="eastAsia"/>
                <w:szCs w:val="21"/>
              </w:rPr>
              <w:t>产生正偏离</w:t>
            </w:r>
            <w:r w:rsidRPr="008C0154">
              <w:rPr>
                <w:rFonts w:ascii="Times New Roman" w:eastAsia="宋体" w:hAnsi="Times New Roman"/>
                <w:szCs w:val="21"/>
              </w:rPr>
              <w:t>的指标项不参与</w:t>
            </w:r>
            <w:r w:rsidRPr="008C0154">
              <w:rPr>
                <w:rFonts w:ascii="Times New Roman" w:eastAsia="宋体" w:hAnsi="Times New Roman" w:hint="eastAsia"/>
                <w:szCs w:val="21"/>
              </w:rPr>
              <w:t>以下排名</w:t>
            </w:r>
            <w:r w:rsidRPr="008C0154">
              <w:rPr>
                <w:rFonts w:ascii="Times New Roman" w:eastAsia="宋体" w:hAnsi="Times New Roman"/>
                <w:szCs w:val="21"/>
              </w:rPr>
              <w:t>，且该指标项</w:t>
            </w:r>
            <w:r w:rsidRPr="008C0154">
              <w:rPr>
                <w:rFonts w:ascii="Times New Roman" w:eastAsia="宋体" w:hAnsi="Times New Roman" w:hint="eastAsia"/>
                <w:szCs w:val="21"/>
              </w:rPr>
              <w:t>对应</w:t>
            </w:r>
            <w:r w:rsidRPr="008C0154">
              <w:rPr>
                <w:rFonts w:ascii="Times New Roman" w:eastAsia="宋体" w:hAnsi="Times New Roman"/>
                <w:szCs w:val="21"/>
              </w:rPr>
              <w:t>得分为</w:t>
            </w:r>
            <w:r w:rsidRPr="008C0154">
              <w:rPr>
                <w:rFonts w:ascii="Times New Roman" w:eastAsia="宋体" w:hAnsi="Times New Roman" w:hint="eastAsia"/>
                <w:szCs w:val="21"/>
              </w:rPr>
              <w:t>0</w:t>
            </w:r>
            <w:r w:rsidRPr="008C0154">
              <w:rPr>
                <w:rFonts w:ascii="Times New Roman" w:eastAsia="宋体" w:hAnsi="Times New Roman" w:hint="eastAsia"/>
                <w:szCs w:val="21"/>
              </w:rPr>
              <w:t>分）；</w:t>
            </w:r>
          </w:p>
          <w:p w14:paraId="48595365" w14:textId="77777777" w:rsidR="002C6954" w:rsidRPr="008C0154" w:rsidRDefault="002C6954" w:rsidP="002C6954">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25E12D46" w14:textId="479CED9B" w:rsidR="002C6954" w:rsidRPr="008C0154" w:rsidRDefault="002C6954" w:rsidP="002C6954">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本包共计有</w:t>
            </w:r>
            <w:r w:rsidRPr="008C0154">
              <w:rPr>
                <w:rFonts w:ascii="Times New Roman" w:eastAsia="宋体" w:hAnsi="Times New Roman"/>
                <w:b/>
                <w:szCs w:val="21"/>
              </w:rPr>
              <w:t>4</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”项（正偏离加分项），每个指标</w:t>
            </w:r>
            <w:r w:rsidRPr="008C0154">
              <w:rPr>
                <w:rFonts w:ascii="Times New Roman" w:eastAsia="宋体" w:hAnsi="Times New Roman"/>
                <w:szCs w:val="21"/>
              </w:rPr>
              <w:t>项有</w:t>
            </w:r>
            <w:r w:rsidRPr="008C0154">
              <w:rPr>
                <w:rFonts w:ascii="Times New Roman" w:eastAsia="宋体" w:hAnsi="Times New Roman" w:hint="eastAsia"/>
                <w:szCs w:val="21"/>
              </w:rPr>
              <w:t>M</w:t>
            </w:r>
            <w:r w:rsidRPr="008C0154">
              <w:rPr>
                <w:rFonts w:ascii="Times New Roman" w:eastAsia="宋体" w:hAnsi="Times New Roman" w:hint="eastAsia"/>
                <w:szCs w:val="21"/>
              </w:rPr>
              <w:t>家投标人满足正偏离</w:t>
            </w:r>
            <w:r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009210AD" w:rsidRPr="008C0154">
              <w:rPr>
                <w:rFonts w:ascii="Times New Roman" w:eastAsia="宋体" w:hAnsi="Times New Roman"/>
                <w:szCs w:val="21"/>
              </w:rPr>
              <w:t>4</w:t>
            </w:r>
            <w:r w:rsidRPr="008C0154">
              <w:rPr>
                <w:rFonts w:ascii="Times New Roman" w:eastAsia="宋体" w:hAnsi="Times New Roman" w:hint="eastAsia"/>
                <w:szCs w:val="21"/>
              </w:rPr>
              <w:t>）项正偏离技术参数，最优正偏离投标人为第一名，该项指标满分</w:t>
            </w:r>
            <w:r w:rsidR="00F61606" w:rsidRPr="008C0154">
              <w:rPr>
                <w:rFonts w:ascii="Times New Roman" w:eastAsia="宋体" w:hAnsi="Times New Roman"/>
                <w:szCs w:val="21"/>
              </w:rPr>
              <w:t>6</w:t>
            </w:r>
            <w:r w:rsidRPr="008C0154">
              <w:rPr>
                <w:rFonts w:ascii="Times New Roman" w:eastAsia="宋体" w:hAnsi="Times New Roman" w:hint="eastAsia"/>
                <w:szCs w:val="21"/>
              </w:rPr>
              <w:t>分；第二名得分为</w:t>
            </w:r>
            <w:r w:rsidR="00F61606" w:rsidRPr="008C0154">
              <w:rPr>
                <w:rFonts w:ascii="Times New Roman" w:eastAsia="宋体" w:hAnsi="Times New Roman"/>
                <w:szCs w:val="21"/>
              </w:rPr>
              <w:t>6</w:t>
            </w:r>
            <w:r w:rsidRPr="008C0154">
              <w:rPr>
                <w:rFonts w:ascii="Times New Roman" w:eastAsia="宋体" w:hAnsi="Times New Roman" w:hint="eastAsia"/>
                <w:szCs w:val="21"/>
              </w:rPr>
              <w:t>-</w:t>
            </w:r>
            <w:r w:rsidR="00F61606" w:rsidRPr="008C0154">
              <w:rPr>
                <w:rFonts w:ascii="Times New Roman" w:eastAsia="宋体" w:hAnsi="Times New Roman"/>
                <w:szCs w:val="21"/>
              </w:rPr>
              <w:t>6</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00F61606" w:rsidRPr="008C0154">
              <w:rPr>
                <w:rFonts w:ascii="Times New Roman" w:eastAsia="宋体" w:hAnsi="Times New Roman"/>
                <w:szCs w:val="21"/>
              </w:rPr>
              <w:t>6</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00F61606" w:rsidRPr="008C0154">
              <w:rPr>
                <w:rFonts w:ascii="Times New Roman" w:eastAsia="宋体" w:hAnsi="Times New Roman"/>
                <w:szCs w:val="21"/>
              </w:rPr>
              <w:t>6</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4A929944" w14:textId="314F3C4F" w:rsidR="002C6954" w:rsidRPr="008C0154" w:rsidRDefault="002C6954" w:rsidP="002C6954">
            <w:pPr>
              <w:snapToGrid w:val="0"/>
              <w:ind w:firstLineChars="200" w:firstLine="420"/>
              <w:rPr>
                <w:rFonts w:ascii="Times New Roman" w:eastAsia="宋体" w:hAnsi="Times New Roman"/>
                <w:szCs w:val="21"/>
                <w:vertAlign w:val="subscript"/>
                <w:lang w:val="en-US"/>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3</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szCs w:val="21"/>
                <w:vertAlign w:val="subscript"/>
                <w:lang w:val="en-US"/>
              </w:rPr>
              <w:t>4</w:t>
            </w:r>
          </w:p>
          <w:p w14:paraId="521888F6" w14:textId="750EA070" w:rsidR="002C6954" w:rsidRPr="008C0154" w:rsidRDefault="002C6954" w:rsidP="002C6954">
            <w:pPr>
              <w:snapToGrid w:val="0"/>
              <w:ind w:firstLineChars="200" w:firstLine="420"/>
              <w:jc w:val="both"/>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个（含）以上符合要求的数值，评分时每个技术指标分别依据正偏离公式进行计算，该项总得分取平均值。</w:t>
            </w:r>
          </w:p>
        </w:tc>
      </w:tr>
      <w:tr w:rsidR="0090643A" w:rsidRPr="008C0154" w14:paraId="57EDF31C" w14:textId="77777777" w:rsidTr="00B02F7F">
        <w:trPr>
          <w:jc w:val="center"/>
        </w:trPr>
        <w:tc>
          <w:tcPr>
            <w:tcW w:w="846" w:type="dxa"/>
            <w:vMerge/>
            <w:vAlign w:val="center"/>
          </w:tcPr>
          <w:p w14:paraId="18E210D8" w14:textId="77777777" w:rsidR="0090643A" w:rsidRPr="008C0154" w:rsidRDefault="0090643A" w:rsidP="0090643A">
            <w:pPr>
              <w:tabs>
                <w:tab w:val="left" w:pos="0"/>
              </w:tabs>
              <w:jc w:val="center"/>
              <w:rPr>
                <w:rFonts w:ascii="Times New Roman" w:eastAsia="宋体" w:hAnsi="Times New Roman"/>
                <w:szCs w:val="21"/>
              </w:rPr>
            </w:pPr>
          </w:p>
        </w:tc>
        <w:tc>
          <w:tcPr>
            <w:tcW w:w="1984" w:type="dxa"/>
            <w:vAlign w:val="center"/>
          </w:tcPr>
          <w:p w14:paraId="33ACFA86" w14:textId="44352B2D" w:rsidR="0090643A" w:rsidRPr="008C0154" w:rsidRDefault="0090643A" w:rsidP="002C6954">
            <w:pPr>
              <w:tabs>
                <w:tab w:val="left" w:pos="0"/>
              </w:tabs>
              <w:jc w:val="center"/>
              <w:rPr>
                <w:rFonts w:ascii="Times New Roman" w:eastAsia="宋体" w:hAnsi="Times New Roman"/>
                <w:szCs w:val="21"/>
              </w:rPr>
            </w:pPr>
            <w:r w:rsidRPr="008C0154">
              <w:rPr>
                <w:rFonts w:ascii="Times New Roman" w:eastAsia="宋体" w:hAnsi="Times New Roman" w:hint="eastAsia"/>
                <w:szCs w:val="21"/>
              </w:rPr>
              <w:t>2.</w:t>
            </w:r>
            <w:r w:rsidR="002C6954" w:rsidRPr="008C0154">
              <w:rPr>
                <w:rFonts w:ascii="Times New Roman" w:eastAsia="宋体" w:hAnsi="Times New Roman"/>
                <w:szCs w:val="21"/>
              </w:rPr>
              <w:t>2</w:t>
            </w:r>
            <w:r w:rsidRPr="008C0154">
              <w:rPr>
                <w:rFonts w:ascii="Times New Roman" w:eastAsia="宋体" w:hAnsi="Times New Roman" w:hint="eastAsia"/>
                <w:szCs w:val="21"/>
              </w:rPr>
              <w:t xml:space="preserve"> </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”指标</w:t>
            </w:r>
            <w:r w:rsidRPr="008C0154">
              <w:rPr>
                <w:rFonts w:ascii="Times New Roman" w:eastAsia="宋体" w:hAnsi="Times New Roman"/>
                <w:szCs w:val="21"/>
              </w:rPr>
              <w:t>响应情况</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-18</w:t>
            </w:r>
            <w:r w:rsidRPr="008C0154">
              <w:rPr>
                <w:rFonts w:ascii="Times New Roman" w:eastAsia="宋体" w:hAnsi="Times New Roman"/>
                <w:szCs w:val="21"/>
              </w:rPr>
              <w:t>分</w:t>
            </w:r>
            <w:r w:rsidRPr="008C0154">
              <w:rPr>
                <w:rFonts w:ascii="Times New Roman" w:eastAsia="宋体" w:hAnsi="Times New Roman" w:hint="eastAsia"/>
                <w:szCs w:val="21"/>
              </w:rPr>
              <w:t>）</w:t>
            </w:r>
          </w:p>
        </w:tc>
        <w:tc>
          <w:tcPr>
            <w:tcW w:w="7797" w:type="dxa"/>
            <w:vAlign w:val="center"/>
          </w:tcPr>
          <w:p w14:paraId="1FFB2BF6"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以采购人提供的技术参数要求为依据（详见第五部分采购需求），“</w:t>
            </w:r>
            <w:r w:rsidRPr="008C0154">
              <w:rPr>
                <w:rFonts w:ascii="Times New Roman" w:eastAsia="宋体" w:hAnsi="Times New Roman" w:hint="eastAsia"/>
                <w:b/>
                <w:szCs w:val="21"/>
              </w:rPr>
              <w:t>★★★★</w:t>
            </w:r>
            <w:r w:rsidRPr="008C0154">
              <w:rPr>
                <w:rFonts w:ascii="Times New Roman" w:eastAsia="宋体" w:hAnsi="Times New Roman" w:hint="eastAsia"/>
                <w:szCs w:val="21"/>
              </w:rPr>
              <w:t>”指标项为正偏离加分项，评标委员会对投标人提供的技术规范偏离表中的正偏离指标数值进行评分，正偏离指标必须在检验报告中体现，且其数值应不优于检验报告的检验结果；正偏离指标未在检验报告中体现的，或者优于检验报告中的检验结果的视为无效响应，该正偏离指标不得分。</w:t>
            </w:r>
          </w:p>
          <w:p w14:paraId="01D24906" w14:textId="67D1322F"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、每一个“</w:t>
            </w:r>
            <w:r w:rsidRPr="008C0154">
              <w:rPr>
                <w:rFonts w:ascii="Times New Roman" w:eastAsia="宋体" w:hAnsi="Times New Roman" w:hint="eastAsia"/>
                <w:b/>
                <w:szCs w:val="21"/>
              </w:rPr>
              <w:t>★★★★</w:t>
            </w:r>
            <w:r w:rsidRPr="008C0154">
              <w:rPr>
                <w:rFonts w:ascii="Times New Roman" w:eastAsia="宋体" w:hAnsi="Times New Roman" w:hint="eastAsia"/>
                <w:szCs w:val="21"/>
              </w:rPr>
              <w:t>”指标项在满足技术指标最低要求的基础上，投标技术指标最优的为该项指标最优正偏离，其得分分值为最大值，其他投标人优于产品标准的正偏离加分统一按照下列公式计算</w:t>
            </w:r>
            <w:r w:rsidR="00001D20" w:rsidRPr="008C0154">
              <w:rPr>
                <w:rFonts w:ascii="Times New Roman" w:eastAsia="宋体" w:hAnsi="Times New Roman" w:hint="eastAsia"/>
                <w:szCs w:val="21"/>
              </w:rPr>
              <w:t>（投标人所投产品仅满足技术指标</w:t>
            </w:r>
            <w:r w:rsidR="00001D20" w:rsidRPr="008C0154">
              <w:rPr>
                <w:rFonts w:ascii="Times New Roman" w:eastAsia="宋体" w:hAnsi="Times New Roman"/>
                <w:szCs w:val="21"/>
              </w:rPr>
              <w:t>最低要求但未</w:t>
            </w:r>
            <w:r w:rsidR="00001D20" w:rsidRPr="008C0154">
              <w:rPr>
                <w:rFonts w:ascii="Times New Roman" w:eastAsia="宋体" w:hAnsi="Times New Roman" w:hint="eastAsia"/>
                <w:szCs w:val="21"/>
              </w:rPr>
              <w:t>产生正偏离</w:t>
            </w:r>
            <w:r w:rsidR="00001D20" w:rsidRPr="008C0154">
              <w:rPr>
                <w:rFonts w:ascii="Times New Roman" w:eastAsia="宋体" w:hAnsi="Times New Roman"/>
                <w:szCs w:val="21"/>
              </w:rPr>
              <w:t>的指标项不参与</w:t>
            </w:r>
            <w:r w:rsidR="00001D20" w:rsidRPr="008C0154">
              <w:rPr>
                <w:rFonts w:ascii="Times New Roman" w:eastAsia="宋体" w:hAnsi="Times New Roman" w:hint="eastAsia"/>
                <w:szCs w:val="21"/>
              </w:rPr>
              <w:t>以下排名</w:t>
            </w:r>
            <w:r w:rsidR="00001D20" w:rsidRPr="008C0154">
              <w:rPr>
                <w:rFonts w:ascii="Times New Roman" w:eastAsia="宋体" w:hAnsi="Times New Roman"/>
                <w:szCs w:val="21"/>
              </w:rPr>
              <w:t>，且该指标项</w:t>
            </w:r>
            <w:r w:rsidR="00001D20" w:rsidRPr="008C0154">
              <w:rPr>
                <w:rFonts w:ascii="Times New Roman" w:eastAsia="宋体" w:hAnsi="Times New Roman" w:hint="eastAsia"/>
                <w:szCs w:val="21"/>
              </w:rPr>
              <w:t>对应</w:t>
            </w:r>
            <w:r w:rsidR="00001D20" w:rsidRPr="008C0154">
              <w:rPr>
                <w:rFonts w:ascii="Times New Roman" w:eastAsia="宋体" w:hAnsi="Times New Roman"/>
                <w:szCs w:val="21"/>
              </w:rPr>
              <w:t>得分为</w:t>
            </w:r>
            <w:r w:rsidR="00001D20" w:rsidRPr="008C0154">
              <w:rPr>
                <w:rFonts w:ascii="Times New Roman" w:eastAsia="宋体" w:hAnsi="Times New Roman" w:hint="eastAsia"/>
                <w:szCs w:val="21"/>
              </w:rPr>
              <w:t>0</w:t>
            </w:r>
            <w:r w:rsidR="00001D20" w:rsidRPr="008C0154">
              <w:rPr>
                <w:rFonts w:ascii="Times New Roman" w:eastAsia="宋体" w:hAnsi="Times New Roman" w:hint="eastAsia"/>
                <w:szCs w:val="21"/>
              </w:rPr>
              <w:t>分）</w:t>
            </w:r>
            <w:r w:rsidRPr="008C0154">
              <w:rPr>
                <w:rFonts w:ascii="Times New Roman" w:eastAsia="宋体" w:hAnsi="Times New Roman" w:hint="eastAsia"/>
                <w:szCs w:val="21"/>
              </w:rPr>
              <w:t>；</w:t>
            </w:r>
          </w:p>
          <w:p w14:paraId="7B4817AF"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、正偏离加分公式：</w:t>
            </w:r>
          </w:p>
          <w:p w14:paraId="17C190BC" w14:textId="612B9683" w:rsidR="0090643A" w:rsidRPr="008C0154" w:rsidRDefault="0090643A" w:rsidP="0090643A">
            <w:pPr>
              <w:snapToGrid w:val="0"/>
              <w:ind w:firstLineChars="200" w:firstLine="422"/>
              <w:rPr>
                <w:rFonts w:ascii="Times New Roman" w:eastAsia="宋体" w:hAnsi="Times New Roman"/>
                <w:szCs w:val="21"/>
              </w:rPr>
            </w:pPr>
            <w:r w:rsidRPr="008C0154">
              <w:rPr>
                <w:rFonts w:ascii="Times New Roman" w:eastAsia="宋体" w:hAnsi="Times New Roman" w:hint="eastAsia"/>
                <w:b/>
                <w:szCs w:val="21"/>
              </w:rPr>
              <w:t>本包共计有</w:t>
            </w:r>
            <w:r w:rsidRPr="008C0154">
              <w:rPr>
                <w:rFonts w:ascii="Times New Roman" w:eastAsia="宋体" w:hAnsi="Times New Roman"/>
                <w:b/>
                <w:szCs w:val="21"/>
              </w:rPr>
              <w:t>2</w:t>
            </w:r>
            <w:r w:rsidRPr="008C0154">
              <w:rPr>
                <w:rFonts w:ascii="Times New Roman" w:eastAsia="宋体" w:hAnsi="Times New Roman" w:hint="eastAsia"/>
                <w:b/>
                <w:szCs w:val="21"/>
              </w:rPr>
              <w:t>个</w:t>
            </w:r>
            <w:r w:rsidRPr="008C0154">
              <w:rPr>
                <w:rFonts w:ascii="Times New Roman" w:eastAsia="宋体" w:hAnsi="Times New Roman" w:hint="eastAsia"/>
                <w:szCs w:val="21"/>
              </w:rPr>
              <w:t>“</w:t>
            </w:r>
            <w:r w:rsidRPr="008C0154">
              <w:rPr>
                <w:rFonts w:ascii="Times New Roman" w:eastAsia="宋体" w:hAnsi="Times New Roman" w:hint="eastAsia"/>
                <w:b/>
                <w:szCs w:val="21"/>
              </w:rPr>
              <w:t>★★★★</w:t>
            </w:r>
            <w:r w:rsidRPr="008C0154">
              <w:rPr>
                <w:rFonts w:ascii="Times New Roman" w:eastAsia="宋体" w:hAnsi="Times New Roman" w:hint="eastAsia"/>
                <w:szCs w:val="21"/>
              </w:rPr>
              <w:t>”项（正偏离加分项），</w:t>
            </w:r>
            <w:r w:rsidR="00001D20" w:rsidRPr="008C0154">
              <w:rPr>
                <w:rFonts w:ascii="Times New Roman" w:eastAsia="宋体" w:hAnsi="Times New Roman" w:hint="eastAsia"/>
                <w:szCs w:val="21"/>
              </w:rPr>
              <w:t>每个指标</w:t>
            </w:r>
            <w:r w:rsidR="00001D20" w:rsidRPr="008C0154">
              <w:rPr>
                <w:rFonts w:ascii="Times New Roman" w:eastAsia="宋体" w:hAnsi="Times New Roman"/>
                <w:szCs w:val="21"/>
              </w:rPr>
              <w:t>项有</w:t>
            </w:r>
            <w:r w:rsidR="00001D20" w:rsidRPr="008C0154">
              <w:rPr>
                <w:rFonts w:ascii="Times New Roman" w:eastAsia="宋体" w:hAnsi="Times New Roman" w:hint="eastAsia"/>
                <w:szCs w:val="21"/>
              </w:rPr>
              <w:t>M</w:t>
            </w:r>
            <w:r w:rsidR="00001D20" w:rsidRPr="008C0154">
              <w:rPr>
                <w:rFonts w:ascii="Times New Roman" w:eastAsia="宋体" w:hAnsi="Times New Roman" w:hint="eastAsia"/>
                <w:szCs w:val="21"/>
              </w:rPr>
              <w:t>家投标人满足正偏离</w:t>
            </w:r>
            <w:r w:rsidR="00001D20" w:rsidRPr="008C0154">
              <w:rPr>
                <w:rFonts w:ascii="Times New Roman" w:eastAsia="宋体" w:hAnsi="Times New Roman"/>
                <w:szCs w:val="21"/>
              </w:rPr>
              <w:t>要求</w:t>
            </w:r>
            <w:r w:rsidRPr="008C0154">
              <w:rPr>
                <w:rFonts w:ascii="Times New Roman" w:eastAsia="宋体" w:hAnsi="Times New Roman" w:hint="eastAsia"/>
                <w:szCs w:val="21"/>
              </w:rPr>
              <w:t>；针对第</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X</w:t>
            </w:r>
            <w:r w:rsidRPr="008C0154">
              <w:rPr>
                <w:rFonts w:ascii="Times New Roman" w:eastAsia="宋体" w:hAnsi="Times New Roman" w:hint="eastAsia"/>
                <w:szCs w:val="21"/>
              </w:rPr>
              <w:t>≤</w:t>
            </w:r>
            <w:r w:rsidRPr="008C0154">
              <w:rPr>
                <w:rFonts w:ascii="Times New Roman" w:eastAsia="宋体" w:hAnsi="Times New Roman"/>
                <w:szCs w:val="21"/>
              </w:rPr>
              <w:t>2</w:t>
            </w:r>
            <w:r w:rsidRPr="008C0154">
              <w:rPr>
                <w:rFonts w:ascii="Times New Roman" w:eastAsia="宋体" w:hAnsi="Times New Roman" w:hint="eastAsia"/>
                <w:szCs w:val="21"/>
              </w:rPr>
              <w:t>）项正偏离技术参数，最优正偏离投标人为第一名，该项指标满分</w:t>
            </w:r>
            <w:r w:rsidRPr="008C0154">
              <w:rPr>
                <w:rFonts w:ascii="Times New Roman" w:eastAsia="宋体" w:hAnsi="Times New Roman"/>
                <w:szCs w:val="21"/>
              </w:rPr>
              <w:t>9</w:t>
            </w:r>
            <w:r w:rsidRPr="008C0154">
              <w:rPr>
                <w:rFonts w:ascii="Times New Roman" w:eastAsia="宋体" w:hAnsi="Times New Roman" w:hint="eastAsia"/>
                <w:szCs w:val="21"/>
              </w:rPr>
              <w:t>分；第二名得分为</w:t>
            </w:r>
            <w:r w:rsidRPr="008C0154">
              <w:rPr>
                <w:rFonts w:ascii="Times New Roman" w:eastAsia="宋体" w:hAnsi="Times New Roman"/>
                <w:szCs w:val="21"/>
              </w:rPr>
              <w:t>9</w:t>
            </w:r>
            <w:r w:rsidRPr="008C0154">
              <w:rPr>
                <w:rFonts w:ascii="Times New Roman" w:eastAsia="宋体" w:hAnsi="Times New Roman" w:hint="eastAsia"/>
                <w:szCs w:val="21"/>
              </w:rPr>
              <w:t>-</w:t>
            </w:r>
            <w:r w:rsidRPr="008C0154">
              <w:rPr>
                <w:rFonts w:ascii="Times New Roman" w:eastAsia="宋体" w:hAnsi="Times New Roman"/>
                <w:szCs w:val="21"/>
              </w:rPr>
              <w:t>9</w:t>
            </w:r>
            <w:r w:rsidRPr="008C0154">
              <w:rPr>
                <w:rFonts w:ascii="Times New Roman" w:eastAsia="宋体" w:hAnsi="Times New Roman" w:hint="eastAsia"/>
                <w:szCs w:val="21"/>
              </w:rPr>
              <w:t>/M</w:t>
            </w:r>
            <w:r w:rsidRPr="008C0154">
              <w:rPr>
                <w:rFonts w:ascii="Times New Roman" w:eastAsia="宋体" w:hAnsi="Times New Roman" w:hint="eastAsia"/>
                <w:szCs w:val="21"/>
              </w:rPr>
              <w:t>；第</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Pr="008C0154">
              <w:rPr>
                <w:rFonts w:ascii="Times New Roman" w:eastAsia="宋体" w:hAnsi="Times New Roman" w:hint="eastAsia"/>
                <w:szCs w:val="21"/>
              </w:rPr>
              <w:t>Y</w:t>
            </w:r>
            <w:r w:rsidRPr="008C0154">
              <w:rPr>
                <w:rFonts w:ascii="Times New Roman" w:eastAsia="宋体" w:hAnsi="Times New Roman" w:hint="eastAsia"/>
                <w:szCs w:val="21"/>
              </w:rPr>
              <w:t>≤</w:t>
            </w:r>
            <w:r w:rsidRPr="008C0154">
              <w:rPr>
                <w:rFonts w:ascii="Times New Roman" w:eastAsia="宋体" w:hAnsi="Times New Roman" w:hint="eastAsia"/>
                <w:szCs w:val="21"/>
              </w:rPr>
              <w:t>M</w:t>
            </w:r>
            <w:r w:rsidRPr="008C0154">
              <w:rPr>
                <w:rFonts w:ascii="Times New Roman" w:eastAsia="宋体" w:hAnsi="Times New Roman" w:hint="eastAsia"/>
                <w:szCs w:val="21"/>
              </w:rPr>
              <w:t>）家投标人得分为：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X</w:t>
            </w:r>
            <w:r w:rsidRPr="008C0154">
              <w:rPr>
                <w:rFonts w:ascii="Times New Roman" w:eastAsia="宋体" w:hAnsi="Times New Roman" w:hint="eastAsia"/>
                <w:szCs w:val="21"/>
              </w:rPr>
              <w:t xml:space="preserve"> =</w:t>
            </w:r>
            <w:r w:rsidRPr="008C0154">
              <w:rPr>
                <w:rFonts w:ascii="Times New Roman" w:eastAsia="宋体" w:hAnsi="Times New Roman"/>
                <w:szCs w:val="21"/>
              </w:rPr>
              <w:t>9-</w:t>
            </w:r>
            <w:r w:rsidRPr="008C0154">
              <w:rPr>
                <w:rFonts w:ascii="Times New Roman" w:eastAsia="宋体" w:hAnsi="Times New Roman" w:hint="eastAsia"/>
                <w:szCs w:val="21"/>
              </w:rPr>
              <w:t>（</w:t>
            </w:r>
            <w:r w:rsidRPr="008C0154">
              <w:rPr>
                <w:rFonts w:ascii="Times New Roman" w:eastAsia="宋体" w:hAnsi="Times New Roman" w:hint="eastAsia"/>
                <w:szCs w:val="21"/>
              </w:rPr>
              <w:t>Y-1</w:t>
            </w:r>
            <w:r w:rsidRPr="008C0154">
              <w:rPr>
                <w:rFonts w:ascii="Times New Roman" w:eastAsia="宋体" w:hAnsi="Times New Roman" w:hint="eastAsia"/>
                <w:szCs w:val="21"/>
              </w:rPr>
              <w:t>）</w:t>
            </w:r>
            <w:r w:rsidRPr="008C0154">
              <w:rPr>
                <w:rFonts w:ascii="Times New Roman" w:eastAsia="宋体" w:hAnsi="Times New Roman"/>
                <w:szCs w:val="21"/>
              </w:rPr>
              <w:t>9</w:t>
            </w:r>
            <w:r w:rsidRPr="008C0154">
              <w:rPr>
                <w:rFonts w:ascii="Times New Roman" w:eastAsia="宋体" w:hAnsi="Times New Roman" w:hint="eastAsia"/>
                <w:szCs w:val="21"/>
              </w:rPr>
              <w:t>/M</w:t>
            </w:r>
            <w:r w:rsidRPr="008C0154">
              <w:rPr>
                <w:rFonts w:ascii="Times New Roman" w:eastAsia="宋体" w:hAnsi="Times New Roman" w:hint="eastAsia"/>
                <w:szCs w:val="21"/>
              </w:rPr>
              <w:t>。</w:t>
            </w:r>
          </w:p>
          <w:p w14:paraId="77DA45F3" w14:textId="5E4341F4"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每个投标人所得本包所有正偏离加分项的总得分为：</w:t>
            </w:r>
            <w:r w:rsidRPr="008C0154">
              <w:rPr>
                <w:rFonts w:ascii="Times New Roman" w:eastAsia="宋体" w:hAnsi="Times New Roman"/>
                <w:szCs w:val="21"/>
                <w:lang w:val="en-US"/>
              </w:rPr>
              <w:t>S</w:t>
            </w:r>
            <w:r w:rsidRPr="008C0154">
              <w:rPr>
                <w:rFonts w:ascii="Times New Roman" w:eastAsia="宋体" w:hAnsi="Times New Roman"/>
                <w:szCs w:val="21"/>
                <w:vertAlign w:val="subscript"/>
                <w:lang w:val="en-US"/>
              </w:rPr>
              <w:t>总</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1</w:t>
            </w:r>
            <w:r w:rsidRPr="008C0154">
              <w:rPr>
                <w:rFonts w:ascii="Times New Roman" w:eastAsia="宋体" w:hAnsi="Times New Roman" w:hint="eastAsia"/>
                <w:szCs w:val="21"/>
              </w:rPr>
              <w:t>+</w:t>
            </w:r>
            <w:r w:rsidRPr="008C0154">
              <w:rPr>
                <w:rFonts w:ascii="Times New Roman" w:eastAsia="宋体" w:hAnsi="Times New Roman"/>
                <w:szCs w:val="21"/>
                <w:lang w:val="en-US"/>
              </w:rPr>
              <w:t xml:space="preserve"> S</w:t>
            </w:r>
            <w:r w:rsidRPr="008C0154">
              <w:rPr>
                <w:rFonts w:ascii="Times New Roman" w:eastAsia="宋体" w:hAnsi="Times New Roman" w:hint="eastAsia"/>
                <w:szCs w:val="21"/>
                <w:vertAlign w:val="subscript"/>
                <w:lang w:val="en-US"/>
              </w:rPr>
              <w:t>2</w:t>
            </w:r>
          </w:p>
          <w:p w14:paraId="1C99EB8B" w14:textId="0BBA6A53"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注：“</w:t>
            </w:r>
            <w:r w:rsidRPr="008C0154">
              <w:rPr>
                <w:rFonts w:ascii="Times New Roman" w:eastAsia="宋体" w:hAnsi="Times New Roman" w:hint="eastAsia"/>
                <w:b/>
                <w:szCs w:val="21"/>
              </w:rPr>
              <w:t>★★★★</w:t>
            </w:r>
            <w:r w:rsidRPr="008C0154">
              <w:rPr>
                <w:rFonts w:ascii="Times New Roman" w:eastAsia="宋体" w:hAnsi="Times New Roman" w:hint="eastAsia"/>
                <w:szCs w:val="21"/>
              </w:rPr>
              <w:t>”指标项若包含</w:t>
            </w:r>
            <w:r w:rsidRPr="008C0154">
              <w:rPr>
                <w:rFonts w:ascii="Times New Roman" w:eastAsia="宋体" w:hAnsi="Times New Roman" w:hint="eastAsia"/>
                <w:szCs w:val="21"/>
              </w:rPr>
              <w:t>2</w:t>
            </w:r>
            <w:r w:rsidRPr="008C0154">
              <w:rPr>
                <w:rFonts w:ascii="Times New Roman" w:eastAsia="宋体" w:hAnsi="Times New Roman" w:hint="eastAsia"/>
                <w:szCs w:val="21"/>
              </w:rPr>
              <w:t>个（含）以上符合要求的数值，评分时每个</w:t>
            </w:r>
            <w:r w:rsidRPr="008C0154">
              <w:rPr>
                <w:rFonts w:ascii="Times New Roman" w:eastAsia="宋体" w:hAnsi="Times New Roman" w:hint="eastAsia"/>
                <w:szCs w:val="21"/>
              </w:rPr>
              <w:lastRenderedPageBreak/>
              <w:t>技术指标分别依据正偏离公式进行计算，该项总得分取平均值。</w:t>
            </w:r>
          </w:p>
        </w:tc>
      </w:tr>
      <w:tr w:rsidR="0090643A" w:rsidRPr="008C0154" w14:paraId="61274478" w14:textId="77777777" w:rsidTr="00B02F7F">
        <w:trPr>
          <w:trHeight w:val="292"/>
          <w:jc w:val="center"/>
        </w:trPr>
        <w:tc>
          <w:tcPr>
            <w:tcW w:w="10627" w:type="dxa"/>
            <w:gridSpan w:val="3"/>
          </w:tcPr>
          <w:p w14:paraId="5EBF04C8" w14:textId="3BAEC8C5" w:rsidR="0090643A" w:rsidRPr="008C0154" w:rsidRDefault="0090643A" w:rsidP="0090643A">
            <w:pPr>
              <w:tabs>
                <w:tab w:val="left" w:pos="0"/>
              </w:tabs>
              <w:rPr>
                <w:rFonts w:ascii="Times New Roman" w:eastAsia="宋体" w:hAnsi="Times New Roman"/>
                <w:szCs w:val="21"/>
              </w:rPr>
            </w:pPr>
            <w:r w:rsidRPr="008C0154">
              <w:rPr>
                <w:rFonts w:ascii="Times New Roman" w:eastAsia="宋体" w:hAnsi="Times New Roman"/>
                <w:szCs w:val="21"/>
              </w:rPr>
              <w:lastRenderedPageBreak/>
              <w:t xml:space="preserve">3. </w:t>
            </w:r>
            <w:r w:rsidRPr="008C0154">
              <w:rPr>
                <w:rFonts w:ascii="Times New Roman" w:eastAsia="宋体" w:hAnsi="Times New Roman"/>
                <w:szCs w:val="21"/>
              </w:rPr>
              <w:t>服务部分（</w:t>
            </w:r>
            <w:r w:rsidRPr="008C0154">
              <w:rPr>
                <w:rFonts w:ascii="Times New Roman" w:eastAsia="宋体" w:hAnsi="Times New Roman"/>
                <w:szCs w:val="21"/>
              </w:rPr>
              <w:t>18</w:t>
            </w:r>
            <w:r w:rsidRPr="008C0154">
              <w:rPr>
                <w:rFonts w:ascii="Times New Roman" w:eastAsia="宋体" w:hAnsi="Times New Roman"/>
                <w:szCs w:val="21"/>
              </w:rPr>
              <w:t>分）</w:t>
            </w:r>
          </w:p>
        </w:tc>
      </w:tr>
      <w:tr w:rsidR="0090643A" w:rsidRPr="008C0154" w14:paraId="0F0A7E8B" w14:textId="77777777" w:rsidTr="00B02F7F">
        <w:trPr>
          <w:trHeight w:val="292"/>
          <w:jc w:val="center"/>
        </w:trPr>
        <w:tc>
          <w:tcPr>
            <w:tcW w:w="10627" w:type="dxa"/>
            <w:gridSpan w:val="3"/>
          </w:tcPr>
          <w:p w14:paraId="3A7AAB4D" w14:textId="77777777" w:rsidR="0090643A" w:rsidRPr="008C0154" w:rsidRDefault="0090643A" w:rsidP="0090643A">
            <w:pPr>
              <w:tabs>
                <w:tab w:val="left" w:pos="0"/>
              </w:tabs>
              <w:rPr>
                <w:rFonts w:ascii="Times New Roman" w:eastAsia="宋体" w:hAnsi="Times New Roman"/>
                <w:szCs w:val="21"/>
              </w:rPr>
            </w:pPr>
            <w:r w:rsidRPr="008C0154">
              <w:rPr>
                <w:rFonts w:ascii="Times New Roman" w:eastAsia="宋体" w:hAnsi="Times New Roman" w:hint="eastAsia"/>
                <w:b/>
                <w:szCs w:val="21"/>
              </w:rPr>
              <w:t>“★”项服务</w:t>
            </w:r>
            <w:r w:rsidRPr="008C0154">
              <w:rPr>
                <w:rFonts w:ascii="Times New Roman" w:eastAsia="宋体" w:hAnsi="Times New Roman"/>
                <w:b/>
                <w:szCs w:val="21"/>
              </w:rPr>
              <w:t>要求</w:t>
            </w:r>
            <w:r w:rsidRPr="008C0154">
              <w:rPr>
                <w:rFonts w:ascii="Times New Roman" w:eastAsia="宋体" w:hAnsi="Times New Roman" w:hint="eastAsia"/>
                <w:b/>
                <w:szCs w:val="21"/>
              </w:rPr>
              <w:t>：未</w:t>
            </w:r>
            <w:r w:rsidRPr="008C0154">
              <w:rPr>
                <w:rFonts w:ascii="Times New Roman" w:eastAsia="宋体" w:hAnsi="Times New Roman"/>
                <w:b/>
                <w:szCs w:val="21"/>
              </w:rPr>
              <w:t>明确响应或响应</w:t>
            </w:r>
            <w:r w:rsidRPr="008C0154">
              <w:rPr>
                <w:rFonts w:ascii="Times New Roman" w:eastAsia="宋体" w:hAnsi="Times New Roman" w:hint="eastAsia"/>
                <w:b/>
                <w:szCs w:val="21"/>
              </w:rPr>
              <w:t>不满足文件</w:t>
            </w:r>
            <w:r w:rsidRPr="008C0154">
              <w:rPr>
                <w:rFonts w:ascii="Times New Roman" w:eastAsia="宋体" w:hAnsi="Times New Roman"/>
                <w:b/>
                <w:szCs w:val="21"/>
              </w:rPr>
              <w:t>要求</w:t>
            </w:r>
            <w:r w:rsidRPr="008C0154">
              <w:rPr>
                <w:rFonts w:ascii="Times New Roman" w:eastAsia="宋体" w:hAnsi="Times New Roman" w:hint="eastAsia"/>
                <w:b/>
                <w:szCs w:val="21"/>
              </w:rPr>
              <w:t>，整个服务部分得</w:t>
            </w:r>
            <w:r w:rsidRPr="008C0154">
              <w:rPr>
                <w:rFonts w:ascii="Times New Roman" w:eastAsia="宋体" w:hAnsi="Times New Roman"/>
                <w:b/>
                <w:szCs w:val="21"/>
              </w:rPr>
              <w:t>0</w:t>
            </w:r>
            <w:r w:rsidRPr="008C0154">
              <w:rPr>
                <w:rFonts w:ascii="Times New Roman" w:eastAsia="宋体" w:hAnsi="Times New Roman" w:hint="eastAsia"/>
                <w:b/>
                <w:szCs w:val="21"/>
              </w:rPr>
              <w:t>分。详见第</w:t>
            </w:r>
            <w:r w:rsidRPr="008C0154">
              <w:rPr>
                <w:rFonts w:ascii="Times New Roman" w:eastAsia="宋体" w:hAnsi="Times New Roman"/>
                <w:b/>
                <w:szCs w:val="21"/>
              </w:rPr>
              <w:t>五部分。</w:t>
            </w:r>
          </w:p>
        </w:tc>
      </w:tr>
      <w:tr w:rsidR="0090643A" w:rsidRPr="008C0154" w14:paraId="742B8D02" w14:textId="77777777" w:rsidTr="00B02F7F">
        <w:trPr>
          <w:trHeight w:val="559"/>
          <w:jc w:val="center"/>
        </w:trPr>
        <w:tc>
          <w:tcPr>
            <w:tcW w:w="846" w:type="dxa"/>
            <w:vMerge w:val="restart"/>
            <w:vAlign w:val="center"/>
          </w:tcPr>
          <w:p w14:paraId="20A55E9C" w14:textId="52E77933" w:rsidR="0090643A" w:rsidRPr="008C0154" w:rsidRDefault="0090643A" w:rsidP="00946A71">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hint="eastAsia"/>
                <w:szCs w:val="21"/>
              </w:rPr>
              <w:t>1-</w:t>
            </w:r>
            <w:r w:rsidR="00946A71" w:rsidRPr="008C0154">
              <w:rPr>
                <w:rFonts w:ascii="Times New Roman" w:eastAsia="宋体" w:hAnsi="Times New Roman"/>
                <w:szCs w:val="21"/>
              </w:rPr>
              <w:t>5</w:t>
            </w:r>
            <w:r w:rsidRPr="008C0154">
              <w:rPr>
                <w:rFonts w:ascii="Times New Roman" w:eastAsia="宋体" w:hAnsi="Times New Roman" w:hint="eastAsia"/>
                <w:szCs w:val="21"/>
              </w:rPr>
              <w:t>包服务</w:t>
            </w:r>
            <w:r w:rsidRPr="008C0154">
              <w:rPr>
                <w:rFonts w:ascii="Times New Roman" w:eastAsia="宋体" w:hAnsi="Times New Roman"/>
                <w:szCs w:val="21"/>
              </w:rPr>
              <w:t>评分</w:t>
            </w:r>
            <w:r w:rsidRPr="008C0154">
              <w:rPr>
                <w:rFonts w:ascii="Times New Roman" w:eastAsia="宋体" w:hAnsi="Times New Roman" w:hint="eastAsia"/>
                <w:szCs w:val="21"/>
              </w:rPr>
              <w:t>细则</w:t>
            </w:r>
            <w:r w:rsidRPr="008C0154">
              <w:rPr>
                <w:rFonts w:ascii="Times New Roman" w:eastAsia="宋体" w:hAnsi="Times New Roman"/>
                <w:szCs w:val="21"/>
              </w:rPr>
              <w:t>如右所示</w:t>
            </w:r>
          </w:p>
        </w:tc>
        <w:tc>
          <w:tcPr>
            <w:tcW w:w="1984" w:type="dxa"/>
            <w:vAlign w:val="center"/>
          </w:tcPr>
          <w:p w14:paraId="032B3E6C" w14:textId="77777777"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t>3.</w:t>
            </w:r>
            <w:r w:rsidRPr="008C0154">
              <w:rPr>
                <w:rFonts w:ascii="Times New Roman" w:eastAsia="宋体" w:hAnsi="Times New Roman"/>
                <w:szCs w:val="21"/>
              </w:rPr>
              <w:t>1</w:t>
            </w:r>
            <w:r w:rsidRPr="008C0154">
              <w:rPr>
                <w:rFonts w:ascii="Times New Roman" w:eastAsia="宋体" w:hAnsi="Times New Roman" w:hint="eastAsia"/>
                <w:szCs w:val="21"/>
              </w:rPr>
              <w:t>售后服务方案（</w:t>
            </w:r>
            <w:r w:rsidRPr="008C0154">
              <w:rPr>
                <w:rFonts w:ascii="Times New Roman" w:eastAsia="宋体" w:hAnsi="Times New Roman" w:hint="eastAsia"/>
                <w:szCs w:val="21"/>
              </w:rPr>
              <w:t>0</w:t>
            </w:r>
            <w:r w:rsidRPr="008C0154">
              <w:rPr>
                <w:rFonts w:ascii="Times New Roman" w:eastAsia="宋体" w:hAnsi="Times New Roman"/>
                <w:szCs w:val="21"/>
              </w:rPr>
              <w:t>-5</w:t>
            </w:r>
            <w:r w:rsidRPr="008C0154">
              <w:rPr>
                <w:rFonts w:ascii="Times New Roman" w:eastAsia="宋体" w:hAnsi="Times New Roman" w:hint="eastAsia"/>
                <w:szCs w:val="21"/>
              </w:rPr>
              <w:t>分）</w:t>
            </w:r>
          </w:p>
        </w:tc>
        <w:tc>
          <w:tcPr>
            <w:tcW w:w="7797" w:type="dxa"/>
            <w:vAlign w:val="center"/>
          </w:tcPr>
          <w:p w14:paraId="2D066E1B"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hint="eastAsia"/>
                <w:szCs w:val="21"/>
              </w:rPr>
              <w:t>对投标人提供的售后服务方案进行评审。售后服务方案包括但不</w:t>
            </w:r>
            <w:r w:rsidRPr="008C0154">
              <w:rPr>
                <w:rFonts w:ascii="Times New Roman" w:eastAsia="宋体" w:hAnsi="Times New Roman"/>
                <w:szCs w:val="21"/>
              </w:rPr>
              <w:t>限于：服务内容、服务时效</w:t>
            </w:r>
            <w:r w:rsidRPr="008C0154">
              <w:rPr>
                <w:rFonts w:ascii="Times New Roman" w:eastAsia="宋体" w:hAnsi="Times New Roman" w:hint="eastAsia"/>
                <w:szCs w:val="21"/>
              </w:rPr>
              <w:t>、</w:t>
            </w:r>
            <w:r w:rsidRPr="008C0154">
              <w:rPr>
                <w:rFonts w:ascii="Times New Roman" w:eastAsia="宋体" w:hAnsi="Times New Roman"/>
                <w:szCs w:val="21"/>
              </w:rPr>
              <w:t>服务标准</w:t>
            </w:r>
            <w:r w:rsidRPr="008C0154">
              <w:rPr>
                <w:rFonts w:ascii="Times New Roman" w:eastAsia="宋体" w:hAnsi="Times New Roman" w:hint="eastAsia"/>
                <w:szCs w:val="21"/>
              </w:rPr>
              <w:t>、各种</w:t>
            </w:r>
            <w:r w:rsidRPr="008C0154">
              <w:rPr>
                <w:rFonts w:ascii="Times New Roman" w:eastAsia="宋体" w:hAnsi="Times New Roman"/>
                <w:szCs w:val="21"/>
              </w:rPr>
              <w:t>突发状况的应对措施</w:t>
            </w:r>
            <w:r w:rsidRPr="008C0154">
              <w:rPr>
                <w:rFonts w:ascii="Times New Roman" w:eastAsia="宋体" w:hAnsi="Times New Roman" w:hint="eastAsia"/>
                <w:szCs w:val="21"/>
              </w:rPr>
              <w:t>等。</w:t>
            </w:r>
          </w:p>
          <w:p w14:paraId="6ABAD67A" w14:textId="5F603FEA"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、售后服务方案全面丰富、合理可行、针对性强，突发状况应对措施全面、可行，得</w:t>
            </w:r>
            <w:r w:rsidRPr="008C0154">
              <w:rPr>
                <w:rFonts w:ascii="Times New Roman" w:eastAsia="宋体" w:hAnsi="Times New Roman"/>
                <w:szCs w:val="21"/>
              </w:rPr>
              <w:t>5</w:t>
            </w:r>
            <w:r w:rsidRPr="008C0154">
              <w:rPr>
                <w:rFonts w:ascii="Times New Roman" w:eastAsia="宋体" w:hAnsi="Times New Roman" w:hint="eastAsia"/>
                <w:szCs w:val="21"/>
              </w:rPr>
              <w:t>分；</w:t>
            </w:r>
          </w:p>
          <w:p w14:paraId="1CC300E8" w14:textId="22673E53"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szCs w:val="21"/>
              </w:rPr>
              <w:t>2</w:t>
            </w:r>
            <w:r w:rsidRPr="008C0154">
              <w:rPr>
                <w:rFonts w:ascii="Times New Roman" w:eastAsia="宋体" w:hAnsi="Times New Roman" w:hint="eastAsia"/>
                <w:szCs w:val="21"/>
              </w:rPr>
              <w:t>、售后服务方案较为全面、较为合理可行、针对性较强，突发状况应对措施较全面、可行，得</w:t>
            </w:r>
            <w:r w:rsidRPr="008C0154">
              <w:rPr>
                <w:rFonts w:ascii="Times New Roman" w:eastAsia="宋体" w:hAnsi="Times New Roman"/>
                <w:szCs w:val="21"/>
              </w:rPr>
              <w:t>3</w:t>
            </w:r>
            <w:r w:rsidRPr="008C0154">
              <w:rPr>
                <w:rFonts w:ascii="Times New Roman" w:eastAsia="宋体" w:hAnsi="Times New Roman" w:hint="eastAsia"/>
                <w:szCs w:val="21"/>
              </w:rPr>
              <w:t>分；</w:t>
            </w:r>
          </w:p>
          <w:p w14:paraId="00067E0E"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hint="eastAsia"/>
                <w:szCs w:val="21"/>
              </w:rPr>
              <w:t>3</w:t>
            </w:r>
            <w:r w:rsidRPr="008C0154">
              <w:rPr>
                <w:rFonts w:ascii="Times New Roman" w:eastAsia="宋体" w:hAnsi="Times New Roman" w:hint="eastAsia"/>
                <w:szCs w:val="21"/>
              </w:rPr>
              <w:t>、售后服务方案要点</w:t>
            </w:r>
            <w:r w:rsidRPr="008C0154">
              <w:rPr>
                <w:rFonts w:ascii="Times New Roman" w:eastAsia="宋体" w:hAnsi="Times New Roman"/>
                <w:szCs w:val="21"/>
              </w:rPr>
              <w:t>缺失、</w:t>
            </w:r>
            <w:r w:rsidRPr="008C0154">
              <w:rPr>
                <w:rFonts w:ascii="Times New Roman" w:eastAsia="宋体" w:hAnsi="Times New Roman" w:hint="eastAsia"/>
                <w:szCs w:val="21"/>
              </w:rPr>
              <w:t>不够合理可行、针对性一般，突发状况应对措施不够全面、可行性</w:t>
            </w:r>
            <w:r w:rsidRPr="008C0154">
              <w:rPr>
                <w:rFonts w:ascii="Times New Roman" w:eastAsia="宋体" w:hAnsi="Times New Roman"/>
                <w:szCs w:val="21"/>
              </w:rPr>
              <w:t>一般</w:t>
            </w:r>
            <w:r w:rsidRPr="008C0154">
              <w:rPr>
                <w:rFonts w:ascii="Times New Roman" w:eastAsia="宋体" w:hAnsi="Times New Roman" w:hint="eastAsia"/>
                <w:szCs w:val="21"/>
              </w:rPr>
              <w:t>，得</w:t>
            </w:r>
            <w:r w:rsidRPr="008C0154">
              <w:rPr>
                <w:rFonts w:ascii="Times New Roman" w:eastAsia="宋体" w:hAnsi="Times New Roman"/>
                <w:szCs w:val="21"/>
              </w:rPr>
              <w:t>1</w:t>
            </w:r>
            <w:r w:rsidRPr="008C0154">
              <w:rPr>
                <w:rFonts w:ascii="Times New Roman" w:eastAsia="宋体" w:hAnsi="Times New Roman" w:hint="eastAsia"/>
                <w:szCs w:val="21"/>
              </w:rPr>
              <w:t>分；</w:t>
            </w:r>
          </w:p>
          <w:p w14:paraId="141E944A" w14:textId="77777777" w:rsidR="0090643A" w:rsidRPr="008C0154" w:rsidRDefault="0090643A" w:rsidP="0090643A">
            <w:pPr>
              <w:snapToGrid w:val="0"/>
              <w:ind w:firstLineChars="200" w:firstLine="420"/>
              <w:rPr>
                <w:rFonts w:ascii="Times New Roman" w:eastAsia="宋体" w:hAnsi="Times New Roman"/>
                <w:szCs w:val="21"/>
              </w:rPr>
            </w:pPr>
            <w:r w:rsidRPr="008C0154">
              <w:rPr>
                <w:rFonts w:ascii="Times New Roman" w:eastAsia="宋体" w:hAnsi="Times New Roman" w:hint="eastAsia"/>
                <w:szCs w:val="21"/>
              </w:rPr>
              <w:t>4</w:t>
            </w:r>
            <w:r w:rsidRPr="008C0154">
              <w:rPr>
                <w:rFonts w:ascii="Times New Roman" w:eastAsia="宋体" w:hAnsi="Times New Roman" w:hint="eastAsia"/>
                <w:szCs w:val="21"/>
              </w:rPr>
              <w:t>、未提供</w:t>
            </w:r>
            <w:r w:rsidRPr="008C0154">
              <w:rPr>
                <w:rFonts w:ascii="Times New Roman" w:eastAsia="宋体" w:hAnsi="Times New Roman"/>
                <w:szCs w:val="21"/>
              </w:rPr>
              <w:t>的，得</w:t>
            </w:r>
            <w:r w:rsidRPr="008C0154">
              <w:rPr>
                <w:rFonts w:ascii="Times New Roman" w:eastAsia="宋体" w:hAnsi="Times New Roman" w:hint="eastAsia"/>
                <w:szCs w:val="21"/>
              </w:rPr>
              <w:t>0</w:t>
            </w:r>
            <w:r w:rsidRPr="008C0154">
              <w:rPr>
                <w:rFonts w:ascii="Times New Roman" w:eastAsia="宋体" w:hAnsi="Times New Roman" w:hint="eastAsia"/>
                <w:szCs w:val="21"/>
              </w:rPr>
              <w:t>分</w:t>
            </w:r>
            <w:r w:rsidRPr="008C0154">
              <w:rPr>
                <w:rFonts w:ascii="Times New Roman" w:eastAsia="宋体" w:hAnsi="Times New Roman"/>
                <w:szCs w:val="21"/>
              </w:rPr>
              <w:t>。</w:t>
            </w:r>
          </w:p>
        </w:tc>
      </w:tr>
      <w:tr w:rsidR="0090643A" w:rsidRPr="008C0154" w14:paraId="0B2F5469" w14:textId="77777777" w:rsidTr="00B02F7F">
        <w:trPr>
          <w:trHeight w:val="559"/>
          <w:jc w:val="center"/>
        </w:trPr>
        <w:tc>
          <w:tcPr>
            <w:tcW w:w="846" w:type="dxa"/>
            <w:vMerge/>
            <w:vAlign w:val="center"/>
          </w:tcPr>
          <w:p w14:paraId="45CD8114" w14:textId="77777777" w:rsidR="0090643A" w:rsidRPr="008C0154" w:rsidRDefault="0090643A" w:rsidP="0090643A">
            <w:pPr>
              <w:tabs>
                <w:tab w:val="left" w:pos="0"/>
              </w:tabs>
              <w:jc w:val="center"/>
              <w:rPr>
                <w:rFonts w:ascii="Times New Roman" w:eastAsia="宋体" w:hAnsi="Times New Roman"/>
                <w:szCs w:val="21"/>
              </w:rPr>
            </w:pPr>
          </w:p>
        </w:tc>
        <w:tc>
          <w:tcPr>
            <w:tcW w:w="1984" w:type="dxa"/>
            <w:vAlign w:val="center"/>
          </w:tcPr>
          <w:p w14:paraId="77DDAD8F" w14:textId="6A43E809"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t>3.2</w:t>
            </w:r>
            <w:r w:rsidRPr="008C0154">
              <w:rPr>
                <w:rFonts w:ascii="Times New Roman" w:eastAsia="宋体" w:hAnsi="Times New Roman"/>
                <w:szCs w:val="21"/>
              </w:rPr>
              <w:t>供货</w:t>
            </w:r>
            <w:r w:rsidRPr="008C0154">
              <w:rPr>
                <w:rFonts w:ascii="Times New Roman" w:eastAsia="宋体" w:hAnsi="Times New Roman" w:hint="eastAsia"/>
                <w:szCs w:val="21"/>
              </w:rPr>
              <w:t>方案（</w:t>
            </w:r>
            <w:r w:rsidRPr="008C0154">
              <w:rPr>
                <w:rFonts w:ascii="Times New Roman" w:eastAsia="宋体" w:hAnsi="Times New Roman" w:hint="eastAsia"/>
                <w:szCs w:val="21"/>
              </w:rPr>
              <w:t>0</w:t>
            </w:r>
            <w:r w:rsidRPr="008C0154">
              <w:rPr>
                <w:rFonts w:ascii="Times New Roman" w:eastAsia="宋体" w:hAnsi="Times New Roman"/>
                <w:szCs w:val="21"/>
              </w:rPr>
              <w:t>-3</w:t>
            </w:r>
            <w:r w:rsidRPr="008C0154">
              <w:rPr>
                <w:rFonts w:ascii="Times New Roman" w:eastAsia="宋体" w:hAnsi="Times New Roman" w:hint="eastAsia"/>
                <w:szCs w:val="21"/>
              </w:rPr>
              <w:t>分）</w:t>
            </w:r>
          </w:p>
        </w:tc>
        <w:tc>
          <w:tcPr>
            <w:tcW w:w="7797" w:type="dxa"/>
            <w:vAlign w:val="center"/>
          </w:tcPr>
          <w:p w14:paraId="0E584A3A" w14:textId="77777777" w:rsidR="0090643A" w:rsidRPr="008C0154" w:rsidRDefault="0090643A" w:rsidP="0090643A">
            <w:pPr>
              <w:snapToGrid w:val="0"/>
              <w:ind w:firstLineChars="150" w:firstLine="315"/>
              <w:jc w:val="both"/>
              <w:rPr>
                <w:rFonts w:ascii="Times New Roman" w:eastAsia="宋体" w:hAnsi="Times New Roman"/>
                <w:szCs w:val="21"/>
              </w:rPr>
            </w:pPr>
            <w:r w:rsidRPr="008C0154">
              <w:rPr>
                <w:rFonts w:ascii="Times New Roman" w:eastAsia="宋体" w:hAnsi="Times New Roman" w:hint="eastAsia"/>
                <w:szCs w:val="21"/>
              </w:rPr>
              <w:t>对</w:t>
            </w:r>
            <w:r w:rsidRPr="008C0154">
              <w:rPr>
                <w:rFonts w:ascii="Times New Roman" w:eastAsia="宋体" w:hAnsi="Times New Roman"/>
                <w:szCs w:val="21"/>
              </w:rPr>
              <w:t>投</w:t>
            </w:r>
            <w:r w:rsidRPr="008C0154">
              <w:rPr>
                <w:rFonts w:ascii="Times New Roman" w:eastAsia="宋体" w:hAnsi="Times New Roman" w:hint="eastAsia"/>
                <w:szCs w:val="21"/>
              </w:rPr>
              <w:t>标</w:t>
            </w:r>
            <w:r w:rsidRPr="008C0154">
              <w:rPr>
                <w:rFonts w:ascii="Times New Roman" w:eastAsia="宋体" w:hAnsi="Times New Roman"/>
                <w:szCs w:val="21"/>
              </w:rPr>
              <w:t>人</w:t>
            </w:r>
            <w:r w:rsidRPr="008C0154">
              <w:rPr>
                <w:rFonts w:ascii="Times New Roman" w:eastAsia="宋体" w:hAnsi="Times New Roman" w:hint="eastAsia"/>
                <w:szCs w:val="21"/>
              </w:rPr>
              <w:t>提供的供货计划安排</w:t>
            </w:r>
            <w:r w:rsidRPr="008C0154">
              <w:rPr>
                <w:rFonts w:ascii="Times New Roman" w:eastAsia="宋体" w:hAnsi="Times New Roman"/>
                <w:szCs w:val="21"/>
              </w:rPr>
              <w:t>进行</w:t>
            </w:r>
            <w:r w:rsidRPr="008C0154">
              <w:rPr>
                <w:rFonts w:ascii="Times New Roman" w:eastAsia="宋体" w:hAnsi="Times New Roman" w:hint="eastAsia"/>
                <w:szCs w:val="21"/>
              </w:rPr>
              <w:t>评审。供货计划包括但不限于</w:t>
            </w:r>
            <w:r w:rsidRPr="008C0154">
              <w:rPr>
                <w:rFonts w:ascii="Times New Roman" w:eastAsia="宋体" w:hAnsi="Times New Roman"/>
                <w:szCs w:val="21"/>
              </w:rPr>
              <w:t>：</w:t>
            </w:r>
            <w:r w:rsidRPr="008C0154">
              <w:rPr>
                <w:rFonts w:ascii="Times New Roman" w:eastAsia="宋体" w:hAnsi="Times New Roman" w:hint="eastAsia"/>
                <w:szCs w:val="21"/>
              </w:rPr>
              <w:t>供货的</w:t>
            </w:r>
            <w:r w:rsidRPr="008C0154">
              <w:rPr>
                <w:rFonts w:ascii="Times New Roman" w:eastAsia="宋体" w:hAnsi="Times New Roman"/>
                <w:szCs w:val="21"/>
              </w:rPr>
              <w:t>总体进度</w:t>
            </w:r>
            <w:r w:rsidRPr="008C0154">
              <w:rPr>
                <w:rFonts w:ascii="Times New Roman" w:eastAsia="宋体" w:hAnsi="Times New Roman" w:hint="eastAsia"/>
                <w:szCs w:val="21"/>
              </w:rPr>
              <w:t>，</w:t>
            </w:r>
            <w:r w:rsidRPr="008C0154">
              <w:rPr>
                <w:rFonts w:ascii="Times New Roman" w:eastAsia="宋体" w:hAnsi="Times New Roman"/>
                <w:szCs w:val="21"/>
              </w:rPr>
              <w:t>生产</w:t>
            </w:r>
            <w:r w:rsidRPr="008C0154">
              <w:rPr>
                <w:rFonts w:ascii="Times New Roman" w:eastAsia="宋体" w:hAnsi="Times New Roman" w:hint="eastAsia"/>
                <w:szCs w:val="21"/>
              </w:rPr>
              <w:t>、</w:t>
            </w:r>
            <w:r w:rsidRPr="008C0154">
              <w:rPr>
                <w:rFonts w:ascii="Times New Roman" w:eastAsia="宋体" w:hAnsi="Times New Roman"/>
                <w:szCs w:val="21"/>
              </w:rPr>
              <w:t>检验</w:t>
            </w:r>
            <w:r w:rsidRPr="008C0154">
              <w:rPr>
                <w:rFonts w:ascii="Times New Roman" w:eastAsia="宋体" w:hAnsi="Times New Roman" w:hint="eastAsia"/>
                <w:szCs w:val="21"/>
              </w:rPr>
              <w:t>到</w:t>
            </w:r>
            <w:r w:rsidRPr="008C0154">
              <w:rPr>
                <w:rFonts w:ascii="Times New Roman" w:eastAsia="宋体" w:hAnsi="Times New Roman"/>
                <w:szCs w:val="21"/>
              </w:rPr>
              <w:t>运输等各关键</w:t>
            </w:r>
            <w:r w:rsidRPr="008C0154">
              <w:rPr>
                <w:rFonts w:ascii="Times New Roman" w:eastAsia="宋体" w:hAnsi="Times New Roman" w:hint="eastAsia"/>
                <w:szCs w:val="21"/>
              </w:rPr>
              <w:t>节点</w:t>
            </w:r>
            <w:r w:rsidRPr="008C0154">
              <w:rPr>
                <w:rFonts w:ascii="Times New Roman" w:eastAsia="宋体" w:hAnsi="Times New Roman"/>
                <w:szCs w:val="21"/>
              </w:rPr>
              <w:t>的</w:t>
            </w:r>
            <w:r w:rsidRPr="008C0154">
              <w:rPr>
                <w:rFonts w:ascii="Times New Roman" w:eastAsia="宋体" w:hAnsi="Times New Roman" w:hint="eastAsia"/>
                <w:szCs w:val="21"/>
              </w:rPr>
              <w:t>计划</w:t>
            </w:r>
            <w:r w:rsidRPr="008C0154">
              <w:rPr>
                <w:rFonts w:ascii="Times New Roman" w:eastAsia="宋体" w:hAnsi="Times New Roman"/>
                <w:szCs w:val="21"/>
              </w:rPr>
              <w:t>安排</w:t>
            </w:r>
            <w:r w:rsidRPr="008C0154">
              <w:rPr>
                <w:rFonts w:ascii="Times New Roman" w:eastAsia="宋体" w:hAnsi="Times New Roman" w:hint="eastAsia"/>
                <w:szCs w:val="21"/>
              </w:rPr>
              <w:t>等</w:t>
            </w:r>
            <w:r w:rsidRPr="008C0154">
              <w:rPr>
                <w:rFonts w:ascii="Times New Roman" w:eastAsia="宋体" w:hAnsi="Times New Roman"/>
                <w:szCs w:val="21"/>
              </w:rPr>
              <w:t>内容</w:t>
            </w:r>
            <w:r w:rsidRPr="008C0154">
              <w:rPr>
                <w:rFonts w:ascii="Times New Roman" w:eastAsia="宋体" w:hAnsi="Times New Roman" w:hint="eastAsia"/>
                <w:szCs w:val="21"/>
              </w:rPr>
              <w:t>。</w:t>
            </w:r>
          </w:p>
          <w:p w14:paraId="6C244F89" w14:textId="22318C63" w:rsidR="0090643A" w:rsidRPr="008C0154" w:rsidRDefault="0090643A" w:rsidP="0090643A">
            <w:pPr>
              <w:snapToGrid w:val="0"/>
              <w:ind w:firstLineChars="200" w:firstLine="420"/>
              <w:jc w:val="both"/>
              <w:rPr>
                <w:rFonts w:ascii="Times New Roman" w:eastAsia="宋体" w:hAnsi="Times New Roman"/>
                <w:szCs w:val="21"/>
              </w:rPr>
            </w:pPr>
            <w:r w:rsidRPr="008C0154">
              <w:rPr>
                <w:rFonts w:ascii="Times New Roman" w:eastAsia="宋体" w:hAnsi="Times New Roman" w:hint="eastAsia"/>
                <w:szCs w:val="21"/>
              </w:rPr>
              <w:t>1</w:t>
            </w:r>
            <w:r w:rsidRPr="008C0154">
              <w:rPr>
                <w:rFonts w:ascii="Times New Roman" w:eastAsia="宋体" w:hAnsi="Times New Roman" w:hint="eastAsia"/>
                <w:szCs w:val="21"/>
              </w:rPr>
              <w:t>、供货计划</w:t>
            </w:r>
            <w:r w:rsidRPr="008C0154">
              <w:rPr>
                <w:rFonts w:ascii="Times New Roman" w:eastAsia="宋体" w:hAnsi="Times New Roman"/>
                <w:szCs w:val="21"/>
              </w:rPr>
              <w:t>全面、合理可行</w:t>
            </w:r>
            <w:r w:rsidRPr="008C0154">
              <w:rPr>
                <w:rFonts w:ascii="Times New Roman" w:eastAsia="宋体" w:hAnsi="Times New Roman" w:hint="eastAsia"/>
                <w:szCs w:val="21"/>
              </w:rPr>
              <w:t>、</w:t>
            </w:r>
            <w:r w:rsidRPr="008C0154">
              <w:rPr>
                <w:rFonts w:ascii="Times New Roman" w:eastAsia="宋体" w:hAnsi="Times New Roman"/>
                <w:szCs w:val="21"/>
              </w:rPr>
              <w:t>逻辑清晰</w:t>
            </w:r>
            <w:r w:rsidRPr="008C0154">
              <w:rPr>
                <w:rFonts w:ascii="Times New Roman" w:eastAsia="宋体" w:hAnsi="Times New Roman" w:hint="eastAsia"/>
                <w:szCs w:val="21"/>
              </w:rPr>
              <w:t>的，</w:t>
            </w:r>
            <w:r w:rsidRPr="008C0154">
              <w:rPr>
                <w:rFonts w:ascii="Times New Roman" w:eastAsia="宋体" w:hAnsi="Times New Roman"/>
                <w:szCs w:val="21"/>
              </w:rPr>
              <w:t>得</w:t>
            </w:r>
            <w:r w:rsidRPr="008C0154">
              <w:rPr>
                <w:rFonts w:ascii="Times New Roman" w:eastAsia="宋体" w:hAnsi="Times New Roman"/>
                <w:szCs w:val="21"/>
              </w:rPr>
              <w:t>3</w:t>
            </w:r>
            <w:r w:rsidRPr="008C0154">
              <w:rPr>
                <w:rFonts w:ascii="Times New Roman" w:eastAsia="宋体" w:hAnsi="Times New Roman" w:hint="eastAsia"/>
                <w:szCs w:val="21"/>
              </w:rPr>
              <w:t>分</w:t>
            </w:r>
            <w:r w:rsidRPr="008C0154">
              <w:rPr>
                <w:rFonts w:ascii="Times New Roman" w:eastAsia="宋体" w:hAnsi="Times New Roman"/>
                <w:szCs w:val="21"/>
              </w:rPr>
              <w:t>；</w:t>
            </w:r>
          </w:p>
          <w:p w14:paraId="480C2B03" w14:textId="4CB551D2" w:rsidR="0090643A" w:rsidRPr="008C0154" w:rsidRDefault="0090643A" w:rsidP="00946A71">
            <w:pPr>
              <w:ind w:firstLineChars="200" w:firstLine="420"/>
              <w:rPr>
                <w:rFonts w:ascii="Times New Roman" w:eastAsia="宋体" w:hAnsi="Times New Roman"/>
                <w:szCs w:val="21"/>
              </w:rPr>
            </w:pPr>
            <w:r w:rsidRPr="008C0154">
              <w:rPr>
                <w:rFonts w:ascii="Times New Roman" w:eastAsia="宋体" w:hAnsi="Times New Roman" w:hint="eastAsia"/>
                <w:szCs w:val="21"/>
              </w:rPr>
              <w:t>2</w:t>
            </w:r>
            <w:r w:rsidRPr="008C0154">
              <w:rPr>
                <w:rFonts w:ascii="Times New Roman" w:eastAsia="宋体" w:hAnsi="Times New Roman" w:hint="eastAsia"/>
                <w:szCs w:val="21"/>
              </w:rPr>
              <w:t>、供货计划较为</w:t>
            </w:r>
            <w:r w:rsidRPr="008C0154">
              <w:rPr>
                <w:rFonts w:ascii="Times New Roman" w:eastAsia="宋体" w:hAnsi="Times New Roman"/>
                <w:szCs w:val="21"/>
              </w:rPr>
              <w:t>全面、合理可行</w:t>
            </w:r>
            <w:r w:rsidRPr="008C0154">
              <w:rPr>
                <w:rFonts w:ascii="Times New Roman" w:eastAsia="宋体" w:hAnsi="Times New Roman" w:hint="eastAsia"/>
                <w:szCs w:val="21"/>
              </w:rPr>
              <w:t>性</w:t>
            </w:r>
            <w:r w:rsidRPr="008C0154">
              <w:rPr>
                <w:rFonts w:ascii="Times New Roman" w:eastAsia="宋体" w:hAnsi="Times New Roman"/>
                <w:szCs w:val="21"/>
              </w:rPr>
              <w:t>一般</w:t>
            </w:r>
            <w:r w:rsidRPr="008C0154">
              <w:rPr>
                <w:rFonts w:ascii="Times New Roman" w:eastAsia="宋体" w:hAnsi="Times New Roman" w:hint="eastAsia"/>
                <w:szCs w:val="21"/>
              </w:rPr>
              <w:t>、</w:t>
            </w:r>
            <w:r w:rsidRPr="008C0154">
              <w:rPr>
                <w:rFonts w:ascii="Times New Roman" w:eastAsia="宋体" w:hAnsi="Times New Roman"/>
                <w:szCs w:val="21"/>
              </w:rPr>
              <w:t>逻辑</w:t>
            </w:r>
            <w:r w:rsidRPr="008C0154">
              <w:rPr>
                <w:rFonts w:ascii="Times New Roman" w:eastAsia="宋体" w:hAnsi="Times New Roman" w:hint="eastAsia"/>
                <w:szCs w:val="21"/>
              </w:rPr>
              <w:t>较为</w:t>
            </w:r>
            <w:r w:rsidRPr="008C0154">
              <w:rPr>
                <w:rFonts w:ascii="Times New Roman" w:eastAsia="宋体" w:hAnsi="Times New Roman"/>
                <w:szCs w:val="21"/>
              </w:rPr>
              <w:t>清晰</w:t>
            </w:r>
            <w:r w:rsidRPr="008C0154">
              <w:rPr>
                <w:rFonts w:ascii="Times New Roman" w:eastAsia="宋体" w:hAnsi="Times New Roman" w:hint="eastAsia"/>
                <w:szCs w:val="21"/>
              </w:rPr>
              <w:t>的，得</w:t>
            </w:r>
            <w:r w:rsidRPr="008C0154">
              <w:rPr>
                <w:rFonts w:ascii="Times New Roman" w:eastAsia="宋体" w:hAnsi="Times New Roman"/>
                <w:szCs w:val="21"/>
              </w:rPr>
              <w:t>2</w:t>
            </w:r>
            <w:r w:rsidRPr="008C0154">
              <w:rPr>
                <w:rFonts w:ascii="Times New Roman" w:eastAsia="宋体" w:hAnsi="Times New Roman" w:hint="eastAsia"/>
                <w:szCs w:val="21"/>
              </w:rPr>
              <w:t>分</w:t>
            </w:r>
            <w:r w:rsidRPr="008C0154">
              <w:rPr>
                <w:rFonts w:ascii="Times New Roman" w:eastAsia="宋体" w:hAnsi="Times New Roman"/>
                <w:szCs w:val="21"/>
              </w:rPr>
              <w:t>；</w:t>
            </w:r>
          </w:p>
          <w:p w14:paraId="4CC5140B" w14:textId="2BE973B4" w:rsidR="00946A71" w:rsidRPr="008C0154" w:rsidRDefault="00946A71" w:rsidP="00946A71">
            <w:pPr>
              <w:ind w:firstLineChars="200" w:firstLine="420"/>
              <w:rPr>
                <w:rFonts w:ascii="Times New Roman" w:eastAsia="宋体" w:hAnsi="Times New Roman"/>
                <w:szCs w:val="21"/>
              </w:rPr>
            </w:pPr>
            <w:r w:rsidRPr="008C0154">
              <w:rPr>
                <w:rFonts w:ascii="Times New Roman" w:eastAsia="宋体" w:hAnsi="Times New Roman" w:hint="eastAsia"/>
                <w:szCs w:val="21"/>
              </w:rPr>
              <w:t>3</w:t>
            </w:r>
            <w:r w:rsidRPr="008C0154">
              <w:rPr>
                <w:rFonts w:ascii="Times New Roman" w:eastAsia="宋体" w:hAnsi="Times New Roman" w:hint="eastAsia"/>
                <w:szCs w:val="21"/>
              </w:rPr>
              <w:t>、供货计划简单不全面</w:t>
            </w:r>
            <w:r w:rsidRPr="008C0154">
              <w:rPr>
                <w:rFonts w:ascii="Times New Roman" w:eastAsia="宋体" w:hAnsi="Times New Roman"/>
                <w:szCs w:val="21"/>
              </w:rPr>
              <w:t>、合理可行</w:t>
            </w:r>
            <w:r w:rsidRPr="008C0154">
              <w:rPr>
                <w:rFonts w:ascii="Times New Roman" w:eastAsia="宋体" w:hAnsi="Times New Roman" w:hint="eastAsia"/>
                <w:szCs w:val="21"/>
              </w:rPr>
              <w:t>性</w:t>
            </w:r>
            <w:r w:rsidRPr="008C0154">
              <w:rPr>
                <w:rFonts w:ascii="Times New Roman" w:eastAsia="宋体" w:hAnsi="Times New Roman"/>
                <w:szCs w:val="21"/>
              </w:rPr>
              <w:t>一般</w:t>
            </w:r>
            <w:r w:rsidRPr="008C0154">
              <w:rPr>
                <w:rFonts w:ascii="Times New Roman" w:eastAsia="宋体" w:hAnsi="Times New Roman" w:hint="eastAsia"/>
                <w:szCs w:val="21"/>
              </w:rPr>
              <w:t>，</w:t>
            </w:r>
            <w:r w:rsidRPr="008C0154">
              <w:rPr>
                <w:rFonts w:ascii="Times New Roman" w:eastAsia="宋体" w:hAnsi="Times New Roman"/>
                <w:szCs w:val="21"/>
              </w:rPr>
              <w:t>逻辑</w:t>
            </w:r>
            <w:r w:rsidRPr="008C0154">
              <w:rPr>
                <w:rFonts w:ascii="Times New Roman" w:eastAsia="宋体" w:hAnsi="Times New Roman" w:hint="eastAsia"/>
                <w:szCs w:val="21"/>
              </w:rPr>
              <w:t>一般的</w:t>
            </w:r>
            <w:r w:rsidRPr="008C0154">
              <w:rPr>
                <w:rFonts w:ascii="Times New Roman" w:eastAsia="宋体" w:hAnsi="Times New Roman"/>
                <w:szCs w:val="21"/>
              </w:rPr>
              <w:t>，</w:t>
            </w:r>
            <w:r w:rsidRPr="008C0154">
              <w:rPr>
                <w:rFonts w:ascii="Times New Roman" w:eastAsia="宋体" w:hAnsi="Times New Roman" w:hint="eastAsia"/>
                <w:szCs w:val="21"/>
              </w:rPr>
              <w:t>得</w:t>
            </w:r>
            <w:r w:rsidRPr="008C0154">
              <w:rPr>
                <w:rFonts w:ascii="Times New Roman" w:eastAsia="宋体" w:hAnsi="Times New Roman" w:hint="eastAsia"/>
                <w:szCs w:val="21"/>
              </w:rPr>
              <w:t>1</w:t>
            </w:r>
            <w:r w:rsidRPr="008C0154">
              <w:rPr>
                <w:rFonts w:ascii="Times New Roman" w:eastAsia="宋体" w:hAnsi="Times New Roman" w:hint="eastAsia"/>
                <w:szCs w:val="21"/>
              </w:rPr>
              <w:t>分</w:t>
            </w:r>
            <w:r w:rsidRPr="008C0154">
              <w:rPr>
                <w:rFonts w:ascii="Times New Roman" w:eastAsia="宋体" w:hAnsi="Times New Roman"/>
                <w:szCs w:val="21"/>
              </w:rPr>
              <w:t>；</w:t>
            </w:r>
          </w:p>
          <w:p w14:paraId="15DAEFD4" w14:textId="58F21712" w:rsidR="0090643A" w:rsidRPr="008C0154" w:rsidRDefault="00946A71" w:rsidP="0090643A">
            <w:pPr>
              <w:ind w:firstLineChars="200" w:firstLine="420"/>
              <w:rPr>
                <w:rFonts w:ascii="Times New Roman" w:eastAsia="宋体" w:hAnsi="Times New Roman"/>
                <w:szCs w:val="21"/>
              </w:rPr>
            </w:pPr>
            <w:r w:rsidRPr="008C0154">
              <w:rPr>
                <w:rFonts w:ascii="Times New Roman" w:eastAsia="宋体" w:hAnsi="Times New Roman"/>
                <w:szCs w:val="21"/>
              </w:rPr>
              <w:t>4</w:t>
            </w:r>
            <w:r w:rsidR="0090643A" w:rsidRPr="008C0154">
              <w:rPr>
                <w:rFonts w:ascii="Times New Roman" w:eastAsia="宋体" w:hAnsi="Times New Roman" w:hint="eastAsia"/>
                <w:szCs w:val="21"/>
              </w:rPr>
              <w:t>、未</w:t>
            </w:r>
            <w:r w:rsidR="0090643A" w:rsidRPr="008C0154">
              <w:rPr>
                <w:rFonts w:ascii="Times New Roman" w:eastAsia="宋体" w:hAnsi="Times New Roman"/>
                <w:szCs w:val="21"/>
              </w:rPr>
              <w:t>提供</w:t>
            </w:r>
            <w:r w:rsidR="0090643A" w:rsidRPr="008C0154">
              <w:rPr>
                <w:rFonts w:ascii="Times New Roman" w:eastAsia="宋体" w:hAnsi="Times New Roman" w:hint="eastAsia"/>
                <w:szCs w:val="21"/>
              </w:rPr>
              <w:t>供货计划安排</w:t>
            </w:r>
            <w:r w:rsidR="0090643A" w:rsidRPr="008C0154">
              <w:rPr>
                <w:rFonts w:ascii="Times New Roman" w:eastAsia="宋体" w:hAnsi="Times New Roman"/>
                <w:szCs w:val="21"/>
              </w:rPr>
              <w:t>的</w:t>
            </w:r>
            <w:r w:rsidR="0090643A" w:rsidRPr="008C0154">
              <w:rPr>
                <w:rFonts w:ascii="Times New Roman" w:eastAsia="宋体" w:hAnsi="Times New Roman" w:hint="eastAsia"/>
                <w:szCs w:val="21"/>
              </w:rPr>
              <w:t>，</w:t>
            </w:r>
            <w:r w:rsidR="0090643A" w:rsidRPr="008C0154">
              <w:rPr>
                <w:rFonts w:ascii="Times New Roman" w:eastAsia="宋体" w:hAnsi="Times New Roman"/>
                <w:szCs w:val="21"/>
              </w:rPr>
              <w:t>得</w:t>
            </w:r>
            <w:r w:rsidR="0090643A" w:rsidRPr="008C0154">
              <w:rPr>
                <w:rFonts w:ascii="Times New Roman" w:eastAsia="宋体" w:hAnsi="Times New Roman" w:hint="eastAsia"/>
                <w:szCs w:val="21"/>
              </w:rPr>
              <w:t>0</w:t>
            </w:r>
            <w:r w:rsidR="0090643A" w:rsidRPr="008C0154">
              <w:rPr>
                <w:rFonts w:ascii="Times New Roman" w:eastAsia="宋体" w:hAnsi="Times New Roman" w:hint="eastAsia"/>
                <w:szCs w:val="21"/>
              </w:rPr>
              <w:t>分。</w:t>
            </w:r>
          </w:p>
        </w:tc>
      </w:tr>
      <w:tr w:rsidR="0090643A" w:rsidRPr="008C0154" w14:paraId="2E66A298" w14:textId="77777777" w:rsidTr="00B02F7F">
        <w:trPr>
          <w:trHeight w:val="559"/>
          <w:jc w:val="center"/>
        </w:trPr>
        <w:tc>
          <w:tcPr>
            <w:tcW w:w="846" w:type="dxa"/>
            <w:vMerge/>
            <w:vAlign w:val="center"/>
          </w:tcPr>
          <w:p w14:paraId="31C6030F" w14:textId="77777777" w:rsidR="0090643A" w:rsidRPr="008C0154" w:rsidRDefault="0090643A" w:rsidP="0090643A">
            <w:pPr>
              <w:tabs>
                <w:tab w:val="left" w:pos="0"/>
              </w:tabs>
              <w:jc w:val="center"/>
              <w:rPr>
                <w:rFonts w:ascii="Times New Roman" w:eastAsia="宋体" w:hAnsi="Times New Roman"/>
                <w:szCs w:val="21"/>
              </w:rPr>
            </w:pPr>
          </w:p>
        </w:tc>
        <w:tc>
          <w:tcPr>
            <w:tcW w:w="1984" w:type="dxa"/>
            <w:vAlign w:val="center"/>
          </w:tcPr>
          <w:p w14:paraId="147011CC" w14:textId="77777777"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hint="eastAsia"/>
                <w:szCs w:val="21"/>
              </w:rPr>
              <w:t>3.3</w:t>
            </w:r>
            <w:r w:rsidRPr="008C0154">
              <w:rPr>
                <w:rFonts w:ascii="Times New Roman" w:eastAsia="宋体" w:hAnsi="Times New Roman" w:hint="eastAsia"/>
                <w:szCs w:val="21"/>
              </w:rPr>
              <w:t>服务承诺</w:t>
            </w:r>
            <w:r w:rsidRPr="008C0154">
              <w:rPr>
                <w:rFonts w:ascii="Times New Roman" w:eastAsia="宋体" w:hAnsi="Times New Roman"/>
                <w:szCs w:val="21"/>
              </w:rPr>
              <w:t>函</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10</w:t>
            </w:r>
            <w:r w:rsidRPr="008C0154">
              <w:rPr>
                <w:rFonts w:ascii="Times New Roman" w:eastAsia="宋体" w:hAnsi="Times New Roman" w:hint="eastAsia"/>
                <w:szCs w:val="21"/>
              </w:rPr>
              <w:t>分）</w:t>
            </w:r>
          </w:p>
        </w:tc>
        <w:tc>
          <w:tcPr>
            <w:tcW w:w="7797" w:type="dxa"/>
            <w:vAlign w:val="center"/>
          </w:tcPr>
          <w:p w14:paraId="2A676D31"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szCs w:val="21"/>
              </w:rPr>
              <w:t>1</w:t>
            </w:r>
            <w:r w:rsidRPr="008C0154">
              <w:rPr>
                <w:rFonts w:ascii="Times New Roman" w:eastAsia="宋体" w:hAnsi="Times New Roman" w:hint="eastAsia"/>
                <w:szCs w:val="21"/>
              </w:rPr>
              <w:t>、交货</w:t>
            </w:r>
            <w:r w:rsidRPr="008C0154">
              <w:rPr>
                <w:rFonts w:ascii="Times New Roman" w:eastAsia="宋体" w:hAnsi="Times New Roman"/>
                <w:szCs w:val="21"/>
              </w:rPr>
              <w:t>时间</w:t>
            </w:r>
            <w:r w:rsidRPr="008C0154">
              <w:rPr>
                <w:rFonts w:ascii="Times New Roman" w:eastAsia="宋体" w:hAnsi="Times New Roman" w:hint="eastAsia"/>
                <w:szCs w:val="21"/>
              </w:rPr>
              <w:t>（</w:t>
            </w:r>
            <w:r w:rsidRPr="008C0154">
              <w:rPr>
                <w:rFonts w:ascii="Times New Roman" w:eastAsia="宋体" w:hAnsi="Times New Roman" w:hint="eastAsia"/>
                <w:szCs w:val="21"/>
              </w:rPr>
              <w:t>0-2</w:t>
            </w:r>
            <w:r w:rsidRPr="008C0154">
              <w:rPr>
                <w:rFonts w:ascii="Times New Roman" w:eastAsia="宋体" w:hAnsi="Times New Roman" w:hint="eastAsia"/>
                <w:szCs w:val="21"/>
              </w:rPr>
              <w:t>分）</w:t>
            </w:r>
            <w:r w:rsidRPr="008C0154">
              <w:rPr>
                <w:rFonts w:ascii="Times New Roman" w:eastAsia="宋体" w:hAnsi="Times New Roman"/>
                <w:szCs w:val="21"/>
              </w:rPr>
              <w:t>：</w:t>
            </w:r>
            <w:r w:rsidRPr="008C0154">
              <w:rPr>
                <w:rFonts w:ascii="Times New Roman" w:eastAsia="宋体" w:hAnsi="Times New Roman" w:hint="eastAsia"/>
                <w:szCs w:val="21"/>
              </w:rPr>
              <w:t>承诺</w:t>
            </w:r>
            <w:r w:rsidRPr="008C0154">
              <w:rPr>
                <w:rFonts w:ascii="Times New Roman" w:eastAsia="宋体" w:hAnsi="Times New Roman"/>
                <w:szCs w:val="21"/>
              </w:rPr>
              <w:t>的交货时间比招标要求每提前</w:t>
            </w:r>
            <w:r w:rsidRPr="008C0154">
              <w:rPr>
                <w:rFonts w:ascii="Times New Roman" w:eastAsia="宋体" w:hAnsi="Times New Roman"/>
                <w:szCs w:val="21"/>
              </w:rPr>
              <w:t>5</w:t>
            </w:r>
            <w:r w:rsidRPr="008C0154">
              <w:rPr>
                <w:rFonts w:ascii="Times New Roman" w:eastAsia="宋体" w:hAnsi="Times New Roman"/>
                <w:szCs w:val="21"/>
              </w:rPr>
              <w:t>天（满</w:t>
            </w:r>
            <w:r w:rsidRPr="008C0154">
              <w:rPr>
                <w:rFonts w:ascii="Times New Roman" w:eastAsia="宋体" w:hAnsi="Times New Roman"/>
                <w:szCs w:val="21"/>
              </w:rPr>
              <w:t>5</w:t>
            </w:r>
            <w:r w:rsidRPr="008C0154">
              <w:rPr>
                <w:rFonts w:ascii="Times New Roman" w:eastAsia="宋体" w:hAnsi="Times New Roman"/>
                <w:szCs w:val="21"/>
              </w:rPr>
              <w:t>天）得</w:t>
            </w:r>
            <w:r w:rsidRPr="008C0154">
              <w:rPr>
                <w:rFonts w:ascii="Times New Roman" w:eastAsia="宋体" w:hAnsi="Times New Roman"/>
                <w:szCs w:val="21"/>
              </w:rPr>
              <w:t>0.5</w:t>
            </w:r>
            <w:r w:rsidRPr="008C0154">
              <w:rPr>
                <w:rFonts w:ascii="Times New Roman" w:eastAsia="宋体" w:hAnsi="Times New Roman"/>
                <w:szCs w:val="21"/>
              </w:rPr>
              <w:t>分，以此类推，最多得</w:t>
            </w:r>
            <w:r w:rsidRPr="008C0154">
              <w:rPr>
                <w:rFonts w:ascii="Times New Roman" w:eastAsia="宋体" w:hAnsi="Times New Roman"/>
                <w:szCs w:val="21"/>
              </w:rPr>
              <w:t>2</w:t>
            </w:r>
            <w:r w:rsidRPr="008C0154">
              <w:rPr>
                <w:rFonts w:ascii="Times New Roman" w:eastAsia="宋体" w:hAnsi="Times New Roman"/>
                <w:szCs w:val="21"/>
              </w:rPr>
              <w:t>分</w:t>
            </w:r>
            <w:r w:rsidRPr="008C0154">
              <w:rPr>
                <w:rFonts w:ascii="Times New Roman" w:eastAsia="宋体" w:hAnsi="Times New Roman" w:hint="eastAsia"/>
                <w:szCs w:val="21"/>
              </w:rPr>
              <w:t>。</w:t>
            </w:r>
          </w:p>
          <w:p w14:paraId="5CD4BF79"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szCs w:val="21"/>
              </w:rPr>
              <w:t>2</w:t>
            </w:r>
            <w:r w:rsidRPr="008C0154">
              <w:rPr>
                <w:rFonts w:ascii="Times New Roman" w:eastAsia="宋体" w:hAnsi="Times New Roman" w:hint="eastAsia"/>
                <w:szCs w:val="21"/>
              </w:rPr>
              <w:t>、调换</w:t>
            </w:r>
            <w:r w:rsidRPr="008C0154">
              <w:rPr>
                <w:rFonts w:ascii="Times New Roman" w:eastAsia="宋体" w:hAnsi="Times New Roman"/>
                <w:szCs w:val="21"/>
              </w:rPr>
              <w:t>维修</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6</w:t>
            </w:r>
            <w:r w:rsidRPr="008C0154">
              <w:rPr>
                <w:rFonts w:ascii="Times New Roman" w:eastAsia="宋体" w:hAnsi="Times New Roman" w:hint="eastAsia"/>
                <w:szCs w:val="21"/>
              </w:rPr>
              <w:t>分）</w:t>
            </w:r>
            <w:r w:rsidRPr="008C0154">
              <w:rPr>
                <w:rFonts w:ascii="Times New Roman" w:eastAsia="宋体" w:hAnsi="Times New Roman"/>
                <w:szCs w:val="21"/>
              </w:rPr>
              <w:t>：</w:t>
            </w:r>
            <w:r w:rsidRPr="008C0154">
              <w:rPr>
                <w:rFonts w:ascii="Times New Roman" w:eastAsia="宋体" w:hAnsi="Times New Roman" w:hint="eastAsia"/>
                <w:szCs w:val="21"/>
              </w:rPr>
              <w:t>质保期限内因质量问题进行免费调换的（承诺因质量问题引起的调换率在</w:t>
            </w:r>
            <w:r w:rsidRPr="008C0154">
              <w:rPr>
                <w:rFonts w:ascii="Times New Roman" w:eastAsia="宋体" w:hAnsi="Times New Roman" w:hint="eastAsia"/>
                <w:szCs w:val="21"/>
              </w:rPr>
              <w:t>3%</w:t>
            </w:r>
            <w:r w:rsidRPr="008C0154">
              <w:rPr>
                <w:rFonts w:ascii="Times New Roman" w:eastAsia="宋体" w:hAnsi="Times New Roman" w:hint="eastAsia"/>
                <w:szCs w:val="21"/>
              </w:rPr>
              <w:t>内），承诺得</w:t>
            </w:r>
            <w:r w:rsidRPr="008C0154">
              <w:rPr>
                <w:rFonts w:ascii="Times New Roman" w:eastAsia="宋体" w:hAnsi="Times New Roman"/>
                <w:szCs w:val="21"/>
              </w:rPr>
              <w:t>2</w:t>
            </w:r>
            <w:r w:rsidRPr="008C0154">
              <w:rPr>
                <w:rFonts w:ascii="Times New Roman" w:eastAsia="宋体" w:hAnsi="Times New Roman" w:hint="eastAsia"/>
                <w:szCs w:val="21"/>
              </w:rPr>
              <w:t>分；质保期内对不合体或存在其他问题的警服装具，负责免费包修、包换，承诺得</w:t>
            </w:r>
            <w:r w:rsidRPr="008C0154">
              <w:rPr>
                <w:rFonts w:ascii="Times New Roman" w:eastAsia="宋体" w:hAnsi="Times New Roman"/>
                <w:szCs w:val="21"/>
              </w:rPr>
              <w:t>2</w:t>
            </w:r>
            <w:r w:rsidRPr="008C0154">
              <w:rPr>
                <w:rFonts w:ascii="Times New Roman" w:eastAsia="宋体" w:hAnsi="Times New Roman" w:hint="eastAsia"/>
                <w:szCs w:val="21"/>
              </w:rPr>
              <w:t>分；在接到民警个人的受理调换要求后，</w:t>
            </w:r>
            <w:r w:rsidRPr="008C0154">
              <w:rPr>
                <w:rFonts w:ascii="Times New Roman" w:eastAsia="宋体" w:hAnsi="Times New Roman" w:hint="eastAsia"/>
                <w:szCs w:val="21"/>
              </w:rPr>
              <w:t xml:space="preserve"> 15</w:t>
            </w:r>
            <w:r w:rsidRPr="008C0154">
              <w:rPr>
                <w:rFonts w:ascii="Times New Roman" w:eastAsia="宋体" w:hAnsi="Times New Roman" w:hint="eastAsia"/>
                <w:szCs w:val="21"/>
              </w:rPr>
              <w:t>天内将调换物品配发至民警个人，承诺得</w:t>
            </w:r>
            <w:r w:rsidRPr="008C0154">
              <w:rPr>
                <w:rFonts w:ascii="Times New Roman" w:eastAsia="宋体" w:hAnsi="Times New Roman"/>
                <w:szCs w:val="21"/>
              </w:rPr>
              <w:t>2</w:t>
            </w:r>
            <w:r w:rsidRPr="008C0154">
              <w:rPr>
                <w:rFonts w:ascii="Times New Roman" w:eastAsia="宋体" w:hAnsi="Times New Roman" w:hint="eastAsia"/>
                <w:szCs w:val="21"/>
              </w:rPr>
              <w:t>分。</w:t>
            </w:r>
          </w:p>
          <w:p w14:paraId="68C27A84"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szCs w:val="21"/>
              </w:rPr>
              <w:t>3</w:t>
            </w:r>
            <w:r w:rsidRPr="008C0154">
              <w:rPr>
                <w:rFonts w:ascii="Times New Roman" w:eastAsia="宋体" w:hAnsi="Times New Roman" w:hint="eastAsia"/>
                <w:szCs w:val="21"/>
              </w:rPr>
              <w:t>、</w:t>
            </w:r>
            <w:r w:rsidRPr="008C0154">
              <w:rPr>
                <w:rFonts w:ascii="Times New Roman" w:eastAsia="宋体" w:hAnsi="Times New Roman"/>
                <w:szCs w:val="21"/>
              </w:rPr>
              <w:t>零星不确定</w:t>
            </w:r>
            <w:r w:rsidRPr="008C0154">
              <w:rPr>
                <w:rFonts w:ascii="Times New Roman" w:eastAsia="宋体" w:hAnsi="Times New Roman" w:hint="eastAsia"/>
                <w:szCs w:val="21"/>
              </w:rPr>
              <w:t>（</w:t>
            </w:r>
            <w:r w:rsidRPr="008C0154">
              <w:rPr>
                <w:rFonts w:ascii="Times New Roman" w:eastAsia="宋体" w:hAnsi="Times New Roman" w:hint="eastAsia"/>
                <w:szCs w:val="21"/>
              </w:rPr>
              <w:t>0-</w:t>
            </w:r>
            <w:r w:rsidRPr="008C0154">
              <w:rPr>
                <w:rFonts w:ascii="Times New Roman" w:eastAsia="宋体" w:hAnsi="Times New Roman"/>
                <w:szCs w:val="21"/>
              </w:rPr>
              <w:t>2</w:t>
            </w:r>
            <w:r w:rsidRPr="008C0154">
              <w:rPr>
                <w:rFonts w:ascii="Times New Roman" w:eastAsia="宋体" w:hAnsi="Times New Roman" w:hint="eastAsia"/>
                <w:szCs w:val="21"/>
              </w:rPr>
              <w:t>分）</w:t>
            </w:r>
            <w:r w:rsidRPr="008C0154">
              <w:rPr>
                <w:rFonts w:ascii="Times New Roman" w:eastAsia="宋体" w:hAnsi="Times New Roman"/>
                <w:szCs w:val="21"/>
              </w:rPr>
              <w:t>：</w:t>
            </w:r>
            <w:r w:rsidRPr="008C0154">
              <w:rPr>
                <w:rFonts w:ascii="Times New Roman" w:eastAsia="宋体" w:hAnsi="Times New Roman" w:hint="eastAsia"/>
                <w:szCs w:val="21"/>
              </w:rPr>
              <w:t>在签订合同后一年内，若采购人提出零星不确定物资（不超过本次采购金额的</w:t>
            </w:r>
            <w:r w:rsidRPr="008C0154">
              <w:rPr>
                <w:rFonts w:ascii="Times New Roman" w:eastAsia="宋体" w:hAnsi="Times New Roman" w:hint="eastAsia"/>
                <w:szCs w:val="21"/>
              </w:rPr>
              <w:t>10%</w:t>
            </w:r>
            <w:r w:rsidRPr="008C0154">
              <w:rPr>
                <w:rFonts w:ascii="Times New Roman" w:eastAsia="宋体" w:hAnsi="Times New Roman" w:hint="eastAsia"/>
                <w:szCs w:val="21"/>
              </w:rPr>
              <w:t>）采购要求，投标人在</w:t>
            </w:r>
            <w:r w:rsidRPr="008C0154">
              <w:rPr>
                <w:rFonts w:ascii="Times New Roman" w:eastAsia="宋体" w:hAnsi="Times New Roman" w:hint="eastAsia"/>
                <w:szCs w:val="21"/>
              </w:rPr>
              <w:t>15</w:t>
            </w:r>
            <w:r w:rsidRPr="008C0154">
              <w:rPr>
                <w:rFonts w:ascii="Times New Roman" w:eastAsia="宋体" w:hAnsi="Times New Roman" w:hint="eastAsia"/>
                <w:szCs w:val="21"/>
              </w:rPr>
              <w:t>天内应能及时制作被装物资并配发至采购人指定地点。承诺</w:t>
            </w:r>
            <w:r w:rsidRPr="008C0154">
              <w:rPr>
                <w:rFonts w:ascii="Times New Roman" w:eastAsia="宋体" w:hAnsi="Times New Roman"/>
                <w:szCs w:val="21"/>
              </w:rPr>
              <w:t>得</w:t>
            </w:r>
            <w:r w:rsidRPr="008C0154">
              <w:rPr>
                <w:rFonts w:ascii="Times New Roman" w:eastAsia="宋体" w:hAnsi="Times New Roman"/>
                <w:szCs w:val="21"/>
              </w:rPr>
              <w:t>2</w:t>
            </w:r>
            <w:r w:rsidRPr="008C0154">
              <w:rPr>
                <w:rFonts w:ascii="Times New Roman" w:eastAsia="宋体" w:hAnsi="Times New Roman"/>
                <w:szCs w:val="21"/>
              </w:rPr>
              <w:t>分。</w:t>
            </w:r>
          </w:p>
          <w:p w14:paraId="07E319EF" w14:textId="77777777" w:rsidR="0090643A" w:rsidRPr="008C0154" w:rsidRDefault="0090643A" w:rsidP="0090643A">
            <w:pPr>
              <w:ind w:firstLineChars="200" w:firstLine="420"/>
              <w:rPr>
                <w:rFonts w:ascii="Times New Roman" w:eastAsia="宋体" w:hAnsi="Times New Roman"/>
                <w:szCs w:val="21"/>
              </w:rPr>
            </w:pPr>
            <w:r w:rsidRPr="008C0154">
              <w:rPr>
                <w:rFonts w:ascii="Times New Roman" w:eastAsia="宋体" w:hAnsi="Times New Roman" w:hint="eastAsia"/>
                <w:szCs w:val="21"/>
              </w:rPr>
              <w:t>未提供以上承诺或不符合要求的不得分。</w:t>
            </w:r>
          </w:p>
        </w:tc>
      </w:tr>
      <w:tr w:rsidR="0090643A" w:rsidRPr="008C0154" w14:paraId="4F1F0DC6" w14:textId="77777777" w:rsidTr="00B02F7F">
        <w:trPr>
          <w:jc w:val="center"/>
        </w:trPr>
        <w:tc>
          <w:tcPr>
            <w:tcW w:w="10627" w:type="dxa"/>
            <w:gridSpan w:val="3"/>
          </w:tcPr>
          <w:p w14:paraId="3278609C" w14:textId="77777777" w:rsidR="0090643A" w:rsidRPr="008C0154" w:rsidRDefault="0090643A" w:rsidP="0090643A">
            <w:pPr>
              <w:tabs>
                <w:tab w:val="left" w:pos="0"/>
              </w:tabs>
              <w:rPr>
                <w:rFonts w:ascii="Times New Roman" w:eastAsia="宋体" w:hAnsi="Times New Roman"/>
                <w:szCs w:val="21"/>
              </w:rPr>
            </w:pPr>
            <w:r w:rsidRPr="008C0154">
              <w:rPr>
                <w:rFonts w:ascii="Times New Roman" w:eastAsia="宋体" w:hAnsi="Times New Roman"/>
                <w:szCs w:val="21"/>
              </w:rPr>
              <w:t xml:space="preserve">4. </w:t>
            </w:r>
            <w:r w:rsidRPr="008C0154">
              <w:rPr>
                <w:rFonts w:ascii="Times New Roman" w:eastAsia="宋体" w:hAnsi="Times New Roman"/>
                <w:szCs w:val="21"/>
              </w:rPr>
              <w:t>价格部分（</w:t>
            </w:r>
            <w:r w:rsidRPr="008C0154">
              <w:rPr>
                <w:rFonts w:ascii="Times New Roman" w:eastAsia="宋体" w:hAnsi="Times New Roman"/>
                <w:szCs w:val="21"/>
              </w:rPr>
              <w:t>30</w:t>
            </w:r>
            <w:r w:rsidRPr="008C0154">
              <w:rPr>
                <w:rFonts w:ascii="Times New Roman" w:eastAsia="宋体" w:hAnsi="Times New Roman"/>
                <w:szCs w:val="21"/>
              </w:rPr>
              <w:t>分）</w:t>
            </w:r>
          </w:p>
        </w:tc>
      </w:tr>
      <w:tr w:rsidR="0090643A" w:rsidRPr="008C0154" w14:paraId="2F7783CA" w14:textId="77777777" w:rsidTr="00B02F7F">
        <w:trPr>
          <w:jc w:val="center"/>
        </w:trPr>
        <w:tc>
          <w:tcPr>
            <w:tcW w:w="846" w:type="dxa"/>
            <w:vAlign w:val="center"/>
          </w:tcPr>
          <w:p w14:paraId="75603B3F" w14:textId="2CC4F91D" w:rsidR="0090643A" w:rsidRPr="008C0154" w:rsidRDefault="0090643A" w:rsidP="00946A71">
            <w:pPr>
              <w:tabs>
                <w:tab w:val="left" w:pos="0"/>
              </w:tabs>
              <w:jc w:val="center"/>
              <w:rPr>
                <w:rFonts w:ascii="Times New Roman" w:eastAsia="宋体" w:hAnsi="Times New Roman"/>
                <w:szCs w:val="21"/>
              </w:rPr>
            </w:pPr>
            <w:r w:rsidRPr="008C0154">
              <w:rPr>
                <w:rFonts w:ascii="Times New Roman" w:eastAsia="宋体" w:hAnsi="Times New Roman" w:hint="eastAsia"/>
                <w:szCs w:val="21"/>
              </w:rPr>
              <w:t>第</w:t>
            </w:r>
            <w:r w:rsidRPr="008C0154">
              <w:rPr>
                <w:rFonts w:ascii="Times New Roman" w:eastAsia="宋体" w:hAnsi="Times New Roman" w:hint="eastAsia"/>
                <w:szCs w:val="21"/>
              </w:rPr>
              <w:t>1-</w:t>
            </w:r>
            <w:r w:rsidR="00946A71" w:rsidRPr="008C0154">
              <w:rPr>
                <w:rFonts w:ascii="Times New Roman" w:eastAsia="宋体" w:hAnsi="Times New Roman"/>
                <w:szCs w:val="21"/>
              </w:rPr>
              <w:t>5</w:t>
            </w:r>
            <w:r w:rsidRPr="008C0154">
              <w:rPr>
                <w:rFonts w:ascii="Times New Roman" w:eastAsia="宋体" w:hAnsi="Times New Roman" w:hint="eastAsia"/>
                <w:szCs w:val="21"/>
              </w:rPr>
              <w:t>包价格</w:t>
            </w:r>
            <w:r w:rsidRPr="008C0154">
              <w:rPr>
                <w:rFonts w:ascii="Times New Roman" w:eastAsia="宋体" w:hAnsi="Times New Roman"/>
                <w:szCs w:val="21"/>
              </w:rPr>
              <w:t>评分</w:t>
            </w:r>
            <w:r w:rsidRPr="008C0154">
              <w:rPr>
                <w:rFonts w:ascii="Times New Roman" w:eastAsia="宋体" w:hAnsi="Times New Roman" w:hint="eastAsia"/>
                <w:szCs w:val="21"/>
              </w:rPr>
              <w:t>细则</w:t>
            </w:r>
            <w:r w:rsidRPr="008C0154">
              <w:rPr>
                <w:rFonts w:ascii="Times New Roman" w:eastAsia="宋体" w:hAnsi="Times New Roman"/>
                <w:szCs w:val="21"/>
              </w:rPr>
              <w:t>如右所示</w:t>
            </w:r>
          </w:p>
        </w:tc>
        <w:tc>
          <w:tcPr>
            <w:tcW w:w="1984" w:type="dxa"/>
            <w:vAlign w:val="center"/>
          </w:tcPr>
          <w:p w14:paraId="07CDC352" w14:textId="77777777" w:rsidR="0090643A" w:rsidRPr="008C0154" w:rsidRDefault="0090643A" w:rsidP="0090643A">
            <w:pPr>
              <w:tabs>
                <w:tab w:val="left" w:pos="0"/>
              </w:tabs>
              <w:jc w:val="center"/>
              <w:rPr>
                <w:rFonts w:ascii="Times New Roman" w:eastAsia="宋体" w:hAnsi="Times New Roman"/>
                <w:szCs w:val="21"/>
              </w:rPr>
            </w:pPr>
            <w:r w:rsidRPr="008C0154">
              <w:rPr>
                <w:rFonts w:ascii="Times New Roman" w:eastAsia="宋体" w:hAnsi="Times New Roman"/>
                <w:szCs w:val="21"/>
              </w:rPr>
              <w:t>4.1</w:t>
            </w:r>
            <w:r w:rsidRPr="008C0154">
              <w:rPr>
                <w:rFonts w:ascii="Times New Roman" w:eastAsia="宋体" w:hAnsi="Times New Roman"/>
                <w:szCs w:val="21"/>
              </w:rPr>
              <w:t>价格分（</w:t>
            </w:r>
            <w:r w:rsidRPr="008C0154">
              <w:rPr>
                <w:rFonts w:ascii="Times New Roman" w:eastAsia="宋体" w:hAnsi="Times New Roman"/>
                <w:szCs w:val="21"/>
                <w:lang w:val="en-US"/>
              </w:rPr>
              <w:t>0-</w:t>
            </w:r>
            <w:r w:rsidRPr="008C0154">
              <w:rPr>
                <w:rFonts w:ascii="Times New Roman" w:eastAsia="宋体" w:hAnsi="Times New Roman"/>
                <w:szCs w:val="21"/>
              </w:rPr>
              <w:t>30</w:t>
            </w:r>
            <w:r w:rsidRPr="008C0154">
              <w:rPr>
                <w:rFonts w:ascii="Times New Roman" w:eastAsia="宋体" w:hAnsi="Times New Roman"/>
                <w:szCs w:val="21"/>
              </w:rPr>
              <w:t>分）</w:t>
            </w:r>
          </w:p>
        </w:tc>
        <w:tc>
          <w:tcPr>
            <w:tcW w:w="7797" w:type="dxa"/>
          </w:tcPr>
          <w:p w14:paraId="7BCAD5C3" w14:textId="77777777" w:rsidR="0090643A" w:rsidRPr="008C0154" w:rsidRDefault="0090643A" w:rsidP="0090643A">
            <w:pPr>
              <w:tabs>
                <w:tab w:val="left" w:pos="0"/>
              </w:tabs>
              <w:ind w:firstLineChars="200" w:firstLine="420"/>
              <w:rPr>
                <w:rFonts w:ascii="Times New Roman" w:eastAsia="宋体" w:hAnsi="Times New Roman"/>
                <w:szCs w:val="21"/>
              </w:rPr>
            </w:pPr>
            <w:r w:rsidRPr="008C0154">
              <w:rPr>
                <w:rFonts w:ascii="Times New Roman" w:eastAsia="宋体" w:hAnsi="Times New Roman"/>
                <w:szCs w:val="21"/>
              </w:rPr>
              <w:t>满足招标文件要求且投标价格最低的投标报价为评标基准价，其价格分为满分。其他投标人的价格分统一按照下列公式计算：投标报价得分</w:t>
            </w:r>
            <w:r w:rsidRPr="008C0154">
              <w:rPr>
                <w:rFonts w:ascii="Times New Roman" w:eastAsia="宋体" w:hAnsi="Times New Roman"/>
                <w:szCs w:val="21"/>
              </w:rPr>
              <w:t>=</w:t>
            </w:r>
            <w:r w:rsidRPr="008C0154">
              <w:rPr>
                <w:rFonts w:ascii="Times New Roman" w:eastAsia="宋体" w:hAnsi="Times New Roman" w:hint="eastAsia"/>
                <w:szCs w:val="21"/>
              </w:rPr>
              <w:t>（</w:t>
            </w:r>
            <w:r w:rsidRPr="008C0154">
              <w:rPr>
                <w:rFonts w:ascii="Times New Roman" w:eastAsia="宋体" w:hAnsi="Times New Roman"/>
                <w:szCs w:val="21"/>
              </w:rPr>
              <w:t>评标基准价／投标报价</w:t>
            </w:r>
            <w:r w:rsidRPr="008C0154">
              <w:rPr>
                <w:rFonts w:ascii="Times New Roman" w:eastAsia="宋体" w:hAnsi="Times New Roman" w:hint="eastAsia"/>
                <w:szCs w:val="21"/>
              </w:rPr>
              <w:t>）</w:t>
            </w:r>
            <w:r w:rsidRPr="008C0154">
              <w:rPr>
                <w:rFonts w:ascii="Times New Roman" w:eastAsia="宋体" w:hAnsi="Times New Roman"/>
                <w:szCs w:val="21"/>
              </w:rPr>
              <w:t>×30%×100</w:t>
            </w:r>
            <w:r w:rsidRPr="008C0154">
              <w:rPr>
                <w:rFonts w:ascii="Times New Roman" w:eastAsia="宋体" w:hAnsi="Times New Roman"/>
                <w:szCs w:val="21"/>
              </w:rPr>
              <w:t>。</w:t>
            </w:r>
          </w:p>
        </w:tc>
      </w:tr>
      <w:tr w:rsidR="003A5A05" w:rsidRPr="008C0154" w14:paraId="24D2427E" w14:textId="77777777" w:rsidTr="003A5A05">
        <w:trPr>
          <w:trHeight w:val="559"/>
          <w:jc w:val="center"/>
        </w:trPr>
        <w:tc>
          <w:tcPr>
            <w:tcW w:w="2830" w:type="dxa"/>
            <w:gridSpan w:val="2"/>
            <w:vAlign w:val="center"/>
          </w:tcPr>
          <w:p w14:paraId="1D0084BA" w14:textId="77777777" w:rsidR="003A5A05" w:rsidRPr="008C0154" w:rsidRDefault="003A5A05" w:rsidP="003A5A05">
            <w:pPr>
              <w:tabs>
                <w:tab w:val="left" w:pos="0"/>
              </w:tabs>
              <w:jc w:val="center"/>
              <w:rPr>
                <w:rFonts w:ascii="Times New Roman" w:eastAsia="宋体" w:hAnsi="Times New Roman"/>
                <w:szCs w:val="21"/>
              </w:rPr>
            </w:pPr>
            <w:r w:rsidRPr="008C0154">
              <w:rPr>
                <w:rFonts w:ascii="Times New Roman" w:eastAsia="宋体" w:hAnsi="Times New Roman"/>
                <w:szCs w:val="21"/>
              </w:rPr>
              <w:t>总分</w:t>
            </w:r>
          </w:p>
        </w:tc>
        <w:tc>
          <w:tcPr>
            <w:tcW w:w="7797" w:type="dxa"/>
            <w:vAlign w:val="center"/>
          </w:tcPr>
          <w:p w14:paraId="37F09D60" w14:textId="77777777" w:rsidR="003A5A05" w:rsidRPr="008C0154" w:rsidRDefault="003A5A05" w:rsidP="0090643A">
            <w:pPr>
              <w:snapToGrid w:val="0"/>
              <w:jc w:val="center"/>
              <w:rPr>
                <w:rFonts w:ascii="Times New Roman" w:eastAsia="宋体" w:hAnsi="Times New Roman"/>
                <w:szCs w:val="21"/>
              </w:rPr>
            </w:pPr>
            <w:r w:rsidRPr="008C0154">
              <w:rPr>
                <w:rFonts w:ascii="Times New Roman" w:eastAsia="宋体" w:hAnsi="Times New Roman"/>
                <w:szCs w:val="21"/>
              </w:rPr>
              <w:t>100</w:t>
            </w:r>
            <w:r w:rsidRPr="008C0154">
              <w:rPr>
                <w:rFonts w:ascii="Times New Roman" w:eastAsia="宋体" w:hAnsi="Times New Roman"/>
                <w:szCs w:val="21"/>
              </w:rPr>
              <w:t>分</w:t>
            </w:r>
          </w:p>
        </w:tc>
      </w:tr>
    </w:tbl>
    <w:p w14:paraId="2971F417" w14:textId="725A2170" w:rsidR="00011267" w:rsidRDefault="00011267" w:rsidP="00944528">
      <w:pPr>
        <w:jc w:val="both"/>
        <w:rPr>
          <w:rFonts w:ascii="Times New Roman" w:eastAsia="宋体" w:hAnsi="Times New Roman"/>
          <w:szCs w:val="21"/>
        </w:rPr>
      </w:pPr>
      <w:r w:rsidRPr="008C0154">
        <w:rPr>
          <w:rFonts w:ascii="Times New Roman" w:eastAsia="宋体" w:hAnsi="Times New Roman" w:hint="eastAsia"/>
          <w:szCs w:val="21"/>
        </w:rPr>
        <w:t>说明</w:t>
      </w:r>
      <w:r w:rsidRPr="008C0154">
        <w:rPr>
          <w:rFonts w:ascii="Times New Roman" w:eastAsia="宋体" w:hAnsi="Times New Roman"/>
          <w:szCs w:val="21"/>
        </w:rPr>
        <w:t>：</w:t>
      </w:r>
      <w:r w:rsidRPr="008C0154">
        <w:rPr>
          <w:rFonts w:ascii="Times New Roman" w:eastAsia="宋体" w:hAnsi="Times New Roman" w:hint="eastAsia"/>
          <w:szCs w:val="21"/>
        </w:rPr>
        <w:t>投标人报价应严格按照公安部、财政部联合下发的《关于调整人民警察服装及其服饰预算指导价格的通知》</w:t>
      </w:r>
      <w:r w:rsidRPr="008C0154">
        <w:rPr>
          <w:rFonts w:ascii="Times New Roman" w:eastAsia="宋体" w:hAnsi="Times New Roman"/>
          <w:szCs w:val="21"/>
        </w:rPr>
        <w:t>（公装财</w:t>
      </w:r>
      <w:r w:rsidRPr="008C0154">
        <w:rPr>
          <w:rFonts w:ascii="宋体" w:eastAsia="宋体" w:hAnsi="宋体" w:hint="eastAsia"/>
          <w:szCs w:val="21"/>
        </w:rPr>
        <w:t>﹝</w:t>
      </w:r>
      <w:r w:rsidRPr="008C0154">
        <w:rPr>
          <w:rFonts w:ascii="Times New Roman" w:eastAsia="宋体" w:hAnsi="Times New Roman"/>
          <w:szCs w:val="21"/>
        </w:rPr>
        <w:t>2012</w:t>
      </w:r>
      <w:r w:rsidRPr="008C0154">
        <w:rPr>
          <w:rFonts w:ascii="宋体" w:eastAsia="宋体" w:hAnsi="宋体" w:hint="eastAsia"/>
          <w:szCs w:val="21"/>
        </w:rPr>
        <w:t>﹞</w:t>
      </w:r>
      <w:r w:rsidRPr="008C0154">
        <w:rPr>
          <w:rFonts w:ascii="Times New Roman" w:eastAsia="宋体" w:hAnsi="Times New Roman"/>
          <w:szCs w:val="21"/>
        </w:rPr>
        <w:t>588</w:t>
      </w:r>
      <w:r w:rsidRPr="008C0154">
        <w:rPr>
          <w:rFonts w:ascii="Times New Roman" w:eastAsia="宋体" w:hAnsi="Times New Roman"/>
          <w:szCs w:val="21"/>
        </w:rPr>
        <w:t>号）</w:t>
      </w:r>
      <w:r w:rsidRPr="008C0154">
        <w:rPr>
          <w:rFonts w:ascii="Times New Roman" w:eastAsia="宋体" w:hAnsi="Times New Roman" w:hint="eastAsia"/>
          <w:szCs w:val="21"/>
        </w:rPr>
        <w:t>和《</w:t>
      </w:r>
      <w:r w:rsidRPr="008C0154">
        <w:rPr>
          <w:rFonts w:ascii="Times New Roman" w:eastAsia="宋体" w:hAnsi="Times New Roman" w:hint="eastAsia"/>
          <w:szCs w:val="21"/>
        </w:rPr>
        <w:t xml:space="preserve">2012 </w:t>
      </w:r>
      <w:r w:rsidRPr="008C0154">
        <w:rPr>
          <w:rFonts w:ascii="Times New Roman" w:eastAsia="宋体" w:hAnsi="Times New Roman" w:hint="eastAsia"/>
          <w:szCs w:val="21"/>
        </w:rPr>
        <w:t>年度人民警察服装选配品种预算指导价格表》</w:t>
      </w:r>
      <w:r w:rsidRPr="008C0154">
        <w:rPr>
          <w:rFonts w:ascii="Times New Roman" w:eastAsia="宋体" w:hAnsi="Times New Roman"/>
          <w:szCs w:val="21"/>
        </w:rPr>
        <w:t>（公装财</w:t>
      </w:r>
      <w:r w:rsidRPr="008C0154">
        <w:rPr>
          <w:rFonts w:ascii="宋体" w:eastAsia="宋体" w:hAnsi="宋体" w:hint="eastAsia"/>
          <w:szCs w:val="21"/>
        </w:rPr>
        <w:t>﹝</w:t>
      </w:r>
      <w:r w:rsidRPr="008C0154">
        <w:rPr>
          <w:rFonts w:ascii="Times New Roman" w:eastAsia="宋体" w:hAnsi="Times New Roman"/>
          <w:szCs w:val="21"/>
        </w:rPr>
        <w:t>2012</w:t>
      </w:r>
      <w:r w:rsidRPr="008C0154">
        <w:rPr>
          <w:rFonts w:ascii="宋体" w:eastAsia="宋体" w:hAnsi="宋体" w:hint="eastAsia"/>
          <w:szCs w:val="21"/>
        </w:rPr>
        <w:t>﹞</w:t>
      </w:r>
      <w:r w:rsidRPr="008C0154">
        <w:rPr>
          <w:rFonts w:ascii="Times New Roman" w:eastAsia="宋体" w:hAnsi="Times New Roman"/>
          <w:szCs w:val="21"/>
        </w:rPr>
        <w:t>690</w:t>
      </w:r>
      <w:r w:rsidRPr="008C0154">
        <w:rPr>
          <w:rFonts w:ascii="Times New Roman" w:eastAsia="宋体" w:hAnsi="Times New Roman"/>
          <w:szCs w:val="21"/>
        </w:rPr>
        <w:t>号）</w:t>
      </w:r>
      <w:r w:rsidRPr="008C0154">
        <w:rPr>
          <w:rFonts w:ascii="Times New Roman" w:eastAsia="宋体" w:hAnsi="Times New Roman" w:hint="eastAsia"/>
          <w:szCs w:val="21"/>
        </w:rPr>
        <w:t>号文件、公安部新增被装品种（含试用）价格等相关规定和要求进行报价，所投产品无公安部指导价格的除外。</w:t>
      </w:r>
    </w:p>
    <w:p w14:paraId="06C1BE8D" w14:textId="77777777" w:rsidR="00944528" w:rsidRPr="00944528" w:rsidRDefault="00944528" w:rsidP="00944528">
      <w:pPr>
        <w:pStyle w:val="a5"/>
        <w:sectPr w:rsidR="00944528" w:rsidRPr="00944528" w:rsidSect="007371EB">
          <w:headerReference w:type="default" r:id="rId18"/>
          <w:pgSz w:w="11907" w:h="16839"/>
          <w:pgMar w:top="1814" w:right="1531" w:bottom="1814" w:left="1531" w:header="1145" w:footer="709" w:gutter="0"/>
          <w:cols w:space="720"/>
          <w:docGrid w:linePitch="360"/>
        </w:sectPr>
      </w:pPr>
    </w:p>
    <w:p w14:paraId="23EE852D" w14:textId="77777777" w:rsidR="00C35EDC" w:rsidRPr="008C0154" w:rsidRDefault="00C35EDC">
      <w:pPr>
        <w:pStyle w:val="10"/>
        <w:rPr>
          <w:color w:val="auto"/>
        </w:rPr>
      </w:pPr>
      <w:bookmarkStart w:id="134" w:name="_Toc16531155"/>
      <w:bookmarkStart w:id="135" w:name="_Toc16531381"/>
      <w:bookmarkStart w:id="136" w:name="_Toc10066"/>
      <w:bookmarkStart w:id="137" w:name="_Toc114574643"/>
      <w:r w:rsidRPr="008C0154">
        <w:rPr>
          <w:color w:val="auto"/>
        </w:rPr>
        <w:lastRenderedPageBreak/>
        <w:t>采购需求</w:t>
      </w:r>
      <w:bookmarkEnd w:id="134"/>
      <w:bookmarkEnd w:id="135"/>
      <w:bookmarkEnd w:id="137"/>
    </w:p>
    <w:p w14:paraId="1077E525" w14:textId="4E465798" w:rsidR="00C35EDC" w:rsidRPr="008C0154" w:rsidRDefault="00D0183C">
      <w:pPr>
        <w:pStyle w:val="20"/>
        <w:spacing w:before="120" w:after="120"/>
        <w:rPr>
          <w:rFonts w:ascii="Times New Roman" w:hAnsi="Times New Roman"/>
        </w:rPr>
      </w:pPr>
      <w:bookmarkStart w:id="138" w:name="_Toc114574644"/>
      <w:r w:rsidRPr="008C0154">
        <w:rPr>
          <w:rFonts w:ascii="Times New Roman" w:hAnsi="Times New Roman" w:hint="eastAsia"/>
        </w:rPr>
        <w:t>技术要求</w:t>
      </w:r>
      <w:bookmarkEnd w:id="138"/>
    </w:p>
    <w:p w14:paraId="7B9B366F" w14:textId="6C2ABFA7" w:rsidR="00D97F66" w:rsidRPr="008C0154" w:rsidRDefault="00D97F66" w:rsidP="00D97F66">
      <w:pPr>
        <w:pStyle w:val="30"/>
      </w:pPr>
      <w:r w:rsidRPr="008C0154">
        <w:rPr>
          <w:rFonts w:hint="eastAsia"/>
        </w:rPr>
        <w:t>技术参数总体要求</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705"/>
        <w:gridCol w:w="1276"/>
        <w:gridCol w:w="6205"/>
        <w:gridCol w:w="1304"/>
      </w:tblGrid>
      <w:tr w:rsidR="00300180" w:rsidRPr="008C0154" w14:paraId="7D33A0A3" w14:textId="77777777" w:rsidTr="000317CB">
        <w:trPr>
          <w:trHeight w:val="535"/>
          <w:jc w:val="center"/>
        </w:trPr>
        <w:tc>
          <w:tcPr>
            <w:tcW w:w="708" w:type="dxa"/>
            <w:shd w:val="clear" w:color="000000" w:fill="FFFFFF"/>
            <w:vAlign w:val="center"/>
          </w:tcPr>
          <w:p w14:paraId="6AB31185" w14:textId="77777777" w:rsidR="00300180" w:rsidRPr="008C0154" w:rsidRDefault="00300180" w:rsidP="0070297B">
            <w:pPr>
              <w:jc w:val="center"/>
              <w:rPr>
                <w:rFonts w:ascii="Times New Roman" w:eastAsia="黑体" w:hAnsi="Times New Roman"/>
                <w:kern w:val="0"/>
                <w:szCs w:val="21"/>
                <w:lang w:val="en-US"/>
              </w:rPr>
            </w:pPr>
            <w:r w:rsidRPr="008C0154">
              <w:rPr>
                <w:rFonts w:ascii="Times New Roman" w:eastAsia="黑体" w:hAnsi="Times New Roman"/>
                <w:kern w:val="0"/>
                <w:szCs w:val="21"/>
                <w:lang w:val="en-US"/>
              </w:rPr>
              <w:t>包号</w:t>
            </w:r>
          </w:p>
        </w:tc>
        <w:tc>
          <w:tcPr>
            <w:tcW w:w="705" w:type="dxa"/>
            <w:shd w:val="clear" w:color="000000" w:fill="FFFFFF"/>
            <w:vAlign w:val="center"/>
          </w:tcPr>
          <w:p w14:paraId="72B41419" w14:textId="77777777" w:rsidR="00300180" w:rsidRPr="008C0154" w:rsidRDefault="00300180" w:rsidP="0070297B">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序号</w:t>
            </w:r>
          </w:p>
        </w:tc>
        <w:tc>
          <w:tcPr>
            <w:tcW w:w="1276" w:type="dxa"/>
            <w:shd w:val="clear" w:color="000000" w:fill="FFFFFF"/>
            <w:vAlign w:val="center"/>
          </w:tcPr>
          <w:p w14:paraId="0173FBCC" w14:textId="5AE1356C" w:rsidR="00300180" w:rsidRPr="008C0154" w:rsidRDefault="00300180" w:rsidP="004A5D9A">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产品名称</w:t>
            </w:r>
          </w:p>
        </w:tc>
        <w:tc>
          <w:tcPr>
            <w:tcW w:w="6205" w:type="dxa"/>
            <w:shd w:val="clear" w:color="000000" w:fill="FFFFFF"/>
            <w:vAlign w:val="center"/>
          </w:tcPr>
          <w:p w14:paraId="598F6633" w14:textId="4EB470B1" w:rsidR="00300180" w:rsidRPr="008C0154" w:rsidRDefault="00300180" w:rsidP="0070297B">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技术参数</w:t>
            </w:r>
          </w:p>
        </w:tc>
        <w:tc>
          <w:tcPr>
            <w:tcW w:w="1304" w:type="dxa"/>
            <w:shd w:val="clear" w:color="000000" w:fill="FFFFFF"/>
            <w:vAlign w:val="center"/>
          </w:tcPr>
          <w:p w14:paraId="6D5088FE" w14:textId="3E5ECEB3" w:rsidR="00300180" w:rsidRPr="008C0154" w:rsidRDefault="00300180" w:rsidP="0070297B">
            <w:pPr>
              <w:jc w:val="center"/>
              <w:rPr>
                <w:rFonts w:ascii="Times New Roman" w:eastAsia="黑体" w:hAnsi="Times New Roman"/>
                <w:kern w:val="0"/>
                <w:szCs w:val="21"/>
                <w:lang w:val="en-US"/>
              </w:rPr>
            </w:pPr>
            <w:r w:rsidRPr="008C0154">
              <w:rPr>
                <w:rFonts w:ascii="Times New Roman" w:eastAsia="黑体" w:hAnsi="Times New Roman" w:hint="eastAsia"/>
                <w:kern w:val="0"/>
                <w:szCs w:val="21"/>
                <w:lang w:val="en-US"/>
              </w:rPr>
              <w:t>证明材料</w:t>
            </w:r>
          </w:p>
        </w:tc>
      </w:tr>
      <w:tr w:rsidR="00847474" w:rsidRPr="008C0154" w14:paraId="36502EF4" w14:textId="77777777" w:rsidTr="000317CB">
        <w:trPr>
          <w:trHeight w:val="323"/>
          <w:jc w:val="center"/>
        </w:trPr>
        <w:tc>
          <w:tcPr>
            <w:tcW w:w="708" w:type="dxa"/>
            <w:vMerge w:val="restart"/>
            <w:shd w:val="clear" w:color="000000" w:fill="FFFFFF"/>
            <w:vAlign w:val="center"/>
          </w:tcPr>
          <w:p w14:paraId="0D4AEC17" w14:textId="7C0A4F0F"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705" w:type="dxa"/>
            <w:shd w:val="clear" w:color="000000" w:fill="FFFFFF"/>
            <w:vAlign w:val="center"/>
          </w:tcPr>
          <w:p w14:paraId="0E4FDA0B" w14:textId="3E4D70B0"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1276" w:type="dxa"/>
            <w:shd w:val="clear" w:color="000000" w:fill="FFFFFF"/>
            <w:vAlign w:val="center"/>
          </w:tcPr>
          <w:p w14:paraId="286C8781" w14:textId="4086897E"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外腰带</w:t>
            </w:r>
          </w:p>
        </w:tc>
        <w:tc>
          <w:tcPr>
            <w:tcW w:w="6205" w:type="dxa"/>
            <w:shd w:val="clear" w:color="000000" w:fill="FFFFFF"/>
            <w:vAlign w:val="center"/>
          </w:tcPr>
          <w:p w14:paraId="6697197B" w14:textId="07462144"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bCs/>
                <w:color w:val="000000"/>
                <w:szCs w:val="21"/>
              </w:rPr>
              <w:t>GA</w:t>
            </w:r>
            <w:r w:rsidR="00101E35" w:rsidRPr="008C0154">
              <w:rPr>
                <w:rFonts w:ascii="Times New Roman" w:eastAsia="宋体" w:hAnsi="Times New Roman"/>
                <w:bCs/>
                <w:color w:val="000000"/>
                <w:szCs w:val="21"/>
              </w:rPr>
              <w:t xml:space="preserve"> </w:t>
            </w:r>
            <w:r w:rsidRPr="008C0154">
              <w:rPr>
                <w:rFonts w:ascii="Times New Roman" w:eastAsia="宋体" w:hAnsi="Times New Roman"/>
                <w:bCs/>
                <w:color w:val="000000"/>
                <w:szCs w:val="21"/>
              </w:rPr>
              <w:t>291-2001</w:t>
            </w:r>
            <w:r w:rsidRPr="008C0154">
              <w:rPr>
                <w:rFonts w:ascii="Times New Roman" w:eastAsia="宋体" w:hAnsi="Times New Roman"/>
                <w:bCs/>
                <w:color w:val="000000"/>
                <w:szCs w:val="21"/>
              </w:rPr>
              <w:t>警用服饰</w:t>
            </w:r>
            <w:r w:rsidRPr="008C0154">
              <w:rPr>
                <w:rFonts w:ascii="Times New Roman" w:eastAsia="宋体" w:hAnsi="Times New Roman"/>
                <w:bCs/>
                <w:color w:val="000000"/>
                <w:szCs w:val="21"/>
              </w:rPr>
              <w:t xml:space="preserve"> </w:t>
            </w:r>
            <w:r w:rsidRPr="008C0154">
              <w:rPr>
                <w:rFonts w:ascii="Times New Roman" w:eastAsia="宋体" w:hAnsi="Times New Roman"/>
                <w:bCs/>
                <w:color w:val="000000"/>
                <w:szCs w:val="21"/>
              </w:rPr>
              <w:t>外腰带》</w:t>
            </w:r>
          </w:p>
        </w:tc>
        <w:tc>
          <w:tcPr>
            <w:tcW w:w="1304" w:type="dxa"/>
            <w:shd w:val="clear" w:color="000000" w:fill="FFFFFF"/>
            <w:vAlign w:val="center"/>
          </w:tcPr>
          <w:p w14:paraId="4DB977AC" w14:textId="08150ABE"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1</w:t>
            </w:r>
            <w:r w:rsidRPr="008C0154">
              <w:rPr>
                <w:rFonts w:ascii="Times New Roman" w:eastAsia="宋体" w:hAnsi="Times New Roman"/>
                <w:szCs w:val="22"/>
              </w:rPr>
              <w:t>-</w:t>
            </w:r>
            <w:r w:rsidR="00B00775" w:rsidRPr="008C0154">
              <w:rPr>
                <w:rFonts w:ascii="Times New Roman" w:eastAsia="宋体" w:hAnsi="Times New Roman"/>
                <w:szCs w:val="22"/>
              </w:rPr>
              <w:t>1</w:t>
            </w:r>
          </w:p>
        </w:tc>
      </w:tr>
      <w:tr w:rsidR="00847474" w:rsidRPr="008C0154" w14:paraId="18676644" w14:textId="77777777" w:rsidTr="000317CB">
        <w:trPr>
          <w:trHeight w:val="323"/>
          <w:jc w:val="center"/>
        </w:trPr>
        <w:tc>
          <w:tcPr>
            <w:tcW w:w="708" w:type="dxa"/>
            <w:vMerge/>
            <w:shd w:val="clear" w:color="000000" w:fill="FFFFFF"/>
          </w:tcPr>
          <w:p w14:paraId="3D260847" w14:textId="77777777" w:rsidR="00847474" w:rsidRPr="008C0154" w:rsidRDefault="00847474" w:rsidP="00847474">
            <w:pPr>
              <w:jc w:val="center"/>
              <w:rPr>
                <w:rFonts w:ascii="Times New Roman" w:eastAsia="宋体" w:hAnsi="Times New Roman"/>
                <w:kern w:val="0"/>
                <w:szCs w:val="21"/>
                <w:lang w:val="en-US"/>
              </w:rPr>
            </w:pPr>
          </w:p>
        </w:tc>
        <w:tc>
          <w:tcPr>
            <w:tcW w:w="705" w:type="dxa"/>
            <w:shd w:val="clear" w:color="000000" w:fill="FFFFFF"/>
            <w:vAlign w:val="center"/>
          </w:tcPr>
          <w:p w14:paraId="77186A20" w14:textId="77777777"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1276" w:type="dxa"/>
            <w:shd w:val="clear" w:color="000000" w:fill="FFFFFF"/>
            <w:vAlign w:val="center"/>
          </w:tcPr>
          <w:p w14:paraId="7EAC41C3" w14:textId="77777777"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女内腰带（试用款）</w:t>
            </w:r>
          </w:p>
        </w:tc>
        <w:tc>
          <w:tcPr>
            <w:tcW w:w="6205" w:type="dxa"/>
            <w:shd w:val="clear" w:color="000000" w:fill="FFFFFF"/>
            <w:vAlign w:val="center"/>
          </w:tcPr>
          <w:p w14:paraId="3163C4A9" w14:textId="22FF30EA"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执行标准：《警用服饰</w:t>
            </w:r>
            <w:r w:rsidRPr="008C0154">
              <w:rPr>
                <w:rFonts w:ascii="Times New Roman" w:eastAsia="宋体" w:hAnsi="Times New Roman"/>
                <w:bCs/>
                <w:color w:val="000000"/>
                <w:szCs w:val="21"/>
              </w:rPr>
              <w:t xml:space="preserve"> </w:t>
            </w:r>
            <w:r w:rsidRPr="008C0154">
              <w:rPr>
                <w:rFonts w:ascii="Times New Roman" w:eastAsia="宋体" w:hAnsi="Times New Roman"/>
                <w:bCs/>
                <w:color w:val="000000"/>
                <w:szCs w:val="21"/>
              </w:rPr>
              <w:t>内腰带》</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试行稿</w:t>
            </w:r>
            <w:r w:rsidRPr="008C0154">
              <w:rPr>
                <w:rFonts w:ascii="Times New Roman" w:eastAsia="宋体" w:hAnsi="Times New Roman" w:hint="eastAsia"/>
                <w:bCs/>
                <w:color w:val="000000"/>
                <w:szCs w:val="21"/>
              </w:rPr>
              <w:t>）</w:t>
            </w:r>
          </w:p>
        </w:tc>
        <w:tc>
          <w:tcPr>
            <w:tcW w:w="1304" w:type="dxa"/>
            <w:shd w:val="clear" w:color="000000" w:fill="FFFFFF"/>
            <w:vAlign w:val="center"/>
          </w:tcPr>
          <w:p w14:paraId="5B7C53BF" w14:textId="34C4E6EE"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1</w:t>
            </w:r>
            <w:r w:rsidRPr="008C0154">
              <w:rPr>
                <w:rFonts w:ascii="Times New Roman" w:eastAsia="宋体" w:hAnsi="Times New Roman"/>
                <w:szCs w:val="22"/>
              </w:rPr>
              <w:t>-2</w:t>
            </w:r>
          </w:p>
        </w:tc>
      </w:tr>
      <w:tr w:rsidR="00847474" w:rsidRPr="008C0154" w14:paraId="3ED50C1D" w14:textId="77777777" w:rsidTr="000317CB">
        <w:trPr>
          <w:trHeight w:val="323"/>
          <w:jc w:val="center"/>
        </w:trPr>
        <w:tc>
          <w:tcPr>
            <w:tcW w:w="708" w:type="dxa"/>
            <w:vMerge/>
            <w:shd w:val="clear" w:color="000000" w:fill="FFFFFF"/>
          </w:tcPr>
          <w:p w14:paraId="360F5906" w14:textId="77777777" w:rsidR="00847474" w:rsidRPr="008C0154" w:rsidRDefault="00847474" w:rsidP="00847474">
            <w:pPr>
              <w:jc w:val="center"/>
              <w:rPr>
                <w:rFonts w:ascii="Times New Roman" w:eastAsia="宋体" w:hAnsi="Times New Roman"/>
                <w:kern w:val="0"/>
                <w:szCs w:val="21"/>
                <w:lang w:val="en-US"/>
              </w:rPr>
            </w:pPr>
          </w:p>
        </w:tc>
        <w:tc>
          <w:tcPr>
            <w:tcW w:w="705" w:type="dxa"/>
            <w:shd w:val="clear" w:color="000000" w:fill="FFFFFF"/>
            <w:vAlign w:val="center"/>
          </w:tcPr>
          <w:p w14:paraId="05D702D1" w14:textId="4E2EF25B"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1276" w:type="dxa"/>
            <w:shd w:val="clear" w:color="000000" w:fill="FFFFFF"/>
            <w:vAlign w:val="center"/>
          </w:tcPr>
          <w:p w14:paraId="2493B1EB" w14:textId="44A988FC"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男内腰带（试用款）</w:t>
            </w:r>
          </w:p>
        </w:tc>
        <w:tc>
          <w:tcPr>
            <w:tcW w:w="6205" w:type="dxa"/>
            <w:shd w:val="clear" w:color="000000" w:fill="FFFFFF"/>
            <w:vAlign w:val="center"/>
          </w:tcPr>
          <w:p w14:paraId="511D3B5E" w14:textId="36F90204" w:rsidR="00847474" w:rsidRPr="008C0154" w:rsidRDefault="00847474" w:rsidP="00847474">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执行标准：《警用服饰</w:t>
            </w:r>
            <w:r w:rsidRPr="008C0154">
              <w:rPr>
                <w:rFonts w:ascii="Times New Roman" w:eastAsia="宋体" w:hAnsi="Times New Roman"/>
                <w:bCs/>
                <w:color w:val="000000"/>
                <w:szCs w:val="21"/>
              </w:rPr>
              <w:t xml:space="preserve"> </w:t>
            </w:r>
            <w:r w:rsidRPr="008C0154">
              <w:rPr>
                <w:rFonts w:ascii="Times New Roman" w:eastAsia="宋体" w:hAnsi="Times New Roman"/>
                <w:bCs/>
                <w:color w:val="000000"/>
                <w:szCs w:val="21"/>
              </w:rPr>
              <w:t>内腰带》</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试行稿</w:t>
            </w:r>
            <w:r w:rsidRPr="008C0154">
              <w:rPr>
                <w:rFonts w:ascii="Times New Roman" w:eastAsia="宋体" w:hAnsi="Times New Roman" w:hint="eastAsia"/>
                <w:bCs/>
                <w:color w:val="000000"/>
                <w:szCs w:val="21"/>
              </w:rPr>
              <w:t>）</w:t>
            </w:r>
          </w:p>
        </w:tc>
        <w:tc>
          <w:tcPr>
            <w:tcW w:w="1304" w:type="dxa"/>
            <w:shd w:val="clear" w:color="000000" w:fill="FFFFFF"/>
            <w:vAlign w:val="center"/>
          </w:tcPr>
          <w:p w14:paraId="697B6B6C" w14:textId="4DC38FC5" w:rsidR="00847474" w:rsidRPr="008C0154" w:rsidRDefault="00847474"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1</w:t>
            </w:r>
            <w:r w:rsidRPr="008C0154">
              <w:rPr>
                <w:rFonts w:ascii="Times New Roman" w:eastAsia="宋体" w:hAnsi="Times New Roman"/>
                <w:szCs w:val="22"/>
              </w:rPr>
              <w:t>-</w:t>
            </w:r>
            <w:r w:rsidR="00B00775" w:rsidRPr="008C0154">
              <w:rPr>
                <w:rFonts w:ascii="Times New Roman" w:eastAsia="宋体" w:hAnsi="Times New Roman"/>
                <w:szCs w:val="22"/>
              </w:rPr>
              <w:t>3</w:t>
            </w:r>
          </w:p>
        </w:tc>
      </w:tr>
      <w:tr w:rsidR="00847474" w:rsidRPr="008C0154" w14:paraId="254534C3" w14:textId="77777777" w:rsidTr="000317CB">
        <w:trPr>
          <w:trHeight w:val="323"/>
          <w:jc w:val="center"/>
        </w:trPr>
        <w:tc>
          <w:tcPr>
            <w:tcW w:w="708" w:type="dxa"/>
            <w:vMerge w:val="restart"/>
            <w:shd w:val="clear" w:color="000000" w:fill="FFFFFF"/>
            <w:vAlign w:val="center"/>
          </w:tcPr>
          <w:p w14:paraId="5DABF376" w14:textId="3CB908C2" w:rsidR="00847474" w:rsidRPr="008C0154" w:rsidRDefault="00901D5D"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2</w:t>
            </w:r>
          </w:p>
        </w:tc>
        <w:tc>
          <w:tcPr>
            <w:tcW w:w="705" w:type="dxa"/>
            <w:shd w:val="clear" w:color="000000" w:fill="FFFFFF"/>
            <w:vAlign w:val="center"/>
          </w:tcPr>
          <w:p w14:paraId="28A7D301" w14:textId="77777777"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1276" w:type="dxa"/>
            <w:shd w:val="clear" w:color="000000" w:fill="FFFFFF"/>
            <w:vAlign w:val="center"/>
          </w:tcPr>
          <w:p w14:paraId="49569EBC" w14:textId="77777777"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大帽徽</w:t>
            </w:r>
          </w:p>
        </w:tc>
        <w:tc>
          <w:tcPr>
            <w:tcW w:w="6205" w:type="dxa"/>
            <w:shd w:val="clear" w:color="000000" w:fill="FFFFFF"/>
            <w:vAlign w:val="center"/>
          </w:tcPr>
          <w:p w14:paraId="1B14762E" w14:textId="4C64DED0"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270-2009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帽徽》</w:t>
            </w:r>
          </w:p>
        </w:tc>
        <w:tc>
          <w:tcPr>
            <w:tcW w:w="1304" w:type="dxa"/>
            <w:shd w:val="clear" w:color="000000" w:fill="FFFFFF"/>
            <w:vAlign w:val="center"/>
          </w:tcPr>
          <w:p w14:paraId="7B067B0E" w14:textId="744304CA"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2</w:t>
            </w:r>
            <w:r w:rsidRPr="008C0154">
              <w:rPr>
                <w:rFonts w:ascii="Times New Roman" w:eastAsia="宋体" w:hAnsi="Times New Roman"/>
                <w:szCs w:val="22"/>
              </w:rPr>
              <w:t>-1</w:t>
            </w:r>
          </w:p>
        </w:tc>
      </w:tr>
      <w:tr w:rsidR="00847474" w:rsidRPr="008C0154" w14:paraId="3B8354C4" w14:textId="77777777" w:rsidTr="000317CB">
        <w:trPr>
          <w:trHeight w:val="323"/>
          <w:jc w:val="center"/>
        </w:trPr>
        <w:tc>
          <w:tcPr>
            <w:tcW w:w="708" w:type="dxa"/>
            <w:vMerge/>
            <w:shd w:val="clear" w:color="000000" w:fill="FFFFFF"/>
            <w:vAlign w:val="center"/>
          </w:tcPr>
          <w:p w14:paraId="6B05EC90" w14:textId="77777777" w:rsidR="00847474" w:rsidRPr="008C0154" w:rsidRDefault="00847474" w:rsidP="00847474">
            <w:pPr>
              <w:jc w:val="center"/>
              <w:rPr>
                <w:rFonts w:ascii="Times New Roman" w:eastAsia="宋体" w:hAnsi="Times New Roman"/>
                <w:kern w:val="0"/>
                <w:szCs w:val="21"/>
                <w:lang w:val="en-US"/>
              </w:rPr>
            </w:pPr>
          </w:p>
        </w:tc>
        <w:tc>
          <w:tcPr>
            <w:tcW w:w="705" w:type="dxa"/>
            <w:shd w:val="clear" w:color="000000" w:fill="FFFFFF"/>
            <w:vAlign w:val="center"/>
          </w:tcPr>
          <w:p w14:paraId="5D513457" w14:textId="77777777"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1276" w:type="dxa"/>
            <w:shd w:val="clear" w:color="000000" w:fill="FFFFFF"/>
            <w:vAlign w:val="center"/>
          </w:tcPr>
          <w:p w14:paraId="0F51DA54" w14:textId="77777777"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小帽徽</w:t>
            </w:r>
          </w:p>
        </w:tc>
        <w:tc>
          <w:tcPr>
            <w:tcW w:w="6205" w:type="dxa"/>
            <w:shd w:val="clear" w:color="000000" w:fill="FFFFFF"/>
            <w:vAlign w:val="center"/>
          </w:tcPr>
          <w:p w14:paraId="5231917F" w14:textId="17102A2E"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270-2009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帽徽》</w:t>
            </w:r>
          </w:p>
        </w:tc>
        <w:tc>
          <w:tcPr>
            <w:tcW w:w="1304" w:type="dxa"/>
            <w:shd w:val="clear" w:color="000000" w:fill="FFFFFF"/>
            <w:vAlign w:val="center"/>
          </w:tcPr>
          <w:p w14:paraId="52A78BD4" w14:textId="1A9B9C3A"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2</w:t>
            </w:r>
            <w:r w:rsidRPr="008C0154">
              <w:rPr>
                <w:rFonts w:ascii="Times New Roman" w:eastAsia="宋体" w:hAnsi="Times New Roman"/>
                <w:szCs w:val="22"/>
              </w:rPr>
              <w:t>-2</w:t>
            </w:r>
          </w:p>
        </w:tc>
      </w:tr>
      <w:tr w:rsidR="00847474" w:rsidRPr="008C0154" w14:paraId="605F8D8E" w14:textId="77777777" w:rsidTr="000317CB">
        <w:trPr>
          <w:trHeight w:val="323"/>
          <w:jc w:val="center"/>
        </w:trPr>
        <w:tc>
          <w:tcPr>
            <w:tcW w:w="708" w:type="dxa"/>
            <w:vMerge/>
            <w:shd w:val="clear" w:color="000000" w:fill="FFFFFF"/>
            <w:vAlign w:val="center"/>
          </w:tcPr>
          <w:p w14:paraId="3857BC98" w14:textId="77777777" w:rsidR="00847474" w:rsidRPr="008C0154" w:rsidRDefault="00847474" w:rsidP="00847474">
            <w:pPr>
              <w:jc w:val="center"/>
              <w:rPr>
                <w:rFonts w:ascii="Times New Roman" w:eastAsia="宋体" w:hAnsi="Times New Roman"/>
                <w:kern w:val="0"/>
                <w:szCs w:val="21"/>
                <w:lang w:val="en-US"/>
              </w:rPr>
            </w:pPr>
          </w:p>
        </w:tc>
        <w:tc>
          <w:tcPr>
            <w:tcW w:w="705" w:type="dxa"/>
            <w:shd w:val="clear" w:color="000000" w:fill="FFFFFF"/>
            <w:vAlign w:val="center"/>
          </w:tcPr>
          <w:p w14:paraId="18EAE172" w14:textId="77777777"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1276" w:type="dxa"/>
            <w:shd w:val="clear" w:color="000000" w:fill="FFFFFF"/>
            <w:vAlign w:val="center"/>
          </w:tcPr>
          <w:p w14:paraId="05D79E2C" w14:textId="77777777"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领带卡</w:t>
            </w:r>
          </w:p>
        </w:tc>
        <w:tc>
          <w:tcPr>
            <w:tcW w:w="6205" w:type="dxa"/>
            <w:shd w:val="clear" w:color="000000" w:fill="FFFFFF"/>
            <w:vAlign w:val="center"/>
          </w:tcPr>
          <w:p w14:paraId="3BDBA399" w14:textId="3C919CCC"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283-2001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领带夹》</w:t>
            </w:r>
          </w:p>
        </w:tc>
        <w:tc>
          <w:tcPr>
            <w:tcW w:w="1304" w:type="dxa"/>
            <w:shd w:val="clear" w:color="000000" w:fill="FFFFFF"/>
            <w:vAlign w:val="center"/>
          </w:tcPr>
          <w:p w14:paraId="74200576" w14:textId="10C6A914"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2</w:t>
            </w:r>
            <w:r w:rsidRPr="008C0154">
              <w:rPr>
                <w:rFonts w:ascii="Times New Roman" w:eastAsia="宋体" w:hAnsi="Times New Roman"/>
                <w:szCs w:val="22"/>
              </w:rPr>
              <w:t>-3</w:t>
            </w:r>
          </w:p>
        </w:tc>
      </w:tr>
      <w:tr w:rsidR="00847474" w:rsidRPr="008C0154" w14:paraId="2150DFA1" w14:textId="77777777" w:rsidTr="000317CB">
        <w:trPr>
          <w:trHeight w:val="323"/>
          <w:jc w:val="center"/>
        </w:trPr>
        <w:tc>
          <w:tcPr>
            <w:tcW w:w="708" w:type="dxa"/>
            <w:vMerge/>
            <w:shd w:val="clear" w:color="000000" w:fill="FFFFFF"/>
            <w:vAlign w:val="center"/>
          </w:tcPr>
          <w:p w14:paraId="4CC66032" w14:textId="77777777" w:rsidR="00847474" w:rsidRPr="008C0154" w:rsidRDefault="00847474" w:rsidP="00847474">
            <w:pPr>
              <w:jc w:val="center"/>
              <w:rPr>
                <w:rFonts w:ascii="Times New Roman" w:eastAsia="宋体" w:hAnsi="Times New Roman"/>
                <w:kern w:val="0"/>
                <w:szCs w:val="21"/>
                <w:lang w:val="en-US"/>
              </w:rPr>
            </w:pPr>
          </w:p>
        </w:tc>
        <w:tc>
          <w:tcPr>
            <w:tcW w:w="705" w:type="dxa"/>
            <w:shd w:val="clear" w:color="000000" w:fill="FFFFFF"/>
            <w:vAlign w:val="center"/>
          </w:tcPr>
          <w:p w14:paraId="71652F4F" w14:textId="77777777" w:rsidR="00847474" w:rsidRPr="008C0154" w:rsidRDefault="00847474" w:rsidP="00847474">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4</w:t>
            </w:r>
          </w:p>
        </w:tc>
        <w:tc>
          <w:tcPr>
            <w:tcW w:w="1276" w:type="dxa"/>
            <w:shd w:val="clear" w:color="000000" w:fill="FFFFFF"/>
            <w:vAlign w:val="center"/>
          </w:tcPr>
          <w:p w14:paraId="51D4DF09" w14:textId="77777777" w:rsidR="00847474" w:rsidRPr="008C0154" w:rsidRDefault="00847474" w:rsidP="00847474">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领花</w:t>
            </w:r>
          </w:p>
        </w:tc>
        <w:tc>
          <w:tcPr>
            <w:tcW w:w="6205" w:type="dxa"/>
            <w:shd w:val="clear" w:color="000000" w:fill="FFFFFF"/>
            <w:vAlign w:val="center"/>
          </w:tcPr>
          <w:p w14:paraId="6E7D477D" w14:textId="5D27E4A8" w:rsidR="00847474" w:rsidRPr="008C0154" w:rsidRDefault="00847474" w:rsidP="00847474">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GA 277-2001</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领花》</w:t>
            </w:r>
          </w:p>
        </w:tc>
        <w:tc>
          <w:tcPr>
            <w:tcW w:w="1304" w:type="dxa"/>
            <w:shd w:val="clear" w:color="000000" w:fill="FFFFFF"/>
            <w:vAlign w:val="center"/>
          </w:tcPr>
          <w:p w14:paraId="572C83D7" w14:textId="583CA56F" w:rsidR="00847474" w:rsidRPr="008C0154" w:rsidRDefault="00847474"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2</w:t>
            </w:r>
            <w:r w:rsidRPr="008C0154">
              <w:rPr>
                <w:rFonts w:ascii="Times New Roman" w:eastAsia="宋体" w:hAnsi="Times New Roman"/>
                <w:szCs w:val="22"/>
              </w:rPr>
              <w:t>-4</w:t>
            </w:r>
          </w:p>
        </w:tc>
      </w:tr>
      <w:tr w:rsidR="000A67CD" w:rsidRPr="008C0154" w14:paraId="7E5A7634" w14:textId="77777777" w:rsidTr="000317CB">
        <w:trPr>
          <w:trHeight w:val="323"/>
          <w:jc w:val="center"/>
        </w:trPr>
        <w:tc>
          <w:tcPr>
            <w:tcW w:w="708" w:type="dxa"/>
            <w:vMerge/>
            <w:shd w:val="clear" w:color="000000" w:fill="FFFFFF"/>
            <w:vAlign w:val="center"/>
          </w:tcPr>
          <w:p w14:paraId="124DB32F" w14:textId="77777777" w:rsidR="000A67CD" w:rsidRPr="008C0154" w:rsidRDefault="000A67CD" w:rsidP="000A67CD">
            <w:pPr>
              <w:jc w:val="center"/>
              <w:rPr>
                <w:rFonts w:ascii="Times New Roman" w:eastAsia="宋体" w:hAnsi="Times New Roman"/>
                <w:kern w:val="0"/>
                <w:szCs w:val="21"/>
                <w:lang w:val="en-US"/>
              </w:rPr>
            </w:pPr>
          </w:p>
        </w:tc>
        <w:tc>
          <w:tcPr>
            <w:tcW w:w="705" w:type="dxa"/>
            <w:shd w:val="clear" w:color="000000" w:fill="FFFFFF"/>
            <w:vAlign w:val="center"/>
          </w:tcPr>
          <w:p w14:paraId="49DFC22E" w14:textId="492AEF72" w:rsidR="000A67CD" w:rsidRPr="008C0154" w:rsidRDefault="000A67C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5</w:t>
            </w:r>
          </w:p>
        </w:tc>
        <w:tc>
          <w:tcPr>
            <w:tcW w:w="1276" w:type="dxa"/>
            <w:shd w:val="clear" w:color="000000" w:fill="FFFFFF"/>
            <w:vAlign w:val="center"/>
          </w:tcPr>
          <w:p w14:paraId="282929B7" w14:textId="0F30BBBD" w:rsidR="000A67CD" w:rsidRPr="008C0154" w:rsidRDefault="000A67CD" w:rsidP="000A67CD">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金属胸徽</w:t>
            </w:r>
          </w:p>
        </w:tc>
        <w:tc>
          <w:tcPr>
            <w:tcW w:w="6205" w:type="dxa"/>
            <w:shd w:val="clear" w:color="000000" w:fill="FFFFFF"/>
            <w:vAlign w:val="center"/>
          </w:tcPr>
          <w:p w14:paraId="4E322480" w14:textId="5B9EF489" w:rsidR="000A67CD" w:rsidRPr="008C0154" w:rsidRDefault="000A67CD" w:rsidP="000A67CD">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GA 272-2001</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bCs/>
                <w:color w:val="000000"/>
                <w:szCs w:val="21"/>
              </w:rPr>
              <w:t>胸徽</w:t>
            </w:r>
            <w:r w:rsidRPr="008C0154">
              <w:rPr>
                <w:rFonts w:ascii="Times New Roman" w:eastAsia="宋体" w:hAnsi="Times New Roman" w:hint="eastAsia"/>
                <w:bCs/>
                <w:color w:val="000000"/>
                <w:szCs w:val="21"/>
              </w:rPr>
              <w:t>》</w:t>
            </w:r>
          </w:p>
        </w:tc>
        <w:tc>
          <w:tcPr>
            <w:tcW w:w="1304" w:type="dxa"/>
            <w:shd w:val="clear" w:color="000000" w:fill="FFFFFF"/>
            <w:vAlign w:val="center"/>
          </w:tcPr>
          <w:p w14:paraId="74AF263A" w14:textId="173017EB" w:rsidR="000A67CD" w:rsidRPr="008C0154" w:rsidRDefault="000A67CD"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2</w:t>
            </w:r>
            <w:r w:rsidRPr="008C0154">
              <w:rPr>
                <w:rFonts w:ascii="Times New Roman" w:eastAsia="宋体" w:hAnsi="Times New Roman"/>
                <w:szCs w:val="22"/>
              </w:rPr>
              <w:t>-5</w:t>
            </w:r>
          </w:p>
        </w:tc>
      </w:tr>
      <w:tr w:rsidR="00B00775" w:rsidRPr="008C0154" w14:paraId="68A86C1E" w14:textId="77777777" w:rsidTr="00966F6D">
        <w:trPr>
          <w:trHeight w:val="323"/>
          <w:jc w:val="center"/>
        </w:trPr>
        <w:tc>
          <w:tcPr>
            <w:tcW w:w="708" w:type="dxa"/>
            <w:vMerge/>
            <w:shd w:val="clear" w:color="000000" w:fill="FFFFFF"/>
            <w:vAlign w:val="center"/>
          </w:tcPr>
          <w:p w14:paraId="262CCFCF"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202D06F3" w14:textId="749A1847"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6</w:t>
            </w:r>
          </w:p>
        </w:tc>
        <w:tc>
          <w:tcPr>
            <w:tcW w:w="1276" w:type="dxa"/>
            <w:shd w:val="clear" w:color="000000" w:fill="FFFFFF"/>
            <w:vAlign w:val="center"/>
          </w:tcPr>
          <w:p w14:paraId="7A706E71" w14:textId="1ED3544B"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金属警号（</w:t>
            </w:r>
            <w:r w:rsidRPr="008C0154">
              <w:rPr>
                <w:rFonts w:ascii="Times New Roman" w:eastAsia="宋体" w:hAnsi="Times New Roman" w:hint="eastAsia"/>
                <w:kern w:val="0"/>
                <w:szCs w:val="21"/>
                <w:lang w:val="en-US"/>
              </w:rPr>
              <w:t>2</w:t>
            </w:r>
            <w:r w:rsidRPr="008C0154">
              <w:rPr>
                <w:rFonts w:ascii="Times New Roman" w:eastAsia="宋体" w:hAnsi="Times New Roman" w:hint="eastAsia"/>
                <w:kern w:val="0"/>
                <w:szCs w:val="21"/>
                <w:lang w:val="en-US"/>
              </w:rPr>
              <w:t>枚为一套）</w:t>
            </w:r>
          </w:p>
        </w:tc>
        <w:tc>
          <w:tcPr>
            <w:tcW w:w="6205" w:type="dxa"/>
            <w:shd w:val="clear" w:color="000000" w:fill="FFFFFF"/>
            <w:vAlign w:val="center"/>
          </w:tcPr>
          <w:p w14:paraId="4649E0E8" w14:textId="2922279F"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hint="eastAsia"/>
                <w:bCs/>
                <w:color w:val="000000"/>
                <w:szCs w:val="21"/>
              </w:rPr>
              <w:t>GA 276-2001</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警号》</w:t>
            </w:r>
          </w:p>
        </w:tc>
        <w:tc>
          <w:tcPr>
            <w:tcW w:w="1304" w:type="dxa"/>
            <w:shd w:val="clear" w:color="000000" w:fill="FFFFFF"/>
          </w:tcPr>
          <w:p w14:paraId="1B4607DD" w14:textId="76BB570A" w:rsidR="00B00775" w:rsidRPr="008C0154" w:rsidRDefault="00B00775"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2-6</w:t>
            </w:r>
          </w:p>
        </w:tc>
      </w:tr>
      <w:tr w:rsidR="00B00775" w:rsidRPr="008C0154" w14:paraId="7E885636" w14:textId="77777777" w:rsidTr="00966F6D">
        <w:trPr>
          <w:trHeight w:val="323"/>
          <w:jc w:val="center"/>
        </w:trPr>
        <w:tc>
          <w:tcPr>
            <w:tcW w:w="708" w:type="dxa"/>
            <w:vMerge/>
            <w:shd w:val="clear" w:color="000000" w:fill="FFFFFF"/>
            <w:vAlign w:val="center"/>
          </w:tcPr>
          <w:p w14:paraId="144A8D8D"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0B250F33" w14:textId="50F05B9B"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7</w:t>
            </w:r>
          </w:p>
        </w:tc>
        <w:tc>
          <w:tcPr>
            <w:tcW w:w="1276" w:type="dxa"/>
            <w:shd w:val="clear" w:color="000000" w:fill="FFFFFF"/>
            <w:vAlign w:val="center"/>
          </w:tcPr>
          <w:p w14:paraId="27C4DB1D" w14:textId="40E2CB49"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礼服大帽徽（男）</w:t>
            </w:r>
          </w:p>
        </w:tc>
        <w:tc>
          <w:tcPr>
            <w:tcW w:w="6205" w:type="dxa"/>
            <w:shd w:val="clear" w:color="000000" w:fill="FFFFFF"/>
            <w:vAlign w:val="center"/>
          </w:tcPr>
          <w:p w14:paraId="4616BB3B" w14:textId="5D078D1C"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szCs w:val="21"/>
              </w:rPr>
              <w:t>《警用服饰</w:t>
            </w:r>
            <w:r w:rsidRPr="008C0154">
              <w:rPr>
                <w:rFonts w:ascii="Times New Roman" w:eastAsia="宋体" w:hAnsi="Times New Roman" w:hint="eastAsia"/>
                <w:color w:val="000000"/>
                <w:szCs w:val="21"/>
              </w:rPr>
              <w:t xml:space="preserve"> </w:t>
            </w:r>
            <w:r w:rsidRPr="008C0154">
              <w:rPr>
                <w:rFonts w:ascii="Times New Roman" w:eastAsia="宋体" w:hAnsi="Times New Roman" w:hint="eastAsia"/>
                <w:color w:val="000000"/>
                <w:szCs w:val="21"/>
              </w:rPr>
              <w:t>礼服帽徽》（试行稿）</w:t>
            </w:r>
          </w:p>
        </w:tc>
        <w:tc>
          <w:tcPr>
            <w:tcW w:w="1304" w:type="dxa"/>
            <w:shd w:val="clear" w:color="000000" w:fill="FFFFFF"/>
          </w:tcPr>
          <w:p w14:paraId="71199C26" w14:textId="19F05184" w:rsidR="00B00775" w:rsidRPr="008C0154" w:rsidRDefault="00B00775"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2-7</w:t>
            </w:r>
          </w:p>
        </w:tc>
      </w:tr>
      <w:tr w:rsidR="00B00775" w:rsidRPr="008C0154" w14:paraId="1DA09076" w14:textId="77777777" w:rsidTr="00395E48">
        <w:trPr>
          <w:trHeight w:val="323"/>
          <w:jc w:val="center"/>
        </w:trPr>
        <w:tc>
          <w:tcPr>
            <w:tcW w:w="708" w:type="dxa"/>
            <w:vMerge/>
            <w:shd w:val="clear" w:color="000000" w:fill="FFFFFF"/>
            <w:vAlign w:val="center"/>
          </w:tcPr>
          <w:p w14:paraId="305A4518"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12197EB1" w14:textId="04B9756A"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8</w:t>
            </w:r>
          </w:p>
        </w:tc>
        <w:tc>
          <w:tcPr>
            <w:tcW w:w="1276" w:type="dxa"/>
            <w:shd w:val="clear" w:color="000000" w:fill="FFFFFF"/>
            <w:vAlign w:val="center"/>
          </w:tcPr>
          <w:p w14:paraId="771DFF06" w14:textId="1BD25408"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礼服小帽徽（女）</w:t>
            </w:r>
          </w:p>
        </w:tc>
        <w:tc>
          <w:tcPr>
            <w:tcW w:w="6205" w:type="dxa"/>
            <w:shd w:val="clear" w:color="000000" w:fill="FFFFFF"/>
            <w:vAlign w:val="center"/>
          </w:tcPr>
          <w:p w14:paraId="54CD8842" w14:textId="0B44CA6B"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szCs w:val="21"/>
              </w:rPr>
              <w:t>《警用服饰</w:t>
            </w:r>
            <w:r w:rsidRPr="008C0154">
              <w:rPr>
                <w:rFonts w:ascii="Times New Roman" w:eastAsia="宋体" w:hAnsi="Times New Roman" w:hint="eastAsia"/>
                <w:color w:val="000000"/>
                <w:szCs w:val="21"/>
              </w:rPr>
              <w:t xml:space="preserve"> </w:t>
            </w:r>
            <w:r w:rsidRPr="008C0154">
              <w:rPr>
                <w:rFonts w:ascii="Times New Roman" w:eastAsia="宋体" w:hAnsi="Times New Roman" w:hint="eastAsia"/>
                <w:color w:val="000000"/>
                <w:szCs w:val="21"/>
              </w:rPr>
              <w:t>礼服帽徽》（试行稿）</w:t>
            </w:r>
          </w:p>
        </w:tc>
        <w:tc>
          <w:tcPr>
            <w:tcW w:w="1304" w:type="dxa"/>
            <w:shd w:val="clear" w:color="000000" w:fill="FFFFFF"/>
          </w:tcPr>
          <w:p w14:paraId="6BF12836" w14:textId="3AA8D86E" w:rsidR="00B00775" w:rsidRPr="008C0154" w:rsidRDefault="00B00775" w:rsidP="003A68E4">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w:t>
            </w:r>
            <w:r w:rsidR="003A68E4" w:rsidRPr="008C0154">
              <w:rPr>
                <w:rFonts w:ascii="Times New Roman" w:eastAsia="宋体" w:hAnsi="Times New Roman"/>
                <w:szCs w:val="22"/>
              </w:rPr>
              <w:t>7</w:t>
            </w:r>
          </w:p>
        </w:tc>
      </w:tr>
      <w:tr w:rsidR="00B00775" w:rsidRPr="008C0154" w14:paraId="39BD842E" w14:textId="77777777" w:rsidTr="00395E48">
        <w:trPr>
          <w:trHeight w:val="323"/>
          <w:jc w:val="center"/>
        </w:trPr>
        <w:tc>
          <w:tcPr>
            <w:tcW w:w="708" w:type="dxa"/>
            <w:vMerge/>
            <w:shd w:val="clear" w:color="000000" w:fill="FFFFFF"/>
            <w:vAlign w:val="center"/>
          </w:tcPr>
          <w:p w14:paraId="0C19E2D1"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581F3056" w14:textId="6020ADB8"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9</w:t>
            </w:r>
          </w:p>
        </w:tc>
        <w:tc>
          <w:tcPr>
            <w:tcW w:w="1276" w:type="dxa"/>
            <w:shd w:val="clear" w:color="000000" w:fill="FFFFFF"/>
            <w:vAlign w:val="center"/>
          </w:tcPr>
          <w:p w14:paraId="3F8E26DD" w14:textId="615EBF7A"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礼服领花</w:t>
            </w:r>
          </w:p>
        </w:tc>
        <w:tc>
          <w:tcPr>
            <w:tcW w:w="6205" w:type="dxa"/>
            <w:shd w:val="clear" w:color="000000" w:fill="FFFFFF"/>
            <w:vAlign w:val="center"/>
          </w:tcPr>
          <w:p w14:paraId="4B75BB09" w14:textId="0AE486F6"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kern w:val="0"/>
                <w:szCs w:val="21"/>
                <w:lang w:val="en-US" w:bidi="ar"/>
              </w:rPr>
              <w:t>警用服饰</w:t>
            </w:r>
            <w:r w:rsidRPr="008C0154">
              <w:rPr>
                <w:rFonts w:ascii="Times New Roman" w:eastAsia="宋体" w:hAnsi="Times New Roman" w:hint="eastAsia"/>
                <w:color w:val="000000"/>
                <w:kern w:val="0"/>
                <w:szCs w:val="21"/>
                <w:lang w:val="en-US" w:bidi="ar"/>
              </w:rPr>
              <w:t xml:space="preserve"> </w:t>
            </w:r>
            <w:r w:rsidRPr="008C0154">
              <w:rPr>
                <w:rFonts w:ascii="Times New Roman" w:eastAsia="宋体" w:hAnsi="Times New Roman" w:hint="eastAsia"/>
                <w:color w:val="000000"/>
                <w:kern w:val="0"/>
                <w:szCs w:val="21"/>
                <w:lang w:val="en-US" w:bidi="ar"/>
              </w:rPr>
              <w:t>礼服领花</w:t>
            </w:r>
            <w:r w:rsidRPr="008C0154">
              <w:rPr>
                <w:rFonts w:ascii="Times New Roman" w:eastAsia="宋体" w:hAnsi="Times New Roman"/>
                <w:color w:val="000000"/>
                <w:kern w:val="0"/>
                <w:szCs w:val="21"/>
                <w:lang w:val="en-US" w:bidi="ar"/>
              </w:rPr>
              <w:t>》（</w:t>
            </w:r>
            <w:r w:rsidRPr="008C0154">
              <w:rPr>
                <w:rFonts w:ascii="Times New Roman" w:eastAsia="宋体" w:hAnsi="Times New Roman" w:hint="eastAsia"/>
                <w:color w:val="000000"/>
                <w:kern w:val="0"/>
                <w:szCs w:val="21"/>
                <w:lang w:val="en-US" w:bidi="ar"/>
              </w:rPr>
              <w:t>试行</w:t>
            </w:r>
            <w:r w:rsidRPr="008C0154">
              <w:rPr>
                <w:rFonts w:ascii="Times New Roman" w:eastAsia="宋体" w:hAnsi="Times New Roman"/>
                <w:color w:val="000000"/>
                <w:kern w:val="0"/>
                <w:szCs w:val="21"/>
                <w:lang w:val="en-US" w:bidi="ar"/>
              </w:rPr>
              <w:t>稿）</w:t>
            </w:r>
          </w:p>
        </w:tc>
        <w:tc>
          <w:tcPr>
            <w:tcW w:w="1304" w:type="dxa"/>
            <w:shd w:val="clear" w:color="000000" w:fill="FFFFFF"/>
          </w:tcPr>
          <w:p w14:paraId="7E951E6F" w14:textId="0CA36F99" w:rsidR="00B00775" w:rsidRPr="008C0154" w:rsidRDefault="00B00775" w:rsidP="003A68E4">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w:t>
            </w:r>
            <w:r w:rsidR="003A68E4" w:rsidRPr="008C0154">
              <w:rPr>
                <w:rFonts w:ascii="Times New Roman" w:eastAsia="宋体" w:hAnsi="Times New Roman"/>
                <w:szCs w:val="22"/>
              </w:rPr>
              <w:t>8</w:t>
            </w:r>
          </w:p>
        </w:tc>
      </w:tr>
      <w:tr w:rsidR="00B00775" w:rsidRPr="008C0154" w14:paraId="6AD20BB6" w14:textId="77777777" w:rsidTr="00395E48">
        <w:trPr>
          <w:trHeight w:val="323"/>
          <w:jc w:val="center"/>
        </w:trPr>
        <w:tc>
          <w:tcPr>
            <w:tcW w:w="708" w:type="dxa"/>
            <w:vMerge/>
            <w:shd w:val="clear" w:color="000000" w:fill="FFFFFF"/>
            <w:vAlign w:val="center"/>
          </w:tcPr>
          <w:p w14:paraId="01FB5326"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21B19B45" w14:textId="4F76FCD6"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10</w:t>
            </w:r>
          </w:p>
        </w:tc>
        <w:tc>
          <w:tcPr>
            <w:tcW w:w="1276" w:type="dxa"/>
            <w:shd w:val="clear" w:color="000000" w:fill="FFFFFF"/>
            <w:vAlign w:val="center"/>
          </w:tcPr>
          <w:p w14:paraId="359E5DF7" w14:textId="16C14C72"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礼服胸徽</w:t>
            </w:r>
          </w:p>
        </w:tc>
        <w:tc>
          <w:tcPr>
            <w:tcW w:w="6205" w:type="dxa"/>
            <w:shd w:val="clear" w:color="000000" w:fill="FFFFFF"/>
            <w:vAlign w:val="center"/>
          </w:tcPr>
          <w:p w14:paraId="1787AA8B" w14:textId="109E6258"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kern w:val="0"/>
                <w:szCs w:val="21"/>
                <w:lang w:val="en-US" w:bidi="ar"/>
              </w:rPr>
              <w:t>警用服饰</w:t>
            </w:r>
            <w:r w:rsidRPr="008C0154">
              <w:rPr>
                <w:rFonts w:ascii="Times New Roman" w:eastAsia="宋体" w:hAnsi="Times New Roman" w:hint="eastAsia"/>
                <w:color w:val="000000"/>
                <w:kern w:val="0"/>
                <w:szCs w:val="21"/>
                <w:lang w:val="en-US" w:bidi="ar"/>
              </w:rPr>
              <w:t xml:space="preserve"> </w:t>
            </w:r>
            <w:r w:rsidRPr="008C0154">
              <w:rPr>
                <w:rFonts w:ascii="Times New Roman" w:eastAsia="宋体" w:hAnsi="Times New Roman" w:hint="eastAsia"/>
                <w:color w:val="000000"/>
                <w:kern w:val="0"/>
                <w:szCs w:val="21"/>
                <w:lang w:val="en-US" w:bidi="ar"/>
              </w:rPr>
              <w:t>礼服胸徽</w:t>
            </w:r>
            <w:r w:rsidRPr="008C0154">
              <w:rPr>
                <w:rFonts w:ascii="Times New Roman" w:eastAsia="宋体" w:hAnsi="Times New Roman"/>
                <w:color w:val="000000"/>
                <w:kern w:val="0"/>
                <w:szCs w:val="21"/>
                <w:lang w:val="en-US" w:bidi="ar"/>
              </w:rPr>
              <w:t>》（</w:t>
            </w:r>
            <w:r w:rsidRPr="008C0154">
              <w:rPr>
                <w:rFonts w:ascii="Times New Roman" w:eastAsia="宋体" w:hAnsi="Times New Roman" w:hint="eastAsia"/>
                <w:color w:val="000000"/>
                <w:kern w:val="0"/>
                <w:szCs w:val="21"/>
                <w:lang w:val="en-US" w:bidi="ar"/>
              </w:rPr>
              <w:t>试行</w:t>
            </w:r>
            <w:r w:rsidRPr="008C0154">
              <w:rPr>
                <w:rFonts w:ascii="Times New Roman" w:eastAsia="宋体" w:hAnsi="Times New Roman"/>
                <w:color w:val="000000"/>
                <w:kern w:val="0"/>
                <w:szCs w:val="21"/>
                <w:lang w:val="en-US" w:bidi="ar"/>
              </w:rPr>
              <w:t>稿）</w:t>
            </w:r>
          </w:p>
        </w:tc>
        <w:tc>
          <w:tcPr>
            <w:tcW w:w="1304" w:type="dxa"/>
            <w:shd w:val="clear" w:color="000000" w:fill="FFFFFF"/>
          </w:tcPr>
          <w:p w14:paraId="4AA659DB" w14:textId="00012E88" w:rsidR="00B00775" w:rsidRPr="008C0154" w:rsidRDefault="00B00775" w:rsidP="003A68E4">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w:t>
            </w:r>
            <w:r w:rsidR="003A68E4" w:rsidRPr="008C0154">
              <w:rPr>
                <w:rFonts w:ascii="Times New Roman" w:eastAsia="宋体" w:hAnsi="Times New Roman"/>
                <w:szCs w:val="22"/>
              </w:rPr>
              <w:t>9</w:t>
            </w:r>
          </w:p>
        </w:tc>
      </w:tr>
      <w:tr w:rsidR="00B00775" w:rsidRPr="008C0154" w14:paraId="0B7E4CC2" w14:textId="77777777" w:rsidTr="00395E48">
        <w:trPr>
          <w:trHeight w:val="323"/>
          <w:jc w:val="center"/>
        </w:trPr>
        <w:tc>
          <w:tcPr>
            <w:tcW w:w="708" w:type="dxa"/>
            <w:vMerge/>
            <w:shd w:val="clear" w:color="000000" w:fill="FFFFFF"/>
            <w:vAlign w:val="center"/>
          </w:tcPr>
          <w:p w14:paraId="5800D2CF"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32A43D1F" w14:textId="0CAD9B5B"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11</w:t>
            </w:r>
          </w:p>
        </w:tc>
        <w:tc>
          <w:tcPr>
            <w:tcW w:w="1276" w:type="dxa"/>
            <w:shd w:val="clear" w:color="000000" w:fill="FFFFFF"/>
            <w:vAlign w:val="center"/>
          </w:tcPr>
          <w:p w14:paraId="61C993A5" w14:textId="6770079B"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姓名牌</w:t>
            </w:r>
          </w:p>
        </w:tc>
        <w:tc>
          <w:tcPr>
            <w:tcW w:w="6205" w:type="dxa"/>
            <w:shd w:val="clear" w:color="000000" w:fill="FFFFFF"/>
            <w:vAlign w:val="center"/>
          </w:tcPr>
          <w:p w14:paraId="0D32026D" w14:textId="4FE0AD29"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kern w:val="0"/>
                <w:szCs w:val="21"/>
                <w:lang w:val="en-US" w:bidi="ar"/>
              </w:rPr>
              <w:t>警用服饰</w:t>
            </w:r>
            <w:r w:rsidRPr="008C0154">
              <w:rPr>
                <w:rFonts w:ascii="Times New Roman" w:eastAsia="宋体" w:hAnsi="Times New Roman" w:hint="eastAsia"/>
                <w:color w:val="000000"/>
                <w:kern w:val="0"/>
                <w:szCs w:val="21"/>
                <w:lang w:val="en-US" w:bidi="ar"/>
              </w:rPr>
              <w:t xml:space="preserve"> </w:t>
            </w:r>
            <w:r w:rsidRPr="008C0154">
              <w:rPr>
                <w:rFonts w:ascii="Times New Roman" w:eastAsia="宋体" w:hAnsi="Times New Roman" w:hint="eastAsia"/>
                <w:color w:val="000000"/>
                <w:kern w:val="0"/>
                <w:szCs w:val="21"/>
                <w:lang w:val="en-US" w:bidi="ar"/>
              </w:rPr>
              <w:t>姓名牌</w:t>
            </w:r>
            <w:r w:rsidRPr="008C0154">
              <w:rPr>
                <w:rFonts w:ascii="Times New Roman" w:eastAsia="宋体" w:hAnsi="Times New Roman"/>
                <w:color w:val="000000"/>
                <w:kern w:val="0"/>
                <w:szCs w:val="21"/>
                <w:lang w:val="en-US" w:bidi="ar"/>
              </w:rPr>
              <w:t>》（</w:t>
            </w:r>
            <w:r w:rsidRPr="008C0154">
              <w:rPr>
                <w:rFonts w:ascii="Times New Roman" w:eastAsia="宋体" w:hAnsi="Times New Roman" w:hint="eastAsia"/>
                <w:color w:val="000000"/>
                <w:kern w:val="0"/>
                <w:szCs w:val="21"/>
                <w:lang w:val="en-US" w:bidi="ar"/>
              </w:rPr>
              <w:t>试行</w:t>
            </w:r>
            <w:r w:rsidRPr="008C0154">
              <w:rPr>
                <w:rFonts w:ascii="Times New Roman" w:eastAsia="宋体" w:hAnsi="Times New Roman"/>
                <w:color w:val="000000"/>
                <w:kern w:val="0"/>
                <w:szCs w:val="21"/>
                <w:lang w:val="en-US" w:bidi="ar"/>
              </w:rPr>
              <w:t>稿）</w:t>
            </w:r>
          </w:p>
        </w:tc>
        <w:tc>
          <w:tcPr>
            <w:tcW w:w="1304" w:type="dxa"/>
            <w:shd w:val="clear" w:color="000000" w:fill="FFFFFF"/>
          </w:tcPr>
          <w:p w14:paraId="5293CF23" w14:textId="6941E489" w:rsidR="00B00775" w:rsidRPr="008C0154" w:rsidRDefault="00B00775" w:rsidP="003A68E4">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2-1</w:t>
            </w:r>
            <w:r w:rsidR="003A68E4" w:rsidRPr="008C0154">
              <w:rPr>
                <w:rFonts w:ascii="Times New Roman" w:eastAsia="宋体" w:hAnsi="Times New Roman"/>
                <w:szCs w:val="22"/>
              </w:rPr>
              <w:t>0</w:t>
            </w:r>
          </w:p>
        </w:tc>
      </w:tr>
      <w:tr w:rsidR="00B00775" w:rsidRPr="008C0154" w14:paraId="4DF8755B" w14:textId="77777777" w:rsidTr="00395E48">
        <w:trPr>
          <w:trHeight w:val="323"/>
          <w:jc w:val="center"/>
        </w:trPr>
        <w:tc>
          <w:tcPr>
            <w:tcW w:w="708" w:type="dxa"/>
            <w:vMerge/>
            <w:shd w:val="clear" w:color="000000" w:fill="FFFFFF"/>
            <w:vAlign w:val="center"/>
          </w:tcPr>
          <w:p w14:paraId="1AD3E155"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4D7833B9" w14:textId="7094DB02"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12</w:t>
            </w:r>
          </w:p>
        </w:tc>
        <w:tc>
          <w:tcPr>
            <w:tcW w:w="1276" w:type="dxa"/>
            <w:shd w:val="clear" w:color="000000" w:fill="FFFFFF"/>
            <w:vAlign w:val="center"/>
          </w:tcPr>
          <w:p w14:paraId="176522BE" w14:textId="6B79E943"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从警章</w:t>
            </w:r>
          </w:p>
        </w:tc>
        <w:tc>
          <w:tcPr>
            <w:tcW w:w="6205" w:type="dxa"/>
            <w:shd w:val="clear" w:color="000000" w:fill="FFFFFF"/>
            <w:vAlign w:val="center"/>
          </w:tcPr>
          <w:p w14:paraId="1DF28108" w14:textId="3EF69D43"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kern w:val="0"/>
                <w:szCs w:val="21"/>
                <w:lang w:val="en-US" w:bidi="ar"/>
              </w:rPr>
              <w:t>警用服饰</w:t>
            </w:r>
            <w:r w:rsidRPr="008C0154">
              <w:rPr>
                <w:rFonts w:ascii="Times New Roman" w:eastAsia="宋体" w:hAnsi="Times New Roman" w:hint="eastAsia"/>
                <w:color w:val="000000"/>
                <w:kern w:val="0"/>
                <w:szCs w:val="21"/>
                <w:lang w:val="en-US" w:bidi="ar"/>
              </w:rPr>
              <w:t xml:space="preserve"> </w:t>
            </w:r>
            <w:r w:rsidRPr="008C0154">
              <w:rPr>
                <w:rFonts w:ascii="Times New Roman" w:eastAsia="宋体" w:hAnsi="Times New Roman" w:hint="eastAsia"/>
                <w:color w:val="000000"/>
                <w:kern w:val="0"/>
                <w:szCs w:val="21"/>
                <w:lang w:val="en-US" w:bidi="ar"/>
              </w:rPr>
              <w:t>从警章</w:t>
            </w:r>
            <w:r w:rsidRPr="008C0154">
              <w:rPr>
                <w:rFonts w:ascii="Times New Roman" w:eastAsia="宋体" w:hAnsi="Times New Roman"/>
                <w:color w:val="000000"/>
                <w:kern w:val="0"/>
                <w:szCs w:val="21"/>
                <w:lang w:val="en-US" w:bidi="ar"/>
              </w:rPr>
              <w:t>》（</w:t>
            </w:r>
            <w:r w:rsidRPr="008C0154">
              <w:rPr>
                <w:rFonts w:ascii="Times New Roman" w:eastAsia="宋体" w:hAnsi="Times New Roman" w:hint="eastAsia"/>
                <w:color w:val="000000"/>
                <w:kern w:val="0"/>
                <w:szCs w:val="21"/>
                <w:lang w:val="en-US" w:bidi="ar"/>
              </w:rPr>
              <w:t>试行</w:t>
            </w:r>
            <w:r w:rsidRPr="008C0154">
              <w:rPr>
                <w:rFonts w:ascii="Times New Roman" w:eastAsia="宋体" w:hAnsi="Times New Roman"/>
                <w:color w:val="000000"/>
                <w:kern w:val="0"/>
                <w:szCs w:val="21"/>
                <w:lang w:val="en-US" w:bidi="ar"/>
              </w:rPr>
              <w:t>稿）</w:t>
            </w:r>
          </w:p>
        </w:tc>
        <w:tc>
          <w:tcPr>
            <w:tcW w:w="1304" w:type="dxa"/>
            <w:shd w:val="clear" w:color="000000" w:fill="FFFFFF"/>
          </w:tcPr>
          <w:p w14:paraId="7B4CD79C" w14:textId="65880854" w:rsidR="00B00775" w:rsidRPr="008C0154" w:rsidRDefault="00B00775" w:rsidP="003A68E4">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2-1</w:t>
            </w:r>
            <w:r w:rsidR="003A68E4" w:rsidRPr="008C0154">
              <w:rPr>
                <w:rFonts w:ascii="Times New Roman" w:eastAsia="宋体" w:hAnsi="Times New Roman"/>
                <w:szCs w:val="22"/>
              </w:rPr>
              <w:t>1</w:t>
            </w:r>
          </w:p>
        </w:tc>
      </w:tr>
      <w:tr w:rsidR="00B00775" w:rsidRPr="008C0154" w14:paraId="47C72BCD" w14:textId="77777777" w:rsidTr="00395E48">
        <w:trPr>
          <w:trHeight w:val="323"/>
          <w:jc w:val="center"/>
        </w:trPr>
        <w:tc>
          <w:tcPr>
            <w:tcW w:w="708" w:type="dxa"/>
            <w:vMerge/>
            <w:shd w:val="clear" w:color="000000" w:fill="FFFFFF"/>
            <w:vAlign w:val="center"/>
          </w:tcPr>
          <w:p w14:paraId="369FE38E"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2EE97DAD" w14:textId="7F16C46B"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13</w:t>
            </w:r>
          </w:p>
        </w:tc>
        <w:tc>
          <w:tcPr>
            <w:tcW w:w="1276" w:type="dxa"/>
            <w:shd w:val="clear" w:color="000000" w:fill="FFFFFF"/>
            <w:vAlign w:val="center"/>
          </w:tcPr>
          <w:p w14:paraId="4E872D70" w14:textId="79B8F28E"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绶带</w:t>
            </w:r>
          </w:p>
        </w:tc>
        <w:tc>
          <w:tcPr>
            <w:tcW w:w="6205" w:type="dxa"/>
            <w:shd w:val="clear" w:color="000000" w:fill="FFFFFF"/>
            <w:vAlign w:val="center"/>
          </w:tcPr>
          <w:p w14:paraId="32E7087E" w14:textId="473E39BB" w:rsidR="00B00775" w:rsidRPr="008C0154" w:rsidRDefault="00B00775" w:rsidP="00B00775">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color w:val="000000"/>
                <w:kern w:val="0"/>
                <w:szCs w:val="21"/>
                <w:lang w:val="en-US" w:bidi="ar"/>
              </w:rPr>
              <w:t>执行标准：《</w:t>
            </w:r>
            <w:r w:rsidRPr="008C0154">
              <w:rPr>
                <w:rFonts w:ascii="Times New Roman" w:eastAsia="宋体" w:hAnsi="Times New Roman" w:hint="eastAsia"/>
                <w:color w:val="000000"/>
                <w:kern w:val="0"/>
                <w:szCs w:val="21"/>
                <w:lang w:val="en-US" w:bidi="ar"/>
              </w:rPr>
              <w:t>警用服饰</w:t>
            </w:r>
            <w:r w:rsidRPr="008C0154">
              <w:rPr>
                <w:rFonts w:ascii="Times New Roman" w:eastAsia="宋体" w:hAnsi="Times New Roman" w:hint="eastAsia"/>
                <w:color w:val="000000"/>
                <w:kern w:val="0"/>
                <w:szCs w:val="21"/>
                <w:lang w:val="en-US" w:bidi="ar"/>
              </w:rPr>
              <w:t xml:space="preserve"> </w:t>
            </w:r>
            <w:r w:rsidRPr="008C0154">
              <w:rPr>
                <w:rFonts w:ascii="Times New Roman" w:eastAsia="宋体" w:hAnsi="Times New Roman" w:hint="eastAsia"/>
                <w:color w:val="000000"/>
                <w:kern w:val="0"/>
                <w:szCs w:val="21"/>
                <w:lang w:val="en-US" w:bidi="ar"/>
              </w:rPr>
              <w:t>绶带</w:t>
            </w:r>
            <w:r w:rsidRPr="008C0154">
              <w:rPr>
                <w:rFonts w:ascii="Times New Roman" w:eastAsia="宋体" w:hAnsi="Times New Roman"/>
                <w:color w:val="000000"/>
                <w:kern w:val="0"/>
                <w:szCs w:val="21"/>
                <w:lang w:val="en-US" w:bidi="ar"/>
              </w:rPr>
              <w:t>》（</w:t>
            </w:r>
            <w:r w:rsidRPr="008C0154">
              <w:rPr>
                <w:rFonts w:ascii="Times New Roman" w:eastAsia="宋体" w:hAnsi="Times New Roman" w:hint="eastAsia"/>
                <w:color w:val="000000"/>
                <w:kern w:val="0"/>
                <w:szCs w:val="21"/>
                <w:lang w:val="en-US" w:bidi="ar"/>
              </w:rPr>
              <w:t>试行</w:t>
            </w:r>
            <w:r w:rsidRPr="008C0154">
              <w:rPr>
                <w:rFonts w:ascii="Times New Roman" w:eastAsia="宋体" w:hAnsi="Times New Roman"/>
                <w:color w:val="000000"/>
                <w:kern w:val="0"/>
                <w:szCs w:val="21"/>
                <w:lang w:val="en-US" w:bidi="ar"/>
              </w:rPr>
              <w:t>稿）</w:t>
            </w:r>
          </w:p>
        </w:tc>
        <w:tc>
          <w:tcPr>
            <w:tcW w:w="1304" w:type="dxa"/>
            <w:shd w:val="clear" w:color="000000" w:fill="FFFFFF"/>
          </w:tcPr>
          <w:p w14:paraId="643D8557" w14:textId="75EBE6EA" w:rsidR="00B00775" w:rsidRPr="008C0154" w:rsidRDefault="00B00775" w:rsidP="003A68E4">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2-1</w:t>
            </w:r>
            <w:r w:rsidR="003A68E4" w:rsidRPr="008C0154">
              <w:rPr>
                <w:rFonts w:ascii="Times New Roman" w:eastAsia="宋体" w:hAnsi="Times New Roman"/>
                <w:szCs w:val="22"/>
              </w:rPr>
              <w:t>2</w:t>
            </w:r>
          </w:p>
        </w:tc>
      </w:tr>
      <w:tr w:rsidR="000A67CD" w:rsidRPr="008C0154" w14:paraId="5B90D605" w14:textId="77777777" w:rsidTr="000317CB">
        <w:trPr>
          <w:trHeight w:val="323"/>
          <w:jc w:val="center"/>
        </w:trPr>
        <w:tc>
          <w:tcPr>
            <w:tcW w:w="708" w:type="dxa"/>
            <w:vMerge w:val="restart"/>
            <w:shd w:val="clear" w:color="000000" w:fill="FFFFFF"/>
            <w:vAlign w:val="center"/>
          </w:tcPr>
          <w:p w14:paraId="3EE8233A" w14:textId="3A4CA135" w:rsidR="000A67CD" w:rsidRPr="008C0154" w:rsidRDefault="00901D5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3</w:t>
            </w:r>
          </w:p>
        </w:tc>
        <w:tc>
          <w:tcPr>
            <w:tcW w:w="705" w:type="dxa"/>
            <w:shd w:val="clear" w:color="000000" w:fill="FFFFFF"/>
            <w:vAlign w:val="center"/>
          </w:tcPr>
          <w:p w14:paraId="6A9C340C" w14:textId="77777777" w:rsidR="000A67CD" w:rsidRPr="008C0154" w:rsidRDefault="000A67C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1276" w:type="dxa"/>
            <w:shd w:val="clear" w:color="000000" w:fill="FFFFFF"/>
            <w:vAlign w:val="center"/>
          </w:tcPr>
          <w:p w14:paraId="0585913F" w14:textId="417C5B21" w:rsidR="000A67CD" w:rsidRPr="008C0154" w:rsidRDefault="00901D5D" w:rsidP="000A67CD">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丝织警号（</w:t>
            </w:r>
            <w:r w:rsidRPr="008C0154">
              <w:rPr>
                <w:rFonts w:ascii="Times New Roman" w:eastAsia="宋体" w:hAnsi="Times New Roman" w:hint="eastAsia"/>
                <w:kern w:val="0"/>
                <w:szCs w:val="21"/>
                <w:lang w:val="en-US"/>
              </w:rPr>
              <w:t>5</w:t>
            </w:r>
            <w:r w:rsidRPr="008C0154">
              <w:rPr>
                <w:rFonts w:ascii="Times New Roman" w:eastAsia="宋体" w:hAnsi="Times New Roman" w:hint="eastAsia"/>
                <w:kern w:val="0"/>
                <w:szCs w:val="21"/>
                <w:lang w:val="en-US"/>
              </w:rPr>
              <w:t>枚为一套）</w:t>
            </w:r>
          </w:p>
        </w:tc>
        <w:tc>
          <w:tcPr>
            <w:tcW w:w="6205" w:type="dxa"/>
            <w:shd w:val="clear" w:color="000000" w:fill="FFFFFF"/>
            <w:vAlign w:val="center"/>
          </w:tcPr>
          <w:p w14:paraId="7021CC0A" w14:textId="6E5AD830" w:rsidR="000A67CD" w:rsidRPr="008C0154" w:rsidRDefault="0081040E" w:rsidP="000A67CD">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hint="eastAsia"/>
                <w:bCs/>
                <w:color w:val="000000"/>
                <w:szCs w:val="21"/>
              </w:rPr>
              <w:t>GA 675-2007</w:t>
            </w:r>
            <w:r w:rsidRPr="008C0154">
              <w:rPr>
                <w:rFonts w:ascii="Times New Roman" w:eastAsia="宋体" w:hAnsi="Times New Roman"/>
                <w:bCs/>
                <w:color w:val="000000"/>
                <w:szCs w:val="21"/>
              </w:rPr>
              <w:t xml:space="preserve">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丝织警号》</w:t>
            </w:r>
          </w:p>
        </w:tc>
        <w:tc>
          <w:tcPr>
            <w:tcW w:w="1304" w:type="dxa"/>
            <w:shd w:val="clear" w:color="000000" w:fill="FFFFFF"/>
            <w:vAlign w:val="center"/>
          </w:tcPr>
          <w:p w14:paraId="5B9D97A3" w14:textId="0696A7B7" w:rsidR="000A67CD" w:rsidRPr="008C0154" w:rsidRDefault="00B00775"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3-1</w:t>
            </w:r>
          </w:p>
        </w:tc>
      </w:tr>
      <w:tr w:rsidR="000A67CD" w:rsidRPr="008C0154" w14:paraId="7FE04F66" w14:textId="77777777" w:rsidTr="000317CB">
        <w:trPr>
          <w:trHeight w:val="323"/>
          <w:jc w:val="center"/>
        </w:trPr>
        <w:tc>
          <w:tcPr>
            <w:tcW w:w="708" w:type="dxa"/>
            <w:vMerge/>
            <w:shd w:val="clear" w:color="000000" w:fill="FFFFFF"/>
            <w:vAlign w:val="center"/>
          </w:tcPr>
          <w:p w14:paraId="020A4953" w14:textId="77777777" w:rsidR="000A67CD" w:rsidRPr="008C0154" w:rsidRDefault="000A67CD" w:rsidP="000A67CD">
            <w:pPr>
              <w:jc w:val="center"/>
              <w:rPr>
                <w:rFonts w:ascii="Times New Roman" w:eastAsia="宋体" w:hAnsi="Times New Roman"/>
                <w:kern w:val="0"/>
                <w:szCs w:val="21"/>
                <w:lang w:val="en-US"/>
              </w:rPr>
            </w:pPr>
          </w:p>
        </w:tc>
        <w:tc>
          <w:tcPr>
            <w:tcW w:w="705" w:type="dxa"/>
            <w:shd w:val="clear" w:color="000000" w:fill="FFFFFF"/>
            <w:vAlign w:val="center"/>
          </w:tcPr>
          <w:p w14:paraId="5FAB9FDC" w14:textId="2915BAF1" w:rsidR="000A67CD" w:rsidRPr="008C0154" w:rsidRDefault="00901D5D" w:rsidP="000A67CD">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2</w:t>
            </w:r>
          </w:p>
        </w:tc>
        <w:tc>
          <w:tcPr>
            <w:tcW w:w="1276" w:type="dxa"/>
            <w:shd w:val="clear" w:color="000000" w:fill="FFFFFF"/>
            <w:vAlign w:val="center"/>
          </w:tcPr>
          <w:p w14:paraId="5620A94B" w14:textId="6D69A632" w:rsidR="000A67CD" w:rsidRPr="008C0154" w:rsidRDefault="000A67CD" w:rsidP="000A67CD">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丝织胸徽</w:t>
            </w:r>
          </w:p>
        </w:tc>
        <w:tc>
          <w:tcPr>
            <w:tcW w:w="6205" w:type="dxa"/>
            <w:shd w:val="clear" w:color="000000" w:fill="FFFFFF"/>
            <w:vAlign w:val="center"/>
          </w:tcPr>
          <w:p w14:paraId="3E0B8214" w14:textId="2C7D0F63" w:rsidR="000A67CD" w:rsidRPr="008C0154" w:rsidRDefault="000A67CD" w:rsidP="000A67CD">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GA</w:t>
            </w:r>
            <w:r w:rsidR="006070B6" w:rsidRPr="008C0154">
              <w:rPr>
                <w:rFonts w:ascii="Times New Roman" w:eastAsia="宋体" w:hAnsi="Times New Roman"/>
                <w:bCs/>
                <w:color w:val="000000"/>
                <w:szCs w:val="21"/>
              </w:rPr>
              <w:t xml:space="preserve"> </w:t>
            </w:r>
            <w:r w:rsidRPr="008C0154">
              <w:rPr>
                <w:rFonts w:ascii="Times New Roman" w:eastAsia="宋体" w:hAnsi="Times New Roman"/>
                <w:bCs/>
                <w:color w:val="000000"/>
                <w:szCs w:val="21"/>
              </w:rPr>
              <w:t xml:space="preserve">674-2007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丝织胸徽》</w:t>
            </w:r>
          </w:p>
        </w:tc>
        <w:tc>
          <w:tcPr>
            <w:tcW w:w="1304" w:type="dxa"/>
            <w:shd w:val="clear" w:color="000000" w:fill="FFFFFF"/>
            <w:vAlign w:val="center"/>
          </w:tcPr>
          <w:p w14:paraId="5A8A1F51" w14:textId="5111F7AB" w:rsidR="000A67CD" w:rsidRPr="008C0154" w:rsidRDefault="000A67CD"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3</w:t>
            </w:r>
            <w:r w:rsidRPr="008C0154">
              <w:rPr>
                <w:rFonts w:ascii="Times New Roman" w:eastAsia="宋体" w:hAnsi="Times New Roman"/>
                <w:szCs w:val="22"/>
              </w:rPr>
              <w:t>-</w:t>
            </w:r>
            <w:r w:rsidR="00B00775" w:rsidRPr="008C0154">
              <w:rPr>
                <w:rFonts w:ascii="Times New Roman" w:eastAsia="宋体" w:hAnsi="Times New Roman"/>
                <w:szCs w:val="22"/>
              </w:rPr>
              <w:t>2</w:t>
            </w:r>
          </w:p>
        </w:tc>
      </w:tr>
      <w:tr w:rsidR="00B00775" w:rsidRPr="008C0154" w14:paraId="34C580C7" w14:textId="77777777" w:rsidTr="00966F6D">
        <w:trPr>
          <w:trHeight w:val="323"/>
          <w:jc w:val="center"/>
        </w:trPr>
        <w:tc>
          <w:tcPr>
            <w:tcW w:w="708" w:type="dxa"/>
            <w:vMerge/>
            <w:shd w:val="clear" w:color="000000" w:fill="FFFFFF"/>
            <w:vAlign w:val="center"/>
          </w:tcPr>
          <w:p w14:paraId="1BFE72E4"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0B8A60F5" w14:textId="74F2BC80"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3</w:t>
            </w:r>
          </w:p>
        </w:tc>
        <w:tc>
          <w:tcPr>
            <w:tcW w:w="1276" w:type="dxa"/>
            <w:shd w:val="clear" w:color="000000" w:fill="FFFFFF"/>
            <w:vAlign w:val="center"/>
          </w:tcPr>
          <w:p w14:paraId="56B65F75" w14:textId="1DF73746"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硬式肩章</w:t>
            </w:r>
          </w:p>
        </w:tc>
        <w:tc>
          <w:tcPr>
            <w:tcW w:w="6205" w:type="dxa"/>
            <w:shd w:val="clear" w:color="000000" w:fill="FFFFFF"/>
            <w:vAlign w:val="center"/>
          </w:tcPr>
          <w:p w14:paraId="2D78FE25" w14:textId="74DF0626"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1409-2017 </w:t>
            </w:r>
            <w:r w:rsidRPr="008C0154">
              <w:rPr>
                <w:rFonts w:ascii="Times New Roman" w:eastAsia="宋体" w:hAnsi="Times New Roman" w:hint="eastAsia"/>
                <w:bCs/>
                <w:color w:val="000000"/>
                <w:szCs w:val="21"/>
              </w:rPr>
              <w:t>警用服饰</w:t>
            </w:r>
            <w:r w:rsidRPr="008C0154">
              <w:rPr>
                <w:rFonts w:ascii="Times New Roman" w:eastAsia="宋体" w:hAnsi="Times New Roman"/>
                <w:bCs/>
                <w:color w:val="000000"/>
                <w:szCs w:val="21"/>
              </w:rPr>
              <w:t xml:space="preserve"> </w:t>
            </w:r>
            <w:r w:rsidRPr="008C0154">
              <w:rPr>
                <w:rFonts w:ascii="Times New Roman" w:eastAsia="宋体" w:hAnsi="Times New Roman" w:hint="eastAsia"/>
                <w:bCs/>
                <w:color w:val="000000"/>
                <w:szCs w:val="21"/>
              </w:rPr>
              <w:t>硬式肩章》</w:t>
            </w:r>
          </w:p>
        </w:tc>
        <w:tc>
          <w:tcPr>
            <w:tcW w:w="1304" w:type="dxa"/>
            <w:shd w:val="clear" w:color="000000" w:fill="FFFFFF"/>
          </w:tcPr>
          <w:p w14:paraId="15BAA7D6" w14:textId="342C8126" w:rsidR="00B00775" w:rsidRPr="008C0154" w:rsidRDefault="00B00775"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3-3</w:t>
            </w:r>
          </w:p>
        </w:tc>
      </w:tr>
      <w:tr w:rsidR="00B00775" w:rsidRPr="008C0154" w14:paraId="4481E7A0" w14:textId="77777777" w:rsidTr="00966F6D">
        <w:trPr>
          <w:trHeight w:val="323"/>
          <w:jc w:val="center"/>
        </w:trPr>
        <w:tc>
          <w:tcPr>
            <w:tcW w:w="708" w:type="dxa"/>
            <w:vMerge/>
            <w:shd w:val="clear" w:color="000000" w:fill="FFFFFF"/>
            <w:vAlign w:val="center"/>
          </w:tcPr>
          <w:p w14:paraId="3824181C"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5BBDC44F" w14:textId="709EE765"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4</w:t>
            </w:r>
          </w:p>
        </w:tc>
        <w:tc>
          <w:tcPr>
            <w:tcW w:w="1276" w:type="dxa"/>
            <w:shd w:val="clear" w:color="000000" w:fill="FFFFFF"/>
            <w:vAlign w:val="center"/>
          </w:tcPr>
          <w:p w14:paraId="1A20F83F" w14:textId="301035A6"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软式肩章</w:t>
            </w:r>
          </w:p>
        </w:tc>
        <w:tc>
          <w:tcPr>
            <w:tcW w:w="6205" w:type="dxa"/>
            <w:shd w:val="clear" w:color="000000" w:fill="FFFFFF"/>
            <w:vAlign w:val="center"/>
          </w:tcPr>
          <w:p w14:paraId="7DE051CA" w14:textId="2AFBE57A"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287-2017 </w:t>
            </w:r>
            <w:r w:rsidRPr="008C0154">
              <w:rPr>
                <w:rFonts w:ascii="Times New Roman" w:eastAsia="宋体" w:hAnsi="Times New Roman" w:hint="eastAsia"/>
                <w:bCs/>
                <w:color w:val="000000"/>
                <w:szCs w:val="21"/>
              </w:rPr>
              <w:t>警用服饰</w:t>
            </w:r>
            <w:r w:rsidRPr="008C0154">
              <w:rPr>
                <w:rFonts w:ascii="Times New Roman" w:eastAsia="宋体" w:hAnsi="Times New Roman"/>
                <w:bCs/>
                <w:color w:val="000000"/>
                <w:szCs w:val="21"/>
              </w:rPr>
              <w:t xml:space="preserve"> </w:t>
            </w:r>
            <w:r w:rsidRPr="008C0154">
              <w:rPr>
                <w:rFonts w:ascii="Times New Roman" w:eastAsia="宋体" w:hAnsi="Times New Roman" w:hint="eastAsia"/>
                <w:bCs/>
                <w:color w:val="000000"/>
                <w:szCs w:val="21"/>
              </w:rPr>
              <w:t>软式肩章》</w:t>
            </w:r>
          </w:p>
        </w:tc>
        <w:tc>
          <w:tcPr>
            <w:tcW w:w="1304" w:type="dxa"/>
            <w:shd w:val="clear" w:color="000000" w:fill="FFFFFF"/>
          </w:tcPr>
          <w:p w14:paraId="21AEA879" w14:textId="41C5CCFE" w:rsidR="00B00775" w:rsidRPr="008C0154" w:rsidRDefault="00B00775"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3-4</w:t>
            </w:r>
          </w:p>
        </w:tc>
      </w:tr>
      <w:tr w:rsidR="00B00775" w:rsidRPr="008C0154" w14:paraId="2FD1B85D" w14:textId="77777777" w:rsidTr="00966F6D">
        <w:trPr>
          <w:trHeight w:val="323"/>
          <w:jc w:val="center"/>
        </w:trPr>
        <w:tc>
          <w:tcPr>
            <w:tcW w:w="708" w:type="dxa"/>
            <w:vMerge/>
            <w:shd w:val="clear" w:color="000000" w:fill="FFFFFF"/>
            <w:vAlign w:val="center"/>
          </w:tcPr>
          <w:p w14:paraId="34B00496" w14:textId="77777777"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5FACAD95" w14:textId="15C5260C"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hint="eastAsia"/>
                <w:kern w:val="0"/>
                <w:szCs w:val="21"/>
                <w:lang w:val="en-US"/>
              </w:rPr>
              <w:t>5</w:t>
            </w:r>
          </w:p>
        </w:tc>
        <w:tc>
          <w:tcPr>
            <w:tcW w:w="1276" w:type="dxa"/>
            <w:shd w:val="clear" w:color="000000" w:fill="FFFFFF"/>
            <w:vAlign w:val="center"/>
          </w:tcPr>
          <w:p w14:paraId="7E8C04B7" w14:textId="78E6E423"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套式肩章</w:t>
            </w:r>
          </w:p>
        </w:tc>
        <w:tc>
          <w:tcPr>
            <w:tcW w:w="6205" w:type="dxa"/>
            <w:shd w:val="clear" w:color="000000" w:fill="FFFFFF"/>
            <w:vAlign w:val="center"/>
          </w:tcPr>
          <w:p w14:paraId="5C9DEDA5" w14:textId="1C9F54F6" w:rsidR="00B00775" w:rsidRPr="008C0154" w:rsidRDefault="00B00775" w:rsidP="00B00775">
            <w:pPr>
              <w:rPr>
                <w:rFonts w:ascii="Times New Roman" w:eastAsia="宋体" w:hAnsi="Times New Roman"/>
                <w:bCs/>
                <w:color w:val="000000"/>
                <w:szCs w:val="21"/>
                <w:lang w:val="en-US"/>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bCs/>
                <w:color w:val="000000"/>
                <w:szCs w:val="21"/>
              </w:rPr>
              <w:t xml:space="preserve">GA 286-2017 </w:t>
            </w:r>
            <w:r w:rsidRPr="008C0154">
              <w:rPr>
                <w:rFonts w:ascii="Times New Roman" w:eastAsia="宋体" w:hAnsi="Times New Roman" w:hint="eastAsia"/>
                <w:bCs/>
                <w:color w:val="000000"/>
                <w:szCs w:val="21"/>
              </w:rPr>
              <w:t>警用服饰</w:t>
            </w:r>
            <w:r w:rsidRPr="008C0154">
              <w:rPr>
                <w:rFonts w:ascii="Times New Roman" w:eastAsia="宋体" w:hAnsi="Times New Roman"/>
                <w:bCs/>
                <w:color w:val="000000"/>
                <w:szCs w:val="21"/>
              </w:rPr>
              <w:t xml:space="preserve"> </w:t>
            </w:r>
            <w:r w:rsidRPr="008C0154">
              <w:rPr>
                <w:rFonts w:ascii="Times New Roman" w:eastAsia="宋体" w:hAnsi="Times New Roman" w:hint="eastAsia"/>
                <w:bCs/>
                <w:color w:val="000000"/>
                <w:szCs w:val="21"/>
              </w:rPr>
              <w:t>套式肩章》</w:t>
            </w:r>
          </w:p>
        </w:tc>
        <w:tc>
          <w:tcPr>
            <w:tcW w:w="1304" w:type="dxa"/>
            <w:shd w:val="clear" w:color="000000" w:fill="FFFFFF"/>
          </w:tcPr>
          <w:p w14:paraId="31B2B4E0" w14:textId="199FF9E8" w:rsidR="00B00775" w:rsidRPr="008C0154" w:rsidRDefault="00B00775"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3-5</w:t>
            </w:r>
          </w:p>
        </w:tc>
      </w:tr>
      <w:tr w:rsidR="00B00775" w:rsidRPr="008C0154" w14:paraId="4410884A" w14:textId="77777777" w:rsidTr="00966F6D">
        <w:trPr>
          <w:trHeight w:val="323"/>
          <w:jc w:val="center"/>
        </w:trPr>
        <w:tc>
          <w:tcPr>
            <w:tcW w:w="708" w:type="dxa"/>
            <w:vMerge/>
            <w:shd w:val="clear" w:color="000000" w:fill="FFFFFF"/>
            <w:vAlign w:val="center"/>
          </w:tcPr>
          <w:p w14:paraId="5E6F76AD" w14:textId="3C691C78"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7528A429" w14:textId="7BF5DCAB"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6</w:t>
            </w:r>
          </w:p>
        </w:tc>
        <w:tc>
          <w:tcPr>
            <w:tcW w:w="1276" w:type="dxa"/>
            <w:shd w:val="clear" w:color="000000" w:fill="FFFFFF"/>
            <w:vAlign w:val="center"/>
          </w:tcPr>
          <w:p w14:paraId="332EA684" w14:textId="77777777"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警察领带</w:t>
            </w:r>
          </w:p>
        </w:tc>
        <w:tc>
          <w:tcPr>
            <w:tcW w:w="6205" w:type="dxa"/>
            <w:shd w:val="clear" w:color="000000" w:fill="FFFFFF"/>
            <w:vAlign w:val="center"/>
          </w:tcPr>
          <w:p w14:paraId="1FB6E5E7" w14:textId="15AB0508" w:rsidR="00B00775" w:rsidRPr="008C0154" w:rsidRDefault="00B00775" w:rsidP="00B00775">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hint="eastAsia"/>
                <w:bCs/>
                <w:color w:val="000000"/>
                <w:szCs w:val="21"/>
              </w:rPr>
              <w:t>GA</w:t>
            </w:r>
            <w:r w:rsidR="006070B6" w:rsidRPr="008C0154">
              <w:rPr>
                <w:rFonts w:ascii="Times New Roman" w:eastAsia="宋体" w:hAnsi="Times New Roman"/>
                <w:bCs/>
                <w:color w:val="000000"/>
                <w:szCs w:val="21"/>
              </w:rPr>
              <w:t xml:space="preserve"> </w:t>
            </w:r>
            <w:r w:rsidRPr="008C0154">
              <w:rPr>
                <w:rFonts w:ascii="Times New Roman" w:eastAsia="宋体" w:hAnsi="Times New Roman" w:hint="eastAsia"/>
                <w:bCs/>
                <w:color w:val="000000"/>
                <w:szCs w:val="21"/>
              </w:rPr>
              <w:t xml:space="preserve">282-2009 </w:t>
            </w:r>
            <w:r w:rsidRPr="008C0154">
              <w:rPr>
                <w:rFonts w:ascii="Times New Roman" w:eastAsia="宋体" w:hAnsi="Times New Roman" w:hint="eastAsia"/>
                <w:bCs/>
                <w:color w:val="000000"/>
                <w:szCs w:val="21"/>
              </w:rPr>
              <w:t>警用服饰</w:t>
            </w:r>
            <w:r w:rsidRPr="008C0154">
              <w:rPr>
                <w:rFonts w:ascii="Times New Roman" w:eastAsia="宋体" w:hAnsi="Times New Roman" w:hint="eastAsia"/>
                <w:bCs/>
                <w:color w:val="000000"/>
                <w:szCs w:val="21"/>
              </w:rPr>
              <w:t xml:space="preserve"> </w:t>
            </w:r>
            <w:r w:rsidRPr="008C0154">
              <w:rPr>
                <w:rFonts w:ascii="Times New Roman" w:eastAsia="宋体" w:hAnsi="Times New Roman" w:hint="eastAsia"/>
                <w:bCs/>
                <w:color w:val="000000"/>
                <w:szCs w:val="21"/>
              </w:rPr>
              <w:t>领带》</w:t>
            </w:r>
          </w:p>
        </w:tc>
        <w:tc>
          <w:tcPr>
            <w:tcW w:w="1304" w:type="dxa"/>
            <w:shd w:val="clear" w:color="000000" w:fill="FFFFFF"/>
          </w:tcPr>
          <w:p w14:paraId="469EA17D" w14:textId="2FE89BF3" w:rsidR="00B00775" w:rsidRPr="008C0154" w:rsidRDefault="00B00775"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3-6</w:t>
            </w:r>
          </w:p>
        </w:tc>
      </w:tr>
      <w:tr w:rsidR="00B00775" w:rsidRPr="008C0154" w14:paraId="66BB3FBC" w14:textId="77777777" w:rsidTr="00966F6D">
        <w:trPr>
          <w:trHeight w:val="323"/>
          <w:jc w:val="center"/>
        </w:trPr>
        <w:tc>
          <w:tcPr>
            <w:tcW w:w="708" w:type="dxa"/>
            <w:vMerge/>
            <w:shd w:val="clear" w:color="000000" w:fill="FFFFFF"/>
            <w:vAlign w:val="center"/>
          </w:tcPr>
          <w:p w14:paraId="49494EAE" w14:textId="74AB620B" w:rsidR="00B00775" w:rsidRPr="008C0154" w:rsidRDefault="00B00775" w:rsidP="00B00775">
            <w:pPr>
              <w:jc w:val="center"/>
              <w:rPr>
                <w:rFonts w:ascii="Times New Roman" w:eastAsia="宋体" w:hAnsi="Times New Roman"/>
                <w:kern w:val="0"/>
                <w:szCs w:val="21"/>
                <w:lang w:val="en-US"/>
              </w:rPr>
            </w:pPr>
          </w:p>
        </w:tc>
        <w:tc>
          <w:tcPr>
            <w:tcW w:w="705" w:type="dxa"/>
            <w:shd w:val="clear" w:color="000000" w:fill="FFFFFF"/>
            <w:vAlign w:val="center"/>
          </w:tcPr>
          <w:p w14:paraId="1C5C5436" w14:textId="3C89D993"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7</w:t>
            </w:r>
          </w:p>
        </w:tc>
        <w:tc>
          <w:tcPr>
            <w:tcW w:w="1276" w:type="dxa"/>
            <w:shd w:val="clear" w:color="000000" w:fill="FFFFFF"/>
            <w:vAlign w:val="center"/>
          </w:tcPr>
          <w:p w14:paraId="1D175DC8" w14:textId="77777777"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礼服领带</w:t>
            </w:r>
          </w:p>
        </w:tc>
        <w:tc>
          <w:tcPr>
            <w:tcW w:w="6205" w:type="dxa"/>
            <w:shd w:val="clear" w:color="000000" w:fill="FFFFFF"/>
            <w:vAlign w:val="center"/>
          </w:tcPr>
          <w:p w14:paraId="2475840B" w14:textId="501B17B0" w:rsidR="00B00775" w:rsidRPr="008C0154" w:rsidRDefault="00B00775" w:rsidP="00B00775">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宋体" w:eastAsia="宋体" w:hAnsi="宋体" w:hint="eastAsia"/>
                <w:color w:val="000000"/>
              </w:rPr>
              <w:t>执行标准：《警用服饰 礼服领带》（试行稿）</w:t>
            </w:r>
          </w:p>
        </w:tc>
        <w:tc>
          <w:tcPr>
            <w:tcW w:w="1304" w:type="dxa"/>
            <w:shd w:val="clear" w:color="000000" w:fill="FFFFFF"/>
          </w:tcPr>
          <w:p w14:paraId="4B57714A" w14:textId="468181BD" w:rsidR="00B00775" w:rsidRPr="008C0154" w:rsidRDefault="00B00775"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3-7</w:t>
            </w:r>
          </w:p>
        </w:tc>
      </w:tr>
      <w:tr w:rsidR="00B00775" w:rsidRPr="008C0154" w14:paraId="71470CDC" w14:textId="77777777" w:rsidTr="00966F6D">
        <w:trPr>
          <w:trHeight w:val="323"/>
          <w:jc w:val="center"/>
        </w:trPr>
        <w:tc>
          <w:tcPr>
            <w:tcW w:w="708" w:type="dxa"/>
            <w:vMerge/>
            <w:shd w:val="clear" w:color="000000" w:fill="FFFFFF"/>
            <w:vAlign w:val="center"/>
          </w:tcPr>
          <w:p w14:paraId="3888F832" w14:textId="7DE6F9F1" w:rsidR="00B00775" w:rsidRPr="008C0154" w:rsidRDefault="00B00775" w:rsidP="00B00775">
            <w:pPr>
              <w:jc w:val="center"/>
              <w:rPr>
                <w:rFonts w:ascii="Times New Roman" w:eastAsia="宋体" w:hAnsi="Times New Roman"/>
                <w:kern w:val="0"/>
                <w:szCs w:val="21"/>
                <w:lang w:val="en-US"/>
              </w:rPr>
            </w:pPr>
          </w:p>
        </w:tc>
        <w:tc>
          <w:tcPr>
            <w:tcW w:w="705" w:type="dxa"/>
            <w:vMerge w:val="restart"/>
            <w:shd w:val="clear" w:color="000000" w:fill="FFFFFF"/>
            <w:vAlign w:val="center"/>
          </w:tcPr>
          <w:p w14:paraId="79A67B64" w14:textId="75891E76" w:rsidR="00B00775" w:rsidRPr="008C0154" w:rsidRDefault="00B00775" w:rsidP="00B00775">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8</w:t>
            </w:r>
          </w:p>
        </w:tc>
        <w:tc>
          <w:tcPr>
            <w:tcW w:w="1276" w:type="dxa"/>
            <w:vMerge w:val="restart"/>
            <w:shd w:val="clear" w:color="000000" w:fill="FFFFFF"/>
            <w:vAlign w:val="center"/>
          </w:tcPr>
          <w:p w14:paraId="02D89462" w14:textId="77777777" w:rsidR="00B00775" w:rsidRPr="008C0154" w:rsidRDefault="00B00775" w:rsidP="00B00775">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礼服肩章</w:t>
            </w:r>
          </w:p>
        </w:tc>
        <w:tc>
          <w:tcPr>
            <w:tcW w:w="6205" w:type="dxa"/>
            <w:shd w:val="clear" w:color="000000" w:fill="FFFFFF"/>
            <w:vAlign w:val="center"/>
          </w:tcPr>
          <w:p w14:paraId="49C11A30" w14:textId="3A68A4BD" w:rsidR="00B00775" w:rsidRPr="008C0154" w:rsidRDefault="00B00775" w:rsidP="00B00775">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宋体" w:eastAsia="宋体" w:hAnsi="宋体" w:hint="eastAsia"/>
                <w:color w:val="000000"/>
              </w:rPr>
              <w:t>执行标准：《警用服饰 礼服肩章》（试行稿）</w:t>
            </w:r>
          </w:p>
        </w:tc>
        <w:tc>
          <w:tcPr>
            <w:tcW w:w="1304" w:type="dxa"/>
            <w:shd w:val="clear" w:color="000000" w:fill="FFFFFF"/>
          </w:tcPr>
          <w:p w14:paraId="10169230" w14:textId="6FE6C07B" w:rsidR="00B00775" w:rsidRPr="008C0154" w:rsidRDefault="00B00775"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Pr="008C0154">
              <w:rPr>
                <w:rFonts w:ascii="Times New Roman" w:eastAsia="宋体" w:hAnsi="Times New Roman"/>
                <w:szCs w:val="22"/>
              </w:rPr>
              <w:t>3-8</w:t>
            </w:r>
          </w:p>
        </w:tc>
      </w:tr>
      <w:tr w:rsidR="000A67CD" w:rsidRPr="008C0154" w14:paraId="4CFE6F2F" w14:textId="77777777" w:rsidTr="000317CB">
        <w:trPr>
          <w:trHeight w:val="323"/>
          <w:jc w:val="center"/>
        </w:trPr>
        <w:tc>
          <w:tcPr>
            <w:tcW w:w="708" w:type="dxa"/>
            <w:vMerge/>
            <w:shd w:val="clear" w:color="000000" w:fill="FFFFFF"/>
            <w:vAlign w:val="center"/>
          </w:tcPr>
          <w:p w14:paraId="26063178" w14:textId="77777777" w:rsidR="000A67CD" w:rsidRPr="008C0154" w:rsidRDefault="000A67CD" w:rsidP="000A67CD">
            <w:pPr>
              <w:jc w:val="center"/>
              <w:rPr>
                <w:rFonts w:ascii="Times New Roman" w:eastAsia="宋体" w:hAnsi="Times New Roman"/>
                <w:kern w:val="0"/>
                <w:szCs w:val="21"/>
                <w:lang w:val="en-US"/>
              </w:rPr>
            </w:pPr>
          </w:p>
        </w:tc>
        <w:tc>
          <w:tcPr>
            <w:tcW w:w="705" w:type="dxa"/>
            <w:vMerge/>
            <w:shd w:val="clear" w:color="000000" w:fill="FFFFFF"/>
            <w:vAlign w:val="center"/>
          </w:tcPr>
          <w:p w14:paraId="56A497A4" w14:textId="77777777" w:rsidR="000A67CD" w:rsidRPr="008C0154" w:rsidRDefault="000A67CD" w:rsidP="000A67CD">
            <w:pPr>
              <w:jc w:val="center"/>
              <w:rPr>
                <w:rFonts w:ascii="Times New Roman" w:eastAsia="宋体" w:hAnsi="Times New Roman"/>
                <w:kern w:val="0"/>
                <w:szCs w:val="21"/>
                <w:lang w:val="en-US"/>
              </w:rPr>
            </w:pPr>
          </w:p>
        </w:tc>
        <w:tc>
          <w:tcPr>
            <w:tcW w:w="1276" w:type="dxa"/>
            <w:vMerge/>
            <w:shd w:val="clear" w:color="000000" w:fill="FFFFFF"/>
            <w:vAlign w:val="center"/>
          </w:tcPr>
          <w:p w14:paraId="035A609F" w14:textId="77777777" w:rsidR="000A67CD" w:rsidRPr="008C0154" w:rsidRDefault="000A67CD" w:rsidP="000A67CD">
            <w:pPr>
              <w:rPr>
                <w:rFonts w:ascii="Times New Roman" w:eastAsia="宋体" w:hAnsi="Times New Roman"/>
                <w:kern w:val="0"/>
                <w:szCs w:val="21"/>
                <w:lang w:val="en-US"/>
              </w:rPr>
            </w:pPr>
          </w:p>
        </w:tc>
        <w:tc>
          <w:tcPr>
            <w:tcW w:w="6205" w:type="dxa"/>
            <w:shd w:val="clear" w:color="000000" w:fill="FFFFFF"/>
            <w:vAlign w:val="center"/>
          </w:tcPr>
          <w:p w14:paraId="3D3978C5" w14:textId="5B84AC6B" w:rsidR="000A67CD" w:rsidRPr="008C0154" w:rsidRDefault="000A67CD" w:rsidP="000A67CD">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宋体" w:eastAsia="宋体" w:hAnsi="宋体" w:hint="eastAsia"/>
                <w:color w:val="000000"/>
              </w:rPr>
              <w:t>包括肩章版和警衔标识件</w:t>
            </w:r>
          </w:p>
        </w:tc>
        <w:tc>
          <w:tcPr>
            <w:tcW w:w="1304" w:type="dxa"/>
            <w:shd w:val="clear" w:color="000000" w:fill="FFFFFF"/>
            <w:vAlign w:val="center"/>
          </w:tcPr>
          <w:p w14:paraId="60DB0291" w14:textId="6A33431B" w:rsidR="000A67CD" w:rsidRPr="008C0154" w:rsidRDefault="000A67CD" w:rsidP="000A67CD">
            <w:pPr>
              <w:jc w:val="center"/>
              <w:rPr>
                <w:rFonts w:ascii="宋体" w:eastAsia="宋体" w:hAnsi="宋体"/>
                <w:color w:val="000000"/>
              </w:rPr>
            </w:pPr>
            <w:r w:rsidRPr="008C0154">
              <w:rPr>
                <w:rFonts w:ascii="宋体" w:eastAsia="宋体" w:hAnsi="宋体" w:hint="eastAsia"/>
                <w:color w:val="000000"/>
              </w:rPr>
              <w:t>无</w:t>
            </w:r>
          </w:p>
        </w:tc>
      </w:tr>
      <w:tr w:rsidR="000A67CD" w:rsidRPr="008C0154" w14:paraId="3093F810" w14:textId="77777777" w:rsidTr="00395E48">
        <w:trPr>
          <w:trHeight w:val="323"/>
          <w:jc w:val="center"/>
        </w:trPr>
        <w:tc>
          <w:tcPr>
            <w:tcW w:w="708" w:type="dxa"/>
            <w:shd w:val="clear" w:color="000000" w:fill="FFFFFF"/>
            <w:vAlign w:val="center"/>
          </w:tcPr>
          <w:p w14:paraId="120DE704" w14:textId="372CFFB5" w:rsidR="000A67CD" w:rsidRPr="008C0154" w:rsidRDefault="00901D5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4</w:t>
            </w:r>
          </w:p>
        </w:tc>
        <w:tc>
          <w:tcPr>
            <w:tcW w:w="705" w:type="dxa"/>
            <w:shd w:val="clear" w:color="000000" w:fill="FFFFFF"/>
            <w:vAlign w:val="center"/>
          </w:tcPr>
          <w:p w14:paraId="3A644D0F" w14:textId="20C42D0C" w:rsidR="000A67CD" w:rsidRPr="008C0154" w:rsidRDefault="000A67C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1276" w:type="dxa"/>
            <w:shd w:val="clear" w:color="000000" w:fill="FFFFFF"/>
            <w:vAlign w:val="center"/>
          </w:tcPr>
          <w:p w14:paraId="34ED12AA" w14:textId="2100DB16" w:rsidR="000A67CD" w:rsidRPr="008C0154" w:rsidRDefault="000A67CD" w:rsidP="000A67CD">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特警战训多功能包</w:t>
            </w:r>
          </w:p>
        </w:tc>
        <w:tc>
          <w:tcPr>
            <w:tcW w:w="6205" w:type="dxa"/>
            <w:shd w:val="clear" w:color="000000" w:fill="FFFFFF"/>
            <w:vAlign w:val="center"/>
          </w:tcPr>
          <w:p w14:paraId="05F1D1E9" w14:textId="38E19789" w:rsidR="000A67CD" w:rsidRPr="008C0154" w:rsidRDefault="000A67CD" w:rsidP="000A67CD">
            <w:pPr>
              <w:rPr>
                <w:rFonts w:ascii="Times New Roman" w:eastAsia="宋体" w:hAnsi="Times New Roman"/>
                <w:bCs/>
                <w:color w:val="000000"/>
                <w:szCs w:val="21"/>
                <w:lang w:val="en-US"/>
              </w:rPr>
            </w:pPr>
            <w:r w:rsidRPr="008C0154">
              <w:rPr>
                <w:rFonts w:ascii="宋体" w:eastAsia="宋体" w:hAnsi="宋体" w:hint="eastAsia"/>
                <w:color w:val="000000"/>
              </w:rPr>
              <w:t>★执行标准：《特警战训多功能包》（生产检验稿）</w:t>
            </w:r>
          </w:p>
        </w:tc>
        <w:tc>
          <w:tcPr>
            <w:tcW w:w="1304" w:type="dxa"/>
            <w:shd w:val="clear" w:color="000000" w:fill="FFFFFF"/>
            <w:vAlign w:val="center"/>
          </w:tcPr>
          <w:p w14:paraId="290E9C6E" w14:textId="6EB624C8" w:rsidR="000A67CD" w:rsidRPr="008C0154" w:rsidRDefault="000A67CD" w:rsidP="00B00775">
            <w:pPr>
              <w:jc w:val="center"/>
              <w:rPr>
                <w:rFonts w:ascii="Times New Roman" w:eastAsia="宋体" w:hAnsi="Times New Roman"/>
                <w:szCs w:val="22"/>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4</w:t>
            </w:r>
            <w:r w:rsidRPr="008C0154">
              <w:rPr>
                <w:rFonts w:ascii="Times New Roman" w:eastAsia="宋体" w:hAnsi="Times New Roman"/>
                <w:szCs w:val="22"/>
              </w:rPr>
              <w:t>-1</w:t>
            </w:r>
          </w:p>
        </w:tc>
      </w:tr>
      <w:tr w:rsidR="000A67CD" w:rsidRPr="008C0154" w14:paraId="0C506E9E" w14:textId="77777777" w:rsidTr="000317CB">
        <w:trPr>
          <w:trHeight w:val="323"/>
          <w:jc w:val="center"/>
        </w:trPr>
        <w:tc>
          <w:tcPr>
            <w:tcW w:w="708" w:type="dxa"/>
            <w:vMerge w:val="restart"/>
            <w:shd w:val="clear" w:color="000000" w:fill="FFFFFF"/>
            <w:vAlign w:val="center"/>
          </w:tcPr>
          <w:p w14:paraId="6E424681" w14:textId="6FF6C850" w:rsidR="000A67CD" w:rsidRPr="008C0154" w:rsidRDefault="00901D5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5</w:t>
            </w:r>
          </w:p>
        </w:tc>
        <w:tc>
          <w:tcPr>
            <w:tcW w:w="705" w:type="dxa"/>
            <w:vMerge w:val="restart"/>
            <w:shd w:val="clear" w:color="000000" w:fill="FFFFFF"/>
            <w:vAlign w:val="center"/>
          </w:tcPr>
          <w:p w14:paraId="7F97BBDE" w14:textId="77777777" w:rsidR="000A67CD" w:rsidRPr="008C0154" w:rsidRDefault="000A67CD" w:rsidP="000A67CD">
            <w:pPr>
              <w:jc w:val="center"/>
              <w:rPr>
                <w:rFonts w:ascii="Times New Roman" w:eastAsia="宋体" w:hAnsi="Times New Roman"/>
                <w:kern w:val="0"/>
                <w:szCs w:val="21"/>
                <w:lang w:val="en-US"/>
              </w:rPr>
            </w:pPr>
            <w:r w:rsidRPr="008C0154">
              <w:rPr>
                <w:rFonts w:ascii="Times New Roman" w:eastAsia="宋体" w:hAnsi="Times New Roman"/>
                <w:kern w:val="0"/>
                <w:szCs w:val="21"/>
                <w:lang w:val="en-US"/>
              </w:rPr>
              <w:t>1</w:t>
            </w:r>
          </w:p>
        </w:tc>
        <w:tc>
          <w:tcPr>
            <w:tcW w:w="1276" w:type="dxa"/>
            <w:vMerge w:val="restart"/>
            <w:shd w:val="clear" w:color="000000" w:fill="FFFFFF"/>
            <w:vAlign w:val="center"/>
          </w:tcPr>
          <w:p w14:paraId="7B0F4156" w14:textId="77777777" w:rsidR="000A67CD" w:rsidRPr="008C0154" w:rsidRDefault="000A67CD" w:rsidP="000A67CD">
            <w:pPr>
              <w:rPr>
                <w:rFonts w:ascii="Times New Roman" w:eastAsia="宋体" w:hAnsi="Times New Roman"/>
                <w:kern w:val="0"/>
                <w:szCs w:val="21"/>
                <w:lang w:val="en-US"/>
              </w:rPr>
            </w:pPr>
            <w:r w:rsidRPr="008C0154">
              <w:rPr>
                <w:rFonts w:ascii="Times New Roman" w:eastAsia="宋体" w:hAnsi="Times New Roman" w:hint="eastAsia"/>
                <w:kern w:val="0"/>
                <w:szCs w:val="21"/>
                <w:lang w:val="en-US"/>
              </w:rPr>
              <w:t>太阳镜</w:t>
            </w:r>
          </w:p>
        </w:tc>
        <w:tc>
          <w:tcPr>
            <w:tcW w:w="6205" w:type="dxa"/>
            <w:shd w:val="clear" w:color="000000" w:fill="FFFFFF"/>
            <w:vAlign w:val="center"/>
          </w:tcPr>
          <w:p w14:paraId="134A6CAB" w14:textId="05C91DD4" w:rsidR="000A67CD" w:rsidRPr="008C0154" w:rsidRDefault="000A67CD" w:rsidP="000A67CD">
            <w:pPr>
              <w:rPr>
                <w:rFonts w:ascii="宋体" w:eastAsia="宋体" w:hAnsi="宋体"/>
                <w:color w:val="000000"/>
              </w:rPr>
            </w:pPr>
            <w:r w:rsidRPr="008C0154">
              <w:rPr>
                <w:rFonts w:ascii="Times New Roman" w:eastAsia="宋体" w:hAnsi="Times New Roman" w:hint="eastAsia"/>
                <w:bCs/>
                <w:color w:val="000000"/>
                <w:szCs w:val="21"/>
                <w:lang w:val="en-US"/>
              </w:rPr>
              <w:t>★</w:t>
            </w:r>
            <w:r w:rsidRPr="008C0154">
              <w:rPr>
                <w:rFonts w:ascii="Times New Roman" w:eastAsia="宋体" w:hAnsi="Times New Roman"/>
                <w:bCs/>
                <w:color w:val="000000"/>
                <w:szCs w:val="21"/>
              </w:rPr>
              <w:t>执行标准：</w:t>
            </w:r>
            <w:r w:rsidRPr="008C0154">
              <w:rPr>
                <w:rFonts w:ascii="Times New Roman" w:eastAsia="宋体" w:hAnsi="Times New Roman" w:hint="eastAsia"/>
                <w:bCs/>
                <w:color w:val="000000"/>
                <w:szCs w:val="21"/>
              </w:rPr>
              <w:t>《</w:t>
            </w:r>
            <w:r w:rsidRPr="008C0154">
              <w:rPr>
                <w:rFonts w:ascii="Times New Roman" w:eastAsia="宋体" w:hAnsi="Times New Roman" w:hint="eastAsia"/>
                <w:bCs/>
                <w:color w:val="000000"/>
                <w:szCs w:val="21"/>
              </w:rPr>
              <w:t xml:space="preserve">QB 2457-1999 </w:t>
            </w:r>
            <w:r w:rsidRPr="008C0154">
              <w:rPr>
                <w:rFonts w:ascii="Times New Roman" w:eastAsia="宋体" w:hAnsi="Times New Roman" w:hint="eastAsia"/>
                <w:bCs/>
                <w:color w:val="000000"/>
                <w:szCs w:val="21"/>
              </w:rPr>
              <w:t>太阳镜》</w:t>
            </w:r>
          </w:p>
        </w:tc>
        <w:tc>
          <w:tcPr>
            <w:tcW w:w="1304" w:type="dxa"/>
            <w:shd w:val="clear" w:color="000000" w:fill="FFFFFF"/>
            <w:vAlign w:val="center"/>
          </w:tcPr>
          <w:p w14:paraId="2937894E" w14:textId="2B0746DA" w:rsidR="000A67CD" w:rsidRPr="008C0154" w:rsidRDefault="000A67CD" w:rsidP="00B00775">
            <w:pPr>
              <w:jc w:val="center"/>
              <w:rPr>
                <w:rFonts w:ascii="宋体" w:eastAsia="宋体" w:hAnsi="宋体"/>
                <w:color w:val="000000"/>
              </w:rPr>
            </w:pPr>
            <w:r w:rsidRPr="008C0154">
              <w:rPr>
                <w:rFonts w:ascii="Times New Roman" w:eastAsia="宋体" w:hAnsi="Times New Roman" w:hint="eastAsia"/>
                <w:szCs w:val="22"/>
              </w:rPr>
              <w:t>检验</w:t>
            </w:r>
            <w:r w:rsidRPr="008C0154">
              <w:rPr>
                <w:rFonts w:ascii="Times New Roman" w:eastAsia="宋体" w:hAnsi="Times New Roman"/>
                <w:szCs w:val="22"/>
              </w:rPr>
              <w:t>报告</w:t>
            </w:r>
            <w:r w:rsidRPr="008C0154">
              <w:rPr>
                <w:rFonts w:ascii="Times New Roman" w:eastAsia="宋体" w:hAnsi="Times New Roman" w:hint="eastAsia"/>
                <w:szCs w:val="22"/>
              </w:rPr>
              <w:t>，</w:t>
            </w:r>
            <w:r w:rsidRPr="008C0154">
              <w:rPr>
                <w:rFonts w:ascii="Times New Roman" w:eastAsia="宋体" w:hAnsi="Times New Roman"/>
                <w:szCs w:val="22"/>
              </w:rPr>
              <w:t>检验项目要求见表</w:t>
            </w:r>
            <w:r w:rsidR="00B00775" w:rsidRPr="008C0154">
              <w:rPr>
                <w:rFonts w:ascii="Times New Roman" w:eastAsia="宋体" w:hAnsi="Times New Roman"/>
                <w:szCs w:val="22"/>
              </w:rPr>
              <w:t>5</w:t>
            </w:r>
            <w:r w:rsidRPr="008C0154">
              <w:rPr>
                <w:rFonts w:ascii="Times New Roman" w:eastAsia="宋体" w:hAnsi="Times New Roman"/>
                <w:szCs w:val="22"/>
              </w:rPr>
              <w:t>-1</w:t>
            </w:r>
          </w:p>
        </w:tc>
      </w:tr>
      <w:tr w:rsidR="000A67CD" w:rsidRPr="008C0154" w14:paraId="163386FC" w14:textId="77777777" w:rsidTr="003B7F50">
        <w:trPr>
          <w:trHeight w:val="3402"/>
          <w:jc w:val="center"/>
        </w:trPr>
        <w:tc>
          <w:tcPr>
            <w:tcW w:w="708" w:type="dxa"/>
            <w:vMerge/>
            <w:shd w:val="clear" w:color="000000" w:fill="FFFFFF"/>
            <w:vAlign w:val="center"/>
          </w:tcPr>
          <w:p w14:paraId="522C9B8F" w14:textId="77777777" w:rsidR="000A67CD" w:rsidRPr="008C0154" w:rsidRDefault="000A67CD" w:rsidP="000A67CD">
            <w:pPr>
              <w:jc w:val="center"/>
              <w:rPr>
                <w:rFonts w:ascii="Times New Roman" w:eastAsia="宋体" w:hAnsi="Times New Roman"/>
                <w:kern w:val="0"/>
                <w:szCs w:val="21"/>
                <w:lang w:val="en-US"/>
              </w:rPr>
            </w:pPr>
          </w:p>
        </w:tc>
        <w:tc>
          <w:tcPr>
            <w:tcW w:w="705" w:type="dxa"/>
            <w:vMerge/>
            <w:shd w:val="clear" w:color="000000" w:fill="FFFFFF"/>
            <w:vAlign w:val="center"/>
          </w:tcPr>
          <w:p w14:paraId="145896DE" w14:textId="77777777" w:rsidR="000A67CD" w:rsidRPr="008C0154" w:rsidRDefault="000A67CD" w:rsidP="000A67CD">
            <w:pPr>
              <w:jc w:val="center"/>
              <w:rPr>
                <w:rFonts w:ascii="Times New Roman" w:eastAsia="宋体" w:hAnsi="Times New Roman"/>
                <w:kern w:val="0"/>
                <w:szCs w:val="21"/>
                <w:lang w:val="en-US"/>
              </w:rPr>
            </w:pPr>
          </w:p>
        </w:tc>
        <w:tc>
          <w:tcPr>
            <w:tcW w:w="1276" w:type="dxa"/>
            <w:vMerge/>
            <w:shd w:val="clear" w:color="000000" w:fill="FFFFFF"/>
            <w:vAlign w:val="center"/>
          </w:tcPr>
          <w:p w14:paraId="25A074ED" w14:textId="77777777" w:rsidR="000A67CD" w:rsidRPr="008C0154" w:rsidRDefault="000A67CD" w:rsidP="000A67CD">
            <w:pPr>
              <w:rPr>
                <w:rFonts w:ascii="Times New Roman" w:eastAsia="宋体" w:hAnsi="Times New Roman"/>
                <w:kern w:val="0"/>
                <w:szCs w:val="21"/>
                <w:lang w:val="en-US"/>
              </w:rPr>
            </w:pPr>
          </w:p>
        </w:tc>
        <w:tc>
          <w:tcPr>
            <w:tcW w:w="6205" w:type="dxa"/>
            <w:shd w:val="clear" w:color="000000" w:fill="FFFFFF"/>
            <w:vAlign w:val="center"/>
          </w:tcPr>
          <w:p w14:paraId="0B8F3229" w14:textId="3A122B59" w:rsidR="000A67CD" w:rsidRPr="008C0154" w:rsidRDefault="000A67CD" w:rsidP="000A67CD">
            <w:pPr>
              <w:rPr>
                <w:rFonts w:ascii="Times New Roman" w:eastAsia="宋体" w:hAnsi="Times New Roman"/>
                <w:bCs/>
                <w:color w:val="000000"/>
                <w:szCs w:val="21"/>
              </w:rPr>
            </w:pPr>
            <w:r w:rsidRPr="008C0154">
              <w:rPr>
                <w:rFonts w:ascii="Times New Roman" w:eastAsia="宋体" w:hAnsi="Times New Roman"/>
                <w:bCs/>
                <w:color w:val="000000"/>
                <w:szCs w:val="21"/>
              </w:rPr>
              <w:t>参考图片</w:t>
            </w:r>
          </w:p>
          <w:p w14:paraId="17B27D5E" w14:textId="33E56978" w:rsidR="000A67CD" w:rsidRPr="008C0154" w:rsidRDefault="000A67CD" w:rsidP="000A67CD">
            <w:pPr>
              <w:rPr>
                <w:rFonts w:ascii="宋体" w:eastAsia="宋体" w:hAnsi="宋体"/>
                <w:color w:val="000000"/>
              </w:rPr>
            </w:pPr>
            <w:r w:rsidRPr="008C0154">
              <w:rPr>
                <w:rFonts w:ascii="Times New Roman" w:eastAsia="宋体" w:hAnsi="Times New Roman"/>
                <w:bCs/>
                <w:noProof/>
                <w:color w:val="000000"/>
                <w:szCs w:val="21"/>
                <w:lang w:val="en-US"/>
              </w:rPr>
              <w:drawing>
                <wp:inline distT="0" distB="0" distL="0" distR="0" wp14:anchorId="1BDAA2A7" wp14:editId="3A4393E2">
                  <wp:extent cx="1195095" cy="897147"/>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200689" cy="901346"/>
                          </a:xfrm>
                          <a:prstGeom prst="rect">
                            <a:avLst/>
                          </a:prstGeom>
                          <a:noFill/>
                          <a:ln>
                            <a:noFill/>
                          </a:ln>
                        </pic:spPr>
                      </pic:pic>
                    </a:graphicData>
                  </a:graphic>
                </wp:inline>
              </w:drawing>
            </w:r>
            <w:r w:rsidRPr="008C0154">
              <w:rPr>
                <w:rFonts w:ascii="Times New Roman" w:eastAsia="宋体" w:hAnsi="Times New Roman"/>
                <w:bCs/>
                <w:color w:val="000000"/>
                <w:szCs w:val="21"/>
              </w:rPr>
              <w:t xml:space="preserve"> </w:t>
            </w:r>
            <w:r w:rsidRPr="008C0154">
              <w:rPr>
                <w:rFonts w:ascii="Times New Roman" w:eastAsia="宋体" w:hAnsi="Times New Roman"/>
                <w:bCs/>
                <w:noProof/>
                <w:color w:val="000000"/>
                <w:szCs w:val="21"/>
                <w:lang w:val="en-US"/>
              </w:rPr>
              <w:drawing>
                <wp:inline distT="0" distB="0" distL="0" distR="0" wp14:anchorId="2D9EA90D" wp14:editId="3410EAE3">
                  <wp:extent cx="1209641" cy="902366"/>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225440" cy="914152"/>
                          </a:xfrm>
                          <a:prstGeom prst="rect">
                            <a:avLst/>
                          </a:prstGeom>
                          <a:noFill/>
                          <a:ln>
                            <a:noFill/>
                          </a:ln>
                        </pic:spPr>
                      </pic:pic>
                    </a:graphicData>
                  </a:graphic>
                </wp:inline>
              </w:drawing>
            </w:r>
            <w:r w:rsidRPr="008C0154">
              <w:rPr>
                <w:rFonts w:ascii="Times New Roman" w:eastAsia="宋体" w:hAnsi="Times New Roman"/>
                <w:bCs/>
                <w:color w:val="000000"/>
                <w:szCs w:val="21"/>
              </w:rPr>
              <w:t xml:space="preserve"> </w:t>
            </w:r>
            <w:r w:rsidRPr="008C0154">
              <w:rPr>
                <w:rFonts w:ascii="Times New Roman" w:eastAsia="宋体" w:hAnsi="Times New Roman"/>
                <w:bCs/>
                <w:noProof/>
                <w:color w:val="000000"/>
                <w:szCs w:val="21"/>
                <w:lang w:val="en-US"/>
              </w:rPr>
              <w:drawing>
                <wp:inline distT="0" distB="0" distL="0" distR="0" wp14:anchorId="3AC81D08" wp14:editId="41D68E33">
                  <wp:extent cx="1191148" cy="89668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16394" cy="915685"/>
                          </a:xfrm>
                          <a:prstGeom prst="rect">
                            <a:avLst/>
                          </a:prstGeom>
                          <a:noFill/>
                          <a:ln>
                            <a:noFill/>
                          </a:ln>
                        </pic:spPr>
                      </pic:pic>
                    </a:graphicData>
                  </a:graphic>
                </wp:inline>
              </w:drawing>
            </w:r>
            <w:r w:rsidRPr="008C0154">
              <w:rPr>
                <w:rFonts w:ascii="Times New Roman" w:eastAsia="宋体" w:hAnsi="Times New Roman"/>
                <w:bCs/>
                <w:noProof/>
                <w:color w:val="000000"/>
                <w:szCs w:val="21"/>
                <w:lang w:val="en-US"/>
              </w:rPr>
              <w:drawing>
                <wp:inline distT="0" distB="0" distL="0" distR="0" wp14:anchorId="2A0E966C" wp14:editId="7FA0A73A">
                  <wp:extent cx="1183868" cy="887778"/>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97620" cy="898090"/>
                          </a:xfrm>
                          <a:prstGeom prst="rect">
                            <a:avLst/>
                          </a:prstGeom>
                          <a:noFill/>
                          <a:ln>
                            <a:noFill/>
                          </a:ln>
                        </pic:spPr>
                      </pic:pic>
                    </a:graphicData>
                  </a:graphic>
                </wp:inline>
              </w:drawing>
            </w:r>
            <w:r w:rsidRPr="008C0154">
              <w:rPr>
                <w:rFonts w:ascii="Times New Roman" w:eastAsia="宋体" w:hAnsi="Times New Roman"/>
                <w:bCs/>
                <w:color w:val="000000"/>
                <w:szCs w:val="21"/>
              </w:rPr>
              <w:t xml:space="preserve"> </w:t>
            </w:r>
            <w:r w:rsidRPr="008C0154">
              <w:rPr>
                <w:rFonts w:ascii="Times New Roman" w:eastAsia="宋体" w:hAnsi="Times New Roman"/>
                <w:bCs/>
                <w:noProof/>
                <w:color w:val="000000"/>
                <w:szCs w:val="21"/>
                <w:lang w:val="en-US"/>
              </w:rPr>
              <w:drawing>
                <wp:inline distT="0" distB="0" distL="0" distR="0" wp14:anchorId="0CAD70E6" wp14:editId="74212B1B">
                  <wp:extent cx="1217295" cy="919566"/>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235424" cy="933261"/>
                          </a:xfrm>
                          <a:prstGeom prst="rect">
                            <a:avLst/>
                          </a:prstGeom>
                          <a:noFill/>
                          <a:ln>
                            <a:noFill/>
                          </a:ln>
                        </pic:spPr>
                      </pic:pic>
                    </a:graphicData>
                  </a:graphic>
                </wp:inline>
              </w:drawing>
            </w:r>
            <w:r w:rsidRPr="008C0154">
              <w:rPr>
                <w:rFonts w:ascii="Times New Roman" w:eastAsia="宋体" w:hAnsi="Times New Roman"/>
                <w:bCs/>
                <w:color w:val="000000"/>
                <w:szCs w:val="21"/>
              </w:rPr>
              <w:t xml:space="preserve"> </w:t>
            </w:r>
            <w:r w:rsidRPr="008C0154">
              <w:rPr>
                <w:rFonts w:ascii="Times New Roman" w:eastAsia="宋体" w:hAnsi="Times New Roman"/>
                <w:bCs/>
                <w:noProof/>
                <w:color w:val="000000"/>
                <w:szCs w:val="21"/>
                <w:lang w:val="en-US"/>
              </w:rPr>
              <w:drawing>
                <wp:inline distT="0" distB="0" distL="0" distR="0" wp14:anchorId="74D0DBDA" wp14:editId="379B386C">
                  <wp:extent cx="1190625" cy="892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12174" cy="909005"/>
                          </a:xfrm>
                          <a:prstGeom prst="rect">
                            <a:avLst/>
                          </a:prstGeom>
                          <a:noFill/>
                          <a:ln>
                            <a:noFill/>
                          </a:ln>
                        </pic:spPr>
                      </pic:pic>
                    </a:graphicData>
                  </a:graphic>
                </wp:inline>
              </w:drawing>
            </w:r>
          </w:p>
        </w:tc>
        <w:tc>
          <w:tcPr>
            <w:tcW w:w="1304" w:type="dxa"/>
            <w:shd w:val="clear" w:color="000000" w:fill="FFFFFF"/>
            <w:vAlign w:val="center"/>
          </w:tcPr>
          <w:p w14:paraId="35804DC0" w14:textId="554214DB" w:rsidR="000A67CD" w:rsidRPr="008C0154" w:rsidRDefault="000A67CD" w:rsidP="000A67CD">
            <w:pPr>
              <w:jc w:val="center"/>
              <w:rPr>
                <w:rFonts w:ascii="宋体" w:eastAsia="宋体" w:hAnsi="宋体"/>
                <w:color w:val="000000"/>
              </w:rPr>
            </w:pPr>
            <w:r w:rsidRPr="008C0154">
              <w:rPr>
                <w:rFonts w:ascii="Times New Roman" w:eastAsia="宋体" w:hAnsi="Times New Roman" w:hint="eastAsia"/>
                <w:szCs w:val="22"/>
              </w:rPr>
              <w:t>无</w:t>
            </w:r>
          </w:p>
        </w:tc>
      </w:tr>
    </w:tbl>
    <w:p w14:paraId="3F0755A4" w14:textId="6ECD94B4" w:rsidR="00300180" w:rsidRPr="008C0154" w:rsidRDefault="00300180" w:rsidP="00300180"/>
    <w:p w14:paraId="5FCEADB5" w14:textId="5AB7E083" w:rsidR="00300180" w:rsidRPr="008C0154" w:rsidRDefault="00300180" w:rsidP="00300180">
      <w:pPr>
        <w:pStyle w:val="a5"/>
      </w:pPr>
    </w:p>
    <w:p w14:paraId="5B2CE71E" w14:textId="77777777" w:rsidR="00300180" w:rsidRPr="008C0154" w:rsidRDefault="00300180" w:rsidP="00300180"/>
    <w:p w14:paraId="3AF0A20D" w14:textId="34ED6F11" w:rsidR="007636F0" w:rsidRPr="008C0154" w:rsidRDefault="007636F0" w:rsidP="009310ED">
      <w:pPr>
        <w:jc w:val="both"/>
        <w:rPr>
          <w:rFonts w:ascii="Times New Roman" w:eastAsia="宋体" w:hAnsi="Times New Roman"/>
        </w:rPr>
      </w:pPr>
    </w:p>
    <w:p w14:paraId="1200183D" w14:textId="6AB1F9E8" w:rsidR="00432B24" w:rsidRPr="008C0154" w:rsidRDefault="00432B24" w:rsidP="007636F0">
      <w:pPr>
        <w:ind w:firstLineChars="250" w:firstLine="525"/>
        <w:jc w:val="both"/>
        <w:rPr>
          <w:rFonts w:ascii="Times New Roman" w:eastAsia="宋体" w:hAnsi="Times New Roman"/>
        </w:rPr>
        <w:sectPr w:rsidR="00432B24" w:rsidRPr="008C0154" w:rsidSect="007371EB">
          <w:headerReference w:type="default" r:id="rId31"/>
          <w:pgSz w:w="11907" w:h="16839"/>
          <w:pgMar w:top="1814" w:right="1531" w:bottom="1814" w:left="1531" w:header="1145" w:footer="709" w:gutter="0"/>
          <w:cols w:space="720"/>
          <w:docGrid w:linePitch="360"/>
        </w:sectPr>
      </w:pPr>
    </w:p>
    <w:p w14:paraId="4D283586" w14:textId="69C70965" w:rsidR="0081040E" w:rsidRPr="008C0154" w:rsidRDefault="0081040E" w:rsidP="0081040E">
      <w:pPr>
        <w:pStyle w:val="30"/>
      </w:pPr>
      <w:r w:rsidRPr="008C0154">
        <w:rPr>
          <w:rFonts w:hint="eastAsia"/>
        </w:rPr>
        <w:lastRenderedPageBreak/>
        <w:t>表</w:t>
      </w:r>
      <w:r w:rsidRPr="008C0154">
        <w:t xml:space="preserve">1-1 </w:t>
      </w:r>
      <w:r w:rsidRPr="008C0154">
        <w:rPr>
          <w:rFonts w:hint="eastAsia"/>
        </w:rPr>
        <w:t>外腰带《</w:t>
      </w:r>
      <w:r w:rsidRPr="008C0154">
        <w:rPr>
          <w:rFonts w:hint="eastAsia"/>
        </w:rPr>
        <w:t xml:space="preserve">GA 291-2001 </w:t>
      </w:r>
      <w:r w:rsidRPr="008C0154">
        <w:rPr>
          <w:rFonts w:hint="eastAsia"/>
        </w:rPr>
        <w:t>警用服饰</w:t>
      </w:r>
      <w:r w:rsidRPr="008C0154">
        <w:rPr>
          <w:rFonts w:hint="eastAsia"/>
        </w:rPr>
        <w:t xml:space="preserve"> </w:t>
      </w:r>
      <w:r w:rsidRPr="008C0154">
        <w:rPr>
          <w:rFonts w:hint="eastAsia"/>
        </w:rPr>
        <w:t>外腰带》</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240"/>
        <w:gridCol w:w="6560"/>
        <w:gridCol w:w="1060"/>
      </w:tblGrid>
      <w:tr w:rsidR="0081040E" w:rsidRPr="008C0154" w14:paraId="30FA3852" w14:textId="77777777" w:rsidTr="00395E48">
        <w:trPr>
          <w:trHeight w:val="454"/>
          <w:tblHeader/>
          <w:jc w:val="center"/>
        </w:trPr>
        <w:tc>
          <w:tcPr>
            <w:tcW w:w="740" w:type="dxa"/>
            <w:shd w:val="clear" w:color="auto" w:fill="auto"/>
            <w:vAlign w:val="center"/>
            <w:hideMark/>
          </w:tcPr>
          <w:p w14:paraId="1A9A3B83"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shd w:val="clear" w:color="auto" w:fill="auto"/>
            <w:vAlign w:val="center"/>
            <w:hideMark/>
          </w:tcPr>
          <w:p w14:paraId="29E9BE4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shd w:val="clear" w:color="auto" w:fill="auto"/>
            <w:vAlign w:val="center"/>
            <w:hideMark/>
          </w:tcPr>
          <w:p w14:paraId="07363BCF"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shd w:val="clear" w:color="auto" w:fill="auto"/>
            <w:vAlign w:val="center"/>
            <w:hideMark/>
          </w:tcPr>
          <w:p w14:paraId="46A131A4"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6C754CAE" w14:textId="77777777" w:rsidTr="00395E48">
        <w:trPr>
          <w:jc w:val="center"/>
        </w:trPr>
        <w:tc>
          <w:tcPr>
            <w:tcW w:w="740" w:type="dxa"/>
            <w:shd w:val="clear" w:color="auto" w:fill="auto"/>
            <w:vAlign w:val="center"/>
            <w:hideMark/>
          </w:tcPr>
          <w:p w14:paraId="0A4F702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shd w:val="clear" w:color="auto" w:fill="auto"/>
            <w:vAlign w:val="center"/>
            <w:hideMark/>
          </w:tcPr>
          <w:p w14:paraId="248ED4F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shd w:val="clear" w:color="auto" w:fill="auto"/>
            <w:vAlign w:val="center"/>
            <w:hideMark/>
          </w:tcPr>
          <w:p w14:paraId="168C3204"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腰带由一副压铸钎子、单面贴膜皮革带体、装饰袢及带箍构成。其结构及主要尺寸应符合《</w:t>
            </w:r>
            <w:r w:rsidRPr="008C0154">
              <w:rPr>
                <w:rFonts w:ascii="Times New Roman" w:eastAsia="宋体" w:hAnsi="Times New Roman"/>
                <w:color w:val="000000"/>
                <w:kern w:val="0"/>
                <w:szCs w:val="21"/>
                <w:lang w:val="en-US"/>
              </w:rPr>
              <w:t>GA291-2001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钎子的各部位尺寸按批准的生产图纸执行。</w:t>
            </w:r>
          </w:p>
        </w:tc>
        <w:tc>
          <w:tcPr>
            <w:tcW w:w="1060" w:type="dxa"/>
            <w:shd w:val="clear" w:color="auto" w:fill="auto"/>
            <w:vAlign w:val="center"/>
            <w:hideMark/>
          </w:tcPr>
          <w:p w14:paraId="1B677EB9"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D35CFA5" w14:textId="77777777" w:rsidTr="00395E48">
        <w:trPr>
          <w:jc w:val="center"/>
        </w:trPr>
        <w:tc>
          <w:tcPr>
            <w:tcW w:w="740" w:type="dxa"/>
            <w:shd w:val="clear" w:color="auto" w:fill="auto"/>
            <w:vAlign w:val="center"/>
            <w:hideMark/>
          </w:tcPr>
          <w:p w14:paraId="6B0BA85E"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shd w:val="clear" w:color="auto" w:fill="auto"/>
            <w:vAlign w:val="center"/>
            <w:hideMark/>
          </w:tcPr>
          <w:p w14:paraId="39471369"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shd w:val="clear" w:color="auto" w:fill="auto"/>
            <w:vAlign w:val="center"/>
            <w:hideMark/>
          </w:tcPr>
          <w:p w14:paraId="76C08752"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钎盖正面图案由盾牌、国徽、长城、橄榄枝等组成；其各部位尺寸比例应符合《</w:t>
            </w:r>
            <w:r w:rsidRPr="008C0154">
              <w:rPr>
                <w:rFonts w:ascii="Times New Roman" w:eastAsia="宋体" w:hAnsi="Times New Roman"/>
                <w:color w:val="000000"/>
                <w:kern w:val="0"/>
                <w:szCs w:val="21"/>
                <w:lang w:val="en-US"/>
              </w:rPr>
              <w:t>GA291-2001</w:t>
            </w:r>
            <w:r w:rsidRPr="008C0154">
              <w:rPr>
                <w:rFonts w:ascii="宋体" w:eastAsia="宋体" w:hAnsi="宋体" w:hint="eastAsia"/>
                <w:color w:val="000000"/>
                <w:kern w:val="0"/>
                <w:szCs w:val="21"/>
                <w:lang w:val="en-US"/>
              </w:rPr>
              <w:t>》附录</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（标准的附录）的规定。钎框正面由两组</w:t>
            </w:r>
            <w:r w:rsidRPr="008C0154">
              <w:rPr>
                <w:rFonts w:ascii="Times New Roman" w:eastAsia="宋体" w:hAnsi="Times New Roman"/>
                <w:color w:val="000000"/>
                <w:kern w:val="0"/>
                <w:szCs w:val="21"/>
                <w:lang w:val="en-US"/>
              </w:rPr>
              <w:t>“CHINA POLICE”</w:t>
            </w:r>
            <w:r w:rsidRPr="008C0154">
              <w:rPr>
                <w:rFonts w:ascii="宋体" w:eastAsia="宋体" w:hAnsi="宋体" w:hint="eastAsia"/>
                <w:color w:val="000000"/>
                <w:kern w:val="0"/>
                <w:szCs w:val="21"/>
                <w:lang w:val="en-US"/>
              </w:rPr>
              <w:t>字样组成，见《</w:t>
            </w:r>
            <w:r w:rsidRPr="008C0154">
              <w:rPr>
                <w:rFonts w:ascii="Times New Roman" w:eastAsia="宋体" w:hAnsi="Times New Roman"/>
                <w:color w:val="000000"/>
                <w:kern w:val="0"/>
                <w:szCs w:val="21"/>
                <w:lang w:val="en-US"/>
              </w:rPr>
              <w:t>GA291-2001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shd w:val="clear" w:color="auto" w:fill="auto"/>
            <w:vAlign w:val="center"/>
            <w:hideMark/>
          </w:tcPr>
          <w:p w14:paraId="53144F5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EBF6977" w14:textId="77777777" w:rsidTr="00395E48">
        <w:trPr>
          <w:jc w:val="center"/>
        </w:trPr>
        <w:tc>
          <w:tcPr>
            <w:tcW w:w="740" w:type="dxa"/>
            <w:shd w:val="clear" w:color="auto" w:fill="auto"/>
            <w:vAlign w:val="center"/>
            <w:hideMark/>
          </w:tcPr>
          <w:p w14:paraId="246BC88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shd w:val="clear" w:color="auto" w:fill="auto"/>
            <w:vAlign w:val="center"/>
            <w:hideMark/>
          </w:tcPr>
          <w:p w14:paraId="55F7D55A"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颜色</w:t>
            </w:r>
          </w:p>
        </w:tc>
        <w:tc>
          <w:tcPr>
            <w:tcW w:w="6560" w:type="dxa"/>
            <w:shd w:val="clear" w:color="auto" w:fill="auto"/>
            <w:vAlign w:val="center"/>
            <w:hideMark/>
          </w:tcPr>
          <w:p w14:paraId="1FC0CB65"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钎子颜色为光亮银白色（铭色），带体颜色为白色和黑色。</w:t>
            </w:r>
          </w:p>
        </w:tc>
        <w:tc>
          <w:tcPr>
            <w:tcW w:w="1060" w:type="dxa"/>
            <w:shd w:val="clear" w:color="auto" w:fill="auto"/>
            <w:vAlign w:val="center"/>
            <w:hideMark/>
          </w:tcPr>
          <w:p w14:paraId="4247922C"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61C8EBB" w14:textId="77777777" w:rsidTr="00395E48">
        <w:trPr>
          <w:jc w:val="center"/>
        </w:trPr>
        <w:tc>
          <w:tcPr>
            <w:tcW w:w="740" w:type="dxa"/>
            <w:shd w:val="clear" w:color="auto" w:fill="auto"/>
            <w:vAlign w:val="center"/>
            <w:hideMark/>
          </w:tcPr>
          <w:p w14:paraId="203DDF0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shd w:val="clear" w:color="auto" w:fill="auto"/>
            <w:vAlign w:val="center"/>
            <w:hideMark/>
          </w:tcPr>
          <w:p w14:paraId="00A1355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b/>
                <w:bCs/>
                <w:color w:val="000000"/>
                <w:kern w:val="0"/>
                <w:szCs w:val="21"/>
                <w:lang w:val="en-US"/>
              </w:rPr>
              <w:t>牛皮贴膜皮革（</w:t>
            </w:r>
            <w:r w:rsidRPr="008C0154">
              <w:rPr>
                <w:rFonts w:ascii="Times New Roman" w:eastAsia="宋体" w:hAnsi="Times New Roman"/>
                <w:b/>
                <w:bCs/>
                <w:color w:val="000000"/>
                <w:kern w:val="0"/>
                <w:szCs w:val="21"/>
                <w:lang w:val="en-US"/>
              </w:rPr>
              <w:t>QB/T 2288-2004</w:t>
            </w:r>
            <w:r w:rsidRPr="008C0154">
              <w:rPr>
                <w:rFonts w:ascii="宋体" w:eastAsia="宋体" w:hAnsi="宋体" w:hint="eastAsia"/>
                <w:b/>
                <w:bCs/>
                <w:color w:val="000000"/>
                <w:kern w:val="0"/>
                <w:szCs w:val="21"/>
                <w:lang w:val="en-US"/>
              </w:rPr>
              <w:t>）</w:t>
            </w:r>
          </w:p>
        </w:tc>
        <w:tc>
          <w:tcPr>
            <w:tcW w:w="6560" w:type="dxa"/>
            <w:shd w:val="clear" w:color="auto" w:fill="auto"/>
            <w:vAlign w:val="center"/>
            <w:hideMark/>
          </w:tcPr>
          <w:p w14:paraId="4387BD0B"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 xml:space="preserve">　</w:t>
            </w:r>
          </w:p>
        </w:tc>
        <w:tc>
          <w:tcPr>
            <w:tcW w:w="1060" w:type="dxa"/>
            <w:shd w:val="clear" w:color="auto" w:fill="auto"/>
            <w:vAlign w:val="center"/>
            <w:hideMark/>
          </w:tcPr>
          <w:p w14:paraId="496C2D8E"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p>
        </w:tc>
      </w:tr>
      <w:tr w:rsidR="0081040E" w:rsidRPr="008C0154" w14:paraId="06F82B90" w14:textId="77777777" w:rsidTr="00395E48">
        <w:trPr>
          <w:jc w:val="center"/>
        </w:trPr>
        <w:tc>
          <w:tcPr>
            <w:tcW w:w="740" w:type="dxa"/>
            <w:shd w:val="clear" w:color="auto" w:fill="auto"/>
            <w:vAlign w:val="center"/>
            <w:hideMark/>
          </w:tcPr>
          <w:p w14:paraId="209C7639"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w:t>
            </w:r>
          </w:p>
        </w:tc>
        <w:tc>
          <w:tcPr>
            <w:tcW w:w="2240" w:type="dxa"/>
            <w:shd w:val="clear" w:color="auto" w:fill="auto"/>
            <w:vAlign w:val="center"/>
          </w:tcPr>
          <w:p w14:paraId="2D703DD4"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抗张强度</w:t>
            </w:r>
            <w:r w:rsidRPr="008C0154">
              <w:rPr>
                <w:rFonts w:ascii="Times New Roman" w:eastAsia="宋体" w:hAnsi="Times New Roman"/>
                <w:color w:val="000000"/>
                <w:kern w:val="0"/>
                <w:szCs w:val="21"/>
                <w:lang w:val="en-US"/>
              </w:rPr>
              <w:t>/Mpa</w:t>
            </w:r>
            <w:r w:rsidRPr="008C0154">
              <w:rPr>
                <w:rFonts w:ascii="宋体" w:eastAsia="宋体" w:hAnsi="宋体" w:hint="eastAsia"/>
                <w:color w:val="000000"/>
                <w:kern w:val="0"/>
                <w:szCs w:val="21"/>
                <w:lang w:val="en-US"/>
              </w:rPr>
              <w:t>（或</w:t>
            </w:r>
            <w:r w:rsidRPr="008C0154">
              <w:rPr>
                <w:rFonts w:ascii="Times New Roman" w:eastAsia="宋体" w:hAnsi="Times New Roman"/>
                <w:color w:val="000000"/>
                <w:kern w:val="0"/>
                <w:szCs w:val="21"/>
                <w:lang w:val="en-US"/>
              </w:rPr>
              <w:t>N/mm²</w:t>
            </w:r>
            <w:r w:rsidRPr="008C0154">
              <w:rPr>
                <w:rFonts w:ascii="宋体" w:eastAsia="宋体" w:hAnsi="宋体" w:hint="eastAsia"/>
                <w:color w:val="000000"/>
                <w:kern w:val="0"/>
                <w:szCs w:val="21"/>
                <w:lang w:val="en-US"/>
              </w:rPr>
              <w:t>）</w:t>
            </w:r>
          </w:p>
        </w:tc>
        <w:tc>
          <w:tcPr>
            <w:tcW w:w="6560" w:type="dxa"/>
            <w:shd w:val="clear" w:color="auto" w:fill="auto"/>
            <w:vAlign w:val="center"/>
          </w:tcPr>
          <w:p w14:paraId="4600AEAE"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10.0</w:t>
            </w:r>
          </w:p>
        </w:tc>
        <w:tc>
          <w:tcPr>
            <w:tcW w:w="1060" w:type="dxa"/>
            <w:shd w:val="clear" w:color="auto" w:fill="auto"/>
            <w:vAlign w:val="center"/>
          </w:tcPr>
          <w:p w14:paraId="233A19B0"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FE09B19" w14:textId="77777777" w:rsidTr="00395E48">
        <w:trPr>
          <w:jc w:val="center"/>
        </w:trPr>
        <w:tc>
          <w:tcPr>
            <w:tcW w:w="740" w:type="dxa"/>
            <w:shd w:val="clear" w:color="auto" w:fill="auto"/>
            <w:vAlign w:val="center"/>
            <w:hideMark/>
          </w:tcPr>
          <w:p w14:paraId="79ABF6B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4.2</w:t>
            </w:r>
          </w:p>
        </w:tc>
        <w:tc>
          <w:tcPr>
            <w:tcW w:w="2240" w:type="dxa"/>
            <w:shd w:val="clear" w:color="auto" w:fill="auto"/>
            <w:vAlign w:val="center"/>
          </w:tcPr>
          <w:p w14:paraId="5525E982"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规定负荷伸长率</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br/>
            </w:r>
            <w:r w:rsidRPr="008C0154">
              <w:rPr>
                <w:rFonts w:ascii="宋体" w:eastAsia="宋体" w:hAnsi="宋体" w:hint="eastAsia"/>
                <w:color w:val="000000"/>
                <w:kern w:val="0"/>
                <w:szCs w:val="21"/>
                <w:lang w:val="en-US"/>
              </w:rPr>
              <w:t>（规定负荷：服装革</w:t>
            </w:r>
            <w:r w:rsidRPr="008C0154">
              <w:rPr>
                <w:rFonts w:ascii="Times New Roman" w:eastAsia="宋体" w:hAnsi="Times New Roman"/>
                <w:color w:val="000000"/>
                <w:kern w:val="0"/>
                <w:szCs w:val="21"/>
                <w:lang w:val="en-US"/>
              </w:rPr>
              <w:t>5N/mm²</w:t>
            </w:r>
            <w:r w:rsidRPr="008C0154">
              <w:rPr>
                <w:rFonts w:ascii="宋体" w:eastAsia="宋体" w:hAnsi="宋体" w:hint="eastAsia"/>
                <w:color w:val="000000"/>
                <w:kern w:val="0"/>
                <w:szCs w:val="21"/>
                <w:lang w:val="en-US"/>
              </w:rPr>
              <w:t>，其他革</w:t>
            </w:r>
            <w:r w:rsidRPr="008C0154">
              <w:rPr>
                <w:rFonts w:ascii="Times New Roman" w:eastAsia="宋体" w:hAnsi="Times New Roman"/>
                <w:color w:val="000000"/>
                <w:kern w:val="0"/>
                <w:szCs w:val="21"/>
                <w:lang w:val="en-US"/>
              </w:rPr>
              <w:t>10N/mm²</w:t>
            </w:r>
            <w:r w:rsidRPr="008C0154">
              <w:rPr>
                <w:rFonts w:ascii="宋体" w:eastAsia="宋体" w:hAnsi="宋体" w:hint="eastAsia"/>
                <w:color w:val="000000"/>
                <w:kern w:val="0"/>
                <w:szCs w:val="21"/>
                <w:lang w:val="en-US"/>
              </w:rPr>
              <w:t>）</w:t>
            </w:r>
          </w:p>
        </w:tc>
        <w:tc>
          <w:tcPr>
            <w:tcW w:w="6560" w:type="dxa"/>
            <w:shd w:val="clear" w:color="auto" w:fill="auto"/>
            <w:vAlign w:val="center"/>
          </w:tcPr>
          <w:p w14:paraId="2A7BFE4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25~50</w:t>
            </w:r>
          </w:p>
        </w:tc>
        <w:tc>
          <w:tcPr>
            <w:tcW w:w="1060" w:type="dxa"/>
            <w:shd w:val="clear" w:color="auto" w:fill="auto"/>
            <w:vAlign w:val="center"/>
          </w:tcPr>
          <w:p w14:paraId="71D6289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BD59ADD" w14:textId="77777777" w:rsidTr="00395E48">
        <w:trPr>
          <w:jc w:val="center"/>
        </w:trPr>
        <w:tc>
          <w:tcPr>
            <w:tcW w:w="740" w:type="dxa"/>
            <w:shd w:val="clear" w:color="auto" w:fill="auto"/>
            <w:vAlign w:val="center"/>
            <w:hideMark/>
          </w:tcPr>
          <w:p w14:paraId="26AAF15D"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4.3</w:t>
            </w:r>
          </w:p>
        </w:tc>
        <w:tc>
          <w:tcPr>
            <w:tcW w:w="2240" w:type="dxa"/>
            <w:shd w:val="clear" w:color="auto" w:fill="auto"/>
            <w:vAlign w:val="center"/>
          </w:tcPr>
          <w:p w14:paraId="06FA4A1D"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撕裂强度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N/mm</w:t>
            </w:r>
            <w:r w:rsidRPr="008C0154">
              <w:rPr>
                <w:rFonts w:ascii="宋体" w:eastAsia="宋体" w:hAnsi="宋体" w:hint="eastAsia"/>
                <w:color w:val="000000"/>
                <w:kern w:val="0"/>
                <w:szCs w:val="21"/>
                <w:lang w:val="en-US"/>
              </w:rPr>
              <w:t>）</w:t>
            </w:r>
          </w:p>
        </w:tc>
        <w:tc>
          <w:tcPr>
            <w:tcW w:w="6560" w:type="dxa"/>
            <w:shd w:val="clear" w:color="auto" w:fill="auto"/>
            <w:vAlign w:val="center"/>
          </w:tcPr>
          <w:p w14:paraId="4AF9FF65"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50.0</w:t>
            </w:r>
          </w:p>
        </w:tc>
        <w:tc>
          <w:tcPr>
            <w:tcW w:w="1060" w:type="dxa"/>
            <w:shd w:val="clear" w:color="auto" w:fill="auto"/>
            <w:vAlign w:val="center"/>
          </w:tcPr>
          <w:p w14:paraId="73C79CC1"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A3C0E0E" w14:textId="77777777" w:rsidTr="00395E48">
        <w:trPr>
          <w:jc w:val="center"/>
        </w:trPr>
        <w:tc>
          <w:tcPr>
            <w:tcW w:w="740" w:type="dxa"/>
            <w:shd w:val="clear" w:color="auto" w:fill="auto"/>
            <w:vAlign w:val="center"/>
            <w:hideMark/>
          </w:tcPr>
          <w:p w14:paraId="5CA2E8C6"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4.4</w:t>
            </w:r>
          </w:p>
        </w:tc>
        <w:tc>
          <w:tcPr>
            <w:tcW w:w="2240" w:type="dxa"/>
            <w:shd w:val="clear" w:color="auto" w:fill="auto"/>
            <w:vAlign w:val="center"/>
          </w:tcPr>
          <w:p w14:paraId="70C8E19F"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摩擦色牢度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60" w:type="dxa"/>
            <w:shd w:val="clear" w:color="auto" w:fill="auto"/>
            <w:vAlign w:val="center"/>
          </w:tcPr>
          <w:p w14:paraId="65848DF7" w14:textId="77777777" w:rsidR="0081040E" w:rsidRPr="008C0154" w:rsidRDefault="0081040E" w:rsidP="00B00775">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革面（测试头质量</w:t>
            </w:r>
            <w:r w:rsidRPr="008C0154">
              <w:rPr>
                <w:rFonts w:ascii="Times New Roman" w:eastAsia="宋体" w:hAnsi="Times New Roman"/>
                <w:color w:val="000000"/>
                <w:kern w:val="0"/>
                <w:szCs w:val="21"/>
                <w:lang w:val="en-US"/>
              </w:rPr>
              <w:t>1000g</w:t>
            </w:r>
            <w:r w:rsidRPr="008C0154">
              <w:rPr>
                <w:rFonts w:ascii="宋体" w:eastAsia="宋体" w:hAnsi="宋体" w:hint="eastAsia"/>
                <w:color w:val="000000"/>
                <w:kern w:val="0"/>
                <w:szCs w:val="21"/>
                <w:lang w:val="en-US"/>
              </w:rPr>
              <w:t>）：干擦≥</w:t>
            </w:r>
            <w:r w:rsidRPr="008C0154">
              <w:rPr>
                <w:rFonts w:ascii="Times New Roman" w:eastAsia="宋体" w:hAnsi="Times New Roman"/>
                <w:color w:val="000000"/>
                <w:kern w:val="0"/>
                <w:szCs w:val="21"/>
                <w:lang w:val="en-US"/>
              </w:rPr>
              <w:t>4/5</w:t>
            </w:r>
            <w:r w:rsidRPr="008C0154">
              <w:rPr>
                <w:rFonts w:ascii="宋体" w:eastAsia="宋体" w:hAnsi="宋体" w:hint="eastAsia"/>
                <w:color w:val="000000"/>
                <w:kern w:val="0"/>
                <w:szCs w:val="21"/>
                <w:lang w:val="en-US"/>
              </w:rPr>
              <w:t>，湿擦≥</w:t>
            </w:r>
            <w:r w:rsidRPr="008C0154">
              <w:rPr>
                <w:rFonts w:ascii="Times New Roman" w:eastAsia="宋体" w:hAnsi="Times New Roman"/>
                <w:color w:val="000000"/>
                <w:kern w:val="0"/>
                <w:szCs w:val="21"/>
                <w:lang w:val="en-US"/>
              </w:rPr>
              <w:t>3/4</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革里（测试头质量</w:t>
            </w:r>
            <w:r w:rsidRPr="008C0154">
              <w:rPr>
                <w:rFonts w:ascii="Times New Roman" w:eastAsia="宋体" w:hAnsi="Times New Roman"/>
                <w:color w:val="000000"/>
                <w:kern w:val="0"/>
                <w:szCs w:val="21"/>
                <w:lang w:val="en-US"/>
              </w:rPr>
              <w:t>500g</w:t>
            </w:r>
            <w:r w:rsidRPr="008C0154">
              <w:rPr>
                <w:rFonts w:ascii="宋体" w:eastAsia="宋体" w:hAnsi="宋体" w:hint="eastAsia"/>
                <w:color w:val="000000"/>
                <w:kern w:val="0"/>
                <w:szCs w:val="21"/>
                <w:lang w:val="en-US"/>
              </w:rPr>
              <w:t>，腰带革无衬里时，检验此项）：干擦≥</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，湿擦≥</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w:t>
            </w:r>
          </w:p>
        </w:tc>
        <w:tc>
          <w:tcPr>
            <w:tcW w:w="1060" w:type="dxa"/>
            <w:shd w:val="clear" w:color="auto" w:fill="auto"/>
            <w:vAlign w:val="center"/>
          </w:tcPr>
          <w:p w14:paraId="29472AA7"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1AE05E5" w14:textId="77777777" w:rsidTr="00395E48">
        <w:trPr>
          <w:jc w:val="center"/>
        </w:trPr>
        <w:tc>
          <w:tcPr>
            <w:tcW w:w="740" w:type="dxa"/>
            <w:shd w:val="clear" w:color="auto" w:fill="auto"/>
            <w:vAlign w:val="center"/>
            <w:hideMark/>
          </w:tcPr>
          <w:p w14:paraId="5CF3EA34"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4.5</w:t>
            </w:r>
          </w:p>
        </w:tc>
        <w:tc>
          <w:tcPr>
            <w:tcW w:w="2240" w:type="dxa"/>
            <w:shd w:val="clear" w:color="auto" w:fill="auto"/>
            <w:vAlign w:val="center"/>
          </w:tcPr>
          <w:p w14:paraId="146CB2CC"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收缩温度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p>
        </w:tc>
        <w:tc>
          <w:tcPr>
            <w:tcW w:w="6560" w:type="dxa"/>
            <w:shd w:val="clear" w:color="auto" w:fill="auto"/>
            <w:vAlign w:val="center"/>
          </w:tcPr>
          <w:p w14:paraId="2913F0C9"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90</w:t>
            </w:r>
          </w:p>
        </w:tc>
        <w:tc>
          <w:tcPr>
            <w:tcW w:w="1060" w:type="dxa"/>
            <w:shd w:val="clear" w:color="auto" w:fill="auto"/>
            <w:vAlign w:val="center"/>
          </w:tcPr>
          <w:p w14:paraId="7D091D17"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81DC4FF" w14:textId="77777777" w:rsidTr="00395E48">
        <w:trPr>
          <w:jc w:val="center"/>
        </w:trPr>
        <w:tc>
          <w:tcPr>
            <w:tcW w:w="740" w:type="dxa"/>
            <w:shd w:val="clear" w:color="auto" w:fill="auto"/>
            <w:vAlign w:val="center"/>
            <w:hideMark/>
          </w:tcPr>
          <w:p w14:paraId="6C251CD9"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4.6</w:t>
            </w:r>
          </w:p>
        </w:tc>
        <w:tc>
          <w:tcPr>
            <w:tcW w:w="2240" w:type="dxa"/>
            <w:shd w:val="clear" w:color="auto" w:fill="auto"/>
            <w:vAlign w:val="center"/>
          </w:tcPr>
          <w:p w14:paraId="66D097EE"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Times New Roman" w:eastAsia="宋体" w:hAnsi="Times New Roman"/>
                <w:color w:val="000000"/>
                <w:kern w:val="0"/>
                <w:szCs w:val="21"/>
                <w:lang w:val="en-US"/>
              </w:rPr>
              <w:t>pH</w:t>
            </w:r>
          </w:p>
        </w:tc>
        <w:tc>
          <w:tcPr>
            <w:tcW w:w="6560" w:type="dxa"/>
            <w:shd w:val="clear" w:color="auto" w:fill="auto"/>
            <w:vAlign w:val="center"/>
          </w:tcPr>
          <w:p w14:paraId="6B61834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3.5~6.0</w:t>
            </w:r>
          </w:p>
        </w:tc>
        <w:tc>
          <w:tcPr>
            <w:tcW w:w="1060" w:type="dxa"/>
            <w:shd w:val="clear" w:color="auto" w:fill="auto"/>
            <w:vAlign w:val="center"/>
          </w:tcPr>
          <w:p w14:paraId="16F5A092"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7F06829F" w14:textId="77777777" w:rsidTr="00395E48">
        <w:trPr>
          <w:jc w:val="center"/>
        </w:trPr>
        <w:tc>
          <w:tcPr>
            <w:tcW w:w="740" w:type="dxa"/>
            <w:shd w:val="clear" w:color="auto" w:fill="auto"/>
            <w:vAlign w:val="center"/>
            <w:hideMark/>
          </w:tcPr>
          <w:p w14:paraId="591B612C"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4.7</w:t>
            </w:r>
          </w:p>
        </w:tc>
        <w:tc>
          <w:tcPr>
            <w:tcW w:w="2240" w:type="dxa"/>
            <w:shd w:val="clear" w:color="auto" w:fill="auto"/>
            <w:vAlign w:val="center"/>
          </w:tcPr>
          <w:p w14:paraId="0A6BBC7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常温耐折牢度（标准空气）</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次</w:t>
            </w:r>
          </w:p>
        </w:tc>
        <w:tc>
          <w:tcPr>
            <w:tcW w:w="6560" w:type="dxa"/>
            <w:shd w:val="clear" w:color="auto" w:fill="auto"/>
            <w:vAlign w:val="center"/>
          </w:tcPr>
          <w:p w14:paraId="6229CEC9"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30000</w:t>
            </w:r>
            <w:r w:rsidRPr="008C0154">
              <w:rPr>
                <w:rFonts w:ascii="宋体" w:eastAsia="宋体" w:hAnsi="宋体" w:hint="eastAsia"/>
                <w:color w:val="000000"/>
                <w:kern w:val="0"/>
                <w:szCs w:val="21"/>
                <w:lang w:val="en-US"/>
              </w:rPr>
              <w:t>，不起层，无裂纹</w:t>
            </w:r>
          </w:p>
        </w:tc>
        <w:tc>
          <w:tcPr>
            <w:tcW w:w="1060" w:type="dxa"/>
            <w:shd w:val="clear" w:color="auto" w:fill="auto"/>
            <w:vAlign w:val="center"/>
          </w:tcPr>
          <w:p w14:paraId="78EEDFA4"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E3FDD04" w14:textId="77777777" w:rsidTr="00395E48">
        <w:trPr>
          <w:jc w:val="center"/>
        </w:trPr>
        <w:tc>
          <w:tcPr>
            <w:tcW w:w="740" w:type="dxa"/>
            <w:shd w:val="clear" w:color="auto" w:fill="auto"/>
            <w:vAlign w:val="center"/>
            <w:hideMark/>
          </w:tcPr>
          <w:p w14:paraId="37CE0B44"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shd w:val="clear" w:color="auto" w:fill="auto"/>
            <w:vAlign w:val="center"/>
            <w:hideMark/>
          </w:tcPr>
          <w:p w14:paraId="76931321"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shd w:val="clear" w:color="auto" w:fill="auto"/>
            <w:vAlign w:val="center"/>
            <w:hideMark/>
          </w:tcPr>
          <w:p w14:paraId="0351DA9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）产品的结构、图案花纹、色相等外观特性及质量，应符合主管部门批准的标样。批产品与标样的色相应一致。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）钎子图案花纹及带体花纹应完整、清晰、饱满。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）钎盖与钎框扣合到位，不得过松或过紧。</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）钎子边缘规整，棱角处圆弧过渡，无毛刺、无变形</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）钎子须经镀镍、镀装饰铬处理。镀层应完整，外观色相应一致、光亮，不得有明显的电镀缺陷。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）腰带外观不得有明显的凹痕、划痕、脏污等缺陷。</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漆面不得露底。</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）带体平直，无起泡。若双层粘合时，粘合应牢固，不脱层。带体两侧边及垫革、装饰袢、带箍边沿涂白色或黑色漆油，漆油应均匀、饱满，漆油不得上正反面，不得堆漆。</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）带体沿边</w:t>
            </w:r>
            <w:r w:rsidRPr="008C0154">
              <w:rPr>
                <w:rFonts w:ascii="Times New Roman" w:eastAsia="宋体" w:hAnsi="Times New Roman"/>
                <w:color w:val="000000"/>
                <w:kern w:val="0"/>
                <w:szCs w:val="21"/>
                <w:lang w:val="en-US"/>
              </w:rPr>
              <w:t xml:space="preserve"> 3~4mm </w:t>
            </w:r>
            <w:r w:rsidRPr="008C0154">
              <w:rPr>
                <w:rFonts w:ascii="宋体" w:eastAsia="宋体" w:hAnsi="宋体" w:hint="eastAsia"/>
                <w:color w:val="000000"/>
                <w:kern w:val="0"/>
                <w:szCs w:val="21"/>
                <w:lang w:val="en-US"/>
              </w:rPr>
              <w:t>缝合一道线，线路应规整、针码均匀，缝合应牢固，不得有开线、断线、出套、返线等缺陷。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9</w:t>
            </w:r>
            <w:r w:rsidRPr="008C0154">
              <w:rPr>
                <w:rFonts w:ascii="宋体" w:eastAsia="宋体" w:hAnsi="宋体" w:hint="eastAsia"/>
                <w:color w:val="000000"/>
                <w:kern w:val="0"/>
                <w:szCs w:val="21"/>
                <w:lang w:val="en-US"/>
              </w:rPr>
              <w:t>）起止针处需重缝</w:t>
            </w:r>
            <w:r w:rsidRPr="008C0154">
              <w:rPr>
                <w:rFonts w:ascii="Times New Roman" w:eastAsia="宋体" w:hAnsi="Times New Roman"/>
                <w:color w:val="000000"/>
                <w:kern w:val="0"/>
                <w:szCs w:val="21"/>
                <w:lang w:val="en-US"/>
              </w:rPr>
              <w:t xml:space="preserve">3~4 </w:t>
            </w:r>
            <w:r w:rsidRPr="008C0154">
              <w:rPr>
                <w:rFonts w:ascii="宋体" w:eastAsia="宋体" w:hAnsi="宋体" w:hint="eastAsia"/>
                <w:color w:val="000000"/>
                <w:kern w:val="0"/>
                <w:szCs w:val="21"/>
                <w:lang w:val="en-US"/>
              </w:rPr>
              <w:t>道线，断线接头处需重缝</w:t>
            </w:r>
            <w:r w:rsidRPr="008C0154">
              <w:rPr>
                <w:rFonts w:ascii="Times New Roman" w:eastAsia="宋体" w:hAnsi="Times New Roman"/>
                <w:color w:val="000000"/>
                <w:kern w:val="0"/>
                <w:szCs w:val="21"/>
                <w:lang w:val="en-US"/>
              </w:rPr>
              <w:t xml:space="preserve">10~15mm </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10</w:t>
            </w:r>
            <w:r w:rsidRPr="008C0154">
              <w:rPr>
                <w:rFonts w:ascii="宋体" w:eastAsia="宋体" w:hAnsi="宋体" w:hint="eastAsia"/>
                <w:color w:val="000000"/>
                <w:kern w:val="0"/>
                <w:szCs w:val="21"/>
                <w:lang w:val="en-US"/>
              </w:rPr>
              <w:t>）针码密度：</w:t>
            </w:r>
            <w:r w:rsidRPr="008C0154">
              <w:rPr>
                <w:rFonts w:ascii="Times New Roman" w:eastAsia="宋体" w:hAnsi="Times New Roman"/>
                <w:color w:val="000000"/>
                <w:kern w:val="0"/>
                <w:szCs w:val="21"/>
                <w:lang w:val="en-US"/>
              </w:rPr>
              <w:t>14~16</w:t>
            </w:r>
            <w:r w:rsidRPr="008C0154">
              <w:rPr>
                <w:rFonts w:ascii="宋体" w:eastAsia="宋体" w:hAnsi="宋体" w:hint="eastAsia"/>
                <w:color w:val="000000"/>
                <w:kern w:val="0"/>
                <w:szCs w:val="21"/>
                <w:lang w:val="en-US"/>
              </w:rPr>
              <w:t>针</w:t>
            </w:r>
            <w:r w:rsidRPr="008C0154">
              <w:rPr>
                <w:rFonts w:ascii="Times New Roman" w:eastAsia="宋体" w:hAnsi="Times New Roman"/>
                <w:color w:val="000000"/>
                <w:kern w:val="0"/>
                <w:szCs w:val="21"/>
                <w:lang w:val="en-US"/>
              </w:rPr>
              <w:t>/50mm</w:t>
            </w:r>
            <w:r w:rsidRPr="008C0154">
              <w:rPr>
                <w:rFonts w:ascii="宋体" w:eastAsia="宋体" w:hAnsi="宋体" w:hint="eastAsia"/>
                <w:color w:val="000000"/>
                <w:kern w:val="0"/>
                <w:szCs w:val="21"/>
                <w:lang w:val="en-US"/>
              </w:rPr>
              <w:t>，线迹距带体边缘宽窄应一致。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11</w:t>
            </w:r>
            <w:r w:rsidRPr="008C0154">
              <w:rPr>
                <w:rFonts w:ascii="宋体" w:eastAsia="宋体" w:hAnsi="宋体" w:hint="eastAsia"/>
                <w:color w:val="000000"/>
                <w:kern w:val="0"/>
                <w:szCs w:val="21"/>
                <w:lang w:val="en-US"/>
              </w:rPr>
              <w:t>）各铆合部位铆合应牢固、端正、松紧适度。</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12</w:t>
            </w:r>
            <w:r w:rsidRPr="008C0154">
              <w:rPr>
                <w:rFonts w:ascii="宋体" w:eastAsia="宋体" w:hAnsi="宋体" w:hint="eastAsia"/>
                <w:color w:val="000000"/>
                <w:kern w:val="0"/>
                <w:szCs w:val="21"/>
                <w:lang w:val="en-US"/>
              </w:rPr>
              <w:t>）垫革不得有明显偏歪。垫革、装饰袢和带箍边缘规整，无毛边。</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13</w:t>
            </w:r>
            <w:r w:rsidRPr="008C0154">
              <w:rPr>
                <w:rFonts w:ascii="宋体" w:eastAsia="宋体" w:hAnsi="宋体" w:hint="eastAsia"/>
                <w:color w:val="000000"/>
                <w:kern w:val="0"/>
                <w:szCs w:val="21"/>
                <w:lang w:val="en-US"/>
              </w:rPr>
              <w:t>）带体正面线头长不得超过</w:t>
            </w:r>
            <w:r w:rsidRPr="008C0154">
              <w:rPr>
                <w:rFonts w:ascii="Times New Roman" w:eastAsia="宋体" w:hAnsi="Times New Roman"/>
                <w:color w:val="000000"/>
                <w:kern w:val="0"/>
                <w:szCs w:val="21"/>
                <w:lang w:val="en-US"/>
              </w:rPr>
              <w:t>3mm</w:t>
            </w:r>
            <w:r w:rsidRPr="008C0154">
              <w:rPr>
                <w:rFonts w:ascii="宋体" w:eastAsia="宋体" w:hAnsi="宋体" w:hint="eastAsia"/>
                <w:color w:val="000000"/>
                <w:kern w:val="0"/>
                <w:szCs w:val="21"/>
                <w:lang w:val="en-US"/>
              </w:rPr>
              <w:t>，反面线头长不得超过</w:t>
            </w:r>
            <w:r w:rsidRPr="008C0154">
              <w:rPr>
                <w:rFonts w:ascii="Times New Roman" w:eastAsia="宋体" w:hAnsi="Times New Roman"/>
                <w:color w:val="000000"/>
                <w:kern w:val="0"/>
                <w:szCs w:val="21"/>
                <w:lang w:val="en-US"/>
              </w:rPr>
              <w:t>5mm</w:t>
            </w:r>
            <w:r w:rsidRPr="008C0154">
              <w:rPr>
                <w:rFonts w:ascii="宋体" w:eastAsia="宋体" w:hAnsi="宋体" w:hint="eastAsia"/>
                <w:color w:val="000000"/>
                <w:kern w:val="0"/>
                <w:szCs w:val="21"/>
                <w:lang w:val="en-US"/>
              </w:rPr>
              <w:t>。</w:t>
            </w:r>
          </w:p>
        </w:tc>
        <w:tc>
          <w:tcPr>
            <w:tcW w:w="1060" w:type="dxa"/>
            <w:shd w:val="clear" w:color="auto" w:fill="auto"/>
            <w:vAlign w:val="center"/>
            <w:hideMark/>
          </w:tcPr>
          <w:p w14:paraId="763C9C2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50390EC" w14:textId="77777777" w:rsidTr="00395E48">
        <w:trPr>
          <w:jc w:val="center"/>
        </w:trPr>
        <w:tc>
          <w:tcPr>
            <w:tcW w:w="740" w:type="dxa"/>
            <w:shd w:val="clear" w:color="auto" w:fill="auto"/>
            <w:vAlign w:val="center"/>
            <w:hideMark/>
          </w:tcPr>
          <w:p w14:paraId="430EA04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shd w:val="clear" w:color="auto" w:fill="auto"/>
            <w:vAlign w:val="center"/>
            <w:hideMark/>
          </w:tcPr>
          <w:p w14:paraId="23274B4A"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钎子镍镀层厚度</w:t>
            </w:r>
            <w:r w:rsidRPr="008C0154">
              <w:rPr>
                <w:rFonts w:ascii="Times New Roman" w:eastAsia="宋体" w:hAnsi="Times New Roman"/>
                <w:color w:val="000000"/>
                <w:kern w:val="0"/>
                <w:szCs w:val="21"/>
                <w:lang w:val="en-US"/>
              </w:rPr>
              <w:t>/μm</w:t>
            </w:r>
          </w:p>
        </w:tc>
        <w:tc>
          <w:tcPr>
            <w:tcW w:w="6560" w:type="dxa"/>
            <w:shd w:val="clear" w:color="auto" w:fill="auto"/>
            <w:vAlign w:val="center"/>
            <w:hideMark/>
          </w:tcPr>
          <w:p w14:paraId="35800FA7"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6</w:t>
            </w:r>
          </w:p>
        </w:tc>
        <w:tc>
          <w:tcPr>
            <w:tcW w:w="1060" w:type="dxa"/>
            <w:shd w:val="clear" w:color="auto" w:fill="auto"/>
            <w:vAlign w:val="center"/>
            <w:hideMark/>
          </w:tcPr>
          <w:p w14:paraId="0CE5553C"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B7ED33C" w14:textId="77777777" w:rsidTr="00395E48">
        <w:trPr>
          <w:jc w:val="center"/>
        </w:trPr>
        <w:tc>
          <w:tcPr>
            <w:tcW w:w="740" w:type="dxa"/>
            <w:shd w:val="clear" w:color="auto" w:fill="auto"/>
            <w:vAlign w:val="center"/>
            <w:hideMark/>
          </w:tcPr>
          <w:p w14:paraId="04DB9B6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lastRenderedPageBreak/>
              <w:t>7</w:t>
            </w:r>
          </w:p>
        </w:tc>
        <w:tc>
          <w:tcPr>
            <w:tcW w:w="2240" w:type="dxa"/>
            <w:shd w:val="clear" w:color="auto" w:fill="auto"/>
            <w:vAlign w:val="center"/>
            <w:hideMark/>
          </w:tcPr>
          <w:p w14:paraId="77E6A1CD"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钎子耐盐雾</w:t>
            </w:r>
          </w:p>
        </w:tc>
        <w:tc>
          <w:tcPr>
            <w:tcW w:w="6560" w:type="dxa"/>
            <w:shd w:val="clear" w:color="auto" w:fill="auto"/>
            <w:vAlign w:val="center"/>
            <w:hideMark/>
          </w:tcPr>
          <w:p w14:paraId="65DA2351"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主要表面无棕色腐蚀物</w:t>
            </w:r>
          </w:p>
        </w:tc>
        <w:tc>
          <w:tcPr>
            <w:tcW w:w="1060" w:type="dxa"/>
            <w:shd w:val="clear" w:color="auto" w:fill="auto"/>
            <w:vAlign w:val="center"/>
            <w:hideMark/>
          </w:tcPr>
          <w:p w14:paraId="7C89BF5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451A87C" w14:textId="77777777" w:rsidTr="00395E48">
        <w:trPr>
          <w:jc w:val="center"/>
        </w:trPr>
        <w:tc>
          <w:tcPr>
            <w:tcW w:w="740" w:type="dxa"/>
            <w:shd w:val="clear" w:color="auto" w:fill="auto"/>
            <w:vAlign w:val="center"/>
            <w:hideMark/>
          </w:tcPr>
          <w:p w14:paraId="5B7A823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shd w:val="clear" w:color="auto" w:fill="auto"/>
            <w:vAlign w:val="center"/>
            <w:hideMark/>
          </w:tcPr>
          <w:p w14:paraId="05E2FEAF"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带体拉伸强力</w:t>
            </w:r>
            <w:r w:rsidRPr="008C0154">
              <w:rPr>
                <w:rFonts w:ascii="Times New Roman" w:eastAsia="宋体" w:hAnsi="Times New Roman"/>
                <w:color w:val="000000"/>
                <w:kern w:val="0"/>
                <w:szCs w:val="21"/>
                <w:lang w:val="en-US"/>
              </w:rPr>
              <w:t>/N</w:t>
            </w:r>
          </w:p>
        </w:tc>
        <w:tc>
          <w:tcPr>
            <w:tcW w:w="6560" w:type="dxa"/>
            <w:shd w:val="clear" w:color="auto" w:fill="auto"/>
            <w:vAlign w:val="center"/>
            <w:hideMark/>
          </w:tcPr>
          <w:p w14:paraId="70512C9A"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800</w:t>
            </w:r>
          </w:p>
        </w:tc>
        <w:tc>
          <w:tcPr>
            <w:tcW w:w="1060" w:type="dxa"/>
            <w:shd w:val="clear" w:color="auto" w:fill="auto"/>
            <w:vAlign w:val="center"/>
            <w:hideMark/>
          </w:tcPr>
          <w:p w14:paraId="75291683"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A372075" w14:textId="77777777" w:rsidTr="00395E48">
        <w:trPr>
          <w:jc w:val="center"/>
        </w:trPr>
        <w:tc>
          <w:tcPr>
            <w:tcW w:w="740" w:type="dxa"/>
            <w:shd w:val="clear" w:color="auto" w:fill="auto"/>
            <w:vAlign w:val="center"/>
            <w:hideMark/>
          </w:tcPr>
          <w:p w14:paraId="0BB9717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40" w:type="dxa"/>
            <w:shd w:val="clear" w:color="auto" w:fill="auto"/>
            <w:vAlign w:val="center"/>
            <w:hideMark/>
          </w:tcPr>
          <w:p w14:paraId="6443BD72"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带体粘着强力</w:t>
            </w:r>
            <w:r w:rsidRPr="008C0154">
              <w:rPr>
                <w:rFonts w:ascii="Times New Roman" w:eastAsia="宋体" w:hAnsi="Times New Roman"/>
                <w:color w:val="000000"/>
                <w:kern w:val="0"/>
                <w:szCs w:val="21"/>
                <w:lang w:val="en-US"/>
              </w:rPr>
              <w:t>/N</w:t>
            </w:r>
          </w:p>
        </w:tc>
        <w:tc>
          <w:tcPr>
            <w:tcW w:w="6560" w:type="dxa"/>
            <w:shd w:val="clear" w:color="auto" w:fill="auto"/>
            <w:vAlign w:val="center"/>
            <w:hideMark/>
          </w:tcPr>
          <w:p w14:paraId="15C7B3FB"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25</w:t>
            </w:r>
          </w:p>
        </w:tc>
        <w:tc>
          <w:tcPr>
            <w:tcW w:w="1060" w:type="dxa"/>
            <w:shd w:val="clear" w:color="auto" w:fill="auto"/>
            <w:vAlign w:val="center"/>
            <w:hideMark/>
          </w:tcPr>
          <w:p w14:paraId="29505770"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7FE4E7E4" w14:textId="77777777" w:rsidR="0081040E" w:rsidRPr="008C0154" w:rsidRDefault="0081040E" w:rsidP="0081040E">
      <w:pPr>
        <w:sectPr w:rsidR="0081040E" w:rsidRPr="008C0154" w:rsidSect="007371EB">
          <w:pgSz w:w="11907" w:h="16839"/>
          <w:pgMar w:top="1814" w:right="1531" w:bottom="1814" w:left="1531" w:header="1145" w:footer="709" w:gutter="0"/>
          <w:cols w:space="720"/>
          <w:docGrid w:linePitch="360"/>
        </w:sectPr>
      </w:pPr>
    </w:p>
    <w:p w14:paraId="02587242" w14:textId="745E2785" w:rsidR="0081040E" w:rsidRPr="008C0154" w:rsidRDefault="0081040E" w:rsidP="0081040E">
      <w:pPr>
        <w:pStyle w:val="30"/>
      </w:pPr>
      <w:r w:rsidRPr="008C0154">
        <w:rPr>
          <w:rFonts w:hint="eastAsia"/>
        </w:rPr>
        <w:lastRenderedPageBreak/>
        <w:t>表</w:t>
      </w:r>
      <w:r w:rsidRPr="008C0154">
        <w:t xml:space="preserve">1-2 </w:t>
      </w:r>
      <w:r w:rsidRPr="008C0154">
        <w:rPr>
          <w:rFonts w:hint="eastAsia"/>
        </w:rPr>
        <w:t>女内腰带（试用款）《警用服饰</w:t>
      </w:r>
      <w:r w:rsidRPr="008C0154">
        <w:rPr>
          <w:rFonts w:hint="eastAsia"/>
        </w:rPr>
        <w:t xml:space="preserve"> </w:t>
      </w:r>
      <w:r w:rsidRPr="008C0154">
        <w:rPr>
          <w:rFonts w:hint="eastAsia"/>
        </w:rPr>
        <w:t>内腰带》（试行稿）</w:t>
      </w:r>
    </w:p>
    <w:tbl>
      <w:tblPr>
        <w:tblW w:w="10600" w:type="dxa"/>
        <w:jc w:val="center"/>
        <w:tblLook w:val="04A0" w:firstRow="1" w:lastRow="0" w:firstColumn="1" w:lastColumn="0" w:noHBand="0" w:noVBand="1"/>
      </w:tblPr>
      <w:tblGrid>
        <w:gridCol w:w="740"/>
        <w:gridCol w:w="2240"/>
        <w:gridCol w:w="6560"/>
        <w:gridCol w:w="1060"/>
      </w:tblGrid>
      <w:tr w:rsidR="0081040E" w:rsidRPr="008C0154" w14:paraId="7486F1BD" w14:textId="77777777" w:rsidTr="00395E48">
        <w:trPr>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3FC5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D95199B"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C044B63"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BCD0D60"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4888B379"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7F4E60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0928A86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结构尺寸</w:t>
            </w:r>
          </w:p>
        </w:tc>
        <w:tc>
          <w:tcPr>
            <w:tcW w:w="6560" w:type="dxa"/>
            <w:tcBorders>
              <w:top w:val="nil"/>
              <w:left w:val="nil"/>
              <w:bottom w:val="single" w:sz="4" w:space="0" w:color="auto"/>
              <w:right w:val="single" w:sz="4" w:space="0" w:color="auto"/>
            </w:tcBorders>
            <w:shd w:val="clear" w:color="auto" w:fill="auto"/>
            <w:vAlign w:val="center"/>
            <w:hideMark/>
          </w:tcPr>
          <w:p w14:paraId="77D2455F" w14:textId="77777777" w:rsidR="0081040E" w:rsidRPr="008C0154" w:rsidRDefault="0081040E" w:rsidP="00365CA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）内腰带由锌合金钎子与单层黄牛皮带体构成。</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）钎子由钎子体、带头压板、扳手自锁摩擦结构、固定轴组成。</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）通过钎子上的橡胶条对带休的自锁摩擦力固定带体；通过扳手解除摩擦力调整带体；通过带头压板上的齿牙固定带头。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）内腰带的结构和主要尺寸应符合《警用服饰</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内腰带（试行稿）》表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和图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58BC3D4E"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EADED4A"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F5A168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tcPr>
          <w:p w14:paraId="7E1E1BC4"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b/>
                <w:bCs/>
                <w:color w:val="000000"/>
                <w:kern w:val="0"/>
                <w:szCs w:val="21"/>
                <w:lang w:val="en-US"/>
              </w:rPr>
              <w:t>黑色黄牛皮</w:t>
            </w:r>
          </w:p>
        </w:tc>
        <w:tc>
          <w:tcPr>
            <w:tcW w:w="6560" w:type="dxa"/>
            <w:tcBorders>
              <w:top w:val="nil"/>
              <w:left w:val="nil"/>
              <w:bottom w:val="single" w:sz="4" w:space="0" w:color="auto"/>
              <w:right w:val="single" w:sz="4" w:space="0" w:color="auto"/>
            </w:tcBorders>
            <w:shd w:val="clear" w:color="auto" w:fill="auto"/>
            <w:vAlign w:val="center"/>
          </w:tcPr>
          <w:p w14:paraId="641C244A"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材料规格：单层，厚</w:t>
            </w:r>
            <w:r w:rsidRPr="008C0154">
              <w:rPr>
                <w:rFonts w:ascii="Times New Roman" w:eastAsia="宋体" w:hAnsi="Times New Roman"/>
                <w:color w:val="000000"/>
                <w:kern w:val="0"/>
                <w:szCs w:val="21"/>
                <w:lang w:val="en-US"/>
              </w:rPr>
              <w:t>3.5mm±0.3mm</w:t>
            </w:r>
          </w:p>
        </w:tc>
        <w:tc>
          <w:tcPr>
            <w:tcW w:w="1060" w:type="dxa"/>
            <w:tcBorders>
              <w:top w:val="nil"/>
              <w:left w:val="nil"/>
              <w:bottom w:val="single" w:sz="4" w:space="0" w:color="auto"/>
              <w:right w:val="single" w:sz="4" w:space="0" w:color="auto"/>
            </w:tcBorders>
            <w:shd w:val="clear" w:color="auto" w:fill="auto"/>
            <w:vAlign w:val="center"/>
          </w:tcPr>
          <w:p w14:paraId="26A90EE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950C332"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1751842"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tcPr>
          <w:p w14:paraId="743076C9"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钎子铜镀层厚度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024A02E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w:t>
            </w:r>
          </w:p>
        </w:tc>
        <w:tc>
          <w:tcPr>
            <w:tcW w:w="1060" w:type="dxa"/>
            <w:tcBorders>
              <w:top w:val="nil"/>
              <w:left w:val="nil"/>
              <w:bottom w:val="single" w:sz="4" w:space="0" w:color="auto"/>
              <w:right w:val="single" w:sz="4" w:space="0" w:color="auto"/>
            </w:tcBorders>
            <w:shd w:val="clear" w:color="auto" w:fill="auto"/>
            <w:vAlign w:val="center"/>
          </w:tcPr>
          <w:p w14:paraId="6C5EBB9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9E5BE0B"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A5D0617"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tcPr>
          <w:p w14:paraId="5DBF91A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1943595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6</w:t>
            </w:r>
          </w:p>
        </w:tc>
        <w:tc>
          <w:tcPr>
            <w:tcW w:w="1060" w:type="dxa"/>
            <w:tcBorders>
              <w:top w:val="nil"/>
              <w:left w:val="nil"/>
              <w:bottom w:val="single" w:sz="4" w:space="0" w:color="auto"/>
              <w:right w:val="single" w:sz="4" w:space="0" w:color="auto"/>
            </w:tcBorders>
            <w:shd w:val="clear" w:color="auto" w:fill="auto"/>
            <w:vAlign w:val="center"/>
          </w:tcPr>
          <w:p w14:paraId="47C7DFE9"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587C497"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DB8820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0A609B0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耐盐雾腐蚀</w:t>
            </w:r>
          </w:p>
        </w:tc>
        <w:tc>
          <w:tcPr>
            <w:tcW w:w="6560" w:type="dxa"/>
            <w:tcBorders>
              <w:top w:val="nil"/>
              <w:left w:val="nil"/>
              <w:bottom w:val="single" w:sz="4" w:space="0" w:color="auto"/>
              <w:right w:val="single" w:sz="4" w:space="0" w:color="auto"/>
            </w:tcBorders>
            <w:shd w:val="clear" w:color="auto" w:fill="auto"/>
            <w:vAlign w:val="center"/>
          </w:tcPr>
          <w:p w14:paraId="37278779"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表而无腐蚀物、漆膜无脱落</w:t>
            </w:r>
          </w:p>
        </w:tc>
        <w:tc>
          <w:tcPr>
            <w:tcW w:w="1060" w:type="dxa"/>
            <w:tcBorders>
              <w:top w:val="nil"/>
              <w:left w:val="nil"/>
              <w:bottom w:val="single" w:sz="4" w:space="0" w:color="auto"/>
              <w:right w:val="single" w:sz="4" w:space="0" w:color="auto"/>
            </w:tcBorders>
            <w:shd w:val="clear" w:color="auto" w:fill="auto"/>
            <w:vAlign w:val="center"/>
          </w:tcPr>
          <w:p w14:paraId="02850E71"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171B302D"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8DAFE6"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4AA1C94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带体与钎子摩擦力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3BB3372E"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150</w:t>
            </w:r>
          </w:p>
        </w:tc>
        <w:tc>
          <w:tcPr>
            <w:tcW w:w="1060" w:type="dxa"/>
            <w:tcBorders>
              <w:top w:val="nil"/>
              <w:left w:val="nil"/>
              <w:bottom w:val="single" w:sz="4" w:space="0" w:color="auto"/>
              <w:right w:val="single" w:sz="4" w:space="0" w:color="auto"/>
            </w:tcBorders>
            <w:shd w:val="clear" w:color="auto" w:fill="auto"/>
            <w:vAlign w:val="center"/>
          </w:tcPr>
          <w:p w14:paraId="6558B4C1"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550AD22"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913DC9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5A01F660"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带体拉伸强力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1855AE3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700</w:t>
            </w:r>
          </w:p>
        </w:tc>
        <w:tc>
          <w:tcPr>
            <w:tcW w:w="1060" w:type="dxa"/>
            <w:tcBorders>
              <w:top w:val="nil"/>
              <w:left w:val="nil"/>
              <w:bottom w:val="single" w:sz="4" w:space="0" w:color="auto"/>
              <w:right w:val="single" w:sz="4" w:space="0" w:color="auto"/>
            </w:tcBorders>
            <w:shd w:val="clear" w:color="auto" w:fill="auto"/>
            <w:vAlign w:val="center"/>
          </w:tcPr>
          <w:p w14:paraId="2A088E87" w14:textId="296A7415" w:rsidR="0081040E" w:rsidRPr="008C0154" w:rsidRDefault="0081040E" w:rsidP="00F35A96">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A1FF76D"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30EADE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tcPr>
          <w:p w14:paraId="0531FB0B"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边油摩擦色牢度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60" w:type="dxa"/>
            <w:tcBorders>
              <w:top w:val="nil"/>
              <w:left w:val="nil"/>
              <w:bottom w:val="single" w:sz="4" w:space="0" w:color="auto"/>
              <w:right w:val="single" w:sz="4" w:space="0" w:color="auto"/>
            </w:tcBorders>
            <w:shd w:val="clear" w:color="auto" w:fill="auto"/>
            <w:vAlign w:val="center"/>
          </w:tcPr>
          <w:p w14:paraId="6978881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干摩：≥</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；湿摩：≥</w:t>
            </w:r>
            <w:r w:rsidRPr="008C0154">
              <w:rPr>
                <w:rFonts w:ascii="Times New Roman" w:eastAsia="宋体" w:hAnsi="Times New Roman"/>
                <w:color w:val="000000"/>
                <w:kern w:val="0"/>
                <w:szCs w:val="21"/>
                <w:lang w:val="en-US"/>
              </w:rPr>
              <w:t>3</w:t>
            </w:r>
          </w:p>
        </w:tc>
        <w:tc>
          <w:tcPr>
            <w:tcW w:w="1060" w:type="dxa"/>
            <w:tcBorders>
              <w:top w:val="nil"/>
              <w:left w:val="nil"/>
              <w:bottom w:val="single" w:sz="4" w:space="0" w:color="auto"/>
              <w:right w:val="single" w:sz="4" w:space="0" w:color="auto"/>
            </w:tcBorders>
            <w:shd w:val="clear" w:color="auto" w:fill="auto"/>
            <w:vAlign w:val="center"/>
          </w:tcPr>
          <w:p w14:paraId="5009FC46" w14:textId="4D83087B"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00F35A96" w:rsidRPr="008C0154">
              <w:rPr>
                <w:rFonts w:ascii="宋体" w:eastAsia="宋体" w:hAnsi="宋体" w:cs="宋体" w:hint="eastAsia"/>
                <w:color w:val="000000"/>
                <w:kern w:val="0"/>
                <w:szCs w:val="21"/>
                <w:lang w:val="en-US"/>
              </w:rPr>
              <w:t>★</w:t>
            </w:r>
          </w:p>
        </w:tc>
      </w:tr>
      <w:tr w:rsidR="0081040E" w:rsidRPr="008C0154" w14:paraId="592255B7"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763DCF4"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40" w:type="dxa"/>
            <w:tcBorders>
              <w:top w:val="nil"/>
              <w:left w:val="nil"/>
              <w:bottom w:val="single" w:sz="4" w:space="0" w:color="auto"/>
              <w:right w:val="single" w:sz="4" w:space="0" w:color="auto"/>
            </w:tcBorders>
            <w:shd w:val="clear" w:color="auto" w:fill="auto"/>
            <w:vAlign w:val="center"/>
          </w:tcPr>
          <w:p w14:paraId="3D2033A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w:t>
            </w:r>
          </w:p>
        </w:tc>
        <w:tc>
          <w:tcPr>
            <w:tcW w:w="6560" w:type="dxa"/>
            <w:tcBorders>
              <w:top w:val="nil"/>
              <w:left w:val="nil"/>
              <w:bottom w:val="single" w:sz="4" w:space="0" w:color="auto"/>
              <w:right w:val="single" w:sz="4" w:space="0" w:color="auto"/>
            </w:tcBorders>
            <w:shd w:val="clear" w:color="auto" w:fill="auto"/>
            <w:vAlign w:val="center"/>
          </w:tcPr>
          <w:p w14:paraId="1769DA7F"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）钎子图案应完整、清晰、饱满。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）钎子各件装配后定位准确。固定轴牢固、紧密，扳手操作灵活。</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）镀层应完整，不应有明显的起泡、变色等电镀缺陷；不应有明显的划痕、硌印等现象。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）带体表面光洁，不应有明显的划痕、污渍等现象。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）边油涂饰均匀、饱满、牢固，不应流挂至带体表面，不应有堆漆、杂质、发黏、气泡、裂纹等现象。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）钎子与带体装配后应端正、牢固，腰带开合应顺畅，插合后不应有明显滑脱现象。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）标志清晰。</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）产品的结构、图案花纹、色相等外观特性及质量应符合经批准的标样。</w:t>
            </w:r>
          </w:p>
        </w:tc>
        <w:tc>
          <w:tcPr>
            <w:tcW w:w="1060" w:type="dxa"/>
            <w:tcBorders>
              <w:top w:val="nil"/>
              <w:left w:val="nil"/>
              <w:bottom w:val="single" w:sz="4" w:space="0" w:color="auto"/>
              <w:right w:val="single" w:sz="4" w:space="0" w:color="auto"/>
            </w:tcBorders>
            <w:shd w:val="clear" w:color="auto" w:fill="auto"/>
            <w:vAlign w:val="center"/>
          </w:tcPr>
          <w:p w14:paraId="52EFEB4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153F3389" w14:textId="77777777" w:rsidR="0081040E" w:rsidRPr="008C0154" w:rsidRDefault="0081040E" w:rsidP="0081040E">
      <w:pPr>
        <w:sectPr w:rsidR="0081040E" w:rsidRPr="008C0154" w:rsidSect="007371EB">
          <w:pgSz w:w="11907" w:h="16839"/>
          <w:pgMar w:top="1814" w:right="1531" w:bottom="1814" w:left="1531" w:header="1145" w:footer="709" w:gutter="0"/>
          <w:cols w:space="720"/>
          <w:docGrid w:linePitch="360"/>
        </w:sectPr>
      </w:pPr>
    </w:p>
    <w:p w14:paraId="225D0BFA" w14:textId="48F8643F" w:rsidR="0081040E" w:rsidRPr="008C0154" w:rsidRDefault="0081040E" w:rsidP="0081040E">
      <w:pPr>
        <w:pStyle w:val="30"/>
      </w:pPr>
      <w:r w:rsidRPr="008C0154">
        <w:rPr>
          <w:rFonts w:hint="eastAsia"/>
        </w:rPr>
        <w:lastRenderedPageBreak/>
        <w:t>表</w:t>
      </w:r>
      <w:r w:rsidRPr="008C0154">
        <w:t xml:space="preserve">1-3 </w:t>
      </w:r>
      <w:r w:rsidRPr="008C0154">
        <w:rPr>
          <w:rFonts w:hint="eastAsia"/>
        </w:rPr>
        <w:t>男内腰带（试用款）《警用服饰</w:t>
      </w:r>
      <w:r w:rsidRPr="008C0154">
        <w:rPr>
          <w:rFonts w:hint="eastAsia"/>
        </w:rPr>
        <w:t xml:space="preserve"> </w:t>
      </w:r>
      <w:r w:rsidRPr="008C0154">
        <w:rPr>
          <w:rFonts w:hint="eastAsia"/>
        </w:rPr>
        <w:t>内腰带》（试行稿）</w:t>
      </w:r>
    </w:p>
    <w:tbl>
      <w:tblPr>
        <w:tblW w:w="10600" w:type="dxa"/>
        <w:jc w:val="center"/>
        <w:tblLook w:val="04A0" w:firstRow="1" w:lastRow="0" w:firstColumn="1" w:lastColumn="0" w:noHBand="0" w:noVBand="1"/>
      </w:tblPr>
      <w:tblGrid>
        <w:gridCol w:w="740"/>
        <w:gridCol w:w="2240"/>
        <w:gridCol w:w="6560"/>
        <w:gridCol w:w="1060"/>
      </w:tblGrid>
      <w:tr w:rsidR="0081040E" w:rsidRPr="008C0154" w14:paraId="34D7CB6B" w14:textId="77777777" w:rsidTr="00395E48">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13941"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21E5EB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2253041"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7B92547"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44E5C2B2"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5A38B4E"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7E241B74"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结构尺寸</w:t>
            </w:r>
          </w:p>
        </w:tc>
        <w:tc>
          <w:tcPr>
            <w:tcW w:w="6560" w:type="dxa"/>
            <w:tcBorders>
              <w:top w:val="nil"/>
              <w:left w:val="nil"/>
              <w:bottom w:val="single" w:sz="4" w:space="0" w:color="auto"/>
              <w:right w:val="single" w:sz="4" w:space="0" w:color="auto"/>
            </w:tcBorders>
            <w:shd w:val="clear" w:color="auto" w:fill="auto"/>
            <w:vAlign w:val="center"/>
            <w:hideMark/>
          </w:tcPr>
          <w:p w14:paraId="4A3E3577" w14:textId="77777777" w:rsidR="0081040E" w:rsidRPr="008C0154" w:rsidRDefault="0081040E" w:rsidP="00E33E9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）内腰带由锌合金钎子与单层黄牛皮带体构成。</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）钎子由钎子体、带头压板、扳手自锁摩擦结构、固定轴组成。</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）通过钎子上的橡胶条对带休的自锁摩擦力固定带体；通过扳手解除摩擦力调整带体；通过带头压板上的齿牙固定带头。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）内腰带的结构和主要尺寸应符合《警用服饰</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内腰带（试行稿）》表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和图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4F95E7AD"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7CCC08B3"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D6B014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tcPr>
          <w:p w14:paraId="4D1BE53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b/>
                <w:bCs/>
                <w:color w:val="000000"/>
                <w:kern w:val="0"/>
                <w:szCs w:val="21"/>
                <w:lang w:val="en-US"/>
              </w:rPr>
              <w:t>黑色黄牛皮</w:t>
            </w:r>
          </w:p>
        </w:tc>
        <w:tc>
          <w:tcPr>
            <w:tcW w:w="6560" w:type="dxa"/>
            <w:tcBorders>
              <w:top w:val="nil"/>
              <w:left w:val="nil"/>
              <w:bottom w:val="single" w:sz="4" w:space="0" w:color="auto"/>
              <w:right w:val="single" w:sz="4" w:space="0" w:color="auto"/>
            </w:tcBorders>
            <w:shd w:val="clear" w:color="auto" w:fill="auto"/>
            <w:vAlign w:val="center"/>
          </w:tcPr>
          <w:p w14:paraId="42365211"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材料规格：单层，厚</w:t>
            </w:r>
            <w:r w:rsidRPr="008C0154">
              <w:rPr>
                <w:rFonts w:ascii="Times New Roman" w:eastAsia="宋体" w:hAnsi="Times New Roman"/>
                <w:color w:val="000000"/>
                <w:kern w:val="0"/>
                <w:szCs w:val="21"/>
                <w:lang w:val="en-US"/>
              </w:rPr>
              <w:t>3.5mm±0.3mm</w:t>
            </w:r>
          </w:p>
        </w:tc>
        <w:tc>
          <w:tcPr>
            <w:tcW w:w="1060" w:type="dxa"/>
            <w:tcBorders>
              <w:top w:val="nil"/>
              <w:left w:val="nil"/>
              <w:bottom w:val="single" w:sz="4" w:space="0" w:color="auto"/>
              <w:right w:val="single" w:sz="4" w:space="0" w:color="auto"/>
            </w:tcBorders>
            <w:shd w:val="clear" w:color="auto" w:fill="auto"/>
            <w:vAlign w:val="center"/>
          </w:tcPr>
          <w:p w14:paraId="38F72826"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990E829"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A76C57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tcPr>
          <w:p w14:paraId="79836662"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钎子铜镀层厚度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40FBC83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w:t>
            </w:r>
          </w:p>
        </w:tc>
        <w:tc>
          <w:tcPr>
            <w:tcW w:w="1060" w:type="dxa"/>
            <w:tcBorders>
              <w:top w:val="nil"/>
              <w:left w:val="nil"/>
              <w:bottom w:val="single" w:sz="4" w:space="0" w:color="auto"/>
              <w:right w:val="single" w:sz="4" w:space="0" w:color="auto"/>
            </w:tcBorders>
            <w:shd w:val="clear" w:color="auto" w:fill="auto"/>
            <w:vAlign w:val="center"/>
          </w:tcPr>
          <w:p w14:paraId="163CE7A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7AD5B5EC"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tcPr>
          <w:p w14:paraId="0727409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tcPr>
          <w:p w14:paraId="07E5B694" w14:textId="77777777" w:rsidR="0081040E" w:rsidRPr="008C0154" w:rsidRDefault="0081040E" w:rsidP="00395E48">
            <w:pPr>
              <w:rPr>
                <w:rFonts w:ascii="宋体" w:eastAsia="宋体" w:hAnsi="宋体"/>
                <w:color w:val="000000"/>
                <w:kern w:val="0"/>
                <w:szCs w:val="21"/>
                <w:lang w:val="en-US"/>
              </w:rPr>
            </w:pPr>
            <w:r w:rsidRPr="008C0154">
              <w:rPr>
                <w:rFonts w:ascii="宋体" w:eastAsia="宋体" w:hAnsi="宋体" w:hint="eastAsia"/>
                <w:color w:val="000000"/>
                <w:kern w:val="0"/>
                <w:szCs w:val="21"/>
                <w:lang w:val="en-US"/>
              </w:rPr>
              <w:t>钎子镍镀层厚度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1299F774" w14:textId="77777777" w:rsidR="0081040E" w:rsidRPr="008C0154" w:rsidRDefault="0081040E" w:rsidP="00395E48">
            <w:pPr>
              <w:jc w:val="both"/>
              <w:rPr>
                <w:rFonts w:ascii="宋体" w:eastAsia="宋体" w:hAnsi="宋体"/>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6</w:t>
            </w:r>
          </w:p>
        </w:tc>
        <w:tc>
          <w:tcPr>
            <w:tcW w:w="1060" w:type="dxa"/>
            <w:tcBorders>
              <w:top w:val="nil"/>
              <w:left w:val="nil"/>
              <w:bottom w:val="single" w:sz="4" w:space="0" w:color="auto"/>
              <w:right w:val="single" w:sz="4" w:space="0" w:color="auto"/>
            </w:tcBorders>
            <w:shd w:val="clear" w:color="auto" w:fill="auto"/>
            <w:vAlign w:val="center"/>
          </w:tcPr>
          <w:p w14:paraId="37B6CCA5"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3414953"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3B112B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6B2823F0"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耐盐雾腐蚀</w:t>
            </w:r>
          </w:p>
        </w:tc>
        <w:tc>
          <w:tcPr>
            <w:tcW w:w="6560" w:type="dxa"/>
            <w:tcBorders>
              <w:top w:val="nil"/>
              <w:left w:val="nil"/>
              <w:bottom w:val="single" w:sz="4" w:space="0" w:color="auto"/>
              <w:right w:val="single" w:sz="4" w:space="0" w:color="auto"/>
            </w:tcBorders>
            <w:shd w:val="clear" w:color="auto" w:fill="auto"/>
            <w:vAlign w:val="center"/>
          </w:tcPr>
          <w:p w14:paraId="7DF79B34"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表而无腐蚀物、漆膜无脱落</w:t>
            </w:r>
          </w:p>
        </w:tc>
        <w:tc>
          <w:tcPr>
            <w:tcW w:w="1060" w:type="dxa"/>
            <w:tcBorders>
              <w:top w:val="nil"/>
              <w:left w:val="nil"/>
              <w:bottom w:val="single" w:sz="4" w:space="0" w:color="auto"/>
              <w:right w:val="single" w:sz="4" w:space="0" w:color="auto"/>
            </w:tcBorders>
            <w:shd w:val="clear" w:color="auto" w:fill="auto"/>
            <w:vAlign w:val="center"/>
          </w:tcPr>
          <w:p w14:paraId="1F0A252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7E06E6F"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AA6D96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4DEF45F8"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带体与钎子摩擦力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6F5C171A"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150</w:t>
            </w:r>
          </w:p>
        </w:tc>
        <w:tc>
          <w:tcPr>
            <w:tcW w:w="1060" w:type="dxa"/>
            <w:tcBorders>
              <w:top w:val="nil"/>
              <w:left w:val="nil"/>
              <w:bottom w:val="single" w:sz="4" w:space="0" w:color="auto"/>
              <w:right w:val="single" w:sz="4" w:space="0" w:color="auto"/>
            </w:tcBorders>
            <w:shd w:val="clear" w:color="auto" w:fill="auto"/>
            <w:vAlign w:val="center"/>
          </w:tcPr>
          <w:p w14:paraId="3AEF42B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EA07FAF"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7F9520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42CC5E69"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带体拉伸强力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354EBEC2"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1000</w:t>
            </w:r>
          </w:p>
        </w:tc>
        <w:tc>
          <w:tcPr>
            <w:tcW w:w="1060" w:type="dxa"/>
            <w:tcBorders>
              <w:top w:val="nil"/>
              <w:left w:val="nil"/>
              <w:bottom w:val="single" w:sz="4" w:space="0" w:color="auto"/>
              <w:right w:val="single" w:sz="4" w:space="0" w:color="auto"/>
            </w:tcBorders>
            <w:shd w:val="clear" w:color="auto" w:fill="auto"/>
            <w:vAlign w:val="center"/>
          </w:tcPr>
          <w:p w14:paraId="28F8DF6F" w14:textId="01796138" w:rsidR="0081040E" w:rsidRPr="008C0154" w:rsidRDefault="0081040E" w:rsidP="00F35A96">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BF8AB70"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4F5F07"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tcPr>
          <w:p w14:paraId="65FD4C28"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边油摩擦色牢度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60" w:type="dxa"/>
            <w:tcBorders>
              <w:top w:val="nil"/>
              <w:left w:val="nil"/>
              <w:bottom w:val="single" w:sz="4" w:space="0" w:color="auto"/>
              <w:right w:val="single" w:sz="4" w:space="0" w:color="auto"/>
            </w:tcBorders>
            <w:shd w:val="clear" w:color="auto" w:fill="auto"/>
            <w:vAlign w:val="center"/>
          </w:tcPr>
          <w:p w14:paraId="415F98B6"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干摩：≥</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；湿摩：≥</w:t>
            </w:r>
            <w:r w:rsidRPr="008C0154">
              <w:rPr>
                <w:rFonts w:ascii="Times New Roman" w:eastAsia="宋体" w:hAnsi="Times New Roman"/>
                <w:color w:val="000000"/>
                <w:kern w:val="0"/>
                <w:szCs w:val="21"/>
                <w:lang w:val="en-US"/>
              </w:rPr>
              <w:t>3</w:t>
            </w:r>
          </w:p>
        </w:tc>
        <w:tc>
          <w:tcPr>
            <w:tcW w:w="1060" w:type="dxa"/>
            <w:tcBorders>
              <w:top w:val="nil"/>
              <w:left w:val="nil"/>
              <w:bottom w:val="single" w:sz="4" w:space="0" w:color="auto"/>
              <w:right w:val="single" w:sz="4" w:space="0" w:color="auto"/>
            </w:tcBorders>
            <w:shd w:val="clear" w:color="auto" w:fill="auto"/>
            <w:vAlign w:val="center"/>
          </w:tcPr>
          <w:p w14:paraId="0B725377" w14:textId="61F1EAD3"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00F35A96" w:rsidRPr="008C0154">
              <w:rPr>
                <w:rFonts w:ascii="宋体" w:eastAsia="宋体" w:hAnsi="宋体" w:cs="宋体" w:hint="eastAsia"/>
                <w:color w:val="000000"/>
                <w:kern w:val="0"/>
                <w:szCs w:val="21"/>
                <w:lang w:val="en-US"/>
              </w:rPr>
              <w:t>★</w:t>
            </w:r>
          </w:p>
        </w:tc>
      </w:tr>
      <w:tr w:rsidR="0081040E" w:rsidRPr="008C0154" w14:paraId="46E0A5E7"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DD5ABCC"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40" w:type="dxa"/>
            <w:tcBorders>
              <w:top w:val="nil"/>
              <w:left w:val="nil"/>
              <w:bottom w:val="single" w:sz="4" w:space="0" w:color="auto"/>
              <w:right w:val="single" w:sz="4" w:space="0" w:color="auto"/>
            </w:tcBorders>
            <w:shd w:val="clear" w:color="auto" w:fill="auto"/>
            <w:vAlign w:val="center"/>
          </w:tcPr>
          <w:p w14:paraId="192C8F39"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w:t>
            </w:r>
          </w:p>
        </w:tc>
        <w:tc>
          <w:tcPr>
            <w:tcW w:w="6560" w:type="dxa"/>
            <w:tcBorders>
              <w:top w:val="nil"/>
              <w:left w:val="nil"/>
              <w:bottom w:val="single" w:sz="4" w:space="0" w:color="auto"/>
              <w:right w:val="single" w:sz="4" w:space="0" w:color="auto"/>
            </w:tcBorders>
            <w:shd w:val="clear" w:color="auto" w:fill="auto"/>
            <w:vAlign w:val="center"/>
          </w:tcPr>
          <w:p w14:paraId="5D7F369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）钎子图案应完整、清晰、饱满。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）钎子各件装配后定位准确。固定轴牢固、紧密，扳手操作灵活。</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）镀层应完整，不应有明显的起泡、变色等电镀缺陷；不应有明显的划痕、硌印等现象。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）带体表面光洁，不应有明显的划痕、污渍等现象。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）边油涂饰均匀、饱满、牢固，不应流挂至带体表面，不应有堆漆、杂质、发黏、气泡、裂纹等现象。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）钎子与带体装配后应端正、牢固，腰带开合应顺畅，插合后不应有明显滑脱现象。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）标志清晰。</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）产品的结构、图案花纹、色相等外观特性及质量应符合经批准的标样。</w:t>
            </w:r>
          </w:p>
        </w:tc>
        <w:tc>
          <w:tcPr>
            <w:tcW w:w="1060" w:type="dxa"/>
            <w:tcBorders>
              <w:top w:val="nil"/>
              <w:left w:val="nil"/>
              <w:bottom w:val="single" w:sz="4" w:space="0" w:color="auto"/>
              <w:right w:val="single" w:sz="4" w:space="0" w:color="auto"/>
            </w:tcBorders>
            <w:shd w:val="clear" w:color="auto" w:fill="auto"/>
            <w:vAlign w:val="center"/>
          </w:tcPr>
          <w:p w14:paraId="745DA06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3497831" w14:textId="77777777" w:rsidR="0081040E" w:rsidRPr="008C0154" w:rsidRDefault="0081040E" w:rsidP="0081040E">
      <w:pPr>
        <w:sectPr w:rsidR="0081040E" w:rsidRPr="008C0154" w:rsidSect="007371EB">
          <w:pgSz w:w="11907" w:h="16839"/>
          <w:pgMar w:top="1814" w:right="1531" w:bottom="1814" w:left="1531" w:header="1145" w:footer="709" w:gutter="0"/>
          <w:cols w:space="720"/>
          <w:docGrid w:linePitch="360"/>
        </w:sectPr>
      </w:pPr>
    </w:p>
    <w:p w14:paraId="06450B5A" w14:textId="36F44816" w:rsidR="00432B24" w:rsidRPr="008C0154" w:rsidRDefault="00432B24" w:rsidP="00432B24">
      <w:pPr>
        <w:pStyle w:val="30"/>
      </w:pPr>
      <w:r w:rsidRPr="008C0154">
        <w:rPr>
          <w:rFonts w:hint="eastAsia"/>
        </w:rPr>
        <w:lastRenderedPageBreak/>
        <w:t>表</w:t>
      </w:r>
      <w:r w:rsidR="0081040E" w:rsidRPr="008C0154">
        <w:t>2</w:t>
      </w:r>
      <w:r w:rsidRPr="008C0154">
        <w:t xml:space="preserve">-1 </w:t>
      </w:r>
      <w:r w:rsidRPr="008C0154">
        <w:rPr>
          <w:rFonts w:hint="eastAsia"/>
        </w:rPr>
        <w:t>大帽徽《</w:t>
      </w:r>
      <w:r w:rsidRPr="008C0154">
        <w:rPr>
          <w:rFonts w:hint="eastAsia"/>
        </w:rPr>
        <w:t xml:space="preserve">GA 270-2009 </w:t>
      </w:r>
      <w:r w:rsidRPr="008C0154">
        <w:rPr>
          <w:rFonts w:hint="eastAsia"/>
        </w:rPr>
        <w:t>警用服饰</w:t>
      </w:r>
      <w:r w:rsidRPr="008C0154">
        <w:rPr>
          <w:rFonts w:hint="eastAsia"/>
        </w:rPr>
        <w:t xml:space="preserve"> </w:t>
      </w:r>
      <w:r w:rsidRPr="008C0154">
        <w:rPr>
          <w:rFonts w:hint="eastAsia"/>
        </w:rPr>
        <w:t>帽徽》</w:t>
      </w:r>
    </w:p>
    <w:tbl>
      <w:tblPr>
        <w:tblW w:w="10600" w:type="dxa"/>
        <w:jc w:val="center"/>
        <w:tblLook w:val="04A0" w:firstRow="1" w:lastRow="0" w:firstColumn="1" w:lastColumn="0" w:noHBand="0" w:noVBand="1"/>
      </w:tblPr>
      <w:tblGrid>
        <w:gridCol w:w="740"/>
        <w:gridCol w:w="2240"/>
        <w:gridCol w:w="6560"/>
        <w:gridCol w:w="1060"/>
      </w:tblGrid>
      <w:tr w:rsidR="00432B24" w:rsidRPr="008C0154" w14:paraId="279B4419" w14:textId="77777777" w:rsidTr="00B02F7F">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11E3D"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E81D9E2"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06909722"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402B9B5"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432B24" w:rsidRPr="008C0154" w14:paraId="7974689B"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A9049ED"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5C70D094"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tcBorders>
              <w:top w:val="nil"/>
              <w:left w:val="nil"/>
              <w:bottom w:val="single" w:sz="4" w:space="0" w:color="auto"/>
              <w:right w:val="single" w:sz="4" w:space="0" w:color="auto"/>
            </w:tcBorders>
            <w:shd w:val="clear" w:color="auto" w:fill="auto"/>
            <w:vAlign w:val="center"/>
            <w:hideMark/>
          </w:tcPr>
          <w:p w14:paraId="6EFEA28B"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帽徽由徽体、螺钉和螺母三部分组成，螺钉和徽体之间采用铆合固定。徽体为镂空结构，在徽体背面下方边沿，铸有</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个定位针。帽徽结构见《</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39AE9419"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7F172998"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1DE073C"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3DC84544"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tcBorders>
              <w:top w:val="nil"/>
              <w:left w:val="nil"/>
              <w:bottom w:val="single" w:sz="4" w:space="0" w:color="auto"/>
              <w:right w:val="single" w:sz="4" w:space="0" w:color="auto"/>
            </w:tcBorders>
            <w:shd w:val="clear" w:color="auto" w:fill="auto"/>
            <w:vAlign w:val="center"/>
            <w:hideMark/>
          </w:tcPr>
          <w:p w14:paraId="47160B96"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帽徽正面图案由国徽、长城、盾牌、松枝叶及带有</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警察</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和</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字样的飘带组成。国徽图案应符合《</w:t>
            </w:r>
            <w:r w:rsidRPr="008C0154">
              <w:rPr>
                <w:rFonts w:ascii="Times New Roman" w:eastAsia="宋体" w:hAnsi="Times New Roman"/>
                <w:color w:val="000000"/>
                <w:kern w:val="0"/>
                <w:szCs w:val="21"/>
                <w:lang w:val="en-US"/>
              </w:rPr>
              <w:t>GB 15093-2008</w:t>
            </w:r>
            <w:r w:rsidRPr="008C0154">
              <w:rPr>
                <w:rFonts w:ascii="宋体" w:eastAsia="宋体" w:hAnsi="宋体" w:hint="eastAsia"/>
                <w:color w:val="000000"/>
                <w:kern w:val="0"/>
                <w:szCs w:val="21"/>
                <w:lang w:val="en-US"/>
              </w:rPr>
              <w:t>》的规定，</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警察</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字体为扁楷体，</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字体为黑体。图案式样见《</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33C747B8"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36308403"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6A39E8F"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3E06B4FB"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规格尺寸</w:t>
            </w:r>
          </w:p>
        </w:tc>
        <w:tc>
          <w:tcPr>
            <w:tcW w:w="6560" w:type="dxa"/>
            <w:tcBorders>
              <w:top w:val="nil"/>
              <w:left w:val="nil"/>
              <w:bottom w:val="single" w:sz="4" w:space="0" w:color="auto"/>
              <w:right w:val="single" w:sz="4" w:space="0" w:color="auto"/>
            </w:tcBorders>
            <w:shd w:val="clear" w:color="auto" w:fill="auto"/>
            <w:vAlign w:val="center"/>
            <w:hideMark/>
          </w:tcPr>
          <w:p w14:paraId="2259E3A4"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帽徽徽体主要部位尺寸应符合《</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和表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的规定；螺钉和螺母主要尺寸应符合《</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和表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的规定；螺纹应符合《</w:t>
            </w:r>
            <w:r w:rsidRPr="008C0154">
              <w:rPr>
                <w:rFonts w:ascii="Times New Roman" w:eastAsia="宋体" w:hAnsi="Times New Roman"/>
                <w:color w:val="000000"/>
                <w:kern w:val="0"/>
                <w:szCs w:val="21"/>
                <w:lang w:val="en-US"/>
              </w:rPr>
              <w:t>GB/T 196-2003</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6D7ED7FA"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737D80D5"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E453A08"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hideMark/>
          </w:tcPr>
          <w:p w14:paraId="40D04808" w14:textId="77777777" w:rsidR="00432B24" w:rsidRPr="008C0154" w:rsidRDefault="00432B24" w:rsidP="00B02F7F">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hideMark/>
          </w:tcPr>
          <w:p w14:paraId="11682FF4"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帽徽颜色为银白色（铬色），批产品与标样的色差应一致。</w:t>
            </w:r>
          </w:p>
        </w:tc>
        <w:tc>
          <w:tcPr>
            <w:tcW w:w="1060" w:type="dxa"/>
            <w:tcBorders>
              <w:top w:val="nil"/>
              <w:left w:val="nil"/>
              <w:bottom w:val="single" w:sz="4" w:space="0" w:color="auto"/>
              <w:right w:val="single" w:sz="4" w:space="0" w:color="auto"/>
            </w:tcBorders>
            <w:shd w:val="clear" w:color="auto" w:fill="auto"/>
            <w:vAlign w:val="center"/>
            <w:hideMark/>
          </w:tcPr>
          <w:p w14:paraId="65045D55"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225DF6BD"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0C46E5B"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7ACA6003" w14:textId="5E182748"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40D253D1" w14:textId="5FA7CDB8" w:rsidR="00915844" w:rsidRPr="008C0154" w:rsidRDefault="00915844" w:rsidP="001B232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）产品的结构、图案花纹、色相等外观特性及外观质量应符合主管部门批准的标样。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）图案花纹应完整、清晰、饱满，外边缘和镂空内边缘规整、无毛刺。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）成品外观不应有明显的凹痕、划痕、变形、起泡、露底、花色及脏污等缺陷。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）螺钉与徽体铆合后应经镀铜、镀镍、镀装饰铬处理。镀层应完整，外观色相应一致、光亮，不应有明显的电镀缺陷。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）螺钉铆合后不应有明显的偏歪、松动，螺母装配后不应过紧或脱扣。</w:t>
            </w:r>
          </w:p>
        </w:tc>
        <w:tc>
          <w:tcPr>
            <w:tcW w:w="1060" w:type="dxa"/>
            <w:tcBorders>
              <w:top w:val="nil"/>
              <w:left w:val="nil"/>
              <w:bottom w:val="single" w:sz="4" w:space="0" w:color="auto"/>
              <w:right w:val="single" w:sz="4" w:space="0" w:color="auto"/>
            </w:tcBorders>
            <w:shd w:val="clear" w:color="auto" w:fill="auto"/>
            <w:vAlign w:val="center"/>
          </w:tcPr>
          <w:p w14:paraId="5FE65529" w14:textId="438C0082" w:rsidR="00915844" w:rsidRPr="008C0154" w:rsidRDefault="00915844" w:rsidP="00915844">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3EFF4233"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9CF7945"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776BFFEA" w14:textId="6CFC4DF2" w:rsidR="00915844" w:rsidRPr="008C0154" w:rsidRDefault="00915844" w:rsidP="00915844">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0545A886" w14:textId="26472B23" w:rsidR="00915844" w:rsidRPr="008C0154" w:rsidRDefault="00915844" w:rsidP="00915844">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5C5EE18A" w14:textId="36F55848" w:rsidR="00915844" w:rsidRPr="008C0154" w:rsidRDefault="002A7357"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49CBFFFC"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19B7AEA"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24C73B6D" w14:textId="4944498A"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0A3F84F7" w14:textId="5BC61669" w:rsidR="00915844" w:rsidRPr="008C0154" w:rsidRDefault="00915844" w:rsidP="00915844">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41DCAC55" w14:textId="671D8F33" w:rsidR="00915844" w:rsidRPr="008C0154" w:rsidRDefault="002C6954"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4A3B12BD"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2284ED9"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tcPr>
          <w:p w14:paraId="4F65AEAD" w14:textId="6D57AF99"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螺钉铆合抗拉强力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0AEB0681" w14:textId="57F87E03" w:rsidR="00915844" w:rsidRPr="008C0154" w:rsidRDefault="00915844" w:rsidP="00915844">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75654CAA" w14:textId="730715A0" w:rsidR="00915844" w:rsidRPr="008C0154" w:rsidRDefault="00915844"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1C1C6A1" w14:textId="77777777" w:rsidR="00432B24" w:rsidRPr="008C0154" w:rsidRDefault="00432B24" w:rsidP="00432B24">
      <w:pPr>
        <w:sectPr w:rsidR="00432B24" w:rsidRPr="008C0154" w:rsidSect="007371EB">
          <w:pgSz w:w="11907" w:h="16839"/>
          <w:pgMar w:top="1814" w:right="1531" w:bottom="1814" w:left="1531" w:header="1145" w:footer="709" w:gutter="0"/>
          <w:cols w:space="720"/>
          <w:docGrid w:linePitch="360"/>
        </w:sectPr>
      </w:pPr>
    </w:p>
    <w:p w14:paraId="164A7602" w14:textId="08E14CB2" w:rsidR="00432B24" w:rsidRPr="008C0154" w:rsidRDefault="00432B24" w:rsidP="00432B24">
      <w:pPr>
        <w:pStyle w:val="30"/>
      </w:pPr>
      <w:r w:rsidRPr="008C0154">
        <w:rPr>
          <w:rFonts w:hint="eastAsia"/>
        </w:rPr>
        <w:lastRenderedPageBreak/>
        <w:t>表</w:t>
      </w:r>
      <w:r w:rsidR="0081040E" w:rsidRPr="008C0154">
        <w:t>2</w:t>
      </w:r>
      <w:r w:rsidRPr="008C0154">
        <w:t xml:space="preserve">-2 </w:t>
      </w:r>
      <w:r w:rsidRPr="008C0154">
        <w:rPr>
          <w:rFonts w:hint="eastAsia"/>
        </w:rPr>
        <w:t>小帽徽《</w:t>
      </w:r>
      <w:r w:rsidRPr="008C0154">
        <w:rPr>
          <w:rFonts w:hint="eastAsia"/>
        </w:rPr>
        <w:t xml:space="preserve">GA 270-2009 </w:t>
      </w:r>
      <w:r w:rsidRPr="008C0154">
        <w:rPr>
          <w:rFonts w:hint="eastAsia"/>
        </w:rPr>
        <w:t>警用服饰</w:t>
      </w:r>
      <w:r w:rsidRPr="008C0154">
        <w:rPr>
          <w:rFonts w:hint="eastAsia"/>
        </w:rPr>
        <w:t xml:space="preserve"> </w:t>
      </w:r>
      <w:r w:rsidRPr="008C0154">
        <w:rPr>
          <w:rFonts w:hint="eastAsia"/>
        </w:rPr>
        <w:t>帽徽》</w:t>
      </w:r>
    </w:p>
    <w:tbl>
      <w:tblPr>
        <w:tblW w:w="10600" w:type="dxa"/>
        <w:jc w:val="center"/>
        <w:tblLook w:val="04A0" w:firstRow="1" w:lastRow="0" w:firstColumn="1" w:lastColumn="0" w:noHBand="0" w:noVBand="1"/>
      </w:tblPr>
      <w:tblGrid>
        <w:gridCol w:w="740"/>
        <w:gridCol w:w="2240"/>
        <w:gridCol w:w="6560"/>
        <w:gridCol w:w="1060"/>
      </w:tblGrid>
      <w:tr w:rsidR="00432B24" w:rsidRPr="008C0154" w14:paraId="0DF1C40E" w14:textId="77777777" w:rsidTr="00B02F7F">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E5B2"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181B5A1"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4821C4C5"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28686E4"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432B24" w:rsidRPr="008C0154" w14:paraId="3D3A939C"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EFAFDCB"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4DE70AC5"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tcBorders>
              <w:top w:val="nil"/>
              <w:left w:val="nil"/>
              <w:bottom w:val="single" w:sz="4" w:space="0" w:color="auto"/>
              <w:right w:val="single" w:sz="4" w:space="0" w:color="auto"/>
            </w:tcBorders>
            <w:shd w:val="clear" w:color="auto" w:fill="auto"/>
            <w:vAlign w:val="center"/>
            <w:hideMark/>
          </w:tcPr>
          <w:p w14:paraId="3394FFFC"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帽徽由徽体、螺钉和螺母三部分组成，螺钉和徽体之间采用铆合固定。徽体为镂空结构，在徽体背面下方边沿，铸有</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个定位针。帽徽结构见《</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762D26E8"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67B03C22"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B3D8EEF"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53A11055"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tcBorders>
              <w:top w:val="nil"/>
              <w:left w:val="nil"/>
              <w:bottom w:val="single" w:sz="4" w:space="0" w:color="auto"/>
              <w:right w:val="single" w:sz="4" w:space="0" w:color="auto"/>
            </w:tcBorders>
            <w:shd w:val="clear" w:color="auto" w:fill="auto"/>
            <w:vAlign w:val="center"/>
            <w:hideMark/>
          </w:tcPr>
          <w:p w14:paraId="64FC7ED8"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帽徽正面图案由国徽、长城、盾牌、松枝叶及带有</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警察</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和</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字样的飘带组成。国徽图案应符合《</w:t>
            </w:r>
            <w:r w:rsidRPr="008C0154">
              <w:rPr>
                <w:rFonts w:ascii="Times New Roman" w:eastAsia="宋体" w:hAnsi="Times New Roman"/>
                <w:color w:val="000000"/>
                <w:kern w:val="0"/>
                <w:szCs w:val="21"/>
                <w:lang w:val="en-US"/>
              </w:rPr>
              <w:t>GB 15093-2008</w:t>
            </w:r>
            <w:r w:rsidRPr="008C0154">
              <w:rPr>
                <w:rFonts w:ascii="宋体" w:eastAsia="宋体" w:hAnsi="宋体" w:hint="eastAsia"/>
                <w:color w:val="000000"/>
                <w:kern w:val="0"/>
                <w:szCs w:val="21"/>
                <w:lang w:val="en-US"/>
              </w:rPr>
              <w:t>》的规定，</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警察</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字体为扁楷体，</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字体为黑体。图案式样见《</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459B08DF"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32554DA1"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EFFDE7B"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690717BB"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规格尺寸</w:t>
            </w:r>
          </w:p>
        </w:tc>
        <w:tc>
          <w:tcPr>
            <w:tcW w:w="6560" w:type="dxa"/>
            <w:tcBorders>
              <w:top w:val="nil"/>
              <w:left w:val="nil"/>
              <w:bottom w:val="single" w:sz="4" w:space="0" w:color="auto"/>
              <w:right w:val="single" w:sz="4" w:space="0" w:color="auto"/>
            </w:tcBorders>
            <w:shd w:val="clear" w:color="auto" w:fill="auto"/>
            <w:vAlign w:val="center"/>
            <w:hideMark/>
          </w:tcPr>
          <w:p w14:paraId="5026554C"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帽徽徽体主要部位尺寸应符合《</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和表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的规定；螺钉和螺母主要尺寸应符合《</w:t>
            </w:r>
            <w:r w:rsidRPr="008C0154">
              <w:rPr>
                <w:rFonts w:ascii="Times New Roman" w:eastAsia="宋体" w:hAnsi="Times New Roman"/>
                <w:color w:val="000000"/>
                <w:kern w:val="0"/>
                <w:szCs w:val="21"/>
                <w:lang w:val="en-US"/>
              </w:rPr>
              <w:t>GA 270-2009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和表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的规定；螺纹应符合《</w:t>
            </w:r>
            <w:r w:rsidRPr="008C0154">
              <w:rPr>
                <w:rFonts w:ascii="Times New Roman" w:eastAsia="宋体" w:hAnsi="Times New Roman"/>
                <w:color w:val="000000"/>
                <w:kern w:val="0"/>
                <w:szCs w:val="21"/>
                <w:lang w:val="en-US"/>
              </w:rPr>
              <w:t>GB/T 196-2003</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69A321D1"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1DE33881"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D8FF940"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hideMark/>
          </w:tcPr>
          <w:p w14:paraId="6759C4F8" w14:textId="77777777" w:rsidR="00432B24" w:rsidRPr="008C0154" w:rsidRDefault="00432B24" w:rsidP="00B02F7F">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hideMark/>
          </w:tcPr>
          <w:p w14:paraId="79E64B30"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帽徽颜色为银白色（铬色），批产品与标样的色差应一致。</w:t>
            </w:r>
          </w:p>
        </w:tc>
        <w:tc>
          <w:tcPr>
            <w:tcW w:w="1060" w:type="dxa"/>
            <w:tcBorders>
              <w:top w:val="nil"/>
              <w:left w:val="nil"/>
              <w:bottom w:val="single" w:sz="4" w:space="0" w:color="auto"/>
              <w:right w:val="single" w:sz="4" w:space="0" w:color="auto"/>
            </w:tcBorders>
            <w:shd w:val="clear" w:color="auto" w:fill="auto"/>
            <w:vAlign w:val="center"/>
            <w:hideMark/>
          </w:tcPr>
          <w:p w14:paraId="12DF5C43"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46B86128"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0FB6F40"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38E7C18B" w14:textId="6F5269D7"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2DF8BC6D" w14:textId="47B35D9B" w:rsidR="00915844" w:rsidRPr="008C0154" w:rsidRDefault="00915844" w:rsidP="001B232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）产品的结构、图案花纹、色相等外观特性及外观质量应符合主管部门批准的标样。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）图案花纹应完整、清晰、饱满，外边缘和镂空内边缘规整、无毛刺。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）成品外观不应有明显的凹痕、划痕、变形、起泡、露底、花色及脏污等缺陷。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）螺钉与徽体铆合后应经镀铜、镀镍、镀装饰铬处理。镀层应完整，外观色相应一致、光亮，不应有明显的电镀缺陷。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）螺钉铆合后不应有明显的偏歪、松动，螺母装配后不应过紧或脱扣。</w:t>
            </w:r>
          </w:p>
        </w:tc>
        <w:tc>
          <w:tcPr>
            <w:tcW w:w="1060" w:type="dxa"/>
            <w:tcBorders>
              <w:top w:val="nil"/>
              <w:left w:val="nil"/>
              <w:bottom w:val="single" w:sz="4" w:space="0" w:color="auto"/>
              <w:right w:val="single" w:sz="4" w:space="0" w:color="auto"/>
            </w:tcBorders>
            <w:shd w:val="clear" w:color="auto" w:fill="auto"/>
            <w:vAlign w:val="center"/>
          </w:tcPr>
          <w:p w14:paraId="3A616DA7" w14:textId="471AF0EE" w:rsidR="00915844" w:rsidRPr="008C0154" w:rsidRDefault="00915844" w:rsidP="00915844">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7DE8F9C2"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A740BEE"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40FA7F7B" w14:textId="6F99AA55" w:rsidR="00915844" w:rsidRPr="008C0154" w:rsidRDefault="00915844" w:rsidP="00915844">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64F9593D" w14:textId="752870D8" w:rsidR="00915844" w:rsidRPr="008C0154" w:rsidRDefault="00915844" w:rsidP="00915844">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4CE164E8" w14:textId="5D916567" w:rsidR="00915844" w:rsidRPr="008C0154" w:rsidRDefault="002A7357"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36E9F20D"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DC293BD"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5CAABB0F" w14:textId="19DE1E16"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1CD722F7" w14:textId="7934E23E" w:rsidR="00915844" w:rsidRPr="008C0154" w:rsidRDefault="00915844" w:rsidP="00915844">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04652285" w14:textId="5C003C91" w:rsidR="00915844" w:rsidRPr="008C0154" w:rsidRDefault="00FE3C88"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915844" w:rsidRPr="008C0154" w14:paraId="73EF2A19"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7F7BD3B" w14:textId="77777777" w:rsidR="00915844" w:rsidRPr="008C0154" w:rsidRDefault="00915844" w:rsidP="0091584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tcPr>
          <w:p w14:paraId="0623587A" w14:textId="147A86DF" w:rsidR="00915844" w:rsidRPr="008C0154" w:rsidRDefault="00915844" w:rsidP="0091584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螺钉铆合抗拉强力</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15060435" w14:textId="3B94DE2C" w:rsidR="00915844" w:rsidRPr="008C0154" w:rsidRDefault="00915844" w:rsidP="00915844">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80</w:t>
            </w:r>
          </w:p>
        </w:tc>
        <w:tc>
          <w:tcPr>
            <w:tcW w:w="1060" w:type="dxa"/>
            <w:tcBorders>
              <w:top w:val="nil"/>
              <w:left w:val="nil"/>
              <w:bottom w:val="single" w:sz="4" w:space="0" w:color="auto"/>
              <w:right w:val="single" w:sz="4" w:space="0" w:color="auto"/>
            </w:tcBorders>
            <w:shd w:val="clear" w:color="auto" w:fill="auto"/>
            <w:vAlign w:val="center"/>
          </w:tcPr>
          <w:p w14:paraId="22DC2E76" w14:textId="12E9876B" w:rsidR="00915844" w:rsidRPr="008C0154" w:rsidRDefault="002A7357" w:rsidP="0091584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0082A4D2" w14:textId="77777777" w:rsidR="00432B24" w:rsidRPr="008C0154" w:rsidRDefault="00432B24" w:rsidP="00432B24">
      <w:pPr>
        <w:sectPr w:rsidR="00432B24" w:rsidRPr="008C0154" w:rsidSect="007371EB">
          <w:pgSz w:w="11907" w:h="16839"/>
          <w:pgMar w:top="1814" w:right="1531" w:bottom="1814" w:left="1531" w:header="1145" w:footer="709" w:gutter="0"/>
          <w:cols w:space="720"/>
          <w:docGrid w:linePitch="360"/>
        </w:sectPr>
      </w:pPr>
    </w:p>
    <w:p w14:paraId="7FC24151" w14:textId="39EC2BAA" w:rsidR="00432B24" w:rsidRPr="008C0154" w:rsidRDefault="00432B24" w:rsidP="00432B24">
      <w:pPr>
        <w:pStyle w:val="30"/>
      </w:pPr>
      <w:r w:rsidRPr="008C0154">
        <w:rPr>
          <w:rFonts w:hint="eastAsia"/>
        </w:rPr>
        <w:lastRenderedPageBreak/>
        <w:t>表</w:t>
      </w:r>
      <w:r w:rsidR="00395E48" w:rsidRPr="008C0154">
        <w:t>2</w:t>
      </w:r>
      <w:r w:rsidRPr="008C0154">
        <w:t xml:space="preserve">-3 </w:t>
      </w:r>
      <w:r w:rsidRPr="008C0154">
        <w:rPr>
          <w:rFonts w:hint="eastAsia"/>
        </w:rPr>
        <w:t>领带卡《</w:t>
      </w:r>
      <w:r w:rsidRPr="008C0154">
        <w:rPr>
          <w:rFonts w:hint="eastAsia"/>
        </w:rPr>
        <w:t xml:space="preserve">GA 283-2001 </w:t>
      </w:r>
      <w:r w:rsidRPr="008C0154">
        <w:rPr>
          <w:rFonts w:hint="eastAsia"/>
        </w:rPr>
        <w:t>警用服饰</w:t>
      </w:r>
      <w:r w:rsidRPr="008C0154">
        <w:rPr>
          <w:rFonts w:hint="eastAsia"/>
        </w:rPr>
        <w:t xml:space="preserve"> </w:t>
      </w:r>
      <w:r w:rsidRPr="008C0154">
        <w:rPr>
          <w:rFonts w:hint="eastAsia"/>
        </w:rPr>
        <w:t>领带夹》</w:t>
      </w:r>
    </w:p>
    <w:tbl>
      <w:tblPr>
        <w:tblW w:w="10600" w:type="dxa"/>
        <w:jc w:val="center"/>
        <w:tblLook w:val="04A0" w:firstRow="1" w:lastRow="0" w:firstColumn="1" w:lastColumn="0" w:noHBand="0" w:noVBand="1"/>
      </w:tblPr>
      <w:tblGrid>
        <w:gridCol w:w="740"/>
        <w:gridCol w:w="2240"/>
        <w:gridCol w:w="6560"/>
        <w:gridCol w:w="1060"/>
      </w:tblGrid>
      <w:tr w:rsidR="00432B24" w:rsidRPr="008C0154" w14:paraId="46E47A6E" w14:textId="77777777" w:rsidTr="00B02F7F">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0AAAC"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3B07833"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04003611"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726CF1E"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C25D03" w:rsidRPr="008C0154" w14:paraId="78BFBF96" w14:textId="77777777" w:rsidTr="00C25D03">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639A135"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tcPr>
          <w:p w14:paraId="2BEA4087" w14:textId="04288600"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tcBorders>
              <w:top w:val="nil"/>
              <w:left w:val="nil"/>
              <w:bottom w:val="single" w:sz="4" w:space="0" w:color="auto"/>
              <w:right w:val="single" w:sz="4" w:space="0" w:color="auto"/>
            </w:tcBorders>
            <w:shd w:val="clear" w:color="auto" w:fill="auto"/>
            <w:vAlign w:val="center"/>
          </w:tcPr>
          <w:p w14:paraId="54BA3F74" w14:textId="21A966DF"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领带夹由夹体、压柄、齿爪、压簧及小轴构成，其结构及主要尺寸应符合《</w:t>
            </w:r>
            <w:r w:rsidRPr="008C0154">
              <w:rPr>
                <w:rFonts w:ascii="Times New Roman" w:eastAsia="宋体" w:hAnsi="Times New Roman"/>
                <w:color w:val="000000"/>
                <w:kern w:val="0"/>
                <w:szCs w:val="21"/>
                <w:lang w:val="en-US"/>
              </w:rPr>
              <w:t>GA 283-2001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的规定。图中未注公差：</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以下为</w:t>
            </w:r>
            <w:r w:rsidRPr="008C0154">
              <w:rPr>
                <w:rFonts w:ascii="Times New Roman" w:eastAsia="宋体" w:hAnsi="Times New Roman"/>
                <w:color w:val="000000"/>
                <w:kern w:val="0"/>
                <w:szCs w:val="21"/>
                <w:lang w:val="en-US"/>
              </w:rPr>
              <w:t>±0.2mm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以上为</w:t>
            </w:r>
            <w:r w:rsidRPr="008C0154">
              <w:rPr>
                <w:rFonts w:ascii="Times New Roman" w:eastAsia="宋体" w:hAnsi="Times New Roman"/>
                <w:color w:val="000000"/>
                <w:kern w:val="0"/>
                <w:szCs w:val="21"/>
                <w:lang w:val="en-US"/>
              </w:rPr>
              <w:t>±0.5mm</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082118C4" w14:textId="7ADC4DAD" w:rsidR="00C25D03" w:rsidRPr="008C0154" w:rsidRDefault="00C25D03"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09C6BC3D" w14:textId="77777777" w:rsidTr="00C25D03">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F25DA05"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tcPr>
          <w:p w14:paraId="1A29EDD3" w14:textId="709CEFCA"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tcBorders>
              <w:top w:val="nil"/>
              <w:left w:val="nil"/>
              <w:bottom w:val="single" w:sz="4" w:space="0" w:color="auto"/>
              <w:right w:val="single" w:sz="4" w:space="0" w:color="auto"/>
            </w:tcBorders>
            <w:shd w:val="clear" w:color="auto" w:fill="auto"/>
            <w:vAlign w:val="center"/>
          </w:tcPr>
          <w:p w14:paraId="559582CE" w14:textId="4FA801A8"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领带夹正面图案由警徽图案及装饰花纹组成，见《</w:t>
            </w:r>
            <w:r w:rsidRPr="008C0154">
              <w:rPr>
                <w:rFonts w:ascii="Times New Roman" w:eastAsia="宋体" w:hAnsi="Times New Roman"/>
                <w:color w:val="000000"/>
                <w:kern w:val="0"/>
                <w:szCs w:val="21"/>
                <w:lang w:val="en-US"/>
              </w:rPr>
              <w:t>GA 283-2001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警徽图案见《</w:t>
            </w:r>
            <w:r w:rsidRPr="008C0154">
              <w:rPr>
                <w:rFonts w:ascii="Times New Roman" w:eastAsia="宋体" w:hAnsi="Times New Roman"/>
                <w:color w:val="000000"/>
                <w:kern w:val="0"/>
                <w:szCs w:val="21"/>
                <w:lang w:val="en-US"/>
              </w:rPr>
              <w:t>GA 283-2001</w:t>
            </w:r>
            <w:r w:rsidRPr="008C0154">
              <w:rPr>
                <w:rFonts w:ascii="宋体" w:eastAsia="宋体" w:hAnsi="宋体" w:hint="eastAsia"/>
                <w:color w:val="000000"/>
                <w:kern w:val="0"/>
                <w:szCs w:val="21"/>
                <w:lang w:val="en-US"/>
              </w:rPr>
              <w:t>》附录</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（标准的附录）。</w:t>
            </w:r>
          </w:p>
        </w:tc>
        <w:tc>
          <w:tcPr>
            <w:tcW w:w="1060" w:type="dxa"/>
            <w:tcBorders>
              <w:top w:val="nil"/>
              <w:left w:val="nil"/>
              <w:bottom w:val="single" w:sz="4" w:space="0" w:color="auto"/>
              <w:right w:val="single" w:sz="4" w:space="0" w:color="auto"/>
            </w:tcBorders>
            <w:shd w:val="clear" w:color="auto" w:fill="auto"/>
            <w:vAlign w:val="center"/>
          </w:tcPr>
          <w:p w14:paraId="63C7F9CB" w14:textId="7B546BCF" w:rsidR="00C25D03" w:rsidRPr="008C0154" w:rsidRDefault="00C25D03"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7C1A99CF" w14:textId="77777777" w:rsidTr="00C25D03">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8301B52"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tcPr>
          <w:p w14:paraId="5894E43E" w14:textId="70B8E5F9"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tcPr>
          <w:p w14:paraId="6304F4FD" w14:textId="005B7261"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领带夹国徽衬地为大红色，盾牌衬地为深蓝色，其余为光亮银白色（铬色）。盾牌内涂透明树脂漆。</w:t>
            </w:r>
          </w:p>
        </w:tc>
        <w:tc>
          <w:tcPr>
            <w:tcW w:w="1060" w:type="dxa"/>
            <w:tcBorders>
              <w:top w:val="nil"/>
              <w:left w:val="nil"/>
              <w:bottom w:val="single" w:sz="4" w:space="0" w:color="auto"/>
              <w:right w:val="single" w:sz="4" w:space="0" w:color="auto"/>
            </w:tcBorders>
            <w:shd w:val="clear" w:color="auto" w:fill="auto"/>
            <w:vAlign w:val="center"/>
          </w:tcPr>
          <w:p w14:paraId="50377F47" w14:textId="4F3F9C86" w:rsidR="00C25D03" w:rsidRPr="008C0154" w:rsidRDefault="00C25D03"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67082AB2" w14:textId="77777777" w:rsidTr="00C25D03">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38BA44B"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tcPr>
          <w:p w14:paraId="3F2AA218" w14:textId="56649DBE" w:rsidR="00C25D03" w:rsidRPr="008C0154" w:rsidRDefault="00C25D03" w:rsidP="00C25D03">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61994C2E" w14:textId="6D045AD0" w:rsidR="00C25D03" w:rsidRPr="008C0154" w:rsidRDefault="00C25D03" w:rsidP="001B232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）产品的结构、图案花纹、色相等外观特性及质量应符合主管部门批准的标样。批产品与标样的色相应一致。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）图案花纹应完整、清晰、饱满。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）产品边缘规整、无毛刺。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）产品外观不得有明显的凹痕、划痕、脏污、变形、偏歪、漆过边线、缺漆、气泡等缺陷。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）压柄与夹体及压簧的连接、压柄与齿爪的铆合均应牢固、端正、灵活。</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）镀层应完整，外观色相应一致、光亮，不得有明显的电镀缺陷。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）压簧缠圈为两圈，弹性应松紧适度，以夹住领带后轻微用力拉而不脱落为宜。</w:t>
            </w:r>
          </w:p>
        </w:tc>
        <w:tc>
          <w:tcPr>
            <w:tcW w:w="1060" w:type="dxa"/>
            <w:tcBorders>
              <w:top w:val="nil"/>
              <w:left w:val="nil"/>
              <w:bottom w:val="single" w:sz="4" w:space="0" w:color="auto"/>
              <w:right w:val="single" w:sz="4" w:space="0" w:color="auto"/>
            </w:tcBorders>
            <w:shd w:val="clear" w:color="auto" w:fill="auto"/>
            <w:vAlign w:val="center"/>
          </w:tcPr>
          <w:p w14:paraId="510C7C44" w14:textId="5B1CC0C4" w:rsidR="00C25D03" w:rsidRPr="008C0154" w:rsidRDefault="00C25D03"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34D5C0C9"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F8F0ED8" w14:textId="31FD48E8"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4E394491" w14:textId="791C0BEC"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06084F30" w14:textId="44024C14"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07D2961E" w14:textId="04C2F392" w:rsidR="00C25D03" w:rsidRPr="008C0154" w:rsidRDefault="002A7357"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6571FA64" w14:textId="77777777" w:rsidTr="00915844">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751A83A" w14:textId="6C95E795"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62AF7E4D" w14:textId="157F63A8"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018D49E3" w14:textId="531EE272" w:rsidR="00C25D03" w:rsidRPr="008C0154" w:rsidRDefault="00C25D03" w:rsidP="00C25D03">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主要表面无棕色腐蚀物</w:t>
            </w:r>
          </w:p>
        </w:tc>
        <w:tc>
          <w:tcPr>
            <w:tcW w:w="1060" w:type="dxa"/>
            <w:tcBorders>
              <w:top w:val="nil"/>
              <w:left w:val="nil"/>
              <w:bottom w:val="single" w:sz="4" w:space="0" w:color="auto"/>
              <w:right w:val="single" w:sz="4" w:space="0" w:color="auto"/>
            </w:tcBorders>
            <w:shd w:val="clear" w:color="auto" w:fill="auto"/>
            <w:vAlign w:val="center"/>
          </w:tcPr>
          <w:p w14:paraId="24582AE3" w14:textId="07A6117C" w:rsidR="00C25D03" w:rsidRPr="008C0154" w:rsidRDefault="00FE3C88"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842D508" w14:textId="77777777" w:rsidR="00432B24" w:rsidRPr="008C0154" w:rsidRDefault="00432B24" w:rsidP="00432B24">
      <w:pPr>
        <w:sectPr w:rsidR="00432B24" w:rsidRPr="008C0154" w:rsidSect="007371EB">
          <w:pgSz w:w="11907" w:h="16839"/>
          <w:pgMar w:top="1814" w:right="1531" w:bottom="1814" w:left="1531" w:header="1145" w:footer="709" w:gutter="0"/>
          <w:cols w:space="720"/>
          <w:docGrid w:linePitch="360"/>
        </w:sectPr>
      </w:pPr>
    </w:p>
    <w:p w14:paraId="22470BFF" w14:textId="083D0550" w:rsidR="00432B24" w:rsidRPr="008C0154" w:rsidRDefault="00432B24" w:rsidP="00432B24">
      <w:pPr>
        <w:pStyle w:val="30"/>
      </w:pPr>
      <w:r w:rsidRPr="008C0154">
        <w:rPr>
          <w:rFonts w:hint="eastAsia"/>
        </w:rPr>
        <w:lastRenderedPageBreak/>
        <w:t>表</w:t>
      </w:r>
      <w:r w:rsidR="00395E48" w:rsidRPr="008C0154">
        <w:t>2</w:t>
      </w:r>
      <w:r w:rsidRPr="008C0154">
        <w:t xml:space="preserve">-4 </w:t>
      </w:r>
      <w:r w:rsidRPr="008C0154">
        <w:rPr>
          <w:rFonts w:hint="eastAsia"/>
        </w:rPr>
        <w:t>领花《</w:t>
      </w:r>
      <w:r w:rsidRPr="008C0154">
        <w:rPr>
          <w:rFonts w:hint="eastAsia"/>
        </w:rPr>
        <w:t xml:space="preserve">GA 277-2001 </w:t>
      </w:r>
      <w:r w:rsidRPr="008C0154">
        <w:rPr>
          <w:rFonts w:hint="eastAsia"/>
        </w:rPr>
        <w:t>警用服饰</w:t>
      </w:r>
      <w:r w:rsidRPr="008C0154">
        <w:rPr>
          <w:rFonts w:hint="eastAsia"/>
        </w:rPr>
        <w:t xml:space="preserve"> </w:t>
      </w:r>
      <w:r w:rsidRPr="008C0154">
        <w:rPr>
          <w:rFonts w:hint="eastAsia"/>
        </w:rPr>
        <w:t>领花》</w:t>
      </w:r>
    </w:p>
    <w:tbl>
      <w:tblPr>
        <w:tblW w:w="10600" w:type="dxa"/>
        <w:jc w:val="center"/>
        <w:tblLook w:val="04A0" w:firstRow="1" w:lastRow="0" w:firstColumn="1" w:lastColumn="0" w:noHBand="0" w:noVBand="1"/>
      </w:tblPr>
      <w:tblGrid>
        <w:gridCol w:w="740"/>
        <w:gridCol w:w="2240"/>
        <w:gridCol w:w="6560"/>
        <w:gridCol w:w="1060"/>
      </w:tblGrid>
      <w:tr w:rsidR="00432B24" w:rsidRPr="008C0154" w14:paraId="7718A41B" w14:textId="77777777" w:rsidTr="00B02F7F">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3EF8F"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1E2A0416"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4CEB903D"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409629C" w14:textId="77777777" w:rsidR="00432B24" w:rsidRPr="008C0154" w:rsidRDefault="00432B24" w:rsidP="00B02F7F">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432B24" w:rsidRPr="008C0154" w14:paraId="5D6610B8"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75C8ACF"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0445E95D"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结构及主要尺寸</w:t>
            </w:r>
          </w:p>
        </w:tc>
        <w:tc>
          <w:tcPr>
            <w:tcW w:w="6560" w:type="dxa"/>
            <w:tcBorders>
              <w:top w:val="nil"/>
              <w:left w:val="nil"/>
              <w:bottom w:val="single" w:sz="4" w:space="0" w:color="auto"/>
              <w:right w:val="single" w:sz="4" w:space="0" w:color="auto"/>
            </w:tcBorders>
            <w:shd w:val="clear" w:color="auto" w:fill="auto"/>
            <w:vAlign w:val="center"/>
            <w:hideMark/>
          </w:tcPr>
          <w:p w14:paraId="0916572D"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领花由领花体、螺钉和螺母构成。领花体为镂空结构，其结构及主要尺寸见《</w:t>
            </w:r>
            <w:r w:rsidRPr="008C0154">
              <w:rPr>
                <w:rFonts w:ascii="Times New Roman" w:eastAsia="宋体" w:hAnsi="Times New Roman"/>
                <w:color w:val="000000"/>
                <w:kern w:val="0"/>
                <w:szCs w:val="21"/>
                <w:lang w:val="en-US"/>
              </w:rPr>
              <w:t>GA 277-2001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。螺钉、螺母主要尺寸应符合图</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和图</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的规定。图中未注公差：</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以下为</w:t>
            </w:r>
            <w:r w:rsidRPr="008C0154">
              <w:rPr>
                <w:rFonts w:ascii="Times New Roman" w:eastAsia="宋体" w:hAnsi="Times New Roman"/>
                <w:color w:val="000000"/>
                <w:kern w:val="0"/>
                <w:szCs w:val="21"/>
                <w:lang w:val="en-US"/>
              </w:rPr>
              <w:t>±0.2mm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以上为</w:t>
            </w:r>
            <w:r w:rsidRPr="008C0154">
              <w:rPr>
                <w:rFonts w:ascii="Times New Roman" w:eastAsia="宋体" w:hAnsi="Times New Roman"/>
                <w:color w:val="000000"/>
                <w:kern w:val="0"/>
                <w:szCs w:val="21"/>
                <w:lang w:val="en-US"/>
              </w:rPr>
              <w:t>±0.3mm</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391B0A47"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2EC0339A"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F9C5543"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1B7FACD4"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tcBorders>
              <w:top w:val="nil"/>
              <w:left w:val="nil"/>
              <w:bottom w:val="single" w:sz="4" w:space="0" w:color="auto"/>
              <w:right w:val="single" w:sz="4" w:space="0" w:color="auto"/>
            </w:tcBorders>
            <w:shd w:val="clear" w:color="auto" w:fill="auto"/>
            <w:vAlign w:val="center"/>
            <w:hideMark/>
          </w:tcPr>
          <w:p w14:paraId="0C16116B"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领花正面图案由五角星、盾牌及橄榄枝组成，见《</w:t>
            </w:r>
            <w:r w:rsidRPr="008C0154">
              <w:rPr>
                <w:rFonts w:ascii="Times New Roman" w:eastAsia="宋体" w:hAnsi="Times New Roman"/>
                <w:color w:val="000000"/>
                <w:kern w:val="0"/>
                <w:szCs w:val="21"/>
                <w:lang w:val="en-US"/>
              </w:rPr>
              <w:t>GA 277-2001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45A6E587"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32B24" w:rsidRPr="008C0154" w14:paraId="38D2DA10" w14:textId="77777777" w:rsidTr="00B02F7F">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886055" w14:textId="77777777" w:rsidR="00432B24" w:rsidRPr="008C0154" w:rsidRDefault="00432B24" w:rsidP="00B02F7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70E457FF" w14:textId="77777777" w:rsidR="00432B24" w:rsidRPr="008C0154" w:rsidRDefault="00432B24" w:rsidP="00B02F7F">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hideMark/>
          </w:tcPr>
          <w:p w14:paraId="0310B78B" w14:textId="77777777" w:rsidR="00432B24" w:rsidRPr="008C0154" w:rsidRDefault="00432B24" w:rsidP="00B02F7F">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领花颜色为光亮银白色（铬色）。</w:t>
            </w:r>
          </w:p>
        </w:tc>
        <w:tc>
          <w:tcPr>
            <w:tcW w:w="1060" w:type="dxa"/>
            <w:tcBorders>
              <w:top w:val="nil"/>
              <w:left w:val="nil"/>
              <w:bottom w:val="single" w:sz="4" w:space="0" w:color="auto"/>
              <w:right w:val="single" w:sz="4" w:space="0" w:color="auto"/>
            </w:tcBorders>
            <w:shd w:val="clear" w:color="auto" w:fill="auto"/>
            <w:vAlign w:val="center"/>
            <w:hideMark/>
          </w:tcPr>
          <w:p w14:paraId="335E042C" w14:textId="77777777" w:rsidR="00432B24" w:rsidRPr="008C0154" w:rsidRDefault="00432B24" w:rsidP="00B02F7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2DF6EB51" w14:textId="77777777" w:rsidTr="00C25D03">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C046CA3"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tcPr>
          <w:p w14:paraId="20C84E02" w14:textId="1703762F" w:rsidR="00C25D03" w:rsidRPr="008C0154" w:rsidRDefault="00C25D03" w:rsidP="00C25D03">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3F655D52" w14:textId="319FDFE3" w:rsidR="00C25D03" w:rsidRPr="008C0154" w:rsidRDefault="00C25D03" w:rsidP="001E0764">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）产品的结构、图案花纹、色相等外观特征及质量，应符合主管部门批准的标样。批产品与标样的色相应一致。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）图案花纹应完整、清晰、饱满，镂空处及边缘规整，无毛刺。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）产品外观不得有明显的凹痕、划痕、变形等缺陷。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）镀层应完整，外观色相应一致、光亮，不得有明显的电镀缺陷。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）焊接后，螺钉不得有明显的偏歪。焊接应牢固、规整、平滑。螺钉的技术条件按《</w:t>
            </w:r>
            <w:r w:rsidRPr="008C0154">
              <w:rPr>
                <w:rFonts w:ascii="Times New Roman" w:eastAsia="宋体" w:hAnsi="Times New Roman"/>
                <w:color w:val="000000"/>
                <w:kern w:val="0"/>
                <w:szCs w:val="21"/>
                <w:lang w:val="en-US"/>
              </w:rPr>
              <w:t>GB/T 3098.3</w:t>
            </w:r>
            <w:r w:rsidRPr="008C0154">
              <w:rPr>
                <w:rFonts w:ascii="宋体" w:eastAsia="宋体" w:hAnsi="宋体" w:hint="eastAsia"/>
                <w:color w:val="000000"/>
                <w:kern w:val="0"/>
                <w:szCs w:val="21"/>
                <w:lang w:val="en-US"/>
              </w:rPr>
              <w:t>》的规定；螺母的技术条件按《</w:t>
            </w:r>
            <w:r w:rsidRPr="008C0154">
              <w:rPr>
                <w:rFonts w:ascii="Times New Roman" w:eastAsia="宋体" w:hAnsi="Times New Roman"/>
                <w:color w:val="000000"/>
                <w:kern w:val="0"/>
                <w:szCs w:val="21"/>
                <w:lang w:val="en-US"/>
              </w:rPr>
              <w:t>GB/T 3098.4</w:t>
            </w:r>
            <w:r w:rsidRPr="008C0154">
              <w:rPr>
                <w:rFonts w:ascii="宋体" w:eastAsia="宋体" w:hAnsi="宋体" w:hint="eastAsia"/>
                <w:color w:val="000000"/>
                <w:kern w:val="0"/>
                <w:szCs w:val="21"/>
                <w:lang w:val="en-US"/>
              </w:rPr>
              <w:t>》</w:t>
            </w:r>
            <w:r w:rsidR="001E0764" w:rsidRPr="008C0154">
              <w:rPr>
                <w:rFonts w:ascii="宋体" w:eastAsia="宋体" w:hAnsi="宋体" w:hint="eastAsia"/>
                <w:color w:val="000000"/>
                <w:kern w:val="0"/>
                <w:szCs w:val="21"/>
                <w:lang w:val="en-US"/>
              </w:rPr>
              <w:t>或《</w:t>
            </w:r>
            <w:r w:rsidR="001E0764" w:rsidRPr="008C0154">
              <w:rPr>
                <w:rFonts w:ascii="Times New Roman" w:eastAsia="宋体" w:hAnsi="Times New Roman"/>
                <w:color w:val="000000"/>
                <w:kern w:val="0"/>
                <w:szCs w:val="21"/>
                <w:lang w:val="en-US"/>
              </w:rPr>
              <w:t>GB/T 3098.2</w:t>
            </w:r>
            <w:r w:rsidR="001E0764"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tcPr>
          <w:p w14:paraId="2EB9EE47" w14:textId="09B95A80" w:rsidR="00C25D03" w:rsidRPr="008C0154" w:rsidRDefault="00C25D03" w:rsidP="00C25D03">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5A22356F" w14:textId="77777777" w:rsidTr="001B6FF7">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808A5B0"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2EC952A4" w14:textId="26D1A0DE" w:rsidR="00C25D03" w:rsidRPr="008C0154" w:rsidRDefault="00C25D03" w:rsidP="00C25D03">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7C742129" w14:textId="5315193F"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0E291BF5" w14:textId="038A7446" w:rsidR="00C25D03" w:rsidRPr="008C0154" w:rsidRDefault="002A7357"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668FCCD1" w14:textId="77777777" w:rsidTr="001B6FF7">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D68BC56"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660E275A" w14:textId="3A34525C"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48088821" w14:textId="04486745" w:rsidR="00C25D03" w:rsidRPr="008C0154" w:rsidRDefault="00C25D03" w:rsidP="00C25D03">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主要表面无棕色腐蚀物</w:t>
            </w:r>
          </w:p>
        </w:tc>
        <w:tc>
          <w:tcPr>
            <w:tcW w:w="1060" w:type="dxa"/>
            <w:tcBorders>
              <w:top w:val="nil"/>
              <w:left w:val="nil"/>
              <w:bottom w:val="single" w:sz="4" w:space="0" w:color="auto"/>
              <w:right w:val="single" w:sz="4" w:space="0" w:color="auto"/>
            </w:tcBorders>
            <w:shd w:val="clear" w:color="auto" w:fill="auto"/>
            <w:vAlign w:val="center"/>
          </w:tcPr>
          <w:p w14:paraId="0A5B2B10" w14:textId="1173CFE5" w:rsidR="00C25D03" w:rsidRPr="008C0154" w:rsidRDefault="00FE3C88"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25D03" w:rsidRPr="008C0154" w14:paraId="6585459E" w14:textId="77777777" w:rsidTr="001B6FF7">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5B15D1F" w14:textId="77777777" w:rsidR="00C25D03" w:rsidRPr="008C0154" w:rsidRDefault="00C25D03" w:rsidP="00C25D03">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704E3704" w14:textId="0958B63B" w:rsidR="00C25D03" w:rsidRPr="008C0154" w:rsidRDefault="00C25D03" w:rsidP="00C25D0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领花体与螺钉焊接抗拉强度</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03A17C9C" w14:textId="2B53A5B0" w:rsidR="00C25D03" w:rsidRPr="008C0154" w:rsidRDefault="00C25D03" w:rsidP="00C25D03">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80</w:t>
            </w:r>
          </w:p>
        </w:tc>
        <w:tc>
          <w:tcPr>
            <w:tcW w:w="1060" w:type="dxa"/>
            <w:tcBorders>
              <w:top w:val="nil"/>
              <w:left w:val="nil"/>
              <w:bottom w:val="single" w:sz="4" w:space="0" w:color="auto"/>
              <w:right w:val="single" w:sz="4" w:space="0" w:color="auto"/>
            </w:tcBorders>
            <w:shd w:val="clear" w:color="auto" w:fill="auto"/>
            <w:vAlign w:val="center"/>
          </w:tcPr>
          <w:p w14:paraId="65360C5D" w14:textId="79ECC71B" w:rsidR="00C25D03" w:rsidRPr="008C0154" w:rsidRDefault="002A7357" w:rsidP="00C25D03">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43519CC3" w14:textId="77777777" w:rsidR="00432B24" w:rsidRPr="008C0154" w:rsidRDefault="00432B24" w:rsidP="00432B24">
      <w:pPr>
        <w:pStyle w:val="a5"/>
        <w:sectPr w:rsidR="00432B24" w:rsidRPr="008C0154" w:rsidSect="007371EB">
          <w:pgSz w:w="11907" w:h="16839"/>
          <w:pgMar w:top="1814" w:right="1531" w:bottom="1814" w:left="1531" w:header="1145" w:footer="709" w:gutter="0"/>
          <w:cols w:space="720"/>
          <w:docGrid w:linePitch="360"/>
        </w:sectPr>
      </w:pPr>
    </w:p>
    <w:p w14:paraId="629842DC" w14:textId="3E4E0509" w:rsidR="00432B24" w:rsidRPr="008C0154" w:rsidRDefault="00432B24" w:rsidP="00432B24">
      <w:pPr>
        <w:pStyle w:val="30"/>
      </w:pPr>
      <w:r w:rsidRPr="008C0154">
        <w:rPr>
          <w:rFonts w:hint="eastAsia"/>
        </w:rPr>
        <w:lastRenderedPageBreak/>
        <w:t>表</w:t>
      </w:r>
      <w:r w:rsidR="00395E48" w:rsidRPr="008C0154">
        <w:t>2</w:t>
      </w:r>
      <w:r w:rsidRPr="008C0154">
        <w:t xml:space="preserve">-5 </w:t>
      </w:r>
      <w:r w:rsidRPr="008C0154">
        <w:rPr>
          <w:rFonts w:hint="eastAsia"/>
        </w:rPr>
        <w:t>金属胸徽《</w:t>
      </w:r>
      <w:r w:rsidRPr="008C0154">
        <w:rPr>
          <w:rFonts w:hint="eastAsia"/>
        </w:rPr>
        <w:t xml:space="preserve">GA 272-2001 </w:t>
      </w:r>
      <w:r w:rsidRPr="008C0154">
        <w:rPr>
          <w:rFonts w:hint="eastAsia"/>
        </w:rPr>
        <w:t>警用服饰</w:t>
      </w:r>
      <w:r w:rsidRPr="008C0154">
        <w:rPr>
          <w:rFonts w:hint="eastAsia"/>
        </w:rPr>
        <w:t xml:space="preserve"> </w:t>
      </w:r>
      <w:r w:rsidRPr="008C0154">
        <w:rPr>
          <w:rFonts w:hint="eastAsia"/>
        </w:rPr>
        <w:t>胸徽》</w:t>
      </w:r>
    </w:p>
    <w:tbl>
      <w:tblPr>
        <w:tblW w:w="10600" w:type="dxa"/>
        <w:jc w:val="center"/>
        <w:tblLook w:val="04A0" w:firstRow="1" w:lastRow="0" w:firstColumn="1" w:lastColumn="0" w:noHBand="0" w:noVBand="1"/>
      </w:tblPr>
      <w:tblGrid>
        <w:gridCol w:w="740"/>
        <w:gridCol w:w="2240"/>
        <w:gridCol w:w="6560"/>
        <w:gridCol w:w="1060"/>
      </w:tblGrid>
      <w:tr w:rsidR="0081040E" w:rsidRPr="008C0154" w14:paraId="3FEE209E" w14:textId="77777777" w:rsidTr="00395E48">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73C62"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34546673"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4EB2484"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BE4B484"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1994CDD1"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662032"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41EDECFD"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tcBorders>
              <w:top w:val="nil"/>
              <w:left w:val="nil"/>
              <w:bottom w:val="single" w:sz="4" w:space="0" w:color="auto"/>
              <w:right w:val="single" w:sz="4" w:space="0" w:color="auto"/>
            </w:tcBorders>
            <w:shd w:val="clear" w:color="auto" w:fill="auto"/>
            <w:vAlign w:val="center"/>
            <w:hideMark/>
          </w:tcPr>
          <w:p w14:paraId="5FA9830B"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胸徽由徽体、徽柄和衬革构成，见《</w:t>
            </w:r>
            <w:r w:rsidRPr="008C0154">
              <w:rPr>
                <w:rFonts w:ascii="Times New Roman" w:eastAsia="宋体" w:hAnsi="Times New Roman"/>
                <w:color w:val="000000"/>
                <w:kern w:val="0"/>
                <w:szCs w:val="21"/>
                <w:lang w:val="en-US"/>
              </w:rPr>
              <w:t>GA 272-2001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051534BC"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763C0ACF"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CA8834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67C0DEA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尺寸</w:t>
            </w:r>
          </w:p>
        </w:tc>
        <w:tc>
          <w:tcPr>
            <w:tcW w:w="6560" w:type="dxa"/>
            <w:tcBorders>
              <w:top w:val="nil"/>
              <w:left w:val="nil"/>
              <w:bottom w:val="single" w:sz="4" w:space="0" w:color="auto"/>
              <w:right w:val="single" w:sz="4" w:space="0" w:color="auto"/>
            </w:tcBorders>
            <w:shd w:val="clear" w:color="auto" w:fill="auto"/>
            <w:vAlign w:val="center"/>
            <w:hideMark/>
          </w:tcPr>
          <w:p w14:paraId="6D2BB9B6"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胸徽主要尺寸按《</w:t>
            </w:r>
            <w:r w:rsidRPr="008C0154">
              <w:rPr>
                <w:rFonts w:ascii="Times New Roman" w:eastAsia="宋体" w:hAnsi="Times New Roman"/>
                <w:color w:val="000000"/>
                <w:kern w:val="0"/>
                <w:szCs w:val="21"/>
                <w:lang w:val="en-US"/>
              </w:rPr>
              <w:t>GA 272-2001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规定。图中未注公差：</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以下为</w:t>
            </w:r>
            <w:r w:rsidRPr="008C0154">
              <w:rPr>
                <w:rFonts w:ascii="Times New Roman" w:eastAsia="宋体" w:hAnsi="Times New Roman"/>
                <w:color w:val="000000"/>
                <w:kern w:val="0"/>
                <w:szCs w:val="21"/>
                <w:lang w:val="en-US"/>
              </w:rPr>
              <w:t>±0.2mm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以上为</w:t>
            </w:r>
            <w:r w:rsidRPr="008C0154">
              <w:rPr>
                <w:rFonts w:ascii="Times New Roman" w:eastAsia="宋体" w:hAnsi="Times New Roman"/>
                <w:color w:val="000000"/>
                <w:kern w:val="0"/>
                <w:szCs w:val="21"/>
                <w:lang w:val="en-US"/>
              </w:rPr>
              <w:t>±0.3mm</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418068A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DA85CE7"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877AB3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21F085A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60" w:type="dxa"/>
            <w:tcBorders>
              <w:top w:val="nil"/>
              <w:left w:val="nil"/>
              <w:bottom w:val="single" w:sz="4" w:space="0" w:color="auto"/>
              <w:right w:val="single" w:sz="4" w:space="0" w:color="auto"/>
            </w:tcBorders>
            <w:shd w:val="clear" w:color="auto" w:fill="auto"/>
            <w:vAlign w:val="center"/>
            <w:hideMark/>
          </w:tcPr>
          <w:p w14:paraId="2343DFFD"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胸徽正面图案由盾牌、地区名称（如</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北京</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）字样、带</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字样的飘带、三道杠及橄榄枝组成，见《</w:t>
            </w:r>
            <w:r w:rsidRPr="008C0154">
              <w:rPr>
                <w:rFonts w:ascii="Times New Roman" w:eastAsia="宋体" w:hAnsi="Times New Roman"/>
                <w:color w:val="000000"/>
                <w:kern w:val="0"/>
                <w:szCs w:val="21"/>
                <w:lang w:val="en-US"/>
              </w:rPr>
              <w:t>GA 272-2001</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7DF4A69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0D14640"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F00E69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hideMark/>
          </w:tcPr>
          <w:p w14:paraId="509B963C"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hideMark/>
          </w:tcPr>
          <w:p w14:paraId="7BDF5209"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盾牌衬地、</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及橄榄枝花纹内、三道杠沟槽内为黑色，其余为光亮银白色（铬色）。</w:t>
            </w:r>
          </w:p>
        </w:tc>
        <w:tc>
          <w:tcPr>
            <w:tcW w:w="1060" w:type="dxa"/>
            <w:tcBorders>
              <w:top w:val="nil"/>
              <w:left w:val="nil"/>
              <w:bottom w:val="single" w:sz="4" w:space="0" w:color="auto"/>
              <w:right w:val="single" w:sz="4" w:space="0" w:color="auto"/>
            </w:tcBorders>
            <w:shd w:val="clear" w:color="auto" w:fill="auto"/>
            <w:vAlign w:val="center"/>
            <w:hideMark/>
          </w:tcPr>
          <w:p w14:paraId="415B2618"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90B9A48"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780F5C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09623FD8"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193805C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）产品的结构、图案花纹、色相等外观特征及质量，应符合主管部门批准的标样。</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）图案花纹应完整、清晰、饱满，边缘规整、无毛刺。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）产品外观不得有明显的凹痕、划痕、变形、出漆、缺漆、气泡、污迹等缺陷。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）焊接后，徽柄不得有明显的偏歪。焊接应牢固、规整、平滑。</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）镀层应完整，外观色相应一致、光亮，不得有明显的电镀缺陷。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）漆面应饱满，色泽应鲜艳、光亮。树脂应饱满、均匀、无气泡。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）衬革粘贴应牢固，不得起翘。</w:t>
            </w:r>
            <w:r w:rsidRPr="008C0154">
              <w:rPr>
                <w:rFonts w:ascii="Times New Roman" w:eastAsia="宋体" w:hAnsi="Times New Roman"/>
                <w:color w:val="000000"/>
                <w:kern w:val="0"/>
                <w:szCs w:val="21"/>
                <w:lang w:val="en-US"/>
              </w:rPr>
              <w:t xml:space="preserve"> </w:t>
            </w:r>
            <w:r w:rsidRPr="008C0154">
              <w:rPr>
                <w:rFonts w:ascii="宋体" w:eastAsia="宋体" w:hAnsi="宋体" w:hint="eastAsia"/>
                <w:color w:val="000000"/>
                <w:kern w:val="0"/>
                <w:szCs w:val="21"/>
                <w:lang w:val="en-US"/>
              </w:rPr>
              <w:t>其边缘应规整且不得超过胸徽的边缘。</w:t>
            </w:r>
          </w:p>
        </w:tc>
        <w:tc>
          <w:tcPr>
            <w:tcW w:w="1060" w:type="dxa"/>
            <w:tcBorders>
              <w:top w:val="nil"/>
              <w:left w:val="nil"/>
              <w:bottom w:val="single" w:sz="4" w:space="0" w:color="auto"/>
              <w:right w:val="single" w:sz="4" w:space="0" w:color="auto"/>
            </w:tcBorders>
            <w:shd w:val="clear" w:color="auto" w:fill="auto"/>
            <w:vAlign w:val="center"/>
          </w:tcPr>
          <w:p w14:paraId="15437C7E"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3E4EEF4"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2A91F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552DF04B"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5E683EFE"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604576A1" w14:textId="39425D9D" w:rsidR="0081040E" w:rsidRPr="008C0154" w:rsidRDefault="002A7357"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CD0D884"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0AFF92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40" w:type="dxa"/>
            <w:tcBorders>
              <w:top w:val="nil"/>
              <w:left w:val="nil"/>
              <w:bottom w:val="single" w:sz="4" w:space="0" w:color="auto"/>
              <w:right w:val="single" w:sz="4" w:space="0" w:color="auto"/>
            </w:tcBorders>
            <w:shd w:val="clear" w:color="auto" w:fill="auto"/>
            <w:vAlign w:val="center"/>
          </w:tcPr>
          <w:p w14:paraId="59F555C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33E9B27A"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主要表面无棕色腐蚀物</w:t>
            </w:r>
          </w:p>
        </w:tc>
        <w:tc>
          <w:tcPr>
            <w:tcW w:w="1060" w:type="dxa"/>
            <w:tcBorders>
              <w:top w:val="nil"/>
              <w:left w:val="nil"/>
              <w:bottom w:val="single" w:sz="4" w:space="0" w:color="auto"/>
              <w:right w:val="single" w:sz="4" w:space="0" w:color="auto"/>
            </w:tcBorders>
            <w:shd w:val="clear" w:color="auto" w:fill="auto"/>
            <w:vAlign w:val="center"/>
          </w:tcPr>
          <w:p w14:paraId="2770C8B7" w14:textId="0EEC4AB1" w:rsidR="0081040E" w:rsidRPr="008C0154" w:rsidRDefault="00FE3C8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B4AC125"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30F171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tcPr>
          <w:p w14:paraId="54F5D71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徽柄焊接抗拉强度</w:t>
            </w:r>
            <w:r w:rsidRPr="008C0154">
              <w:rPr>
                <w:rFonts w:ascii="Times New Roman" w:eastAsia="宋体" w:hAnsi="Times New Roman"/>
                <w:color w:val="000000"/>
                <w:kern w:val="0"/>
                <w:szCs w:val="21"/>
                <w:lang w:val="en-US"/>
              </w:rPr>
              <w:t>/N</w:t>
            </w:r>
          </w:p>
        </w:tc>
        <w:tc>
          <w:tcPr>
            <w:tcW w:w="6560" w:type="dxa"/>
            <w:tcBorders>
              <w:top w:val="nil"/>
              <w:left w:val="nil"/>
              <w:bottom w:val="single" w:sz="4" w:space="0" w:color="auto"/>
              <w:right w:val="single" w:sz="4" w:space="0" w:color="auto"/>
            </w:tcBorders>
            <w:shd w:val="clear" w:color="auto" w:fill="auto"/>
            <w:vAlign w:val="center"/>
          </w:tcPr>
          <w:p w14:paraId="7648C832"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80</w:t>
            </w:r>
          </w:p>
        </w:tc>
        <w:tc>
          <w:tcPr>
            <w:tcW w:w="1060" w:type="dxa"/>
            <w:tcBorders>
              <w:top w:val="nil"/>
              <w:left w:val="nil"/>
              <w:bottom w:val="single" w:sz="4" w:space="0" w:color="auto"/>
              <w:right w:val="single" w:sz="4" w:space="0" w:color="auto"/>
            </w:tcBorders>
            <w:shd w:val="clear" w:color="auto" w:fill="auto"/>
            <w:vAlign w:val="center"/>
          </w:tcPr>
          <w:p w14:paraId="61350D44" w14:textId="597F2071" w:rsidR="0081040E" w:rsidRPr="008C0154" w:rsidRDefault="002A7357"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41E1EFB3" w14:textId="6B79B8C9" w:rsidR="0081040E" w:rsidRPr="008C0154" w:rsidRDefault="0081040E" w:rsidP="0081040E"/>
    <w:p w14:paraId="249F785D" w14:textId="77777777" w:rsidR="0081040E" w:rsidRPr="008C0154" w:rsidRDefault="0081040E" w:rsidP="0081040E">
      <w:pPr>
        <w:pStyle w:val="a5"/>
        <w:sectPr w:rsidR="0081040E" w:rsidRPr="008C0154" w:rsidSect="007371EB">
          <w:pgSz w:w="11907" w:h="16839"/>
          <w:pgMar w:top="1814" w:right="1531" w:bottom="1814" w:left="1531" w:header="1145" w:footer="709" w:gutter="0"/>
          <w:cols w:space="720"/>
          <w:docGrid w:linePitch="360"/>
        </w:sectPr>
      </w:pPr>
    </w:p>
    <w:p w14:paraId="76442BF7" w14:textId="6C2C3C33" w:rsidR="0081040E" w:rsidRPr="008C0154" w:rsidRDefault="0081040E" w:rsidP="0081040E">
      <w:pPr>
        <w:pStyle w:val="30"/>
      </w:pPr>
      <w:r w:rsidRPr="008C0154">
        <w:rPr>
          <w:rFonts w:hint="eastAsia"/>
        </w:rPr>
        <w:lastRenderedPageBreak/>
        <w:t>表</w:t>
      </w:r>
      <w:r w:rsidR="00395E48" w:rsidRPr="008C0154">
        <w:t>2</w:t>
      </w:r>
      <w:r w:rsidRPr="008C0154">
        <w:t xml:space="preserve">-6 </w:t>
      </w:r>
      <w:r w:rsidRPr="008C0154">
        <w:rPr>
          <w:rFonts w:hint="eastAsia"/>
        </w:rPr>
        <w:t>金属警号《</w:t>
      </w:r>
      <w:r w:rsidRPr="008C0154">
        <w:rPr>
          <w:rFonts w:hint="eastAsia"/>
        </w:rPr>
        <w:t xml:space="preserve">GA 276-2001 </w:t>
      </w:r>
      <w:r w:rsidRPr="008C0154">
        <w:rPr>
          <w:rFonts w:hint="eastAsia"/>
        </w:rPr>
        <w:t>警用服饰</w:t>
      </w:r>
      <w:r w:rsidRPr="008C0154">
        <w:rPr>
          <w:rFonts w:hint="eastAsia"/>
        </w:rPr>
        <w:t xml:space="preserve"> </w:t>
      </w:r>
      <w:r w:rsidRPr="008C0154">
        <w:rPr>
          <w:rFonts w:hint="eastAsia"/>
        </w:rPr>
        <w:t>警号》</w:t>
      </w:r>
    </w:p>
    <w:tbl>
      <w:tblPr>
        <w:tblW w:w="10600" w:type="dxa"/>
        <w:jc w:val="center"/>
        <w:tblLook w:val="04A0" w:firstRow="1" w:lastRow="0" w:firstColumn="1" w:lastColumn="0" w:noHBand="0" w:noVBand="1"/>
      </w:tblPr>
      <w:tblGrid>
        <w:gridCol w:w="740"/>
        <w:gridCol w:w="2240"/>
        <w:gridCol w:w="6560"/>
        <w:gridCol w:w="1060"/>
      </w:tblGrid>
      <w:tr w:rsidR="0081040E" w:rsidRPr="008C0154" w14:paraId="03D5E0B9" w14:textId="77777777" w:rsidTr="00395E48">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79718"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B4C5102"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CC72A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3580C20"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32E07E0F"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F1ADC6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0486CC1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60" w:type="dxa"/>
            <w:tcBorders>
              <w:top w:val="nil"/>
              <w:left w:val="nil"/>
              <w:bottom w:val="single" w:sz="4" w:space="0" w:color="auto"/>
              <w:right w:val="single" w:sz="4" w:space="0" w:color="auto"/>
            </w:tcBorders>
            <w:shd w:val="clear" w:color="auto" w:fill="auto"/>
            <w:vAlign w:val="center"/>
            <w:hideMark/>
          </w:tcPr>
          <w:p w14:paraId="42505251"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警号</w:t>
            </w:r>
            <w:r w:rsidRPr="008C0154">
              <w:rPr>
                <w:rFonts w:ascii="Times New Roman" w:eastAsia="宋体" w:hAnsi="Times New Roman"/>
                <w:color w:val="000000"/>
                <w:kern w:val="0"/>
                <w:szCs w:val="21"/>
                <w:lang w:val="en-US"/>
              </w:rPr>
              <w:t>由</w:t>
            </w:r>
            <w:r w:rsidRPr="008C0154">
              <w:rPr>
                <w:rFonts w:ascii="Times New Roman" w:eastAsia="宋体" w:hAnsi="Times New Roman" w:hint="eastAsia"/>
                <w:color w:val="000000"/>
                <w:kern w:val="0"/>
                <w:szCs w:val="21"/>
                <w:lang w:val="en-US"/>
              </w:rPr>
              <w:t>6</w:t>
            </w:r>
            <w:r w:rsidRPr="008C0154">
              <w:rPr>
                <w:rFonts w:ascii="Times New Roman" w:eastAsia="宋体" w:hAnsi="Times New Roman" w:hint="eastAsia"/>
                <w:color w:val="000000"/>
                <w:kern w:val="0"/>
                <w:szCs w:val="21"/>
                <w:lang w:val="en-US"/>
              </w:rPr>
              <w:t>位</w:t>
            </w:r>
            <w:r w:rsidRPr="008C0154">
              <w:rPr>
                <w:rFonts w:ascii="Times New Roman" w:eastAsia="宋体" w:hAnsi="Times New Roman"/>
                <w:color w:val="000000"/>
                <w:kern w:val="0"/>
                <w:szCs w:val="21"/>
                <w:lang w:val="en-US"/>
              </w:rPr>
              <w:t>阿拉伯数字和联接架</w:t>
            </w:r>
            <w:r w:rsidRPr="008C0154">
              <w:rPr>
                <w:rFonts w:ascii="Times New Roman" w:eastAsia="宋体" w:hAnsi="Times New Roman" w:hint="eastAsia"/>
                <w:color w:val="000000"/>
                <w:kern w:val="0"/>
                <w:szCs w:val="21"/>
                <w:lang w:val="en-US"/>
              </w:rPr>
              <w:t>构成，见《</w:t>
            </w:r>
            <w:r w:rsidRPr="008C0154">
              <w:rPr>
                <w:rFonts w:ascii="Times New Roman" w:eastAsia="宋体" w:hAnsi="Times New Roman"/>
                <w:color w:val="000000"/>
                <w:kern w:val="0"/>
                <w:szCs w:val="21"/>
                <w:lang w:val="en-US"/>
              </w:rPr>
              <w:t>GA 276-2001</w:t>
            </w:r>
            <w:r w:rsidRPr="008C0154">
              <w:rPr>
                <w:rFonts w:ascii="Times New Roman" w:eastAsia="宋体" w:hAnsi="Times New Roman"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1E72BD9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17CEE9F7"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950D95E"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5DAFD5C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尺寸</w:t>
            </w:r>
          </w:p>
        </w:tc>
        <w:tc>
          <w:tcPr>
            <w:tcW w:w="6560" w:type="dxa"/>
            <w:tcBorders>
              <w:top w:val="nil"/>
              <w:left w:val="nil"/>
              <w:bottom w:val="single" w:sz="4" w:space="0" w:color="auto"/>
              <w:right w:val="single" w:sz="4" w:space="0" w:color="auto"/>
            </w:tcBorders>
            <w:shd w:val="clear" w:color="auto" w:fill="auto"/>
            <w:vAlign w:val="center"/>
            <w:hideMark/>
          </w:tcPr>
          <w:p w14:paraId="3DA8D29D"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警号</w:t>
            </w:r>
            <w:r w:rsidRPr="008C0154">
              <w:rPr>
                <w:rFonts w:ascii="Times New Roman" w:eastAsia="宋体" w:hAnsi="Times New Roman"/>
                <w:color w:val="000000"/>
                <w:kern w:val="0"/>
                <w:szCs w:val="21"/>
                <w:lang w:val="en-US"/>
              </w:rPr>
              <w:t>主要尺寸和</w:t>
            </w:r>
            <w:r w:rsidRPr="008C0154">
              <w:rPr>
                <w:rFonts w:ascii="Times New Roman" w:eastAsia="宋体" w:hAnsi="Times New Roman" w:hint="eastAsia"/>
                <w:color w:val="000000"/>
                <w:kern w:val="0"/>
                <w:szCs w:val="21"/>
                <w:lang w:val="en-US"/>
              </w:rPr>
              <w:t>0</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9</w:t>
            </w:r>
            <w:r w:rsidRPr="008C0154">
              <w:rPr>
                <w:rFonts w:ascii="Times New Roman" w:eastAsia="宋体" w:hAnsi="Times New Roman" w:hint="eastAsia"/>
                <w:color w:val="000000"/>
                <w:kern w:val="0"/>
                <w:szCs w:val="21"/>
                <w:lang w:val="en-US"/>
              </w:rPr>
              <w:t>数字</w:t>
            </w:r>
            <w:r w:rsidRPr="008C0154">
              <w:rPr>
                <w:rFonts w:ascii="Times New Roman" w:eastAsia="宋体" w:hAnsi="Times New Roman"/>
                <w:color w:val="000000"/>
                <w:kern w:val="0"/>
                <w:szCs w:val="21"/>
                <w:lang w:val="en-US"/>
              </w:rPr>
              <w:t>写法应符合图</w:t>
            </w:r>
            <w:r w:rsidRPr="008C0154">
              <w:rPr>
                <w:rFonts w:ascii="Times New Roman" w:eastAsia="宋体" w:hAnsi="Times New Roman" w:hint="eastAsia"/>
                <w:color w:val="000000"/>
                <w:kern w:val="0"/>
                <w:szCs w:val="21"/>
                <w:lang w:val="en-US"/>
              </w:rPr>
              <w:t>1</w:t>
            </w:r>
            <w:r w:rsidRPr="008C0154">
              <w:rPr>
                <w:rFonts w:ascii="Times New Roman" w:eastAsia="宋体" w:hAnsi="Times New Roman" w:hint="eastAsia"/>
                <w:color w:val="000000"/>
                <w:kern w:val="0"/>
                <w:szCs w:val="21"/>
                <w:lang w:val="en-US"/>
              </w:rPr>
              <w:t>和</w:t>
            </w:r>
            <w:r w:rsidRPr="008C0154">
              <w:rPr>
                <w:rFonts w:ascii="Times New Roman" w:eastAsia="宋体" w:hAnsi="Times New Roman"/>
                <w:color w:val="000000"/>
                <w:kern w:val="0"/>
                <w:szCs w:val="21"/>
                <w:lang w:val="en-US"/>
              </w:rPr>
              <w:t>图</w:t>
            </w:r>
            <w:r w:rsidRPr="008C0154">
              <w:rPr>
                <w:rFonts w:ascii="Times New Roman" w:eastAsia="宋体" w:hAnsi="Times New Roman" w:hint="eastAsia"/>
                <w:color w:val="000000"/>
                <w:kern w:val="0"/>
                <w:szCs w:val="21"/>
                <w:lang w:val="en-US"/>
              </w:rPr>
              <w:t>2</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规定。图</w:t>
            </w:r>
            <w:r w:rsidRPr="008C0154">
              <w:rPr>
                <w:rFonts w:ascii="Times New Roman" w:eastAsia="宋体" w:hAnsi="Times New Roman" w:hint="eastAsia"/>
                <w:color w:val="000000"/>
                <w:kern w:val="0"/>
                <w:szCs w:val="21"/>
                <w:lang w:val="en-US"/>
              </w:rPr>
              <w:t>中</w:t>
            </w:r>
            <w:r w:rsidRPr="008C0154">
              <w:rPr>
                <w:rFonts w:ascii="Times New Roman" w:eastAsia="宋体" w:hAnsi="Times New Roman"/>
                <w:color w:val="000000"/>
                <w:kern w:val="0"/>
                <w:szCs w:val="21"/>
                <w:lang w:val="en-US"/>
              </w:rPr>
              <w:t>未注公差：</w:t>
            </w:r>
            <w:r w:rsidRPr="008C0154">
              <w:rPr>
                <w:rFonts w:ascii="Times New Roman" w:eastAsia="宋体" w:hAnsi="Times New Roman" w:hint="eastAsia"/>
                <w:color w:val="000000"/>
                <w:kern w:val="0"/>
                <w:szCs w:val="21"/>
                <w:lang w:val="en-US"/>
              </w:rPr>
              <w:t>10</w:t>
            </w:r>
            <w:r w:rsidRPr="008C0154">
              <w:rPr>
                <w:rFonts w:ascii="Times New Roman" w:eastAsia="宋体" w:hAnsi="Times New Roman"/>
                <w:color w:val="000000"/>
                <w:kern w:val="0"/>
                <w:szCs w:val="21"/>
                <w:lang w:val="en-US"/>
              </w:rPr>
              <w:t>mm</w:t>
            </w:r>
            <w:r w:rsidRPr="008C0154">
              <w:rPr>
                <w:rFonts w:ascii="Times New Roman" w:eastAsia="宋体" w:hAnsi="Times New Roman"/>
                <w:color w:val="000000"/>
                <w:kern w:val="0"/>
                <w:szCs w:val="21"/>
                <w:lang w:val="en-US"/>
              </w:rPr>
              <w:t>以下为</w:t>
            </w:r>
            <w:r w:rsidRPr="008C0154">
              <w:rPr>
                <w:rFonts w:ascii="Times New Roman" w:eastAsia="宋体" w:hAnsi="Times New Roman"/>
                <w:color w:val="000000"/>
                <w:kern w:val="0"/>
                <w:szCs w:val="21"/>
                <w:lang w:val="en-US"/>
              </w:rPr>
              <w:t>±0.1mm</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10</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w:t>
            </w:r>
            <w:r w:rsidRPr="008C0154">
              <w:rPr>
                <w:rFonts w:ascii="Times New Roman" w:eastAsia="宋体" w:hAnsi="Times New Roman"/>
                <w:color w:val="000000"/>
                <w:kern w:val="0"/>
                <w:szCs w:val="21"/>
                <w:lang w:val="en-US"/>
              </w:rPr>
              <w:t>mm</w:t>
            </w:r>
            <w:r w:rsidRPr="008C0154">
              <w:rPr>
                <w:rFonts w:ascii="Times New Roman" w:eastAsia="宋体" w:hAnsi="Times New Roman"/>
                <w:color w:val="000000"/>
                <w:kern w:val="0"/>
                <w:szCs w:val="21"/>
                <w:lang w:val="en-US"/>
              </w:rPr>
              <w:t>为</w:t>
            </w:r>
            <w:r w:rsidRPr="008C0154">
              <w:rPr>
                <w:rFonts w:ascii="Times New Roman" w:eastAsia="宋体" w:hAnsi="Times New Roman"/>
                <w:color w:val="000000"/>
                <w:kern w:val="0"/>
                <w:szCs w:val="21"/>
                <w:lang w:val="en-US"/>
              </w:rPr>
              <w:t>±0.3mm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w:t>
            </w:r>
            <w:r w:rsidRPr="008C0154">
              <w:rPr>
                <w:rFonts w:ascii="Times New Roman" w:eastAsia="宋体" w:hAnsi="Times New Roman"/>
                <w:color w:val="000000"/>
                <w:kern w:val="0"/>
                <w:szCs w:val="21"/>
                <w:lang w:val="en-US"/>
              </w:rPr>
              <w:t>mm</w:t>
            </w:r>
            <w:r w:rsidRPr="008C0154">
              <w:rPr>
                <w:rFonts w:ascii="Times New Roman" w:eastAsia="宋体" w:hAnsi="Times New Roman" w:hint="eastAsia"/>
                <w:color w:val="000000"/>
                <w:kern w:val="0"/>
                <w:szCs w:val="21"/>
                <w:lang w:val="en-US"/>
              </w:rPr>
              <w:t>以上</w:t>
            </w:r>
            <w:r w:rsidRPr="008C0154">
              <w:rPr>
                <w:rFonts w:ascii="Times New Roman" w:eastAsia="宋体" w:hAnsi="Times New Roman"/>
                <w:color w:val="000000"/>
                <w:kern w:val="0"/>
                <w:szCs w:val="21"/>
                <w:lang w:val="en-US"/>
              </w:rPr>
              <w:t>为</w:t>
            </w:r>
            <w:r w:rsidRPr="008C0154">
              <w:rPr>
                <w:rFonts w:ascii="Times New Roman" w:eastAsia="宋体" w:hAnsi="Times New Roman"/>
                <w:color w:val="000000"/>
                <w:kern w:val="0"/>
                <w:szCs w:val="21"/>
                <w:lang w:val="en-US"/>
              </w:rPr>
              <w:t>±0.4mm</w:t>
            </w:r>
            <w:r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10A4A808"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74960608"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7F25EE7"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282FAA46"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颜色</w:t>
            </w:r>
          </w:p>
        </w:tc>
        <w:tc>
          <w:tcPr>
            <w:tcW w:w="6560" w:type="dxa"/>
            <w:tcBorders>
              <w:top w:val="nil"/>
              <w:left w:val="nil"/>
              <w:bottom w:val="single" w:sz="4" w:space="0" w:color="auto"/>
              <w:right w:val="single" w:sz="4" w:space="0" w:color="auto"/>
            </w:tcBorders>
            <w:shd w:val="clear" w:color="auto" w:fill="auto"/>
            <w:vAlign w:val="center"/>
            <w:hideMark/>
          </w:tcPr>
          <w:p w14:paraId="47A3F7B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警号</w:t>
            </w:r>
            <w:r w:rsidRPr="008C0154">
              <w:rPr>
                <w:rFonts w:ascii="宋体" w:eastAsia="宋体" w:hAnsi="宋体"/>
                <w:color w:val="000000"/>
                <w:kern w:val="0"/>
                <w:szCs w:val="21"/>
                <w:lang w:val="en-US"/>
              </w:rPr>
              <w:t>颜色：警号数字为光亮银白色（</w:t>
            </w:r>
            <w:r w:rsidRPr="008C0154">
              <w:rPr>
                <w:rFonts w:ascii="宋体" w:eastAsia="宋体" w:hAnsi="宋体" w:hint="eastAsia"/>
                <w:color w:val="000000"/>
                <w:kern w:val="0"/>
                <w:szCs w:val="21"/>
                <w:lang w:val="en-US"/>
              </w:rPr>
              <w:t>铬</w:t>
            </w:r>
            <w:r w:rsidRPr="008C0154">
              <w:rPr>
                <w:rFonts w:ascii="宋体" w:eastAsia="宋体" w:hAnsi="宋体"/>
                <w:color w:val="000000"/>
                <w:kern w:val="0"/>
                <w:szCs w:val="21"/>
                <w:lang w:val="en-US"/>
              </w:rPr>
              <w:t>色）</w:t>
            </w:r>
            <w:r w:rsidRPr="008C0154">
              <w:rPr>
                <w:rFonts w:ascii="宋体" w:eastAsia="宋体" w:hAnsi="宋体" w:hint="eastAsia"/>
                <w:color w:val="000000"/>
                <w:kern w:val="0"/>
                <w:szCs w:val="21"/>
                <w:lang w:val="en-US"/>
              </w:rPr>
              <w:t>。</w:t>
            </w:r>
            <w:r w:rsidRPr="008C0154">
              <w:rPr>
                <w:rFonts w:ascii="宋体" w:eastAsia="宋体" w:hAnsi="宋体"/>
                <w:color w:val="000000"/>
                <w:kern w:val="0"/>
                <w:szCs w:val="21"/>
                <w:lang w:val="en-US"/>
              </w:rPr>
              <w:t>其余</w:t>
            </w:r>
            <w:r w:rsidRPr="008C0154">
              <w:rPr>
                <w:rFonts w:ascii="宋体" w:eastAsia="宋体" w:hAnsi="宋体" w:hint="eastAsia"/>
                <w:color w:val="000000"/>
                <w:kern w:val="0"/>
                <w:szCs w:val="21"/>
                <w:lang w:val="en-US"/>
              </w:rPr>
              <w:t>藏蓝色</w:t>
            </w:r>
            <w:r w:rsidRPr="008C0154">
              <w:rPr>
                <w:rFonts w:ascii="宋体" w:eastAsia="宋体" w:hAnsi="宋体"/>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786277AC"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1CBD173"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A72472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tcPr>
          <w:p w14:paraId="4D21ADAA"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60" w:type="dxa"/>
            <w:tcBorders>
              <w:top w:val="nil"/>
              <w:left w:val="nil"/>
              <w:bottom w:val="single" w:sz="4" w:space="0" w:color="auto"/>
              <w:right w:val="single" w:sz="4" w:space="0" w:color="auto"/>
            </w:tcBorders>
            <w:shd w:val="clear" w:color="auto" w:fill="auto"/>
            <w:vAlign w:val="center"/>
          </w:tcPr>
          <w:p w14:paraId="20103990" w14:textId="77777777" w:rsidR="0081040E" w:rsidRPr="008C0154" w:rsidRDefault="0081040E" w:rsidP="000F2B43">
            <w:pPr>
              <w:rPr>
                <w:rFonts w:ascii="宋体" w:eastAsia="宋体" w:hAnsi="宋体"/>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）产品的结构、色相等外观特性及质量，应符合主管部门批准的标样。批产品与标样的色相应一致。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）边缘应规整、无毛刺。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）数字</w:t>
            </w:r>
            <w:r w:rsidRPr="008C0154">
              <w:rPr>
                <w:rFonts w:ascii="宋体" w:eastAsia="宋体" w:hAnsi="宋体"/>
                <w:color w:val="000000"/>
                <w:kern w:val="0"/>
                <w:szCs w:val="21"/>
                <w:lang w:val="en-US"/>
              </w:rPr>
              <w:t>与联接架的铆接处应牢固、无松动、无缝隙。数字</w:t>
            </w:r>
            <w:r w:rsidRPr="008C0154">
              <w:rPr>
                <w:rFonts w:ascii="宋体" w:eastAsia="宋体" w:hAnsi="宋体" w:hint="eastAsia"/>
                <w:color w:val="000000"/>
                <w:kern w:val="0"/>
                <w:szCs w:val="21"/>
                <w:lang w:val="en-US"/>
              </w:rPr>
              <w:t>排放</w:t>
            </w:r>
            <w:r w:rsidRPr="008C0154">
              <w:rPr>
                <w:rFonts w:ascii="宋体" w:eastAsia="宋体" w:hAnsi="宋体"/>
                <w:color w:val="000000"/>
                <w:kern w:val="0"/>
                <w:szCs w:val="21"/>
                <w:lang w:val="en-US"/>
              </w:rPr>
              <w:t>整齐，不得偏歪和高低不平，数字应在同一平面。</w:t>
            </w:r>
          </w:p>
          <w:p w14:paraId="297D04E2" w14:textId="77777777" w:rsidR="0081040E" w:rsidRPr="008C0154" w:rsidRDefault="0081040E" w:rsidP="000F2B43">
            <w:pPr>
              <w:rPr>
                <w:rFonts w:ascii="宋体" w:eastAsia="宋体" w:hAnsi="宋体"/>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hint="eastAsia"/>
                <w:color w:val="000000"/>
                <w:kern w:val="0"/>
                <w:szCs w:val="21"/>
                <w:lang w:val="en-US"/>
              </w:rPr>
              <w:t>4</w:t>
            </w:r>
            <w:r w:rsidRPr="008C0154">
              <w:rPr>
                <w:rFonts w:ascii="宋体" w:eastAsia="宋体" w:hAnsi="宋体" w:hint="eastAsia"/>
                <w:color w:val="000000"/>
                <w:kern w:val="0"/>
                <w:szCs w:val="21"/>
                <w:lang w:val="en-US"/>
              </w:rPr>
              <w:t>）联接架</w:t>
            </w:r>
            <w:r w:rsidRPr="008C0154">
              <w:rPr>
                <w:rFonts w:ascii="宋体" w:eastAsia="宋体" w:hAnsi="宋体"/>
                <w:color w:val="000000"/>
                <w:kern w:val="0"/>
                <w:szCs w:val="21"/>
                <w:lang w:val="en-US"/>
              </w:rPr>
              <w:t>上的警号柄应垂直警号平面。</w:t>
            </w:r>
          </w:p>
          <w:p w14:paraId="3C311517" w14:textId="77777777" w:rsidR="0081040E" w:rsidRPr="008C0154" w:rsidRDefault="0081040E" w:rsidP="000F2B4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hint="eastAsia"/>
                <w:color w:val="000000"/>
                <w:kern w:val="0"/>
                <w:szCs w:val="21"/>
                <w:lang w:val="en-US"/>
              </w:rPr>
              <w:t>5</w:t>
            </w:r>
            <w:r w:rsidRPr="008C0154">
              <w:rPr>
                <w:rFonts w:ascii="宋体" w:eastAsia="宋体" w:hAnsi="宋体" w:hint="eastAsia"/>
                <w:color w:val="000000"/>
                <w:kern w:val="0"/>
                <w:szCs w:val="21"/>
                <w:lang w:val="en-US"/>
              </w:rPr>
              <w:t>）产品外观不得有明显的凹痕、划痕、变形。背面铆合</w:t>
            </w:r>
            <w:r w:rsidRPr="008C0154">
              <w:rPr>
                <w:rFonts w:ascii="宋体" w:eastAsia="宋体" w:hAnsi="宋体"/>
                <w:color w:val="000000"/>
                <w:kern w:val="0"/>
                <w:szCs w:val="21"/>
                <w:lang w:val="en-US"/>
              </w:rPr>
              <w:t>点应光滑。</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）镀层应完整，外观色相应一致、光亮，不得有明显的电镀缺陷。漆面不得</w:t>
            </w:r>
            <w:r w:rsidRPr="008C0154">
              <w:rPr>
                <w:rFonts w:ascii="宋体" w:eastAsia="宋体" w:hAnsi="宋体"/>
                <w:color w:val="000000"/>
                <w:kern w:val="0"/>
                <w:szCs w:val="21"/>
                <w:lang w:val="en-US"/>
              </w:rPr>
              <w:t>露底。</w:t>
            </w:r>
          </w:p>
        </w:tc>
        <w:tc>
          <w:tcPr>
            <w:tcW w:w="1060" w:type="dxa"/>
            <w:tcBorders>
              <w:top w:val="nil"/>
              <w:left w:val="nil"/>
              <w:bottom w:val="single" w:sz="4" w:space="0" w:color="auto"/>
              <w:right w:val="single" w:sz="4" w:space="0" w:color="auto"/>
            </w:tcBorders>
            <w:shd w:val="clear" w:color="auto" w:fill="auto"/>
            <w:vAlign w:val="center"/>
          </w:tcPr>
          <w:p w14:paraId="4202D5AB"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1E72D78"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2ED178"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tcPr>
          <w:p w14:paraId="36268DE9"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60" w:type="dxa"/>
            <w:tcBorders>
              <w:top w:val="nil"/>
              <w:left w:val="nil"/>
              <w:bottom w:val="single" w:sz="4" w:space="0" w:color="auto"/>
              <w:right w:val="single" w:sz="4" w:space="0" w:color="auto"/>
            </w:tcBorders>
            <w:shd w:val="clear" w:color="auto" w:fill="auto"/>
            <w:vAlign w:val="center"/>
          </w:tcPr>
          <w:p w14:paraId="001EFFA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tcPr>
          <w:p w14:paraId="40427DF6" w14:textId="42D222F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4C577B5C" w14:textId="77777777" w:rsidTr="00395E48">
        <w:trPr>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CC83A6C"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tcPr>
          <w:p w14:paraId="1876154F"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耐盐雾</w:t>
            </w:r>
          </w:p>
        </w:tc>
        <w:tc>
          <w:tcPr>
            <w:tcW w:w="6560" w:type="dxa"/>
            <w:tcBorders>
              <w:top w:val="nil"/>
              <w:left w:val="nil"/>
              <w:bottom w:val="single" w:sz="4" w:space="0" w:color="auto"/>
              <w:right w:val="single" w:sz="4" w:space="0" w:color="auto"/>
            </w:tcBorders>
            <w:shd w:val="clear" w:color="auto" w:fill="auto"/>
            <w:vAlign w:val="center"/>
          </w:tcPr>
          <w:p w14:paraId="051C2389"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宋体" w:eastAsia="宋体" w:hAnsi="宋体" w:hint="eastAsia"/>
                <w:color w:val="000000"/>
                <w:kern w:val="0"/>
                <w:szCs w:val="21"/>
                <w:lang w:val="en-US"/>
              </w:rPr>
              <w:t>主要表面无棕色腐蚀物</w:t>
            </w:r>
          </w:p>
        </w:tc>
        <w:tc>
          <w:tcPr>
            <w:tcW w:w="1060" w:type="dxa"/>
            <w:tcBorders>
              <w:top w:val="nil"/>
              <w:left w:val="nil"/>
              <w:bottom w:val="single" w:sz="4" w:space="0" w:color="auto"/>
              <w:right w:val="single" w:sz="4" w:space="0" w:color="auto"/>
            </w:tcBorders>
            <w:shd w:val="clear" w:color="auto" w:fill="auto"/>
          </w:tcPr>
          <w:p w14:paraId="238BFC36"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7B2F281" w14:textId="2C3FBF6D" w:rsidR="0081040E" w:rsidRPr="008C0154" w:rsidRDefault="0081040E" w:rsidP="0081040E">
      <w:pPr>
        <w:pStyle w:val="a5"/>
      </w:pPr>
    </w:p>
    <w:p w14:paraId="44AEA8D7" w14:textId="77777777" w:rsidR="00432B24" w:rsidRPr="008C0154" w:rsidRDefault="00432B24" w:rsidP="00432B24">
      <w:pPr>
        <w:pStyle w:val="a5"/>
        <w:sectPr w:rsidR="00432B24" w:rsidRPr="008C0154" w:rsidSect="007371EB">
          <w:pgSz w:w="11907" w:h="16839"/>
          <w:pgMar w:top="1814" w:right="1531" w:bottom="1814" w:left="1531" w:header="1145" w:footer="709" w:gutter="0"/>
          <w:cols w:space="720"/>
          <w:docGrid w:linePitch="360"/>
        </w:sectPr>
      </w:pPr>
    </w:p>
    <w:p w14:paraId="03E8A97B" w14:textId="2C55F9ED" w:rsidR="0081040E" w:rsidRPr="008C0154" w:rsidRDefault="0081040E" w:rsidP="0081040E">
      <w:pPr>
        <w:pStyle w:val="30"/>
      </w:pPr>
      <w:r w:rsidRPr="008C0154">
        <w:rPr>
          <w:rFonts w:hint="eastAsia"/>
        </w:rPr>
        <w:lastRenderedPageBreak/>
        <w:t>表</w:t>
      </w:r>
      <w:r w:rsidR="00395E48" w:rsidRPr="008C0154">
        <w:t>2</w:t>
      </w:r>
      <w:r w:rsidRPr="008C0154">
        <w:t>-</w:t>
      </w:r>
      <w:r w:rsidR="005C135C" w:rsidRPr="008C0154">
        <w:t>7</w:t>
      </w:r>
      <w:r w:rsidRPr="008C0154">
        <w:t xml:space="preserve"> </w:t>
      </w:r>
      <w:r w:rsidRPr="008C0154">
        <w:rPr>
          <w:rFonts w:hint="eastAsia"/>
        </w:rPr>
        <w:t>礼服大帽徽</w:t>
      </w:r>
      <w:r w:rsidR="005C135C" w:rsidRPr="008C0154">
        <w:rPr>
          <w:rFonts w:hint="eastAsia"/>
        </w:rPr>
        <w:t>（男）</w:t>
      </w:r>
      <w:r w:rsidR="003A68E4" w:rsidRPr="008C0154">
        <w:rPr>
          <w:rFonts w:hint="eastAsia"/>
        </w:rPr>
        <w:t>、礼服大帽徽（女）</w:t>
      </w:r>
      <w:r w:rsidRPr="008C0154">
        <w:rPr>
          <w:rFonts w:hint="eastAsia"/>
        </w:rPr>
        <w:t>《警用服饰</w:t>
      </w:r>
      <w:r w:rsidRPr="008C0154">
        <w:rPr>
          <w:rFonts w:hint="eastAsia"/>
        </w:rPr>
        <w:t xml:space="preserve"> </w:t>
      </w:r>
      <w:r w:rsidRPr="008C0154">
        <w:rPr>
          <w:rFonts w:hint="eastAsia"/>
        </w:rPr>
        <w:t>礼服帽徽》（试行稿）</w:t>
      </w:r>
    </w:p>
    <w:tbl>
      <w:tblPr>
        <w:tblW w:w="10605" w:type="dxa"/>
        <w:jc w:val="center"/>
        <w:tblLook w:val="04A0" w:firstRow="1" w:lastRow="0" w:firstColumn="1" w:lastColumn="0" w:noHBand="0" w:noVBand="1"/>
      </w:tblPr>
      <w:tblGrid>
        <w:gridCol w:w="794"/>
        <w:gridCol w:w="2231"/>
        <w:gridCol w:w="6520"/>
        <w:gridCol w:w="1060"/>
      </w:tblGrid>
      <w:tr w:rsidR="0081040E" w:rsidRPr="008C0154" w14:paraId="7F265FFD"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A98FF"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048C22CA"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0F1F630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22777A9"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2225C82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7E3D65B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14733003"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2205AE8B"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礼服帽徽</w:t>
            </w:r>
            <w:r w:rsidRPr="008C0154">
              <w:rPr>
                <w:rFonts w:ascii="Times New Roman" w:eastAsia="宋体"/>
                <w:color w:val="000000"/>
                <w:szCs w:val="21"/>
              </w:rPr>
              <w:t>正面图案由</w:t>
            </w:r>
            <w:r w:rsidRPr="008C0154">
              <w:rPr>
                <w:rFonts w:ascii="Times New Roman" w:eastAsia="宋体" w:hint="eastAsia"/>
                <w:color w:val="000000"/>
                <w:szCs w:val="21"/>
              </w:rPr>
              <w:t>中华人民共和国</w:t>
            </w:r>
            <w:r w:rsidRPr="008C0154">
              <w:rPr>
                <w:rFonts w:ascii="Times New Roman" w:eastAsia="宋体"/>
                <w:color w:val="000000"/>
                <w:szCs w:val="21"/>
              </w:rPr>
              <w:t>国徽、长城、盾牌</w:t>
            </w:r>
            <w:r w:rsidRPr="008C0154">
              <w:rPr>
                <w:rFonts w:ascii="Times New Roman" w:eastAsia="宋体" w:hint="eastAsia"/>
                <w:color w:val="000000"/>
                <w:szCs w:val="21"/>
              </w:rPr>
              <w:t>及飘带</w:t>
            </w:r>
            <w:r w:rsidRPr="008C0154">
              <w:rPr>
                <w:rFonts w:ascii="Times New Roman" w:eastAsia="宋体"/>
                <w:color w:val="000000"/>
                <w:szCs w:val="21"/>
              </w:rPr>
              <w:t>、松枝叶</w:t>
            </w:r>
            <w:r w:rsidRPr="008C0154">
              <w:rPr>
                <w:rFonts w:ascii="Times New Roman" w:eastAsia="宋体" w:hint="eastAsia"/>
                <w:color w:val="000000"/>
                <w:szCs w:val="21"/>
              </w:rPr>
              <w:t>及</w:t>
            </w:r>
            <w:r w:rsidRPr="008C0154">
              <w:rPr>
                <w:rFonts w:ascii="Times New Roman" w:eastAsia="宋体"/>
                <w:color w:val="000000"/>
                <w:szCs w:val="21"/>
              </w:rPr>
              <w:t>带有</w:t>
            </w:r>
            <w:r w:rsidRPr="008C0154">
              <w:rPr>
                <w:rFonts w:ascii="Times New Roman" w:eastAsia="宋体"/>
                <w:color w:val="000000"/>
                <w:szCs w:val="21"/>
              </w:rPr>
              <w:t>“</w:t>
            </w:r>
            <w:r w:rsidRPr="008C0154">
              <w:rPr>
                <w:rFonts w:ascii="Times New Roman" w:eastAsia="宋体" w:hint="eastAsia"/>
                <w:color w:val="000000"/>
                <w:szCs w:val="21"/>
              </w:rPr>
              <w:t>警察</w:t>
            </w:r>
            <w:r w:rsidRPr="008C0154">
              <w:rPr>
                <w:rFonts w:ascii="Times New Roman" w:eastAsia="宋体"/>
                <w:color w:val="000000"/>
                <w:szCs w:val="21"/>
              </w:rPr>
              <w:t>”</w:t>
            </w:r>
            <w:r w:rsidRPr="008C0154">
              <w:rPr>
                <w:rFonts w:ascii="Times New Roman" w:eastAsia="宋体"/>
                <w:color w:val="000000"/>
                <w:szCs w:val="21"/>
              </w:rPr>
              <w:t>和</w:t>
            </w:r>
            <w:r w:rsidRPr="008C0154">
              <w:rPr>
                <w:rFonts w:ascii="Times New Roman" w:eastAsia="宋体"/>
                <w:color w:val="000000"/>
                <w:szCs w:val="21"/>
              </w:rPr>
              <w:t>“POLICE”</w:t>
            </w:r>
            <w:r w:rsidRPr="008C0154">
              <w:rPr>
                <w:rFonts w:ascii="Times New Roman" w:eastAsia="宋体"/>
                <w:color w:val="000000"/>
                <w:szCs w:val="21"/>
              </w:rPr>
              <w:t>字样的飘带组成</w:t>
            </w:r>
            <w:r w:rsidRPr="008C0154">
              <w:rPr>
                <w:rFonts w:ascii="Times New Roman" w:eastAsia="宋体" w:hint="eastAsia"/>
                <w:color w:val="000000"/>
                <w:szCs w:val="21"/>
              </w:rPr>
              <w:t>。</w:t>
            </w:r>
            <w:r w:rsidRPr="008C0154">
              <w:rPr>
                <w:rFonts w:ascii="Times New Roman" w:eastAsia="宋体"/>
                <w:color w:val="000000"/>
                <w:szCs w:val="21"/>
              </w:rPr>
              <w:t>见</w:t>
            </w:r>
            <w:r w:rsidRPr="008C0154">
              <w:rPr>
                <w:rFonts w:ascii="Times New Roman" w:eastAsia="宋体" w:hint="eastAsia"/>
                <w:color w:val="000000"/>
                <w:szCs w:val="21"/>
              </w:rPr>
              <w:t>《警用服饰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礼服帽徽》（试行稿）</w:t>
            </w:r>
            <w:r w:rsidRPr="008C0154">
              <w:rPr>
                <w:rFonts w:ascii="Times New Roman" w:eastAsia="宋体"/>
                <w:color w:val="000000"/>
                <w:szCs w:val="21"/>
              </w:rPr>
              <w:t>图</w:t>
            </w:r>
            <w:r w:rsidRPr="008C0154">
              <w:rPr>
                <w:rFonts w:ascii="Times New Roman" w:eastAsia="宋体"/>
                <w:color w:val="000000"/>
                <w:szCs w:val="21"/>
              </w:rPr>
              <w:t>1</w:t>
            </w:r>
            <w:r w:rsidRPr="008C0154">
              <w:rPr>
                <w:rFonts w:ascii="Times New Roman" w:eastAsia="宋体"/>
                <w:color w:val="000000"/>
                <w:szCs w:val="21"/>
              </w:rPr>
              <w:t>。</w:t>
            </w:r>
          </w:p>
          <w:p w14:paraId="4F05E0F6"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color w:val="000000"/>
                <w:szCs w:val="21"/>
              </w:rPr>
              <w:t>国徽图案应符合</w:t>
            </w:r>
            <w:r w:rsidRPr="008C0154">
              <w:rPr>
                <w:rFonts w:ascii="Times New Roman" w:eastAsia="宋体"/>
                <w:color w:val="000000"/>
                <w:szCs w:val="21"/>
              </w:rPr>
              <w:t>GB 15093</w:t>
            </w:r>
            <w:r w:rsidRPr="008C0154">
              <w:rPr>
                <w:rFonts w:ascii="Times New Roman" w:eastAsia="宋体"/>
                <w:color w:val="000000"/>
                <w:szCs w:val="21"/>
              </w:rPr>
              <w:t>的规定</w:t>
            </w:r>
            <w:r w:rsidRPr="008C0154">
              <w:rPr>
                <w:rFonts w:ascii="Times New Roman" w:eastAsia="宋体" w:hint="eastAsia"/>
                <w:color w:val="000000"/>
                <w:szCs w:val="21"/>
              </w:rPr>
              <w:t>。</w:t>
            </w:r>
            <w:r w:rsidRPr="008C0154">
              <w:rPr>
                <w:rFonts w:ascii="Times New Roman" w:eastAsia="宋体"/>
                <w:color w:val="000000"/>
                <w:szCs w:val="21"/>
              </w:rPr>
              <w:t>“</w:t>
            </w:r>
            <w:r w:rsidRPr="008C0154">
              <w:rPr>
                <w:rFonts w:ascii="Times New Roman" w:eastAsia="宋体" w:hint="eastAsia"/>
                <w:color w:val="000000"/>
                <w:szCs w:val="21"/>
              </w:rPr>
              <w:t>警察</w:t>
            </w:r>
            <w:r w:rsidRPr="008C0154">
              <w:rPr>
                <w:rFonts w:ascii="Times New Roman" w:eastAsia="宋体"/>
                <w:color w:val="000000"/>
                <w:szCs w:val="21"/>
              </w:rPr>
              <w:t>”</w:t>
            </w:r>
            <w:r w:rsidRPr="008C0154">
              <w:rPr>
                <w:rFonts w:ascii="Times New Roman" w:eastAsia="宋体"/>
                <w:color w:val="000000"/>
                <w:szCs w:val="21"/>
              </w:rPr>
              <w:t>字体为</w:t>
            </w:r>
            <w:r w:rsidRPr="008C0154">
              <w:rPr>
                <w:rFonts w:ascii="Times New Roman" w:eastAsia="宋体" w:hint="eastAsia"/>
                <w:color w:val="000000"/>
                <w:szCs w:val="21"/>
              </w:rPr>
              <w:t>隶书体</w:t>
            </w:r>
            <w:r w:rsidRPr="008C0154">
              <w:rPr>
                <w:rFonts w:ascii="Times New Roman" w:eastAsia="宋体"/>
                <w:color w:val="000000"/>
                <w:szCs w:val="21"/>
              </w:rPr>
              <w:t>，</w:t>
            </w:r>
            <w:r w:rsidRPr="008C0154">
              <w:rPr>
                <w:rFonts w:ascii="Times New Roman" w:eastAsia="宋体"/>
                <w:color w:val="000000"/>
                <w:szCs w:val="21"/>
              </w:rPr>
              <w:t>“POLICE”</w:t>
            </w:r>
            <w:r w:rsidRPr="008C0154">
              <w:rPr>
                <w:rFonts w:ascii="Times New Roman" w:eastAsia="宋体"/>
                <w:color w:val="000000"/>
                <w:szCs w:val="21"/>
              </w:rPr>
              <w:t>字体为</w:t>
            </w:r>
            <w:r w:rsidRPr="008C0154">
              <w:rPr>
                <w:rFonts w:ascii="Times New Roman" w:eastAsia="宋体" w:hint="eastAsia"/>
                <w:color w:val="000000"/>
                <w:szCs w:val="21"/>
              </w:rPr>
              <w:t>宋</w:t>
            </w:r>
            <w:r w:rsidRPr="008C0154">
              <w:rPr>
                <w:rFonts w:ascii="Times New Roman" w:eastAsia="宋体"/>
                <w:color w:val="000000"/>
                <w:szCs w:val="21"/>
              </w:rPr>
              <w:t>体。</w:t>
            </w:r>
          </w:p>
          <w:p w14:paraId="2F942EB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礼服帽徽结构由徽体、螺钉和螺母构成。徽体为镂空结构，在徽体背面两侧，铸有</w:t>
            </w:r>
            <w:r w:rsidRPr="008C0154">
              <w:rPr>
                <w:rFonts w:ascii="Times New Roman" w:eastAsia="宋体" w:hAnsi="Times New Roman" w:hint="eastAsia"/>
                <w:color w:val="000000"/>
                <w:kern w:val="0"/>
                <w:szCs w:val="21"/>
                <w:lang w:val="en-US"/>
              </w:rPr>
              <w:t>2</w:t>
            </w:r>
            <w:r w:rsidRPr="008C0154">
              <w:rPr>
                <w:rFonts w:ascii="Times New Roman" w:eastAsia="宋体" w:hAnsi="Times New Roman" w:hint="eastAsia"/>
                <w:color w:val="000000"/>
                <w:kern w:val="0"/>
                <w:szCs w:val="21"/>
                <w:lang w:val="en-US"/>
              </w:rPr>
              <w:t>个定位针。</w:t>
            </w:r>
            <w:r w:rsidRPr="008C0154">
              <w:rPr>
                <w:rFonts w:ascii="Times New Roman" w:eastAsia="宋体" w:hAnsi="Times New Roman"/>
                <w:color w:val="000000"/>
                <w:kern w:val="0"/>
                <w:szCs w:val="21"/>
                <w:lang w:val="en-US"/>
              </w:rPr>
              <w:t>见</w:t>
            </w:r>
            <w:r w:rsidRPr="008C0154">
              <w:rPr>
                <w:rFonts w:ascii="Times New Roman" w:eastAsia="宋体" w:hAnsi="Times New Roman" w:hint="eastAsia"/>
                <w:color w:val="000000"/>
                <w:kern w:val="0"/>
                <w:szCs w:val="21"/>
                <w:lang w:val="en-US"/>
              </w:rPr>
              <w:t>《警用服饰</w:t>
            </w:r>
            <w:r w:rsidRPr="008C0154">
              <w:rPr>
                <w:rFonts w:ascii="Times New Roman" w:eastAsia="宋体" w:hAnsi="Times New Roman" w:hint="eastAsia"/>
                <w:color w:val="000000"/>
                <w:kern w:val="0"/>
                <w:szCs w:val="21"/>
                <w:lang w:val="en-US"/>
              </w:rPr>
              <w:t xml:space="preserve">  </w:t>
            </w:r>
            <w:r w:rsidRPr="008C0154">
              <w:rPr>
                <w:rFonts w:ascii="Times New Roman" w:eastAsia="宋体" w:hAnsi="Times New Roman" w:hint="eastAsia"/>
                <w:color w:val="000000"/>
                <w:kern w:val="0"/>
                <w:szCs w:val="21"/>
                <w:lang w:val="en-US"/>
              </w:rPr>
              <w:t>礼服帽徽》（试行稿）</w:t>
            </w:r>
            <w:r w:rsidRPr="008C0154">
              <w:rPr>
                <w:rFonts w:ascii="Times New Roman" w:eastAsia="宋体" w:hAnsi="Times New Roman"/>
                <w:color w:val="000000"/>
                <w:kern w:val="0"/>
                <w:szCs w:val="21"/>
                <w:lang w:val="en-US"/>
              </w:rPr>
              <w:t>图</w:t>
            </w:r>
            <w:r w:rsidRPr="008C0154">
              <w:rPr>
                <w:rFonts w:ascii="Times New Roman" w:eastAsia="宋体" w:hAnsi="Times New Roman" w:hint="eastAsia"/>
                <w:color w:val="000000"/>
                <w:kern w:val="0"/>
                <w:szCs w:val="21"/>
                <w:lang w:val="en-US"/>
              </w:rPr>
              <w:t>2</w:t>
            </w:r>
            <w:r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62D1B551"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6D4EED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E7C774E"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27F9BDD5"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规格尺寸</w:t>
            </w:r>
          </w:p>
        </w:tc>
        <w:tc>
          <w:tcPr>
            <w:tcW w:w="6520" w:type="dxa"/>
            <w:tcBorders>
              <w:top w:val="nil"/>
              <w:left w:val="nil"/>
              <w:bottom w:val="single" w:sz="4" w:space="0" w:color="auto"/>
              <w:right w:val="single" w:sz="4" w:space="0" w:color="auto"/>
            </w:tcBorders>
            <w:shd w:val="clear" w:color="auto" w:fill="auto"/>
            <w:vAlign w:val="center"/>
            <w:hideMark/>
          </w:tcPr>
          <w:p w14:paraId="32F46DB2"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礼服帽徽的规格尺寸应符合《警用服饰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礼服帽徽》（试行稿）图</w:t>
            </w:r>
            <w:r w:rsidRPr="008C0154">
              <w:rPr>
                <w:rFonts w:ascii="Times New Roman" w:eastAsia="宋体" w:hint="eastAsia"/>
                <w:color w:val="000000"/>
                <w:szCs w:val="21"/>
              </w:rPr>
              <w:t>2</w:t>
            </w:r>
            <w:r w:rsidRPr="008C0154">
              <w:rPr>
                <w:rFonts w:ascii="Times New Roman" w:eastAsia="宋体" w:hint="eastAsia"/>
                <w:color w:val="000000"/>
                <w:szCs w:val="21"/>
              </w:rPr>
              <w:t>和表</w:t>
            </w:r>
            <w:r w:rsidRPr="008C0154">
              <w:rPr>
                <w:rFonts w:ascii="Times New Roman" w:eastAsia="宋体" w:hint="eastAsia"/>
                <w:color w:val="000000"/>
                <w:szCs w:val="21"/>
              </w:rPr>
              <w:t>1</w:t>
            </w:r>
            <w:r w:rsidRPr="008C0154">
              <w:rPr>
                <w:rFonts w:ascii="Times New Roman" w:eastAsia="宋体" w:hint="eastAsia"/>
                <w:color w:val="000000"/>
                <w:szCs w:val="21"/>
              </w:rPr>
              <w:t>的规定。</w:t>
            </w:r>
          </w:p>
          <w:p w14:paraId="66210CEB"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螺钉和螺母尺寸应符合《警用服饰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礼服帽徽》（试行稿）图</w:t>
            </w:r>
            <w:r w:rsidRPr="008C0154">
              <w:rPr>
                <w:rFonts w:ascii="Times New Roman" w:eastAsia="宋体" w:hint="eastAsia"/>
                <w:color w:val="000000"/>
                <w:szCs w:val="21"/>
              </w:rPr>
              <w:t>3</w:t>
            </w:r>
            <w:r w:rsidRPr="008C0154">
              <w:rPr>
                <w:rFonts w:ascii="Times New Roman" w:eastAsia="宋体" w:hint="eastAsia"/>
                <w:color w:val="000000"/>
                <w:szCs w:val="21"/>
              </w:rPr>
              <w:t>的规定；螺纹应符合</w:t>
            </w:r>
            <w:r w:rsidRPr="008C0154">
              <w:rPr>
                <w:rFonts w:ascii="Times New Roman" w:eastAsia="宋体" w:hint="eastAsia"/>
                <w:color w:val="000000"/>
                <w:szCs w:val="21"/>
              </w:rPr>
              <w:t>GB/T 196-2003</w:t>
            </w:r>
            <w:r w:rsidRPr="008C0154">
              <w:rPr>
                <w:rFonts w:ascii="Times New Roman" w:eastAsia="宋体" w:hint="eastAsia"/>
                <w:color w:val="000000"/>
                <w:szCs w:val="21"/>
              </w:rPr>
              <w:t>中直径</w:t>
            </w:r>
            <w:r w:rsidRPr="008C0154">
              <w:rPr>
                <w:rFonts w:ascii="Times New Roman" w:eastAsia="宋体" w:hint="eastAsia"/>
                <w:color w:val="000000"/>
                <w:szCs w:val="21"/>
              </w:rPr>
              <w:t>M3</w:t>
            </w:r>
            <w:r w:rsidRPr="008C0154">
              <w:rPr>
                <w:rFonts w:ascii="Times New Roman" w:eastAsia="宋体" w:hint="eastAsia"/>
                <w:color w:val="000000"/>
                <w:szCs w:val="21"/>
              </w:rPr>
              <w:t>的规定。</w:t>
            </w:r>
          </w:p>
          <w:p w14:paraId="1CF9899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礼服帽徽未注尺寸公差：≤</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0.2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0.3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0.4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0.5 mm</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2C20F147"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E5C38C4"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1DB4A81"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44C60AA2"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7C92C589"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礼服帽徽主体颜色为亚光珍珠镍色；中华人民共和国</w:t>
            </w:r>
            <w:r w:rsidRPr="008C0154">
              <w:rPr>
                <w:rFonts w:ascii="Times New Roman" w:eastAsia="宋体"/>
                <w:color w:val="000000"/>
                <w:szCs w:val="21"/>
              </w:rPr>
              <w:t>国徽</w:t>
            </w:r>
            <w:r w:rsidRPr="008C0154">
              <w:rPr>
                <w:rFonts w:ascii="Times New Roman" w:eastAsia="宋体" w:hint="eastAsia"/>
                <w:color w:val="000000"/>
                <w:szCs w:val="21"/>
              </w:rPr>
              <w:t>、</w:t>
            </w:r>
            <w:r w:rsidRPr="008C0154">
              <w:rPr>
                <w:rFonts w:ascii="Times New Roman" w:eastAsia="宋体"/>
                <w:color w:val="000000"/>
                <w:szCs w:val="21"/>
              </w:rPr>
              <w:t>“</w:t>
            </w:r>
            <w:r w:rsidRPr="008C0154">
              <w:rPr>
                <w:rFonts w:ascii="Times New Roman" w:eastAsia="宋体" w:hint="eastAsia"/>
                <w:color w:val="000000"/>
                <w:szCs w:val="21"/>
              </w:rPr>
              <w:t>警察</w:t>
            </w:r>
            <w:r w:rsidRPr="008C0154">
              <w:rPr>
                <w:rFonts w:ascii="Times New Roman" w:eastAsia="宋体"/>
                <w:color w:val="000000"/>
                <w:szCs w:val="21"/>
              </w:rPr>
              <w:t>”</w:t>
            </w:r>
            <w:r w:rsidRPr="008C0154">
              <w:rPr>
                <w:rFonts w:ascii="Times New Roman" w:eastAsia="宋体" w:hint="eastAsia"/>
                <w:color w:val="000000"/>
                <w:szCs w:val="21"/>
              </w:rPr>
              <w:t>和</w:t>
            </w:r>
            <w:r w:rsidRPr="008C0154">
              <w:rPr>
                <w:rFonts w:ascii="Times New Roman" w:eastAsia="宋体"/>
                <w:color w:val="000000"/>
                <w:szCs w:val="21"/>
              </w:rPr>
              <w:t>“POLICE”</w:t>
            </w:r>
            <w:r w:rsidRPr="008C0154">
              <w:rPr>
                <w:rFonts w:ascii="Times New Roman" w:eastAsia="宋体" w:hint="eastAsia"/>
                <w:color w:val="000000"/>
                <w:szCs w:val="21"/>
              </w:rPr>
              <w:t>为</w:t>
            </w:r>
            <w:r w:rsidRPr="008C0154">
              <w:rPr>
                <w:rFonts w:ascii="Times New Roman" w:eastAsia="宋体" w:hint="eastAsia"/>
                <w:color w:val="000000"/>
                <w:szCs w:val="21"/>
              </w:rPr>
              <w:t>24 K</w:t>
            </w:r>
            <w:r w:rsidRPr="008C0154">
              <w:rPr>
                <w:rFonts w:ascii="Times New Roman" w:eastAsia="宋体" w:hint="eastAsia"/>
                <w:color w:val="000000"/>
                <w:szCs w:val="21"/>
              </w:rPr>
              <w:t>亚光金色；螺母为黄铜本色。</w:t>
            </w:r>
          </w:p>
          <w:p w14:paraId="25B10D0F" w14:textId="77777777" w:rsidR="0081040E" w:rsidRPr="008C0154" w:rsidRDefault="0081040E"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礼服帽徽的颜色和色差，与标样一致。</w:t>
            </w:r>
          </w:p>
        </w:tc>
        <w:tc>
          <w:tcPr>
            <w:tcW w:w="1060" w:type="dxa"/>
            <w:tcBorders>
              <w:top w:val="nil"/>
              <w:left w:val="nil"/>
              <w:bottom w:val="single" w:sz="4" w:space="0" w:color="auto"/>
              <w:right w:val="single" w:sz="4" w:space="0" w:color="auto"/>
            </w:tcBorders>
            <w:shd w:val="clear" w:color="auto" w:fill="auto"/>
            <w:vAlign w:val="center"/>
          </w:tcPr>
          <w:p w14:paraId="144ECEB2"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6F289E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2FA703A"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7CB01D4F"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0B616167" w14:textId="77777777" w:rsidR="0081040E" w:rsidRPr="008C0154" w:rsidRDefault="0081040E" w:rsidP="00395E48">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31E27014"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053972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1A2410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2231" w:type="dxa"/>
            <w:tcBorders>
              <w:top w:val="nil"/>
              <w:left w:val="nil"/>
              <w:bottom w:val="single" w:sz="4" w:space="0" w:color="auto"/>
              <w:right w:val="single" w:sz="4" w:space="0" w:color="auto"/>
            </w:tcBorders>
            <w:shd w:val="clear" w:color="auto" w:fill="auto"/>
            <w:vAlign w:val="center"/>
          </w:tcPr>
          <w:p w14:paraId="38A6AEDF"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金镀层厚度，</w:t>
            </w:r>
            <w:r w:rsidRPr="008C0154">
              <w:rPr>
                <w:rFonts w:ascii="Times New Roman" w:eastAsia="宋体" w:hAnsi="Times New Roman"/>
                <w:color w:val="000000"/>
                <w:kern w:val="0"/>
                <w:szCs w:val="21"/>
                <w:lang w:val="en-US"/>
              </w:rPr>
              <w:t>μm</w:t>
            </w:r>
          </w:p>
        </w:tc>
        <w:tc>
          <w:tcPr>
            <w:tcW w:w="6520" w:type="dxa"/>
            <w:tcBorders>
              <w:top w:val="nil"/>
              <w:left w:val="nil"/>
              <w:bottom w:val="single" w:sz="4" w:space="0" w:color="auto"/>
              <w:right w:val="single" w:sz="4" w:space="0" w:color="auto"/>
            </w:tcBorders>
            <w:shd w:val="clear" w:color="auto" w:fill="auto"/>
            <w:vAlign w:val="center"/>
          </w:tcPr>
          <w:p w14:paraId="6D8F735B"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0.06</w:t>
            </w:r>
          </w:p>
        </w:tc>
        <w:tc>
          <w:tcPr>
            <w:tcW w:w="1060" w:type="dxa"/>
            <w:tcBorders>
              <w:top w:val="nil"/>
              <w:left w:val="nil"/>
              <w:bottom w:val="single" w:sz="4" w:space="0" w:color="auto"/>
              <w:right w:val="single" w:sz="4" w:space="0" w:color="auto"/>
            </w:tcBorders>
            <w:shd w:val="clear" w:color="auto" w:fill="auto"/>
            <w:vAlign w:val="center"/>
          </w:tcPr>
          <w:p w14:paraId="33495BCD" w14:textId="004E936D" w:rsidR="0081040E" w:rsidRPr="008C0154" w:rsidRDefault="00D36DD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34B80C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1D95D5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4ADE038E"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20" w:type="dxa"/>
            <w:tcBorders>
              <w:top w:val="nil"/>
              <w:left w:val="nil"/>
              <w:bottom w:val="single" w:sz="4" w:space="0" w:color="auto"/>
              <w:right w:val="single" w:sz="4" w:space="0" w:color="auto"/>
            </w:tcBorders>
            <w:shd w:val="clear" w:color="auto" w:fill="auto"/>
            <w:vAlign w:val="center"/>
          </w:tcPr>
          <w:p w14:paraId="423B4696"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8</w:t>
            </w:r>
          </w:p>
        </w:tc>
        <w:tc>
          <w:tcPr>
            <w:tcW w:w="1060" w:type="dxa"/>
            <w:tcBorders>
              <w:top w:val="nil"/>
              <w:left w:val="nil"/>
              <w:bottom w:val="single" w:sz="4" w:space="0" w:color="auto"/>
              <w:right w:val="single" w:sz="4" w:space="0" w:color="auto"/>
            </w:tcBorders>
            <w:shd w:val="clear" w:color="auto" w:fill="auto"/>
            <w:vAlign w:val="center"/>
          </w:tcPr>
          <w:p w14:paraId="770FC6D3" w14:textId="20E19BB6" w:rsidR="0081040E" w:rsidRPr="008C0154" w:rsidRDefault="00D36DD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0F169E5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298B43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6745FB2A"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耐盐雾腐蚀，</w:t>
            </w:r>
            <w:r w:rsidRPr="008C0154">
              <w:rPr>
                <w:rFonts w:ascii="Times New Roman" w:eastAsia="宋体" w:hAnsi="Times New Roman"/>
                <w:color w:val="000000"/>
                <w:kern w:val="0"/>
                <w:szCs w:val="21"/>
                <w:lang w:val="en-US"/>
              </w:rPr>
              <w:t>72 h</w:t>
            </w:r>
          </w:p>
        </w:tc>
        <w:tc>
          <w:tcPr>
            <w:tcW w:w="6520" w:type="dxa"/>
            <w:tcBorders>
              <w:top w:val="nil"/>
              <w:left w:val="nil"/>
              <w:bottom w:val="single" w:sz="4" w:space="0" w:color="auto"/>
              <w:right w:val="single" w:sz="4" w:space="0" w:color="auto"/>
            </w:tcBorders>
            <w:shd w:val="clear" w:color="auto" w:fill="auto"/>
            <w:vAlign w:val="center"/>
          </w:tcPr>
          <w:p w14:paraId="02C1772B"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5305583B"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25704A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1C51DFC"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321C3719"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镀层结合强度</w:t>
            </w:r>
          </w:p>
        </w:tc>
        <w:tc>
          <w:tcPr>
            <w:tcW w:w="6520" w:type="dxa"/>
            <w:tcBorders>
              <w:top w:val="nil"/>
              <w:left w:val="nil"/>
              <w:bottom w:val="single" w:sz="4" w:space="0" w:color="auto"/>
              <w:right w:val="single" w:sz="4" w:space="0" w:color="auto"/>
            </w:tcBorders>
            <w:shd w:val="clear" w:color="auto" w:fill="auto"/>
            <w:vAlign w:val="center"/>
          </w:tcPr>
          <w:p w14:paraId="7F7A78F1"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187EC4F7"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5ABE72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6F5B75F4"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22C8FD51"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螺钉抗拉性能</w:t>
            </w:r>
          </w:p>
        </w:tc>
        <w:tc>
          <w:tcPr>
            <w:tcW w:w="6520" w:type="dxa"/>
            <w:tcBorders>
              <w:top w:val="nil"/>
              <w:left w:val="nil"/>
              <w:bottom w:val="single" w:sz="4" w:space="0" w:color="auto"/>
              <w:right w:val="single" w:sz="4" w:space="0" w:color="auto"/>
            </w:tcBorders>
            <w:shd w:val="clear" w:color="auto" w:fill="auto"/>
            <w:vAlign w:val="center"/>
          </w:tcPr>
          <w:p w14:paraId="13AAC0A7"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加力至</w:t>
            </w:r>
            <w:r w:rsidRPr="008C0154">
              <w:rPr>
                <w:rFonts w:ascii="Times New Roman" w:eastAsia="宋体" w:hAnsi="Times New Roman"/>
                <w:color w:val="000000"/>
                <w:kern w:val="0"/>
                <w:szCs w:val="21"/>
                <w:lang w:val="en-US"/>
              </w:rPr>
              <w:t>300 N</w:t>
            </w:r>
            <w:r w:rsidRPr="008C0154">
              <w:rPr>
                <w:rFonts w:ascii="Times New Roman" w:eastAsia="宋体" w:hAnsi="Times New Roman"/>
                <w:color w:val="000000"/>
                <w:kern w:val="0"/>
                <w:szCs w:val="21"/>
                <w:lang w:val="en-US"/>
              </w:rPr>
              <w:t>未损坏</w:t>
            </w:r>
          </w:p>
        </w:tc>
        <w:tc>
          <w:tcPr>
            <w:tcW w:w="1060" w:type="dxa"/>
            <w:tcBorders>
              <w:top w:val="nil"/>
              <w:left w:val="nil"/>
              <w:bottom w:val="single" w:sz="4" w:space="0" w:color="auto"/>
              <w:right w:val="single" w:sz="4" w:space="0" w:color="auto"/>
            </w:tcBorders>
            <w:shd w:val="clear" w:color="auto" w:fill="auto"/>
            <w:vAlign w:val="center"/>
          </w:tcPr>
          <w:p w14:paraId="18AD914D"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43F8B8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ECF9524"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3C9954FA"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615DDEEC"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徽体正面图案花纹应清晰、饱满，表面规整；外边缘和镂空内边缘无毛刺、边沿规整，无凸起。螺钉螺母无毛刺。</w:t>
            </w:r>
          </w:p>
          <w:p w14:paraId="693DF759"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电镀层应完整、平滑，外观色相应一致，不应有水纹、花色、麻点、镀层起泡等现象。</w:t>
            </w:r>
          </w:p>
          <w:p w14:paraId="0946F597"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24 K</w:t>
            </w:r>
            <w:r w:rsidRPr="008C0154">
              <w:rPr>
                <w:rFonts w:ascii="Times New Roman" w:eastAsia="宋体"/>
              </w:rPr>
              <w:t>亚光镀金位置准确，错位不大于</w:t>
            </w:r>
            <w:r w:rsidRPr="008C0154">
              <w:rPr>
                <w:rFonts w:ascii="Times New Roman" w:eastAsia="宋体"/>
              </w:rPr>
              <w:t>1 mm</w:t>
            </w:r>
            <w:r w:rsidRPr="008C0154">
              <w:rPr>
                <w:rFonts w:ascii="Times New Roman" w:eastAsia="宋体"/>
              </w:rPr>
              <w:t>；金色边沿应整齐、无溢出串色，无缺金色。</w:t>
            </w:r>
          </w:p>
          <w:p w14:paraId="024856AF"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无色透明耐磨保护漆膜均匀完整、光洁，罩漆不应过厚、无堆漆、无漆疙瘩、无杂质。</w:t>
            </w:r>
          </w:p>
          <w:p w14:paraId="2C322D39"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成品表面不应有凹痕、划痕、变形等现象；背面纹路清晰，表面平整。</w:t>
            </w:r>
          </w:p>
          <w:p w14:paraId="1BFDBFA6" w14:textId="77777777" w:rsidR="0081040E" w:rsidRPr="008C0154" w:rsidRDefault="0081040E" w:rsidP="00395E48">
            <w:pPr>
              <w:pStyle w:val="a3"/>
              <w:numPr>
                <w:ilvl w:val="3"/>
                <w:numId w:val="0"/>
              </w:numPr>
              <w:tabs>
                <w:tab w:val="left" w:pos="360"/>
              </w:tabs>
              <w:rPr>
                <w:rFonts w:ascii="Times New Roman" w:eastAsia="宋体"/>
              </w:rPr>
            </w:pPr>
            <w:r w:rsidRPr="008C0154">
              <w:rPr>
                <w:rFonts w:ascii="Times New Roman" w:eastAsia="宋体"/>
              </w:rPr>
              <w:t>螺钉无偏斜，无松动。螺纹完整，螺钉与螺母的配合松紧适度，不应滑丝脱扣。</w:t>
            </w:r>
          </w:p>
          <w:p w14:paraId="70AE08E9" w14:textId="77777777" w:rsidR="0081040E" w:rsidRPr="008C0154" w:rsidRDefault="0081040E" w:rsidP="00395E48">
            <w:pPr>
              <w:jc w:val="both"/>
              <w:rPr>
                <w:rFonts w:ascii="Times New Roman" w:eastAsia="宋体" w:hAnsi="Times New Roman"/>
              </w:rPr>
            </w:pPr>
            <w:r w:rsidRPr="008C0154">
              <w:rPr>
                <w:rFonts w:ascii="Times New Roman" w:eastAsia="宋体" w:hAnsi="Times New Roman"/>
                <w:kern w:val="0"/>
                <w:lang w:val="en-US"/>
              </w:rPr>
              <w:t>500 mm</w:t>
            </w:r>
            <w:r w:rsidRPr="008C0154">
              <w:rPr>
                <w:rFonts w:ascii="Times New Roman" w:eastAsia="宋体" w:hAnsi="Times New Roman"/>
                <w:kern w:val="0"/>
                <w:lang w:val="en-US"/>
              </w:rPr>
              <w:t>处，目视不明显的外观疵点忽略不计；但不应同时存在</w:t>
            </w:r>
            <w:r w:rsidRPr="008C0154">
              <w:rPr>
                <w:rFonts w:ascii="Times New Roman" w:eastAsia="宋体" w:hAnsi="Times New Roman"/>
                <w:kern w:val="0"/>
                <w:lang w:val="en-US"/>
              </w:rPr>
              <w:t>2</w:t>
            </w:r>
            <w:r w:rsidRPr="008C0154">
              <w:rPr>
                <w:rFonts w:ascii="Times New Roman" w:eastAsia="宋体" w:hAnsi="Times New Roman"/>
                <w:kern w:val="0"/>
                <w:lang w:val="en-US"/>
              </w:rPr>
              <w:t>种及以上外观疵点。</w:t>
            </w:r>
            <w:r w:rsidRPr="008C0154">
              <w:rPr>
                <w:rFonts w:ascii="Times New Roman" w:eastAsia="宋体" w:hAnsi="Times New Roman"/>
              </w:rPr>
              <w:t>无色透明耐磨保护漆膜均匀完整、光洁，罩漆不应过厚、无堆漆、无漆疙瘩、无杂质。</w:t>
            </w:r>
          </w:p>
          <w:p w14:paraId="5F98C908" w14:textId="77777777" w:rsidR="0081040E" w:rsidRPr="008C0154" w:rsidRDefault="0081040E" w:rsidP="00395E48">
            <w:pPr>
              <w:jc w:val="both"/>
              <w:rPr>
                <w:rFonts w:ascii="Times New Roman" w:eastAsia="宋体" w:hAnsi="Times New Roman"/>
              </w:rPr>
            </w:pPr>
            <w:r w:rsidRPr="008C0154">
              <w:rPr>
                <w:rFonts w:ascii="Times New Roman" w:eastAsia="宋体" w:hAnsi="Times New Roman"/>
              </w:rPr>
              <w:t>钉缀金属警衔标识件应端正、贴合无间隙。</w:t>
            </w:r>
          </w:p>
          <w:p w14:paraId="03651173" w14:textId="77777777" w:rsidR="0081040E" w:rsidRPr="008C0154" w:rsidRDefault="0081040E" w:rsidP="00395E48">
            <w:pPr>
              <w:jc w:val="both"/>
              <w:rPr>
                <w:rFonts w:ascii="Times New Roman" w:eastAsia="宋体" w:hAnsi="Times New Roman"/>
              </w:rPr>
            </w:pPr>
            <w:r w:rsidRPr="008C0154">
              <w:rPr>
                <w:rFonts w:ascii="Times New Roman" w:eastAsia="宋体" w:hAnsi="Times New Roman"/>
              </w:rPr>
              <w:t>钉缀脚折弯后不应重叠；允许钉缀脚表面存在轻微的装配划痕。</w:t>
            </w:r>
          </w:p>
          <w:p w14:paraId="575B1E9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rPr>
              <w:t>500 mm</w:t>
            </w:r>
            <w:r w:rsidRPr="008C0154">
              <w:rPr>
                <w:rFonts w:ascii="Times New Roman" w:eastAsia="宋体" w:hAnsi="Times New Roman"/>
              </w:rPr>
              <w:t>处，目视不明显的外观疵点忽略不计；但不应同时存在</w:t>
            </w:r>
            <w:r w:rsidRPr="008C0154">
              <w:rPr>
                <w:rFonts w:ascii="Times New Roman" w:eastAsia="宋体" w:hAnsi="Times New Roman"/>
              </w:rPr>
              <w:t>2</w:t>
            </w:r>
            <w:r w:rsidRPr="008C0154">
              <w:rPr>
                <w:rFonts w:ascii="Times New Roman" w:eastAsia="宋体" w:hAnsi="Times New Roman"/>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5DB0D746"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74484044" w14:textId="77777777" w:rsidR="005C135C" w:rsidRPr="008C0154" w:rsidRDefault="005C135C" w:rsidP="0081040E">
      <w:pPr>
        <w:pStyle w:val="a5"/>
        <w:sectPr w:rsidR="005C135C" w:rsidRPr="008C0154" w:rsidSect="007371EB">
          <w:pgSz w:w="11907" w:h="16839"/>
          <w:pgMar w:top="1814" w:right="1531" w:bottom="1814" w:left="1531" w:header="1145" w:footer="709" w:gutter="0"/>
          <w:cols w:space="720"/>
          <w:docGrid w:linePitch="360"/>
        </w:sectPr>
      </w:pPr>
    </w:p>
    <w:p w14:paraId="6ABEA9F9" w14:textId="7D6E919D" w:rsidR="005C135C" w:rsidRPr="008C0154" w:rsidRDefault="005C135C" w:rsidP="005C135C">
      <w:pPr>
        <w:pStyle w:val="30"/>
      </w:pPr>
      <w:r w:rsidRPr="008C0154">
        <w:rPr>
          <w:rFonts w:hint="eastAsia"/>
        </w:rPr>
        <w:lastRenderedPageBreak/>
        <w:t>表</w:t>
      </w:r>
      <w:r w:rsidR="00395E48" w:rsidRPr="008C0154">
        <w:t>2</w:t>
      </w:r>
      <w:r w:rsidRPr="008C0154">
        <w:t>-</w:t>
      </w:r>
      <w:r w:rsidR="003A68E4" w:rsidRPr="008C0154">
        <w:t>8</w:t>
      </w:r>
      <w:r w:rsidRPr="008C0154">
        <w:t xml:space="preserve"> </w:t>
      </w:r>
      <w:r w:rsidRPr="008C0154">
        <w:rPr>
          <w:rFonts w:hint="eastAsia"/>
        </w:rPr>
        <w:t>礼服领花《警用服饰</w:t>
      </w:r>
      <w:r w:rsidRPr="008C0154">
        <w:rPr>
          <w:rFonts w:hint="eastAsia"/>
        </w:rPr>
        <w:t xml:space="preserve"> </w:t>
      </w:r>
      <w:r w:rsidRPr="008C0154">
        <w:rPr>
          <w:rFonts w:hint="eastAsia"/>
        </w:rPr>
        <w:t>礼服领花》（试行稿）</w:t>
      </w:r>
    </w:p>
    <w:tbl>
      <w:tblPr>
        <w:tblW w:w="10605" w:type="dxa"/>
        <w:jc w:val="center"/>
        <w:tblLook w:val="04A0" w:firstRow="1" w:lastRow="0" w:firstColumn="1" w:lastColumn="0" w:noHBand="0" w:noVBand="1"/>
      </w:tblPr>
      <w:tblGrid>
        <w:gridCol w:w="794"/>
        <w:gridCol w:w="2231"/>
        <w:gridCol w:w="6520"/>
        <w:gridCol w:w="1060"/>
      </w:tblGrid>
      <w:tr w:rsidR="005C135C" w:rsidRPr="008C0154" w14:paraId="3CCEF56B"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A939"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1BE7BB89"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41249B8"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CA2CE3D"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02D2C40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AA9DC1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116C5BF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051183EE"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rPr>
              <w:t>礼服领花正面图案由</w:t>
            </w:r>
            <w:r w:rsidRPr="008C0154">
              <w:rPr>
                <w:rFonts w:ascii="Times New Roman" w:eastAsia="宋体"/>
                <w:szCs w:val="21"/>
              </w:rPr>
              <w:t>五角星、盾牌和橄榄枝组成，左右合为一副。见《警用服饰</w:t>
            </w:r>
            <w:r w:rsidRPr="008C0154">
              <w:rPr>
                <w:rFonts w:ascii="Times New Roman" w:eastAsia="宋体"/>
                <w:szCs w:val="21"/>
              </w:rPr>
              <w:t xml:space="preserve">  </w:t>
            </w:r>
            <w:r w:rsidRPr="008C0154">
              <w:rPr>
                <w:rFonts w:ascii="Times New Roman" w:eastAsia="宋体"/>
                <w:szCs w:val="21"/>
              </w:rPr>
              <w:t>礼服领花》（试行稿）图</w:t>
            </w:r>
            <w:r w:rsidRPr="008C0154">
              <w:rPr>
                <w:rFonts w:ascii="Times New Roman" w:eastAsia="宋体"/>
                <w:szCs w:val="21"/>
              </w:rPr>
              <w:t>1</w:t>
            </w:r>
            <w:r w:rsidRPr="008C0154">
              <w:rPr>
                <w:rFonts w:ascii="Times New Roman" w:eastAsia="宋体"/>
                <w:szCs w:val="21"/>
              </w:rPr>
              <w:t>。</w:t>
            </w:r>
          </w:p>
          <w:p w14:paraId="0BFEE97A"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szCs w:val="21"/>
              </w:rPr>
              <w:t>礼服领花结构由徽体、两组螺钉和螺母构成。徽体为镂空结构。见《警用服饰</w:t>
            </w:r>
            <w:r w:rsidRPr="008C0154">
              <w:rPr>
                <w:rFonts w:ascii="Times New Roman" w:eastAsia="宋体" w:hAnsi="Times New Roman"/>
                <w:szCs w:val="21"/>
              </w:rPr>
              <w:t xml:space="preserve">  </w:t>
            </w:r>
            <w:r w:rsidRPr="008C0154">
              <w:rPr>
                <w:rFonts w:ascii="Times New Roman" w:eastAsia="宋体" w:hAnsi="Times New Roman"/>
                <w:szCs w:val="21"/>
              </w:rPr>
              <w:t>礼服领花》（试行稿）图</w:t>
            </w:r>
            <w:r w:rsidRPr="008C0154">
              <w:rPr>
                <w:rFonts w:ascii="Times New Roman" w:eastAsia="宋体" w:hAnsi="Times New Roman"/>
                <w:szCs w:val="21"/>
              </w:rPr>
              <w:t>2</w:t>
            </w:r>
            <w:r w:rsidRPr="008C0154">
              <w:rPr>
                <w:rFonts w:ascii="Times New Roman" w:eastAsia="宋体" w:hAnsi="Times New Roman"/>
              </w:rPr>
              <w:t>。</w:t>
            </w:r>
          </w:p>
        </w:tc>
        <w:tc>
          <w:tcPr>
            <w:tcW w:w="1060" w:type="dxa"/>
            <w:tcBorders>
              <w:top w:val="nil"/>
              <w:left w:val="nil"/>
              <w:bottom w:val="single" w:sz="4" w:space="0" w:color="auto"/>
              <w:right w:val="single" w:sz="4" w:space="0" w:color="auto"/>
            </w:tcBorders>
            <w:shd w:val="clear" w:color="auto" w:fill="auto"/>
            <w:vAlign w:val="center"/>
            <w:hideMark/>
          </w:tcPr>
          <w:p w14:paraId="4D4FA0A5"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19E53F2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AB7954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1FE61F2F"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主要尺寸</w:t>
            </w:r>
          </w:p>
        </w:tc>
        <w:tc>
          <w:tcPr>
            <w:tcW w:w="6520" w:type="dxa"/>
            <w:tcBorders>
              <w:top w:val="nil"/>
              <w:left w:val="nil"/>
              <w:bottom w:val="single" w:sz="4" w:space="0" w:color="auto"/>
              <w:right w:val="single" w:sz="4" w:space="0" w:color="auto"/>
            </w:tcBorders>
            <w:shd w:val="clear" w:color="auto" w:fill="auto"/>
            <w:vAlign w:val="center"/>
            <w:hideMark/>
          </w:tcPr>
          <w:p w14:paraId="5A471182" w14:textId="77777777" w:rsidR="005C135C" w:rsidRPr="008C0154" w:rsidRDefault="005C135C" w:rsidP="00395E48">
            <w:pPr>
              <w:pStyle w:val="a3"/>
              <w:numPr>
                <w:ilvl w:val="3"/>
                <w:numId w:val="0"/>
              </w:numPr>
              <w:rPr>
                <w:rFonts w:ascii="Times New Roman" w:eastAsia="宋体"/>
              </w:rPr>
            </w:pPr>
            <w:r w:rsidRPr="008C0154">
              <w:rPr>
                <w:rFonts w:ascii="Times New Roman" w:eastAsia="宋体"/>
              </w:rPr>
              <w:t>礼服领花的主要尺寸应符合</w:t>
            </w:r>
            <w:r w:rsidRPr="008C0154">
              <w:rPr>
                <w:rFonts w:ascii="Times New Roman" w:eastAsia="宋体"/>
                <w:szCs w:val="21"/>
              </w:rPr>
              <w:t>《警用服饰</w:t>
            </w:r>
            <w:r w:rsidRPr="008C0154">
              <w:rPr>
                <w:rFonts w:ascii="Times New Roman" w:eastAsia="宋体"/>
                <w:szCs w:val="21"/>
              </w:rPr>
              <w:t xml:space="preserve">  </w:t>
            </w:r>
            <w:r w:rsidRPr="008C0154">
              <w:rPr>
                <w:rFonts w:ascii="Times New Roman" w:eastAsia="宋体"/>
                <w:szCs w:val="21"/>
              </w:rPr>
              <w:t>礼服领花》（试行稿）</w:t>
            </w:r>
            <w:r w:rsidRPr="008C0154">
              <w:rPr>
                <w:rFonts w:ascii="Times New Roman" w:eastAsia="宋体"/>
              </w:rPr>
              <w:t>图</w:t>
            </w:r>
            <w:r w:rsidRPr="008C0154">
              <w:rPr>
                <w:rFonts w:ascii="Times New Roman" w:eastAsia="宋体"/>
              </w:rPr>
              <w:t>2</w:t>
            </w:r>
            <w:r w:rsidRPr="008C0154">
              <w:rPr>
                <w:rFonts w:ascii="Times New Roman" w:eastAsia="宋体"/>
              </w:rPr>
              <w:t>的规定。</w:t>
            </w:r>
          </w:p>
          <w:p w14:paraId="73779458" w14:textId="77777777" w:rsidR="005C135C" w:rsidRPr="008C0154" w:rsidRDefault="005C135C" w:rsidP="00395E48">
            <w:pPr>
              <w:pStyle w:val="a3"/>
              <w:numPr>
                <w:ilvl w:val="3"/>
                <w:numId w:val="0"/>
              </w:numPr>
              <w:rPr>
                <w:rFonts w:ascii="Times New Roman" w:eastAsia="宋体"/>
              </w:rPr>
            </w:pPr>
            <w:r w:rsidRPr="008C0154">
              <w:rPr>
                <w:rFonts w:ascii="Times New Roman" w:eastAsia="宋体"/>
              </w:rPr>
              <w:t>螺钉和螺母尺寸应符合</w:t>
            </w:r>
            <w:r w:rsidRPr="008C0154">
              <w:rPr>
                <w:rFonts w:ascii="Times New Roman" w:eastAsia="宋体"/>
                <w:szCs w:val="21"/>
              </w:rPr>
              <w:t>《警用服饰</w:t>
            </w:r>
            <w:r w:rsidRPr="008C0154">
              <w:rPr>
                <w:rFonts w:ascii="Times New Roman" w:eastAsia="宋体"/>
                <w:szCs w:val="21"/>
              </w:rPr>
              <w:t xml:space="preserve">  </w:t>
            </w:r>
            <w:r w:rsidRPr="008C0154">
              <w:rPr>
                <w:rFonts w:ascii="Times New Roman" w:eastAsia="宋体"/>
                <w:szCs w:val="21"/>
              </w:rPr>
              <w:t>礼服领花》（试行稿）</w:t>
            </w:r>
            <w:r w:rsidRPr="008C0154">
              <w:rPr>
                <w:rFonts w:ascii="Times New Roman" w:eastAsia="宋体"/>
              </w:rPr>
              <w:t>图</w:t>
            </w:r>
            <w:r w:rsidRPr="008C0154">
              <w:rPr>
                <w:rFonts w:ascii="Times New Roman" w:eastAsia="宋体"/>
              </w:rPr>
              <w:t>3</w:t>
            </w:r>
            <w:r w:rsidRPr="008C0154">
              <w:rPr>
                <w:rFonts w:ascii="Times New Roman" w:eastAsia="宋体"/>
              </w:rPr>
              <w:t>的规定；螺纹应符合</w:t>
            </w:r>
            <w:r w:rsidRPr="008C0154">
              <w:rPr>
                <w:rFonts w:ascii="Times New Roman" w:eastAsia="宋体"/>
              </w:rPr>
              <w:t>GB/T 196-2003</w:t>
            </w:r>
            <w:r w:rsidRPr="008C0154">
              <w:rPr>
                <w:rFonts w:ascii="Times New Roman" w:eastAsia="宋体"/>
              </w:rPr>
              <w:t>中直径</w:t>
            </w:r>
            <w:r w:rsidRPr="008C0154">
              <w:rPr>
                <w:rFonts w:ascii="Times New Roman" w:eastAsia="宋体"/>
              </w:rPr>
              <w:t>M1.6</w:t>
            </w:r>
            <w:r w:rsidRPr="008C0154">
              <w:rPr>
                <w:rFonts w:ascii="Times New Roman" w:eastAsia="宋体"/>
              </w:rPr>
              <w:t>的规定。</w:t>
            </w:r>
          </w:p>
          <w:p w14:paraId="4D82F84B"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rPr>
              <w:t>礼服领花未注尺寸公差</w:t>
            </w:r>
            <w:r w:rsidRPr="008C0154">
              <w:rPr>
                <w:rFonts w:ascii="Times New Roman" w:eastAsia="宋体" w:hAnsi="Times New Roman"/>
                <w:lang w:val="en-US"/>
              </w:rPr>
              <w:t>：</w:t>
            </w:r>
            <w:r w:rsidRPr="008C0154">
              <w:rPr>
                <w:rFonts w:ascii="Times New Roman" w:eastAsia="宋体" w:hAnsi="Times New Roman"/>
                <w:lang w:val="en-US"/>
              </w:rPr>
              <w:t>≤10 mm</w:t>
            </w:r>
            <w:r w:rsidRPr="008C0154">
              <w:rPr>
                <w:rFonts w:ascii="Times New Roman" w:eastAsia="宋体" w:hAnsi="Times New Roman"/>
              </w:rPr>
              <w:t>为</w:t>
            </w:r>
            <w:r w:rsidRPr="008C0154">
              <w:rPr>
                <w:rFonts w:ascii="Times New Roman" w:eastAsia="宋体" w:hAnsi="Times New Roman"/>
                <w:lang w:val="en-US"/>
              </w:rPr>
              <w:t>±0.2 mm</w:t>
            </w:r>
            <w:r w:rsidRPr="008C0154">
              <w:rPr>
                <w:rFonts w:ascii="Times New Roman" w:eastAsia="宋体" w:hAnsi="Times New Roman"/>
                <w:lang w:val="en-US"/>
              </w:rPr>
              <w:t>；＞</w:t>
            </w:r>
            <w:r w:rsidRPr="008C0154">
              <w:rPr>
                <w:rFonts w:ascii="Times New Roman" w:eastAsia="宋体" w:hAnsi="Times New Roman"/>
                <w:lang w:val="en-US"/>
              </w:rPr>
              <w:t>10 mm</w:t>
            </w:r>
            <w:r w:rsidRPr="008C0154">
              <w:rPr>
                <w:rFonts w:ascii="Times New Roman" w:eastAsia="宋体" w:hAnsi="Times New Roman"/>
              </w:rPr>
              <w:t>～</w:t>
            </w:r>
            <w:r w:rsidRPr="008C0154">
              <w:rPr>
                <w:rFonts w:ascii="Times New Roman" w:eastAsia="宋体" w:hAnsi="Times New Roman"/>
                <w:lang w:val="en-US"/>
              </w:rPr>
              <w:t>≤25 mm</w:t>
            </w:r>
            <w:r w:rsidRPr="008C0154">
              <w:rPr>
                <w:rFonts w:ascii="Times New Roman" w:eastAsia="宋体" w:hAnsi="Times New Roman"/>
              </w:rPr>
              <w:t>为</w:t>
            </w:r>
            <w:r w:rsidRPr="008C0154">
              <w:rPr>
                <w:rFonts w:ascii="Times New Roman" w:eastAsia="宋体" w:hAnsi="Times New Roman"/>
                <w:lang w:val="en-US"/>
              </w:rPr>
              <w:t>±0.3 mm</w:t>
            </w:r>
            <w:r w:rsidRPr="008C0154">
              <w:rPr>
                <w:rFonts w:ascii="Times New Roman" w:eastAsia="宋体" w:hAnsi="Times New Roman"/>
                <w:lang w:val="en-US"/>
              </w:rPr>
              <w:t>；＞</w:t>
            </w:r>
            <w:r w:rsidRPr="008C0154">
              <w:rPr>
                <w:rFonts w:ascii="Times New Roman" w:eastAsia="宋体" w:hAnsi="Times New Roman"/>
                <w:lang w:val="en-US"/>
              </w:rPr>
              <w:t>25 mm</w:t>
            </w:r>
            <w:r w:rsidRPr="008C0154">
              <w:rPr>
                <w:rFonts w:ascii="Times New Roman" w:eastAsia="宋体" w:hAnsi="Times New Roman"/>
              </w:rPr>
              <w:t>～</w:t>
            </w:r>
            <w:r w:rsidRPr="008C0154">
              <w:rPr>
                <w:rFonts w:ascii="Times New Roman" w:eastAsia="宋体" w:hAnsi="Times New Roman"/>
                <w:lang w:val="en-US"/>
              </w:rPr>
              <w:t>≤45 mm</w:t>
            </w:r>
            <w:r w:rsidRPr="008C0154">
              <w:rPr>
                <w:rFonts w:ascii="Times New Roman" w:eastAsia="宋体" w:hAnsi="Times New Roman"/>
              </w:rPr>
              <w:t>为</w:t>
            </w:r>
            <w:r w:rsidRPr="008C0154">
              <w:rPr>
                <w:rFonts w:ascii="Times New Roman" w:eastAsia="宋体" w:hAnsi="Times New Roman"/>
                <w:lang w:val="en-US"/>
              </w:rPr>
              <w:t>±0.4 mm</w:t>
            </w:r>
            <w:r w:rsidRPr="008C0154">
              <w:rPr>
                <w:rFonts w:ascii="Times New Roman" w:eastAsia="宋体" w:hAnsi="Times New Roman"/>
                <w:lang w:val="en-US"/>
              </w:rPr>
              <w:t>；＞</w:t>
            </w:r>
            <w:r w:rsidRPr="008C0154">
              <w:rPr>
                <w:rFonts w:ascii="Times New Roman" w:eastAsia="宋体" w:hAnsi="Times New Roman"/>
                <w:lang w:val="en-US"/>
              </w:rPr>
              <w:t>45 mm</w:t>
            </w:r>
            <w:r w:rsidRPr="008C0154">
              <w:rPr>
                <w:rFonts w:ascii="Times New Roman" w:eastAsia="宋体" w:hAnsi="Times New Roman"/>
              </w:rPr>
              <w:t>为</w:t>
            </w:r>
            <w:r w:rsidRPr="008C0154">
              <w:rPr>
                <w:rFonts w:ascii="Times New Roman" w:eastAsia="宋体" w:hAnsi="Times New Roman"/>
                <w:lang w:val="en-US"/>
              </w:rPr>
              <w:t>±0.5 mm</w:t>
            </w:r>
            <w:r w:rsidRPr="008C0154">
              <w:rPr>
                <w:rFonts w:ascii="Times New Roman" w:eastAsia="宋体" w:hAnsi="Times New Roman"/>
              </w:rPr>
              <w:t>。</w:t>
            </w:r>
          </w:p>
        </w:tc>
        <w:tc>
          <w:tcPr>
            <w:tcW w:w="1060" w:type="dxa"/>
            <w:tcBorders>
              <w:top w:val="nil"/>
              <w:left w:val="nil"/>
              <w:bottom w:val="single" w:sz="4" w:space="0" w:color="auto"/>
              <w:right w:val="single" w:sz="4" w:space="0" w:color="auto"/>
            </w:tcBorders>
            <w:shd w:val="clear" w:color="auto" w:fill="auto"/>
            <w:vAlign w:val="center"/>
            <w:hideMark/>
          </w:tcPr>
          <w:p w14:paraId="347C26B2"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4CC2CD3"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AB46F66"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4722405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080A6056" w14:textId="77777777" w:rsidR="005C135C" w:rsidRPr="008C0154" w:rsidRDefault="005C135C" w:rsidP="00395E48">
            <w:pPr>
              <w:pStyle w:val="a3"/>
              <w:numPr>
                <w:ilvl w:val="3"/>
                <w:numId w:val="0"/>
              </w:numPr>
              <w:rPr>
                <w:rFonts w:ascii="Times New Roman" w:eastAsia="宋体"/>
                <w:sz w:val="18"/>
                <w:szCs w:val="18"/>
              </w:rPr>
            </w:pPr>
            <w:r w:rsidRPr="008C0154">
              <w:rPr>
                <w:rFonts w:ascii="Times New Roman" w:eastAsia="宋体"/>
              </w:rPr>
              <w:t>礼服领花颜色为亚光珍珠镍色；螺母为黄铜本色。</w:t>
            </w:r>
          </w:p>
          <w:p w14:paraId="111E6EDB"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rPr>
              <w:t>礼服领花的颜色和色差，与标样一致。</w:t>
            </w:r>
          </w:p>
        </w:tc>
        <w:tc>
          <w:tcPr>
            <w:tcW w:w="1060" w:type="dxa"/>
            <w:tcBorders>
              <w:top w:val="nil"/>
              <w:left w:val="nil"/>
              <w:bottom w:val="single" w:sz="4" w:space="0" w:color="auto"/>
              <w:right w:val="single" w:sz="4" w:space="0" w:color="auto"/>
            </w:tcBorders>
            <w:shd w:val="clear" w:color="auto" w:fill="auto"/>
            <w:vAlign w:val="center"/>
          </w:tcPr>
          <w:p w14:paraId="578F7018"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2A4C593"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7E067E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16FEED2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4CDD8C2C" w14:textId="77777777" w:rsidR="005C135C" w:rsidRPr="008C0154" w:rsidRDefault="005C135C" w:rsidP="00395E48">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6A574FFE"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FD4403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63C6D5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2231" w:type="dxa"/>
            <w:tcBorders>
              <w:top w:val="nil"/>
              <w:left w:val="nil"/>
              <w:bottom w:val="single" w:sz="4" w:space="0" w:color="auto"/>
              <w:right w:val="single" w:sz="4" w:space="0" w:color="auto"/>
            </w:tcBorders>
            <w:shd w:val="clear" w:color="auto" w:fill="auto"/>
            <w:vAlign w:val="center"/>
          </w:tcPr>
          <w:p w14:paraId="073CAE9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镍镀层厚度，</w:t>
            </w:r>
            <w:r w:rsidRPr="008C0154">
              <w:rPr>
                <w:rFonts w:ascii="Times New Roman" w:eastAsia="宋体" w:hAnsi="Times New Roman"/>
                <w:szCs w:val="21"/>
              </w:rPr>
              <w:t>μm</w:t>
            </w:r>
          </w:p>
        </w:tc>
        <w:tc>
          <w:tcPr>
            <w:tcW w:w="6520" w:type="dxa"/>
            <w:tcBorders>
              <w:top w:val="nil"/>
              <w:left w:val="nil"/>
              <w:bottom w:val="single" w:sz="4" w:space="0" w:color="auto"/>
              <w:right w:val="single" w:sz="4" w:space="0" w:color="auto"/>
            </w:tcBorders>
            <w:shd w:val="clear" w:color="auto" w:fill="auto"/>
            <w:vAlign w:val="center"/>
          </w:tcPr>
          <w:p w14:paraId="3E0322BC"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szCs w:val="21"/>
              </w:rPr>
              <w:t>≥</w:t>
            </w:r>
            <w:r w:rsidRPr="008C0154">
              <w:rPr>
                <w:rFonts w:ascii="Times New Roman" w:eastAsia="宋体" w:hAnsi="Times New Roman"/>
                <w:szCs w:val="21"/>
              </w:rPr>
              <w:t>8</w:t>
            </w:r>
          </w:p>
        </w:tc>
        <w:tc>
          <w:tcPr>
            <w:tcW w:w="1060" w:type="dxa"/>
            <w:tcBorders>
              <w:top w:val="nil"/>
              <w:left w:val="nil"/>
              <w:bottom w:val="single" w:sz="4" w:space="0" w:color="auto"/>
              <w:right w:val="single" w:sz="4" w:space="0" w:color="auto"/>
            </w:tcBorders>
            <w:shd w:val="clear" w:color="auto" w:fill="auto"/>
            <w:vAlign w:val="center"/>
          </w:tcPr>
          <w:p w14:paraId="19586981"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97A4F73"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CB093B0"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5D1E9DC7"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耐盐雾腐蚀，</w:t>
            </w:r>
            <w:r w:rsidRPr="008C0154">
              <w:rPr>
                <w:rFonts w:ascii="Times New Roman" w:eastAsia="宋体" w:hAnsi="Times New Roman"/>
                <w:szCs w:val="21"/>
              </w:rPr>
              <w:t>72 h</w:t>
            </w:r>
          </w:p>
        </w:tc>
        <w:tc>
          <w:tcPr>
            <w:tcW w:w="6520" w:type="dxa"/>
            <w:tcBorders>
              <w:top w:val="nil"/>
              <w:left w:val="nil"/>
              <w:bottom w:val="single" w:sz="4" w:space="0" w:color="auto"/>
              <w:right w:val="single" w:sz="4" w:space="0" w:color="auto"/>
            </w:tcBorders>
            <w:shd w:val="clear" w:color="auto" w:fill="auto"/>
            <w:vAlign w:val="center"/>
          </w:tcPr>
          <w:p w14:paraId="7A97C92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2C0C287F" w14:textId="77777777" w:rsidR="005C135C" w:rsidRPr="008C0154" w:rsidRDefault="005C135C"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E0CE45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446DB47"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tcPr>
          <w:p w14:paraId="7D56E6D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镀层结合强度</w:t>
            </w:r>
          </w:p>
        </w:tc>
        <w:tc>
          <w:tcPr>
            <w:tcW w:w="6520" w:type="dxa"/>
            <w:tcBorders>
              <w:top w:val="nil"/>
              <w:left w:val="nil"/>
              <w:bottom w:val="single" w:sz="4" w:space="0" w:color="auto"/>
              <w:right w:val="single" w:sz="4" w:space="0" w:color="auto"/>
            </w:tcBorders>
            <w:shd w:val="clear" w:color="auto" w:fill="auto"/>
          </w:tcPr>
          <w:p w14:paraId="09E3B5B5"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7FBE9952"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34B2B4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F9F9EE9"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09A04649"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szCs w:val="21"/>
              </w:rPr>
              <w:t>螺钉抗拉强力，</w:t>
            </w:r>
            <w:r w:rsidRPr="008C0154">
              <w:rPr>
                <w:rFonts w:ascii="Times New Roman" w:eastAsia="宋体" w:hAnsi="Times New Roman"/>
                <w:szCs w:val="21"/>
              </w:rPr>
              <w:t>N</w:t>
            </w:r>
          </w:p>
        </w:tc>
        <w:tc>
          <w:tcPr>
            <w:tcW w:w="6520" w:type="dxa"/>
            <w:tcBorders>
              <w:top w:val="nil"/>
              <w:left w:val="nil"/>
              <w:bottom w:val="single" w:sz="4" w:space="0" w:color="auto"/>
              <w:right w:val="single" w:sz="4" w:space="0" w:color="auto"/>
            </w:tcBorders>
            <w:shd w:val="clear" w:color="auto" w:fill="auto"/>
            <w:vAlign w:val="center"/>
          </w:tcPr>
          <w:p w14:paraId="64B518BD"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szCs w:val="21"/>
              </w:rPr>
              <w:t>≥</w:t>
            </w:r>
            <w:r w:rsidRPr="008C0154">
              <w:rPr>
                <w:rFonts w:ascii="Times New Roman" w:eastAsia="宋体" w:hAnsi="Times New Roman"/>
                <w:szCs w:val="21"/>
              </w:rPr>
              <w:t>100</w:t>
            </w:r>
          </w:p>
        </w:tc>
        <w:tc>
          <w:tcPr>
            <w:tcW w:w="1060" w:type="dxa"/>
            <w:tcBorders>
              <w:top w:val="nil"/>
              <w:left w:val="nil"/>
              <w:bottom w:val="single" w:sz="4" w:space="0" w:color="auto"/>
              <w:right w:val="single" w:sz="4" w:space="0" w:color="auto"/>
            </w:tcBorders>
            <w:shd w:val="clear" w:color="auto" w:fill="auto"/>
            <w:vAlign w:val="center"/>
          </w:tcPr>
          <w:p w14:paraId="1282E9AC"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1A8D1392"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5C6FFD5"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2E515018"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007A67AA"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szCs w:val="21"/>
              </w:rPr>
              <w:t>领花正面图案花纹应清晰、饱满、表面规整，外边缘和镂空内边缘无毛刺、边沿规整，无凸起。螺钉螺母无毛刺。</w:t>
            </w:r>
          </w:p>
          <w:p w14:paraId="72E7880C"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szCs w:val="21"/>
              </w:rPr>
              <w:t>电镀层应完整、平滑，外观色相应一致，不应有水纹、花色、麻点、镀层起泡等现象。</w:t>
            </w:r>
          </w:p>
          <w:p w14:paraId="375B2368"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szCs w:val="21"/>
              </w:rPr>
              <w:t>无色透明耐磨保护漆膜均匀完整、光洁，罩漆不应过厚、无堆漆、无漆疙瘩、无杂质。</w:t>
            </w:r>
          </w:p>
          <w:p w14:paraId="3E6A1324"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szCs w:val="21"/>
              </w:rPr>
              <w:t>成品表面不应有明显的凹痕、划痕、变形等现象；背面纹路清晰，表面平整。</w:t>
            </w:r>
          </w:p>
          <w:p w14:paraId="066D1510" w14:textId="77777777" w:rsidR="005C135C" w:rsidRPr="008C0154" w:rsidRDefault="005C135C" w:rsidP="00395E48">
            <w:pPr>
              <w:pStyle w:val="a3"/>
              <w:numPr>
                <w:ilvl w:val="3"/>
                <w:numId w:val="0"/>
              </w:numPr>
              <w:rPr>
                <w:rFonts w:ascii="Times New Roman" w:eastAsia="宋体"/>
                <w:szCs w:val="21"/>
              </w:rPr>
            </w:pPr>
            <w:r w:rsidRPr="008C0154">
              <w:rPr>
                <w:rFonts w:ascii="Times New Roman" w:eastAsia="宋体"/>
                <w:szCs w:val="21"/>
              </w:rPr>
              <w:t>螺钉无偏斜，无松动；螺纹完整，螺钉与螺母的配合松紧适度，不应滑丝脱扣。</w:t>
            </w:r>
          </w:p>
          <w:p w14:paraId="21CDB725"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szCs w:val="21"/>
              </w:rPr>
              <w:t>500 mm</w:t>
            </w:r>
            <w:r w:rsidRPr="008C0154">
              <w:rPr>
                <w:rFonts w:ascii="Times New Roman" w:eastAsia="宋体" w:hAnsi="Times New Roman"/>
                <w:szCs w:val="21"/>
              </w:rPr>
              <w:t>处，目视不明显的外观疵点忽略不计；但不应同时存在</w:t>
            </w:r>
            <w:r w:rsidRPr="008C0154">
              <w:rPr>
                <w:rFonts w:ascii="Times New Roman" w:eastAsia="宋体" w:hAnsi="Times New Roman"/>
                <w:szCs w:val="21"/>
              </w:rPr>
              <w:t>2</w:t>
            </w:r>
            <w:r w:rsidRPr="008C0154">
              <w:rPr>
                <w:rFonts w:ascii="Times New Roman" w:eastAsia="宋体" w:hAnsi="Times New Roman"/>
                <w:szCs w:val="21"/>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6BF7BFFC"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134869B"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670DDC46" w14:textId="1D3B8CEA" w:rsidR="005C135C" w:rsidRPr="008C0154" w:rsidRDefault="005C135C" w:rsidP="005C135C">
      <w:pPr>
        <w:pStyle w:val="30"/>
      </w:pPr>
      <w:r w:rsidRPr="008C0154">
        <w:rPr>
          <w:rFonts w:hint="eastAsia"/>
        </w:rPr>
        <w:lastRenderedPageBreak/>
        <w:t>表</w:t>
      </w:r>
      <w:r w:rsidR="00395E48" w:rsidRPr="008C0154">
        <w:t>2</w:t>
      </w:r>
      <w:r w:rsidRPr="008C0154">
        <w:t>-</w:t>
      </w:r>
      <w:r w:rsidR="003A68E4" w:rsidRPr="008C0154">
        <w:t>9</w:t>
      </w:r>
      <w:r w:rsidRPr="008C0154">
        <w:t xml:space="preserve"> </w:t>
      </w:r>
      <w:r w:rsidRPr="008C0154">
        <w:rPr>
          <w:rFonts w:hint="eastAsia"/>
        </w:rPr>
        <w:t>礼服胸徽《警用服饰</w:t>
      </w:r>
      <w:r w:rsidRPr="008C0154">
        <w:rPr>
          <w:rFonts w:hint="eastAsia"/>
        </w:rPr>
        <w:t xml:space="preserve"> </w:t>
      </w:r>
      <w:r w:rsidRPr="008C0154">
        <w:rPr>
          <w:rFonts w:hint="eastAsia"/>
        </w:rPr>
        <w:t>礼服胸徽》（试行稿）</w:t>
      </w:r>
    </w:p>
    <w:tbl>
      <w:tblPr>
        <w:tblW w:w="10605" w:type="dxa"/>
        <w:jc w:val="center"/>
        <w:tblLook w:val="04A0" w:firstRow="1" w:lastRow="0" w:firstColumn="1" w:lastColumn="0" w:noHBand="0" w:noVBand="1"/>
      </w:tblPr>
      <w:tblGrid>
        <w:gridCol w:w="794"/>
        <w:gridCol w:w="2231"/>
        <w:gridCol w:w="6520"/>
        <w:gridCol w:w="1060"/>
      </w:tblGrid>
      <w:tr w:rsidR="005C135C" w:rsidRPr="008C0154" w14:paraId="14514311"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8558E"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3586E02F"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12533C60"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E3FE56D"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47A546A1"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C86AD0F"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25A9CFA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7E90CE4D"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礼服胸徽</w:t>
            </w:r>
            <w:r w:rsidRPr="008C0154">
              <w:rPr>
                <w:rFonts w:ascii="Times New Roman" w:eastAsia="宋体"/>
                <w:color w:val="000000"/>
                <w:szCs w:val="21"/>
              </w:rPr>
              <w:t>正面图案由</w:t>
            </w:r>
            <w:r w:rsidRPr="008C0154">
              <w:rPr>
                <w:rFonts w:ascii="Times New Roman" w:eastAsia="宋体" w:hint="eastAsia"/>
                <w:color w:val="000000"/>
                <w:szCs w:val="21"/>
              </w:rPr>
              <w:t>带有部门名称和地区等名称的盾牌</w:t>
            </w:r>
            <w:r w:rsidRPr="008C0154">
              <w:rPr>
                <w:rFonts w:ascii="Times New Roman" w:eastAsia="宋体"/>
                <w:color w:val="000000"/>
                <w:szCs w:val="21"/>
              </w:rPr>
              <w:t>、</w:t>
            </w:r>
            <w:r w:rsidRPr="008C0154">
              <w:rPr>
                <w:rFonts w:ascii="Times New Roman" w:eastAsia="宋体" w:hint="eastAsia"/>
                <w:color w:val="000000"/>
                <w:szCs w:val="21"/>
              </w:rPr>
              <w:t>带有</w:t>
            </w:r>
            <w:r w:rsidRPr="008C0154">
              <w:rPr>
                <w:rFonts w:ascii="Times New Roman" w:eastAsia="宋体"/>
                <w:color w:val="000000"/>
                <w:szCs w:val="21"/>
              </w:rPr>
              <w:t>“POLICE”</w:t>
            </w:r>
            <w:r w:rsidRPr="008C0154">
              <w:rPr>
                <w:rFonts w:ascii="Times New Roman" w:eastAsia="宋体"/>
                <w:color w:val="000000"/>
                <w:szCs w:val="21"/>
              </w:rPr>
              <w:t>字样</w:t>
            </w:r>
            <w:r w:rsidRPr="008C0154">
              <w:rPr>
                <w:rFonts w:ascii="Times New Roman" w:eastAsia="宋体" w:hint="eastAsia"/>
                <w:color w:val="000000"/>
                <w:szCs w:val="21"/>
              </w:rPr>
              <w:t>及橄榄枝纹样的飘带及橄榄枝</w:t>
            </w:r>
            <w:r w:rsidRPr="008C0154">
              <w:rPr>
                <w:rFonts w:ascii="Times New Roman" w:eastAsia="宋体"/>
                <w:color w:val="000000"/>
                <w:szCs w:val="21"/>
              </w:rPr>
              <w:t>组成</w:t>
            </w:r>
            <w:r w:rsidRPr="008C0154">
              <w:rPr>
                <w:rFonts w:ascii="Times New Roman" w:eastAsia="宋体" w:hint="eastAsia"/>
                <w:color w:val="000000"/>
                <w:szCs w:val="21"/>
              </w:rPr>
              <w:t>。</w:t>
            </w:r>
            <w:r w:rsidRPr="008C0154">
              <w:rPr>
                <w:rFonts w:ascii="Times New Roman" w:eastAsia="宋体"/>
                <w:color w:val="000000"/>
                <w:szCs w:val="21"/>
              </w:rPr>
              <w:t>见</w:t>
            </w:r>
            <w:r w:rsidRPr="008C0154">
              <w:rPr>
                <w:rFonts w:ascii="Times New Roman" w:eastAsia="宋体" w:hint="eastAsia"/>
                <w:color w:val="000000"/>
                <w:szCs w:val="21"/>
              </w:rPr>
              <w:t>《警用服饰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礼服胸徽》（试行稿）</w:t>
            </w:r>
            <w:r w:rsidRPr="008C0154">
              <w:rPr>
                <w:rFonts w:ascii="Times New Roman" w:eastAsia="宋体"/>
                <w:color w:val="000000"/>
                <w:szCs w:val="21"/>
              </w:rPr>
              <w:t>图</w:t>
            </w:r>
            <w:r w:rsidRPr="008C0154">
              <w:rPr>
                <w:rFonts w:ascii="Times New Roman" w:eastAsia="宋体"/>
                <w:color w:val="000000"/>
                <w:szCs w:val="21"/>
              </w:rPr>
              <w:t>1</w:t>
            </w:r>
            <w:r w:rsidRPr="008C0154">
              <w:rPr>
                <w:rFonts w:ascii="Times New Roman" w:eastAsia="宋体" w:hint="eastAsia"/>
                <w:color w:val="000000"/>
                <w:szCs w:val="21"/>
              </w:rPr>
              <w:t>（名称为示例）</w:t>
            </w:r>
            <w:r w:rsidRPr="008C0154">
              <w:rPr>
                <w:rFonts w:ascii="Times New Roman" w:eastAsia="宋体"/>
                <w:color w:val="000000"/>
                <w:szCs w:val="21"/>
              </w:rPr>
              <w:t>。</w:t>
            </w:r>
          </w:p>
          <w:p w14:paraId="1447517E"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部门名称和地区等名称的</w:t>
            </w:r>
            <w:r w:rsidRPr="008C0154">
              <w:rPr>
                <w:rFonts w:ascii="Times New Roman" w:eastAsia="宋体"/>
                <w:color w:val="000000"/>
                <w:szCs w:val="21"/>
              </w:rPr>
              <w:t>字体为</w:t>
            </w:r>
            <w:r w:rsidRPr="008C0154">
              <w:rPr>
                <w:rFonts w:ascii="Times New Roman" w:eastAsia="宋体" w:hint="eastAsia"/>
                <w:color w:val="000000"/>
                <w:szCs w:val="21"/>
              </w:rPr>
              <w:t>隶书体</w:t>
            </w:r>
            <w:r w:rsidRPr="008C0154">
              <w:rPr>
                <w:rFonts w:ascii="Times New Roman" w:eastAsia="宋体"/>
                <w:color w:val="000000"/>
                <w:szCs w:val="21"/>
              </w:rPr>
              <w:t>，</w:t>
            </w:r>
            <w:r w:rsidRPr="008C0154">
              <w:rPr>
                <w:rFonts w:ascii="Times New Roman" w:eastAsia="宋体"/>
                <w:color w:val="000000"/>
                <w:szCs w:val="21"/>
              </w:rPr>
              <w:t>“POLICE”</w:t>
            </w:r>
            <w:r w:rsidRPr="008C0154">
              <w:rPr>
                <w:rFonts w:ascii="Times New Roman" w:eastAsia="宋体"/>
                <w:color w:val="000000"/>
                <w:szCs w:val="21"/>
              </w:rPr>
              <w:t>字体为</w:t>
            </w:r>
            <w:r w:rsidRPr="008C0154">
              <w:rPr>
                <w:rFonts w:ascii="Times New Roman" w:eastAsia="宋体" w:hint="eastAsia"/>
                <w:color w:val="000000"/>
                <w:szCs w:val="21"/>
              </w:rPr>
              <w:t>黑</w:t>
            </w:r>
            <w:r w:rsidRPr="008C0154">
              <w:rPr>
                <w:rFonts w:ascii="Times New Roman" w:eastAsia="宋体"/>
                <w:color w:val="000000"/>
                <w:szCs w:val="21"/>
              </w:rPr>
              <w:t>体。</w:t>
            </w:r>
          </w:p>
          <w:p w14:paraId="0F0E0972"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礼服胸徽结构由徽体、两组刺马针和平顶帽扣构成。</w:t>
            </w:r>
            <w:r w:rsidRPr="008C0154">
              <w:rPr>
                <w:rFonts w:ascii="Times New Roman" w:eastAsia="宋体" w:hAnsi="Times New Roman"/>
                <w:color w:val="000000"/>
                <w:kern w:val="0"/>
                <w:szCs w:val="21"/>
                <w:lang w:val="en-US"/>
              </w:rPr>
              <w:t>见</w:t>
            </w:r>
            <w:r w:rsidRPr="008C0154">
              <w:rPr>
                <w:rFonts w:ascii="Times New Roman" w:eastAsia="宋体" w:hAnsi="Times New Roman" w:hint="eastAsia"/>
                <w:color w:val="000000"/>
                <w:kern w:val="0"/>
                <w:szCs w:val="21"/>
                <w:lang w:val="en-US"/>
              </w:rPr>
              <w:t>《警用服饰</w:t>
            </w:r>
            <w:r w:rsidRPr="008C0154">
              <w:rPr>
                <w:rFonts w:ascii="Times New Roman" w:eastAsia="宋体" w:hAnsi="Times New Roman" w:hint="eastAsia"/>
                <w:color w:val="000000"/>
                <w:kern w:val="0"/>
                <w:szCs w:val="21"/>
                <w:lang w:val="en-US"/>
              </w:rPr>
              <w:t xml:space="preserve">  </w:t>
            </w:r>
            <w:r w:rsidRPr="008C0154">
              <w:rPr>
                <w:rFonts w:ascii="Times New Roman" w:eastAsia="宋体" w:hAnsi="Times New Roman" w:hint="eastAsia"/>
                <w:color w:val="000000"/>
                <w:kern w:val="0"/>
                <w:szCs w:val="21"/>
                <w:lang w:val="en-US"/>
              </w:rPr>
              <w:t>礼服胸徽》（试行稿）</w:t>
            </w:r>
            <w:r w:rsidRPr="008C0154">
              <w:rPr>
                <w:rFonts w:ascii="Times New Roman" w:eastAsia="宋体" w:hAnsi="Times New Roman"/>
                <w:color w:val="000000"/>
                <w:kern w:val="0"/>
                <w:szCs w:val="21"/>
                <w:lang w:val="en-US"/>
              </w:rPr>
              <w:t>图</w:t>
            </w:r>
            <w:r w:rsidRPr="008C0154">
              <w:rPr>
                <w:rFonts w:ascii="Times New Roman" w:eastAsia="宋体" w:hAnsi="Times New Roman" w:hint="eastAsia"/>
                <w:color w:val="000000"/>
                <w:kern w:val="0"/>
                <w:szCs w:val="21"/>
                <w:lang w:val="en-US"/>
              </w:rPr>
              <w:t>2</w:t>
            </w:r>
            <w:r w:rsidRPr="008C0154">
              <w:rPr>
                <w:rFonts w:ascii="Times New Roman" w:eastAsia="宋体" w:hAnsi="Times New Roman" w:hint="eastAsia"/>
                <w:color w:val="000000"/>
                <w:kern w:val="0"/>
                <w:szCs w:val="21"/>
                <w:lang w:val="en-US"/>
              </w:rPr>
              <w:t>（名称为示例）</w:t>
            </w:r>
            <w:r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288D1682"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B10BC0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A935A5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71FCA85E"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主要尺寸</w:t>
            </w:r>
          </w:p>
        </w:tc>
        <w:tc>
          <w:tcPr>
            <w:tcW w:w="6520" w:type="dxa"/>
            <w:tcBorders>
              <w:top w:val="nil"/>
              <w:left w:val="nil"/>
              <w:bottom w:val="single" w:sz="4" w:space="0" w:color="auto"/>
              <w:right w:val="single" w:sz="4" w:space="0" w:color="auto"/>
            </w:tcBorders>
            <w:shd w:val="clear" w:color="auto" w:fill="auto"/>
            <w:vAlign w:val="center"/>
            <w:hideMark/>
          </w:tcPr>
          <w:p w14:paraId="04D42147"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礼服胸徽的主要尺寸应符合《警用服饰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礼服胸徽》（试行稿）图</w:t>
            </w:r>
            <w:r w:rsidRPr="008C0154">
              <w:rPr>
                <w:rFonts w:ascii="Times New Roman" w:eastAsia="宋体" w:hint="eastAsia"/>
                <w:color w:val="000000"/>
                <w:szCs w:val="21"/>
              </w:rPr>
              <w:t>2</w:t>
            </w:r>
            <w:r w:rsidRPr="008C0154">
              <w:rPr>
                <w:rFonts w:ascii="Times New Roman" w:eastAsia="宋体" w:hint="eastAsia"/>
                <w:color w:val="000000"/>
                <w:szCs w:val="21"/>
              </w:rPr>
              <w:t>的规定。</w:t>
            </w:r>
          </w:p>
          <w:p w14:paraId="590D4F79"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刺马针和平顶帽扣结构尺寸应符合《警用服饰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礼服胸徽》（试行稿）图</w:t>
            </w:r>
            <w:r w:rsidRPr="008C0154">
              <w:rPr>
                <w:rFonts w:ascii="Times New Roman" w:eastAsia="宋体" w:hint="eastAsia"/>
                <w:color w:val="000000"/>
                <w:szCs w:val="21"/>
              </w:rPr>
              <w:t>3</w:t>
            </w:r>
            <w:r w:rsidRPr="008C0154">
              <w:rPr>
                <w:rFonts w:ascii="Times New Roman" w:eastAsia="宋体" w:hint="eastAsia"/>
                <w:color w:val="000000"/>
                <w:szCs w:val="21"/>
              </w:rPr>
              <w:t>的规定。</w:t>
            </w:r>
          </w:p>
          <w:p w14:paraId="6EAEB503"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礼服胸徽未注尺寸公差：≤</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0.2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0.3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0.4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0.5 mm</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3F632F0C"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782141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2C0AE649"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393154C3"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348D994D"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礼服胸徽飘带的主体颜色为亚光珍珠镍色；盾牌边、地区或部门汉字、飘带中的橄榄枝纹样和下方橄榄枝为亚光</w:t>
            </w:r>
            <w:r w:rsidRPr="008C0154">
              <w:rPr>
                <w:rFonts w:ascii="Times New Roman" w:eastAsia="宋体" w:hint="eastAsia"/>
                <w:color w:val="000000"/>
                <w:szCs w:val="21"/>
              </w:rPr>
              <w:t>24 K</w:t>
            </w:r>
            <w:r w:rsidRPr="008C0154">
              <w:rPr>
                <w:rFonts w:ascii="Times New Roman" w:eastAsia="宋体" w:hint="eastAsia"/>
                <w:color w:val="000000"/>
                <w:szCs w:val="21"/>
              </w:rPr>
              <w:t>金色；盾牌衬地为深蓝色；飘带中的</w:t>
            </w:r>
            <w:r w:rsidRPr="008C0154">
              <w:rPr>
                <w:rFonts w:ascii="Times New Roman" w:eastAsia="宋体"/>
                <w:color w:val="000000"/>
                <w:szCs w:val="21"/>
              </w:rPr>
              <w:t>“POLICE”</w:t>
            </w:r>
            <w:r w:rsidRPr="008C0154">
              <w:rPr>
                <w:rFonts w:ascii="Times New Roman" w:eastAsia="宋体" w:hint="eastAsia"/>
                <w:color w:val="000000"/>
                <w:szCs w:val="21"/>
              </w:rPr>
              <w:t>为黑色；平顶帽扣为镍色。</w:t>
            </w:r>
          </w:p>
          <w:p w14:paraId="373EFE5B"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礼服胸徽的颜色和色差，与标样一致。</w:t>
            </w:r>
          </w:p>
        </w:tc>
        <w:tc>
          <w:tcPr>
            <w:tcW w:w="1060" w:type="dxa"/>
            <w:tcBorders>
              <w:top w:val="nil"/>
              <w:left w:val="nil"/>
              <w:bottom w:val="single" w:sz="4" w:space="0" w:color="auto"/>
              <w:right w:val="single" w:sz="4" w:space="0" w:color="auto"/>
            </w:tcBorders>
            <w:shd w:val="clear" w:color="auto" w:fill="auto"/>
            <w:vAlign w:val="center"/>
          </w:tcPr>
          <w:p w14:paraId="06B0CBAB"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B6AC2C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449C6AA"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7D5761D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1C5064A5" w14:textId="77777777" w:rsidR="005C135C" w:rsidRPr="008C0154" w:rsidRDefault="005C135C" w:rsidP="00395E48">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5331DFF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227F1AB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9BF2C4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2231" w:type="dxa"/>
            <w:tcBorders>
              <w:top w:val="nil"/>
              <w:left w:val="nil"/>
              <w:bottom w:val="single" w:sz="4" w:space="0" w:color="auto"/>
              <w:right w:val="single" w:sz="4" w:space="0" w:color="auto"/>
            </w:tcBorders>
            <w:shd w:val="clear" w:color="auto" w:fill="auto"/>
            <w:vAlign w:val="center"/>
          </w:tcPr>
          <w:p w14:paraId="06126D6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金镀层厚度，</w:t>
            </w:r>
            <w:r w:rsidRPr="008C0154">
              <w:rPr>
                <w:rFonts w:ascii="Times New Roman" w:eastAsia="宋体" w:hAnsi="Times New Roman"/>
                <w:color w:val="000000"/>
                <w:kern w:val="0"/>
                <w:szCs w:val="21"/>
                <w:lang w:val="en-US"/>
              </w:rPr>
              <w:t>μm</w:t>
            </w:r>
          </w:p>
        </w:tc>
        <w:tc>
          <w:tcPr>
            <w:tcW w:w="6520" w:type="dxa"/>
            <w:tcBorders>
              <w:top w:val="nil"/>
              <w:left w:val="nil"/>
              <w:bottom w:val="single" w:sz="4" w:space="0" w:color="auto"/>
              <w:right w:val="single" w:sz="4" w:space="0" w:color="auto"/>
            </w:tcBorders>
            <w:shd w:val="clear" w:color="auto" w:fill="auto"/>
            <w:vAlign w:val="center"/>
          </w:tcPr>
          <w:p w14:paraId="0BFC829B"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0.06</w:t>
            </w:r>
          </w:p>
        </w:tc>
        <w:tc>
          <w:tcPr>
            <w:tcW w:w="1060" w:type="dxa"/>
            <w:tcBorders>
              <w:top w:val="nil"/>
              <w:left w:val="nil"/>
              <w:bottom w:val="single" w:sz="4" w:space="0" w:color="auto"/>
              <w:right w:val="single" w:sz="4" w:space="0" w:color="auto"/>
            </w:tcBorders>
            <w:shd w:val="clear" w:color="auto" w:fill="auto"/>
            <w:vAlign w:val="center"/>
          </w:tcPr>
          <w:p w14:paraId="712B3AE3"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2CE45D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130A8E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42CBCE1A"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镍镀层厚度，</w:t>
            </w:r>
            <w:r w:rsidRPr="008C0154">
              <w:rPr>
                <w:rFonts w:ascii="Times New Roman" w:eastAsia="宋体" w:hAnsi="Times New Roman"/>
                <w:color w:val="000000"/>
                <w:kern w:val="0"/>
                <w:szCs w:val="21"/>
                <w:lang w:val="en-US"/>
              </w:rPr>
              <w:t>μm</w:t>
            </w:r>
          </w:p>
        </w:tc>
        <w:tc>
          <w:tcPr>
            <w:tcW w:w="6520" w:type="dxa"/>
            <w:tcBorders>
              <w:top w:val="nil"/>
              <w:left w:val="nil"/>
              <w:bottom w:val="single" w:sz="4" w:space="0" w:color="auto"/>
              <w:right w:val="single" w:sz="4" w:space="0" w:color="auto"/>
            </w:tcBorders>
            <w:shd w:val="clear" w:color="auto" w:fill="auto"/>
            <w:vAlign w:val="center"/>
          </w:tcPr>
          <w:p w14:paraId="1FAE99C9"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8</w:t>
            </w:r>
          </w:p>
        </w:tc>
        <w:tc>
          <w:tcPr>
            <w:tcW w:w="1060" w:type="dxa"/>
            <w:tcBorders>
              <w:top w:val="nil"/>
              <w:left w:val="nil"/>
              <w:bottom w:val="single" w:sz="4" w:space="0" w:color="auto"/>
              <w:right w:val="single" w:sz="4" w:space="0" w:color="auto"/>
            </w:tcBorders>
            <w:shd w:val="clear" w:color="auto" w:fill="auto"/>
            <w:vAlign w:val="center"/>
          </w:tcPr>
          <w:p w14:paraId="084E66E6" w14:textId="6A624189" w:rsidR="005C135C" w:rsidRPr="008C0154" w:rsidRDefault="00FE3C8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FE75269"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E5A4376"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67DAF775"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耐盐雾腐蚀，</w:t>
            </w:r>
            <w:r w:rsidRPr="008C0154">
              <w:rPr>
                <w:rFonts w:ascii="Times New Roman" w:eastAsia="宋体" w:hAnsi="Times New Roman"/>
                <w:color w:val="000000"/>
                <w:kern w:val="0"/>
                <w:szCs w:val="21"/>
                <w:lang w:val="en-US"/>
              </w:rPr>
              <w:t>72 h</w:t>
            </w:r>
          </w:p>
        </w:tc>
        <w:tc>
          <w:tcPr>
            <w:tcW w:w="6520" w:type="dxa"/>
            <w:tcBorders>
              <w:top w:val="nil"/>
              <w:left w:val="nil"/>
              <w:bottom w:val="single" w:sz="4" w:space="0" w:color="auto"/>
              <w:right w:val="single" w:sz="4" w:space="0" w:color="auto"/>
            </w:tcBorders>
            <w:shd w:val="clear" w:color="auto" w:fill="auto"/>
            <w:vAlign w:val="center"/>
          </w:tcPr>
          <w:p w14:paraId="56542B6E"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7612F253"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E0892B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851748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67EFB4C8"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镀层结合强度</w:t>
            </w:r>
          </w:p>
        </w:tc>
        <w:tc>
          <w:tcPr>
            <w:tcW w:w="6520" w:type="dxa"/>
            <w:tcBorders>
              <w:top w:val="nil"/>
              <w:left w:val="nil"/>
              <w:bottom w:val="single" w:sz="4" w:space="0" w:color="auto"/>
              <w:right w:val="single" w:sz="4" w:space="0" w:color="auto"/>
            </w:tcBorders>
            <w:shd w:val="clear" w:color="auto" w:fill="auto"/>
            <w:vAlign w:val="center"/>
          </w:tcPr>
          <w:p w14:paraId="71F74BC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3722D315"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9B932CC"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9F03D69"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5070A5F5"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平顶帽扣抗拉强力，</w:t>
            </w:r>
            <w:r w:rsidRPr="008C0154">
              <w:rPr>
                <w:rFonts w:ascii="Times New Roman" w:eastAsia="宋体" w:hAnsi="Times New Roman" w:hint="eastAsia"/>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tcPr>
          <w:p w14:paraId="0C9B866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45806540" w14:textId="10EFFCF8" w:rsidR="005C135C" w:rsidRPr="008C0154" w:rsidRDefault="00FE3C8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442031D"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0DEA13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77DA898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15DBBB45"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徽体正面图案花纹应清晰、饱满，表面规整；外边缘和镂空内边缘无礼服胸徽正面图案花纹应清晰、饱满，表面规整；，外边缘无毛刺、边沿规整，无凸起。</w:t>
            </w:r>
          </w:p>
          <w:p w14:paraId="29AC0B60"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电镀层应完整、平滑，外观色相应一致，不应有水纹、花色、麻点、镀层起泡等现象。</w:t>
            </w:r>
          </w:p>
          <w:p w14:paraId="483D3C63"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镀</w:t>
            </w:r>
            <w:r w:rsidRPr="008C0154">
              <w:rPr>
                <w:rFonts w:ascii="Times New Roman" w:eastAsia="宋体"/>
              </w:rPr>
              <w:t>24 K</w:t>
            </w:r>
            <w:r w:rsidRPr="008C0154">
              <w:rPr>
                <w:rFonts w:ascii="Times New Roman" w:eastAsia="宋体"/>
              </w:rPr>
              <w:t>金位置准确，错位不大于</w:t>
            </w:r>
            <w:r w:rsidRPr="008C0154">
              <w:rPr>
                <w:rFonts w:ascii="Times New Roman" w:eastAsia="宋体"/>
              </w:rPr>
              <w:t>1 mm</w:t>
            </w:r>
            <w:r w:rsidRPr="008C0154">
              <w:rPr>
                <w:rFonts w:ascii="Times New Roman" w:eastAsia="宋体"/>
              </w:rPr>
              <w:t>；金色边沿应整齐、无溢出串色，无缺金色。。</w:t>
            </w:r>
          </w:p>
          <w:p w14:paraId="70428BFC"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涂漆字迹清晰，无出漆、缺漆现象，漆面光洁，无杂质。</w:t>
            </w:r>
          </w:p>
          <w:p w14:paraId="44014393"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无色透明耐磨保护漆膜均匀完整、光洁，罩漆不应过厚、无堆漆、无漆疙瘩、、无杂质。</w:t>
            </w:r>
          </w:p>
          <w:p w14:paraId="7F8A3025"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成品表面不应有明显的凹痕、划痕、变形等现象；背面纹路清晰，表面平整。</w:t>
            </w:r>
          </w:p>
          <w:p w14:paraId="73660229" w14:textId="77777777" w:rsidR="005C135C" w:rsidRPr="008C0154" w:rsidRDefault="005C135C" w:rsidP="00395E48">
            <w:pPr>
              <w:pStyle w:val="a3"/>
              <w:numPr>
                <w:ilvl w:val="3"/>
                <w:numId w:val="0"/>
              </w:numPr>
              <w:tabs>
                <w:tab w:val="left" w:pos="360"/>
              </w:tabs>
              <w:jc w:val="left"/>
              <w:rPr>
                <w:rFonts w:ascii="Times New Roman" w:eastAsia="宋体"/>
              </w:rPr>
            </w:pPr>
            <w:r w:rsidRPr="008C0154">
              <w:rPr>
                <w:rFonts w:ascii="Times New Roman" w:eastAsia="宋体"/>
              </w:rPr>
              <w:t>刺马针与徽体的结合应牢固，无偏斜，无松动；平顶帽扣上下件结合应牢固，平顶帽扣与刺马针配合松紧适度。</w:t>
            </w:r>
          </w:p>
          <w:p w14:paraId="2B6DCF83"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kern w:val="0"/>
                <w:lang w:val="en-US"/>
              </w:rPr>
              <w:t>500 mm</w:t>
            </w:r>
            <w:r w:rsidRPr="008C0154">
              <w:rPr>
                <w:rFonts w:ascii="Times New Roman" w:eastAsia="宋体" w:hAnsi="Times New Roman"/>
                <w:kern w:val="0"/>
                <w:lang w:val="en-US"/>
              </w:rPr>
              <w:t>处，目视不明显的外观疵点忽略不计；但不应同时存在</w:t>
            </w:r>
            <w:r w:rsidRPr="008C0154">
              <w:rPr>
                <w:rFonts w:ascii="Times New Roman" w:eastAsia="宋体" w:hAnsi="Times New Roman"/>
                <w:kern w:val="0"/>
                <w:lang w:val="en-US"/>
              </w:rPr>
              <w:t>2</w:t>
            </w:r>
            <w:r w:rsidRPr="008C0154">
              <w:rPr>
                <w:rFonts w:ascii="Times New Roman" w:eastAsia="宋体" w:hAnsi="Times New Roman"/>
                <w:kern w:val="0"/>
                <w:lang w:val="en-US"/>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2EBEAEBB"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537E5ECE"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3DC1457F" w14:textId="5FBB4CEA" w:rsidR="005C135C" w:rsidRPr="008C0154" w:rsidRDefault="005C135C" w:rsidP="005C135C">
      <w:pPr>
        <w:pStyle w:val="30"/>
      </w:pPr>
      <w:r w:rsidRPr="008C0154">
        <w:rPr>
          <w:rFonts w:hint="eastAsia"/>
        </w:rPr>
        <w:lastRenderedPageBreak/>
        <w:t>表</w:t>
      </w:r>
      <w:r w:rsidR="00395E48" w:rsidRPr="008C0154">
        <w:t>2</w:t>
      </w:r>
      <w:r w:rsidRPr="008C0154">
        <w:t>-1</w:t>
      </w:r>
      <w:r w:rsidR="003A68E4" w:rsidRPr="008C0154">
        <w:t>0</w:t>
      </w:r>
      <w:r w:rsidRPr="008C0154">
        <w:t xml:space="preserve"> </w:t>
      </w:r>
      <w:r w:rsidRPr="008C0154">
        <w:rPr>
          <w:rFonts w:hint="eastAsia"/>
        </w:rPr>
        <w:t>姓名牌《警用服饰</w:t>
      </w:r>
      <w:r w:rsidRPr="008C0154">
        <w:rPr>
          <w:rFonts w:hint="eastAsia"/>
        </w:rPr>
        <w:t xml:space="preserve"> </w:t>
      </w:r>
      <w:r w:rsidRPr="008C0154">
        <w:rPr>
          <w:rFonts w:hint="eastAsia"/>
        </w:rPr>
        <w:t>姓名牌》（试行稿）</w:t>
      </w:r>
    </w:p>
    <w:tbl>
      <w:tblPr>
        <w:tblW w:w="10605" w:type="dxa"/>
        <w:jc w:val="center"/>
        <w:tblLook w:val="04A0" w:firstRow="1" w:lastRow="0" w:firstColumn="1" w:lastColumn="0" w:noHBand="0" w:noVBand="1"/>
      </w:tblPr>
      <w:tblGrid>
        <w:gridCol w:w="794"/>
        <w:gridCol w:w="2231"/>
        <w:gridCol w:w="6520"/>
        <w:gridCol w:w="1060"/>
      </w:tblGrid>
      <w:tr w:rsidR="005C135C" w:rsidRPr="008C0154" w14:paraId="7C795FF4"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4009D"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5AE85AF4"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1EF62D44"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5334F62"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4F967B8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7630F6C"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0E537EC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343331EB"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姓名牌</w:t>
            </w:r>
            <w:r w:rsidRPr="008C0154">
              <w:rPr>
                <w:rFonts w:ascii="Times New Roman" w:eastAsia="宋体"/>
                <w:color w:val="000000"/>
                <w:szCs w:val="21"/>
              </w:rPr>
              <w:t>由</w:t>
            </w:r>
            <w:r w:rsidRPr="008C0154">
              <w:rPr>
                <w:rFonts w:ascii="Times New Roman" w:eastAsia="宋体" w:hint="eastAsia"/>
                <w:color w:val="000000"/>
                <w:szCs w:val="21"/>
              </w:rPr>
              <w:t>中文姓名和姓名汉语拼音</w:t>
            </w:r>
            <w:r w:rsidRPr="008C0154">
              <w:rPr>
                <w:rFonts w:ascii="Times New Roman" w:eastAsia="宋体"/>
                <w:color w:val="000000"/>
                <w:szCs w:val="21"/>
              </w:rPr>
              <w:t>组成</w:t>
            </w:r>
            <w:r w:rsidRPr="008C0154">
              <w:rPr>
                <w:rFonts w:ascii="Times New Roman" w:eastAsia="宋体" w:hint="eastAsia"/>
                <w:color w:val="000000"/>
                <w:szCs w:val="21"/>
              </w:rPr>
              <w:t>。中文姓名在上，姓名汉语拼音在中文姓名的正下方。</w:t>
            </w:r>
            <w:r w:rsidRPr="008C0154">
              <w:rPr>
                <w:rFonts w:ascii="Times New Roman" w:eastAsia="宋体"/>
                <w:color w:val="000000"/>
                <w:szCs w:val="21"/>
              </w:rPr>
              <w:t>见</w:t>
            </w:r>
            <w:r w:rsidRPr="008C0154">
              <w:rPr>
                <w:rFonts w:ascii="Times New Roman" w:eastAsia="宋体" w:hint="eastAsia"/>
                <w:color w:val="000000"/>
                <w:szCs w:val="21"/>
              </w:rPr>
              <w:t>《警用服饰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姓</w:t>
            </w:r>
            <w:r w:rsidRPr="008C0154">
              <w:rPr>
                <w:rFonts w:ascii="Times New Roman" w:eastAsia="宋体" w:hint="eastAsia"/>
                <w:color w:val="000000"/>
                <w:szCs w:val="21"/>
              </w:rPr>
              <w:t xml:space="preserve"> </w:t>
            </w:r>
            <w:r w:rsidRPr="008C0154">
              <w:rPr>
                <w:rFonts w:ascii="Times New Roman" w:eastAsia="宋体" w:hint="eastAsia"/>
                <w:color w:val="000000"/>
                <w:szCs w:val="21"/>
              </w:rPr>
              <w:t>名</w:t>
            </w:r>
            <w:r w:rsidRPr="008C0154">
              <w:rPr>
                <w:rFonts w:ascii="Times New Roman" w:eastAsia="宋体" w:hint="eastAsia"/>
                <w:color w:val="000000"/>
                <w:szCs w:val="21"/>
              </w:rPr>
              <w:t xml:space="preserve"> </w:t>
            </w:r>
            <w:r w:rsidRPr="008C0154">
              <w:rPr>
                <w:rFonts w:ascii="Times New Roman" w:eastAsia="宋体" w:hint="eastAsia"/>
                <w:color w:val="000000"/>
                <w:szCs w:val="21"/>
              </w:rPr>
              <w:t>牌》（试行稿）</w:t>
            </w:r>
            <w:r w:rsidRPr="008C0154">
              <w:rPr>
                <w:rFonts w:ascii="Times New Roman" w:eastAsia="宋体"/>
                <w:color w:val="000000"/>
                <w:szCs w:val="21"/>
              </w:rPr>
              <w:t>图</w:t>
            </w:r>
            <w:r w:rsidRPr="008C0154">
              <w:rPr>
                <w:rFonts w:ascii="Times New Roman" w:eastAsia="宋体"/>
                <w:color w:val="000000"/>
                <w:szCs w:val="21"/>
              </w:rPr>
              <w:t>1</w:t>
            </w:r>
            <w:r w:rsidRPr="008C0154">
              <w:rPr>
                <w:rFonts w:ascii="Times New Roman" w:eastAsia="宋体" w:hint="eastAsia"/>
                <w:color w:val="000000"/>
                <w:szCs w:val="21"/>
              </w:rPr>
              <w:t>（示例）</w:t>
            </w:r>
            <w:r w:rsidRPr="008C0154">
              <w:rPr>
                <w:rFonts w:ascii="Times New Roman" w:eastAsia="宋体"/>
                <w:color w:val="000000"/>
                <w:szCs w:val="21"/>
              </w:rPr>
              <w:t>。</w:t>
            </w:r>
          </w:p>
          <w:p w14:paraId="2B0EE2DB"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中文姓名按字数等间距排列。六个汉字以上的中文姓名在字体高度不变的条件下，选择合适的字间距和字符缩放，布局应美观、均匀。</w:t>
            </w:r>
          </w:p>
          <w:p w14:paraId="7521C745"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中文姓名</w:t>
            </w:r>
            <w:r w:rsidRPr="008C0154">
              <w:rPr>
                <w:rFonts w:ascii="Times New Roman" w:eastAsia="宋体"/>
                <w:color w:val="000000"/>
                <w:szCs w:val="21"/>
              </w:rPr>
              <w:t>字体为</w:t>
            </w:r>
            <w:r w:rsidRPr="008C0154">
              <w:rPr>
                <w:rFonts w:ascii="Times New Roman" w:eastAsia="宋体" w:hint="eastAsia"/>
                <w:color w:val="000000"/>
                <w:szCs w:val="21"/>
              </w:rPr>
              <w:t>隶书体；姓名汉语拼音</w:t>
            </w:r>
            <w:r w:rsidRPr="008C0154">
              <w:rPr>
                <w:rFonts w:ascii="Times New Roman" w:eastAsia="宋体"/>
                <w:color w:val="000000"/>
                <w:szCs w:val="21"/>
              </w:rPr>
              <w:t>字体为</w:t>
            </w:r>
            <w:r w:rsidRPr="008C0154">
              <w:rPr>
                <w:rFonts w:ascii="Times New Roman" w:eastAsia="宋体" w:hint="eastAsia"/>
                <w:color w:val="000000"/>
                <w:szCs w:val="21"/>
              </w:rPr>
              <w:t>黑</w:t>
            </w:r>
            <w:r w:rsidRPr="008C0154">
              <w:rPr>
                <w:rFonts w:ascii="Times New Roman" w:eastAsia="宋体"/>
                <w:color w:val="000000"/>
                <w:szCs w:val="21"/>
              </w:rPr>
              <w:t>体。</w:t>
            </w:r>
          </w:p>
          <w:p w14:paraId="2BE6887F"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姓名牌结构由牌体、两组刺马针和平顶帽扣构成。</w:t>
            </w:r>
          </w:p>
        </w:tc>
        <w:tc>
          <w:tcPr>
            <w:tcW w:w="1060" w:type="dxa"/>
            <w:tcBorders>
              <w:top w:val="nil"/>
              <w:left w:val="nil"/>
              <w:bottom w:val="single" w:sz="4" w:space="0" w:color="auto"/>
              <w:right w:val="single" w:sz="4" w:space="0" w:color="auto"/>
            </w:tcBorders>
            <w:shd w:val="clear" w:color="auto" w:fill="auto"/>
            <w:vAlign w:val="center"/>
            <w:hideMark/>
          </w:tcPr>
          <w:p w14:paraId="460F2F4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D5A7E8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B0DF316"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4133754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主要尺寸</w:t>
            </w:r>
          </w:p>
        </w:tc>
        <w:tc>
          <w:tcPr>
            <w:tcW w:w="6520" w:type="dxa"/>
            <w:tcBorders>
              <w:top w:val="nil"/>
              <w:left w:val="nil"/>
              <w:bottom w:val="single" w:sz="4" w:space="0" w:color="auto"/>
              <w:right w:val="single" w:sz="4" w:space="0" w:color="auto"/>
            </w:tcBorders>
            <w:shd w:val="clear" w:color="auto" w:fill="auto"/>
            <w:vAlign w:val="center"/>
            <w:hideMark/>
          </w:tcPr>
          <w:p w14:paraId="6E27CA6F"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姓名牌的结构、主要尺寸应符合</w:t>
            </w:r>
            <w:r w:rsidRPr="008C0154">
              <w:rPr>
                <w:rFonts w:ascii="Times New Roman" w:eastAsia="宋体"/>
                <w:color w:val="000000"/>
                <w:szCs w:val="21"/>
              </w:rPr>
              <w:t>见</w:t>
            </w:r>
            <w:r w:rsidRPr="008C0154">
              <w:rPr>
                <w:rFonts w:ascii="Times New Roman" w:eastAsia="宋体" w:hint="eastAsia"/>
                <w:color w:val="000000"/>
                <w:szCs w:val="21"/>
              </w:rPr>
              <w:t>《警用服饰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姓</w:t>
            </w:r>
            <w:r w:rsidRPr="008C0154">
              <w:rPr>
                <w:rFonts w:ascii="Times New Roman" w:eastAsia="宋体" w:hint="eastAsia"/>
                <w:color w:val="000000"/>
                <w:szCs w:val="21"/>
              </w:rPr>
              <w:t xml:space="preserve"> </w:t>
            </w:r>
            <w:r w:rsidRPr="008C0154">
              <w:rPr>
                <w:rFonts w:ascii="Times New Roman" w:eastAsia="宋体" w:hint="eastAsia"/>
                <w:color w:val="000000"/>
                <w:szCs w:val="21"/>
              </w:rPr>
              <w:t>名</w:t>
            </w:r>
            <w:r w:rsidRPr="008C0154">
              <w:rPr>
                <w:rFonts w:ascii="Times New Roman" w:eastAsia="宋体" w:hint="eastAsia"/>
                <w:color w:val="000000"/>
                <w:szCs w:val="21"/>
              </w:rPr>
              <w:t xml:space="preserve"> </w:t>
            </w:r>
            <w:r w:rsidRPr="008C0154">
              <w:rPr>
                <w:rFonts w:ascii="Times New Roman" w:eastAsia="宋体" w:hint="eastAsia"/>
                <w:color w:val="000000"/>
                <w:szCs w:val="21"/>
              </w:rPr>
              <w:t>牌》（试行稿）图</w:t>
            </w:r>
            <w:r w:rsidRPr="008C0154">
              <w:rPr>
                <w:rFonts w:ascii="Times New Roman" w:eastAsia="宋体" w:hint="eastAsia"/>
                <w:color w:val="000000"/>
                <w:szCs w:val="21"/>
              </w:rPr>
              <w:t>2</w:t>
            </w:r>
            <w:r w:rsidRPr="008C0154">
              <w:rPr>
                <w:rFonts w:ascii="Times New Roman" w:eastAsia="宋体" w:hint="eastAsia"/>
                <w:color w:val="000000"/>
                <w:szCs w:val="21"/>
              </w:rPr>
              <w:t>（示例）的规定。</w:t>
            </w:r>
          </w:p>
          <w:p w14:paraId="078DFEC3"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刺马针和平顶帽扣的结构尺寸应符合《警用服饰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姓</w:t>
            </w:r>
            <w:r w:rsidRPr="008C0154">
              <w:rPr>
                <w:rFonts w:ascii="Times New Roman" w:eastAsia="宋体" w:hint="eastAsia"/>
                <w:color w:val="000000"/>
                <w:szCs w:val="21"/>
              </w:rPr>
              <w:t xml:space="preserve"> </w:t>
            </w:r>
            <w:r w:rsidRPr="008C0154">
              <w:rPr>
                <w:rFonts w:ascii="Times New Roman" w:eastAsia="宋体" w:hint="eastAsia"/>
                <w:color w:val="000000"/>
                <w:szCs w:val="21"/>
              </w:rPr>
              <w:t>名</w:t>
            </w:r>
            <w:r w:rsidRPr="008C0154">
              <w:rPr>
                <w:rFonts w:ascii="Times New Roman" w:eastAsia="宋体" w:hint="eastAsia"/>
                <w:color w:val="000000"/>
                <w:szCs w:val="21"/>
              </w:rPr>
              <w:t xml:space="preserve"> </w:t>
            </w:r>
            <w:r w:rsidRPr="008C0154">
              <w:rPr>
                <w:rFonts w:ascii="Times New Roman" w:eastAsia="宋体" w:hint="eastAsia"/>
                <w:color w:val="000000"/>
                <w:szCs w:val="21"/>
              </w:rPr>
              <w:t>牌》（试行稿）图</w:t>
            </w:r>
            <w:r w:rsidRPr="008C0154">
              <w:rPr>
                <w:rFonts w:ascii="Times New Roman" w:eastAsia="宋体" w:hint="eastAsia"/>
                <w:color w:val="000000"/>
                <w:szCs w:val="21"/>
              </w:rPr>
              <w:t>3</w:t>
            </w:r>
            <w:r w:rsidRPr="008C0154">
              <w:rPr>
                <w:rFonts w:ascii="Times New Roman" w:eastAsia="宋体" w:hint="eastAsia"/>
                <w:color w:val="000000"/>
                <w:szCs w:val="21"/>
              </w:rPr>
              <w:t>的规定。</w:t>
            </w:r>
          </w:p>
          <w:p w14:paraId="6D732AD2"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姓名牌未注尺寸公差：≤</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0.2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0.3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0.4 mm</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45 mm</w:t>
            </w:r>
            <w:r w:rsidRPr="008C0154">
              <w:rPr>
                <w:rFonts w:ascii="Times New Roman" w:eastAsia="宋体" w:hAnsi="Times New Roman" w:hint="eastAsia"/>
                <w:color w:val="000000"/>
                <w:kern w:val="0"/>
                <w:szCs w:val="21"/>
                <w:lang w:val="en-US"/>
              </w:rPr>
              <w:t>为±</w:t>
            </w:r>
            <w:r w:rsidRPr="008C0154">
              <w:rPr>
                <w:rFonts w:ascii="Times New Roman" w:eastAsia="宋体" w:hAnsi="Times New Roman" w:hint="eastAsia"/>
                <w:color w:val="000000"/>
                <w:kern w:val="0"/>
                <w:szCs w:val="21"/>
                <w:lang w:val="en-US"/>
              </w:rPr>
              <w:t>0.5 mm</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763EAC07"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03F9613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3B5EAB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24FA8C95"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3AEFEDCC"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姓名牌主体颜色为亚光珍珠镍色；中文姓名和姓名汉语拼音为光亮银白铬色；底色为黑色；牌面树脂无色透明；刺马针和平顶帽扣为亚光珍珠镍色。</w:t>
            </w:r>
          </w:p>
          <w:p w14:paraId="21827165"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姓名牌的颜色和色差，与标样一致。</w:t>
            </w:r>
          </w:p>
        </w:tc>
        <w:tc>
          <w:tcPr>
            <w:tcW w:w="1060" w:type="dxa"/>
            <w:tcBorders>
              <w:top w:val="nil"/>
              <w:left w:val="nil"/>
              <w:bottom w:val="single" w:sz="4" w:space="0" w:color="auto"/>
              <w:right w:val="single" w:sz="4" w:space="0" w:color="auto"/>
            </w:tcBorders>
            <w:shd w:val="clear" w:color="auto" w:fill="auto"/>
            <w:vAlign w:val="center"/>
          </w:tcPr>
          <w:p w14:paraId="2444F1B5"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E30C569"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112E76D"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1D450AC7"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7CBB4763" w14:textId="77777777" w:rsidR="005C135C" w:rsidRPr="008C0154" w:rsidRDefault="005C135C" w:rsidP="00395E48">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37AE8BAA"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702DCA02"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012200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2231" w:type="dxa"/>
            <w:tcBorders>
              <w:top w:val="nil"/>
              <w:left w:val="nil"/>
              <w:bottom w:val="single" w:sz="4" w:space="0" w:color="auto"/>
              <w:right w:val="single" w:sz="4" w:space="0" w:color="auto"/>
            </w:tcBorders>
            <w:shd w:val="clear" w:color="auto" w:fill="auto"/>
            <w:vAlign w:val="center"/>
          </w:tcPr>
          <w:p w14:paraId="02630F4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镍镀层厚度，</w:t>
            </w:r>
            <w:r w:rsidRPr="008C0154">
              <w:rPr>
                <w:rFonts w:ascii="Times New Roman" w:eastAsia="宋体" w:hAnsi="Times New Roman" w:hint="eastAsia"/>
                <w:color w:val="000000"/>
                <w:kern w:val="0"/>
                <w:szCs w:val="21"/>
                <w:lang w:val="en-US"/>
              </w:rPr>
              <w:t>µm</w:t>
            </w:r>
          </w:p>
        </w:tc>
        <w:tc>
          <w:tcPr>
            <w:tcW w:w="6520" w:type="dxa"/>
            <w:tcBorders>
              <w:top w:val="nil"/>
              <w:left w:val="nil"/>
              <w:bottom w:val="single" w:sz="4" w:space="0" w:color="auto"/>
              <w:right w:val="single" w:sz="4" w:space="0" w:color="auto"/>
            </w:tcBorders>
            <w:shd w:val="clear" w:color="auto" w:fill="auto"/>
            <w:vAlign w:val="center"/>
          </w:tcPr>
          <w:p w14:paraId="2D4CBCFA"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8</w:t>
            </w:r>
          </w:p>
        </w:tc>
        <w:tc>
          <w:tcPr>
            <w:tcW w:w="1060" w:type="dxa"/>
            <w:tcBorders>
              <w:top w:val="nil"/>
              <w:left w:val="nil"/>
              <w:bottom w:val="single" w:sz="4" w:space="0" w:color="auto"/>
              <w:right w:val="single" w:sz="4" w:space="0" w:color="auto"/>
            </w:tcBorders>
            <w:shd w:val="clear" w:color="auto" w:fill="auto"/>
            <w:vAlign w:val="center"/>
          </w:tcPr>
          <w:p w14:paraId="73FA9B89" w14:textId="62CF2653" w:rsidR="005C135C" w:rsidRPr="008C0154" w:rsidRDefault="009210AD"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B615D64"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27AB96A7"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7CBF5C1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耐盐雾腐蚀，</w:t>
            </w:r>
            <w:r w:rsidRPr="008C0154">
              <w:rPr>
                <w:rFonts w:ascii="Times New Roman" w:eastAsia="宋体" w:hAnsi="Times New Roman" w:hint="eastAsia"/>
                <w:color w:val="000000"/>
                <w:kern w:val="0"/>
                <w:szCs w:val="21"/>
                <w:lang w:val="en-US"/>
              </w:rPr>
              <w:t>72 h</w:t>
            </w:r>
          </w:p>
        </w:tc>
        <w:tc>
          <w:tcPr>
            <w:tcW w:w="6520" w:type="dxa"/>
            <w:tcBorders>
              <w:top w:val="nil"/>
              <w:left w:val="nil"/>
              <w:bottom w:val="single" w:sz="4" w:space="0" w:color="auto"/>
              <w:right w:val="single" w:sz="4" w:space="0" w:color="auto"/>
            </w:tcBorders>
            <w:shd w:val="clear" w:color="auto" w:fill="auto"/>
            <w:vAlign w:val="center"/>
          </w:tcPr>
          <w:p w14:paraId="543D7709"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550C7E98" w14:textId="77777777" w:rsidR="005C135C" w:rsidRPr="008C0154" w:rsidRDefault="005C135C"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DE1AAF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148ACC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1C1A2EC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镀层结合强度</w:t>
            </w:r>
          </w:p>
        </w:tc>
        <w:tc>
          <w:tcPr>
            <w:tcW w:w="6520" w:type="dxa"/>
            <w:tcBorders>
              <w:top w:val="nil"/>
              <w:left w:val="nil"/>
              <w:bottom w:val="single" w:sz="4" w:space="0" w:color="auto"/>
              <w:right w:val="single" w:sz="4" w:space="0" w:color="auto"/>
            </w:tcBorders>
            <w:shd w:val="clear" w:color="auto" w:fill="auto"/>
            <w:vAlign w:val="center"/>
          </w:tcPr>
          <w:p w14:paraId="33808CB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65A3F457"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75720A32"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56874C9"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03551F8F"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平顶帽扣抗拉强力，</w:t>
            </w:r>
            <w:r w:rsidRPr="008C0154">
              <w:rPr>
                <w:rFonts w:ascii="Times New Roman" w:eastAsia="宋体" w:hAnsi="Times New Roman" w:hint="eastAsia"/>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tcPr>
          <w:p w14:paraId="73A870EF"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200185A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38CBBA1"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2FE23E4"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5AB3A1E4"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38568D48"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姓名牌中的中文姓名和姓名汉语拼音应光亮、清晰、饱满、端整；牌体边沿规整，宽窄一致，无毛刺。</w:t>
            </w:r>
          </w:p>
          <w:p w14:paraId="6B76DABF"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电镀层应完整、平滑，外观色相应一致，不应有水纹、花色、麻点、镀层起泡等现象。</w:t>
            </w:r>
          </w:p>
          <w:p w14:paraId="49B2B830"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透明树脂、字样、黑地、牌体之间，结合牢固，无间隙、无气泡、无杂质。</w:t>
            </w:r>
          </w:p>
          <w:p w14:paraId="6850EB5E"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成品表面不应有凹痕、划痕、变形等现象；背面纹路清晰，表面平整。</w:t>
            </w:r>
          </w:p>
          <w:p w14:paraId="03625E80"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树脂平面与边框平面平齐，不应高出边框平面。</w:t>
            </w:r>
          </w:p>
          <w:p w14:paraId="6FD016CF"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刺马针与徽体的结合应牢固，无偏斜，无松动；平顶帽扣上下件结合应牢固，平顶帽扣与刺马针配合松紧适度。</w:t>
            </w:r>
          </w:p>
          <w:p w14:paraId="1D07F9E3"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500 mm</w:t>
            </w:r>
            <w:r w:rsidRPr="008C0154">
              <w:rPr>
                <w:rFonts w:ascii="Times New Roman" w:eastAsia="宋体" w:hint="eastAsia"/>
                <w:color w:val="000000"/>
                <w:szCs w:val="21"/>
              </w:rPr>
              <w:t>处，目视不明显的外观疵点忽略不计；但不应同时存在</w:t>
            </w:r>
            <w:r w:rsidRPr="008C0154">
              <w:rPr>
                <w:rFonts w:ascii="Times New Roman" w:eastAsia="宋体" w:hint="eastAsia"/>
                <w:color w:val="000000"/>
                <w:szCs w:val="21"/>
              </w:rPr>
              <w:t>2</w:t>
            </w:r>
            <w:r w:rsidRPr="008C0154">
              <w:rPr>
                <w:rFonts w:ascii="Times New Roman" w:eastAsia="宋体" w:hint="eastAsia"/>
                <w:color w:val="000000"/>
                <w:szCs w:val="21"/>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560A4883"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2906FADD"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1E4DE566" w14:textId="17ADAF6B" w:rsidR="005C135C" w:rsidRPr="008C0154" w:rsidRDefault="005C135C" w:rsidP="005C135C">
      <w:pPr>
        <w:pStyle w:val="30"/>
      </w:pPr>
      <w:r w:rsidRPr="008C0154">
        <w:rPr>
          <w:rFonts w:hint="eastAsia"/>
        </w:rPr>
        <w:lastRenderedPageBreak/>
        <w:t>表</w:t>
      </w:r>
      <w:r w:rsidR="00395E48" w:rsidRPr="008C0154">
        <w:t>2</w:t>
      </w:r>
      <w:r w:rsidRPr="008C0154">
        <w:t>-1</w:t>
      </w:r>
      <w:r w:rsidR="003A68E4" w:rsidRPr="008C0154">
        <w:t>1</w:t>
      </w:r>
      <w:r w:rsidRPr="008C0154">
        <w:t xml:space="preserve"> </w:t>
      </w:r>
      <w:r w:rsidRPr="008C0154">
        <w:rPr>
          <w:rFonts w:hint="eastAsia"/>
        </w:rPr>
        <w:t>从警章《警用服饰</w:t>
      </w:r>
      <w:r w:rsidRPr="008C0154">
        <w:rPr>
          <w:rFonts w:hint="eastAsia"/>
        </w:rPr>
        <w:t xml:space="preserve"> </w:t>
      </w:r>
      <w:r w:rsidRPr="008C0154">
        <w:rPr>
          <w:rFonts w:hint="eastAsia"/>
        </w:rPr>
        <w:t>从警章》（试行稿）</w:t>
      </w:r>
    </w:p>
    <w:tbl>
      <w:tblPr>
        <w:tblW w:w="10605" w:type="dxa"/>
        <w:jc w:val="center"/>
        <w:tblLook w:val="04A0" w:firstRow="1" w:lastRow="0" w:firstColumn="1" w:lastColumn="0" w:noHBand="0" w:noVBand="1"/>
      </w:tblPr>
      <w:tblGrid>
        <w:gridCol w:w="794"/>
        <w:gridCol w:w="2231"/>
        <w:gridCol w:w="6520"/>
        <w:gridCol w:w="1060"/>
      </w:tblGrid>
      <w:tr w:rsidR="005C135C" w:rsidRPr="008C0154" w14:paraId="6A0EA4A4"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63028"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4452278D"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1EC42ED5"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745565A"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4DF3249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ECF21A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7B4A3FEE"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6A8385DE"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rPr>
              <w:t>从警章结构由徽体、两组刺马针和平顶帽扣构成。见《警用服饰</w:t>
            </w:r>
            <w:r w:rsidRPr="008C0154">
              <w:rPr>
                <w:rFonts w:ascii="Times New Roman" w:eastAsia="宋体" w:hAnsi="Times New Roman"/>
              </w:rPr>
              <w:t xml:space="preserve">  </w:t>
            </w:r>
            <w:r w:rsidRPr="008C0154">
              <w:rPr>
                <w:rFonts w:ascii="Times New Roman" w:eastAsia="宋体" w:hAnsi="Times New Roman"/>
              </w:rPr>
              <w:t>从警章》（试行稿）图</w:t>
            </w:r>
            <w:r w:rsidRPr="008C0154">
              <w:rPr>
                <w:rFonts w:ascii="Times New Roman" w:eastAsia="宋体" w:hAnsi="Times New Roman"/>
              </w:rPr>
              <w:t>1</w:t>
            </w:r>
            <w:r w:rsidRPr="008C0154">
              <w:rPr>
                <w:rFonts w:ascii="Times New Roman" w:eastAsia="宋体" w:hAnsi="Times New Roman"/>
              </w:rPr>
              <w:t>。</w:t>
            </w:r>
          </w:p>
        </w:tc>
        <w:tc>
          <w:tcPr>
            <w:tcW w:w="1060" w:type="dxa"/>
            <w:tcBorders>
              <w:top w:val="nil"/>
              <w:left w:val="nil"/>
              <w:bottom w:val="single" w:sz="4" w:space="0" w:color="auto"/>
              <w:right w:val="single" w:sz="4" w:space="0" w:color="auto"/>
            </w:tcBorders>
            <w:shd w:val="clear" w:color="auto" w:fill="auto"/>
            <w:vAlign w:val="center"/>
            <w:hideMark/>
          </w:tcPr>
          <w:p w14:paraId="52B391F4"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0357450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3CFA4BA"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4FEF2E5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规格尺寸</w:t>
            </w:r>
          </w:p>
        </w:tc>
        <w:tc>
          <w:tcPr>
            <w:tcW w:w="6520" w:type="dxa"/>
            <w:tcBorders>
              <w:top w:val="nil"/>
              <w:left w:val="nil"/>
              <w:bottom w:val="single" w:sz="4" w:space="0" w:color="auto"/>
              <w:right w:val="single" w:sz="4" w:space="0" w:color="auto"/>
            </w:tcBorders>
            <w:shd w:val="clear" w:color="auto" w:fill="auto"/>
            <w:vAlign w:val="center"/>
            <w:hideMark/>
          </w:tcPr>
          <w:p w14:paraId="25D09C7D" w14:textId="34DA1778" w:rsidR="005C135C" w:rsidRPr="008C0154" w:rsidRDefault="005C135C" w:rsidP="00395E48">
            <w:pPr>
              <w:pStyle w:val="a3"/>
              <w:numPr>
                <w:ilvl w:val="3"/>
                <w:numId w:val="0"/>
              </w:numPr>
              <w:rPr>
                <w:rFonts w:ascii="Times New Roman" w:eastAsia="宋体"/>
              </w:rPr>
            </w:pPr>
            <w:r w:rsidRPr="008C0154">
              <w:rPr>
                <w:rFonts w:ascii="Times New Roman" w:eastAsia="宋体"/>
              </w:rPr>
              <w:t>从警章规格尺寸应符合《警用服饰</w:t>
            </w:r>
            <w:r w:rsidRPr="008C0154">
              <w:rPr>
                <w:rFonts w:ascii="Times New Roman" w:eastAsia="宋体"/>
              </w:rPr>
              <w:t xml:space="preserve">  </w:t>
            </w:r>
            <w:r w:rsidRPr="008C0154">
              <w:rPr>
                <w:rFonts w:ascii="Times New Roman" w:eastAsia="宋体"/>
              </w:rPr>
              <w:t>从警章》（试行稿）图</w:t>
            </w:r>
            <w:r w:rsidRPr="008C0154">
              <w:rPr>
                <w:rFonts w:ascii="Times New Roman" w:eastAsia="宋体"/>
              </w:rPr>
              <w:t>2</w:t>
            </w:r>
            <w:r w:rsidRPr="008C0154">
              <w:rPr>
                <w:rFonts w:ascii="Times New Roman" w:eastAsia="宋体"/>
              </w:rPr>
              <w:t>的规定。</w:t>
            </w:r>
          </w:p>
          <w:p w14:paraId="4F1030B0" w14:textId="77777777" w:rsidR="005C135C" w:rsidRPr="008C0154" w:rsidRDefault="005C135C" w:rsidP="00395E48">
            <w:pPr>
              <w:pStyle w:val="a3"/>
              <w:numPr>
                <w:ilvl w:val="3"/>
                <w:numId w:val="0"/>
              </w:numPr>
              <w:rPr>
                <w:rFonts w:ascii="Times New Roman" w:eastAsia="宋体"/>
              </w:rPr>
            </w:pPr>
            <w:r w:rsidRPr="008C0154">
              <w:rPr>
                <w:rFonts w:ascii="Times New Roman" w:eastAsia="宋体"/>
              </w:rPr>
              <w:t>刺马针和平顶帽扣结构尺寸应符合《警用服饰</w:t>
            </w:r>
            <w:r w:rsidRPr="008C0154">
              <w:rPr>
                <w:rFonts w:ascii="Times New Roman" w:eastAsia="宋体"/>
              </w:rPr>
              <w:t xml:space="preserve">  </w:t>
            </w:r>
            <w:r w:rsidRPr="008C0154">
              <w:rPr>
                <w:rFonts w:ascii="Times New Roman" w:eastAsia="宋体"/>
              </w:rPr>
              <w:t>从警章》（试行稿）图</w:t>
            </w:r>
            <w:r w:rsidRPr="008C0154">
              <w:rPr>
                <w:rFonts w:ascii="Times New Roman" w:eastAsia="宋体"/>
              </w:rPr>
              <w:t>3</w:t>
            </w:r>
            <w:r w:rsidRPr="008C0154">
              <w:rPr>
                <w:rFonts w:ascii="Times New Roman" w:eastAsia="宋体"/>
              </w:rPr>
              <w:t>的规定。</w:t>
            </w:r>
          </w:p>
          <w:p w14:paraId="3B28C281"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rPr>
              <w:t>从警章未注尺寸公差</w:t>
            </w:r>
            <w:r w:rsidRPr="008C0154">
              <w:rPr>
                <w:rFonts w:ascii="Times New Roman" w:eastAsia="宋体" w:hAnsi="Times New Roman"/>
                <w:lang w:val="en-US"/>
              </w:rPr>
              <w:t>：</w:t>
            </w:r>
            <w:r w:rsidRPr="008C0154">
              <w:rPr>
                <w:rFonts w:ascii="Times New Roman" w:eastAsia="宋体" w:hAnsi="Times New Roman"/>
                <w:lang w:val="en-US"/>
              </w:rPr>
              <w:t>≤10 mm</w:t>
            </w:r>
            <w:r w:rsidRPr="008C0154">
              <w:rPr>
                <w:rFonts w:ascii="Times New Roman" w:eastAsia="宋体" w:hAnsi="Times New Roman"/>
              </w:rPr>
              <w:t>为</w:t>
            </w:r>
            <w:r w:rsidRPr="008C0154">
              <w:rPr>
                <w:rFonts w:ascii="Times New Roman" w:eastAsia="宋体" w:hAnsi="Times New Roman"/>
                <w:lang w:val="en-US"/>
              </w:rPr>
              <w:t>±0.2 mm</w:t>
            </w:r>
            <w:r w:rsidRPr="008C0154">
              <w:rPr>
                <w:rFonts w:ascii="Times New Roman" w:eastAsia="宋体" w:hAnsi="Times New Roman"/>
                <w:lang w:val="en-US"/>
              </w:rPr>
              <w:t>；＞</w:t>
            </w:r>
            <w:r w:rsidRPr="008C0154">
              <w:rPr>
                <w:rFonts w:ascii="Times New Roman" w:eastAsia="宋体" w:hAnsi="Times New Roman"/>
                <w:lang w:val="en-US"/>
              </w:rPr>
              <w:t>10 mm</w:t>
            </w:r>
            <w:r w:rsidRPr="008C0154">
              <w:rPr>
                <w:rFonts w:ascii="Times New Roman" w:eastAsia="宋体" w:hAnsi="Times New Roman"/>
              </w:rPr>
              <w:t>～</w:t>
            </w:r>
            <w:r w:rsidRPr="008C0154">
              <w:rPr>
                <w:rFonts w:ascii="Times New Roman" w:eastAsia="宋体" w:hAnsi="Times New Roman"/>
                <w:lang w:val="en-US"/>
              </w:rPr>
              <w:t>≤25 mm</w:t>
            </w:r>
            <w:r w:rsidRPr="008C0154">
              <w:rPr>
                <w:rFonts w:ascii="Times New Roman" w:eastAsia="宋体" w:hAnsi="Times New Roman"/>
              </w:rPr>
              <w:t>为</w:t>
            </w:r>
            <w:r w:rsidRPr="008C0154">
              <w:rPr>
                <w:rFonts w:ascii="Times New Roman" w:eastAsia="宋体" w:hAnsi="Times New Roman"/>
                <w:lang w:val="en-US"/>
              </w:rPr>
              <w:t>±0.3 mm</w:t>
            </w:r>
            <w:r w:rsidRPr="008C0154">
              <w:rPr>
                <w:rFonts w:ascii="Times New Roman" w:eastAsia="宋体" w:hAnsi="Times New Roman"/>
                <w:lang w:val="en-US"/>
              </w:rPr>
              <w:t>；＞</w:t>
            </w:r>
            <w:r w:rsidRPr="008C0154">
              <w:rPr>
                <w:rFonts w:ascii="Times New Roman" w:eastAsia="宋体" w:hAnsi="Times New Roman"/>
                <w:lang w:val="en-US"/>
              </w:rPr>
              <w:t>25 mm</w:t>
            </w:r>
            <w:r w:rsidRPr="008C0154">
              <w:rPr>
                <w:rFonts w:ascii="Times New Roman" w:eastAsia="宋体" w:hAnsi="Times New Roman"/>
              </w:rPr>
              <w:t>～</w:t>
            </w:r>
            <w:r w:rsidRPr="008C0154">
              <w:rPr>
                <w:rFonts w:ascii="Times New Roman" w:eastAsia="宋体" w:hAnsi="Times New Roman"/>
                <w:lang w:val="en-US"/>
              </w:rPr>
              <w:t>≤45 mm</w:t>
            </w:r>
            <w:r w:rsidRPr="008C0154">
              <w:rPr>
                <w:rFonts w:ascii="Times New Roman" w:eastAsia="宋体" w:hAnsi="Times New Roman"/>
              </w:rPr>
              <w:t>为</w:t>
            </w:r>
            <w:r w:rsidRPr="008C0154">
              <w:rPr>
                <w:rFonts w:ascii="Times New Roman" w:eastAsia="宋体" w:hAnsi="Times New Roman"/>
                <w:lang w:val="en-US"/>
              </w:rPr>
              <w:t>±0.4 mm</w:t>
            </w:r>
            <w:r w:rsidRPr="008C0154">
              <w:rPr>
                <w:rFonts w:ascii="Times New Roman" w:eastAsia="宋体" w:hAnsi="Times New Roman"/>
                <w:lang w:val="en-US"/>
              </w:rPr>
              <w:t>；＞</w:t>
            </w:r>
            <w:r w:rsidRPr="008C0154">
              <w:rPr>
                <w:rFonts w:ascii="Times New Roman" w:eastAsia="宋体" w:hAnsi="Times New Roman"/>
                <w:lang w:val="en-US"/>
              </w:rPr>
              <w:t>45 mm</w:t>
            </w:r>
            <w:r w:rsidRPr="008C0154">
              <w:rPr>
                <w:rFonts w:ascii="Times New Roman" w:eastAsia="宋体" w:hAnsi="Times New Roman"/>
              </w:rPr>
              <w:t>为</w:t>
            </w:r>
            <w:r w:rsidRPr="008C0154">
              <w:rPr>
                <w:rFonts w:ascii="Times New Roman" w:eastAsia="宋体" w:hAnsi="Times New Roman"/>
                <w:lang w:val="en-US"/>
              </w:rPr>
              <w:t>±0.5 mm</w:t>
            </w:r>
            <w:r w:rsidRPr="008C0154">
              <w:rPr>
                <w:rFonts w:ascii="Times New Roman" w:eastAsia="宋体" w:hAnsi="Times New Roman"/>
              </w:rPr>
              <w:t>。</w:t>
            </w:r>
          </w:p>
        </w:tc>
        <w:tc>
          <w:tcPr>
            <w:tcW w:w="1060" w:type="dxa"/>
            <w:tcBorders>
              <w:top w:val="nil"/>
              <w:left w:val="nil"/>
              <w:bottom w:val="single" w:sz="4" w:space="0" w:color="auto"/>
              <w:right w:val="single" w:sz="4" w:space="0" w:color="auto"/>
            </w:tcBorders>
            <w:shd w:val="clear" w:color="auto" w:fill="auto"/>
            <w:vAlign w:val="center"/>
            <w:hideMark/>
          </w:tcPr>
          <w:p w14:paraId="25BA9E4A"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55F6C5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6006766"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188B9AEF"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3EC3855C"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从警章颜色色差符合《警用服饰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从警章》（试行稿）“</w:t>
            </w:r>
            <w:r w:rsidRPr="008C0154">
              <w:rPr>
                <w:rFonts w:ascii="Times New Roman" w:eastAsia="宋体" w:hint="eastAsia"/>
                <w:color w:val="000000"/>
                <w:szCs w:val="21"/>
              </w:rPr>
              <w:t>4</w:t>
            </w:r>
            <w:r w:rsidRPr="008C0154">
              <w:rPr>
                <w:rFonts w:ascii="Times New Roman" w:eastAsia="宋体"/>
                <w:color w:val="000000"/>
                <w:szCs w:val="21"/>
              </w:rPr>
              <w:t>.4</w:t>
            </w:r>
            <w:r w:rsidRPr="008C0154">
              <w:rPr>
                <w:rFonts w:ascii="Times New Roman" w:eastAsia="宋体" w:hint="eastAsia"/>
                <w:color w:val="000000"/>
                <w:szCs w:val="21"/>
              </w:rPr>
              <w:t>颜色色差”要求。</w:t>
            </w:r>
          </w:p>
        </w:tc>
        <w:tc>
          <w:tcPr>
            <w:tcW w:w="1060" w:type="dxa"/>
            <w:tcBorders>
              <w:top w:val="nil"/>
              <w:left w:val="nil"/>
              <w:bottom w:val="single" w:sz="4" w:space="0" w:color="auto"/>
              <w:right w:val="single" w:sz="4" w:space="0" w:color="auto"/>
            </w:tcBorders>
            <w:shd w:val="clear" w:color="auto" w:fill="auto"/>
            <w:vAlign w:val="center"/>
          </w:tcPr>
          <w:p w14:paraId="6DDFFFA6"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2617ECCA"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78CCAC02"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5EEFB778"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2D5E626B" w14:textId="77777777" w:rsidR="005C135C" w:rsidRPr="008C0154" w:rsidRDefault="005C135C" w:rsidP="00395E48">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18F264F6"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78F79A6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EE3B66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2231" w:type="dxa"/>
            <w:tcBorders>
              <w:top w:val="nil"/>
              <w:left w:val="nil"/>
              <w:bottom w:val="single" w:sz="4" w:space="0" w:color="auto"/>
              <w:right w:val="single" w:sz="4" w:space="0" w:color="auto"/>
            </w:tcBorders>
            <w:shd w:val="clear" w:color="auto" w:fill="auto"/>
            <w:vAlign w:val="center"/>
          </w:tcPr>
          <w:p w14:paraId="00DA8AE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金镀层厚度，</w:t>
            </w:r>
            <w:r w:rsidRPr="008C0154">
              <w:rPr>
                <w:rFonts w:ascii="Times New Roman" w:eastAsia="宋体" w:hAnsi="Times New Roman" w:hint="eastAsia"/>
                <w:color w:val="000000"/>
                <w:kern w:val="0"/>
                <w:szCs w:val="21"/>
                <w:lang w:val="en-US"/>
              </w:rPr>
              <w:t>µm</w:t>
            </w:r>
          </w:p>
        </w:tc>
        <w:tc>
          <w:tcPr>
            <w:tcW w:w="6520" w:type="dxa"/>
            <w:tcBorders>
              <w:top w:val="nil"/>
              <w:left w:val="nil"/>
              <w:bottom w:val="single" w:sz="4" w:space="0" w:color="auto"/>
              <w:right w:val="single" w:sz="4" w:space="0" w:color="auto"/>
            </w:tcBorders>
            <w:shd w:val="clear" w:color="auto" w:fill="auto"/>
            <w:vAlign w:val="center"/>
          </w:tcPr>
          <w:p w14:paraId="5B0EA963"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0.04</w:t>
            </w:r>
          </w:p>
        </w:tc>
        <w:tc>
          <w:tcPr>
            <w:tcW w:w="1060" w:type="dxa"/>
            <w:tcBorders>
              <w:top w:val="nil"/>
              <w:left w:val="nil"/>
              <w:bottom w:val="single" w:sz="4" w:space="0" w:color="auto"/>
              <w:right w:val="single" w:sz="4" w:space="0" w:color="auto"/>
            </w:tcBorders>
            <w:shd w:val="clear" w:color="auto" w:fill="auto"/>
            <w:vAlign w:val="center"/>
          </w:tcPr>
          <w:p w14:paraId="5C851807"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1A603E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DEB8E2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60B855B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银镀层厚度，</w:t>
            </w:r>
            <w:r w:rsidRPr="008C0154">
              <w:rPr>
                <w:rFonts w:ascii="Times New Roman" w:eastAsia="宋体" w:hAnsi="Times New Roman" w:hint="eastAsia"/>
                <w:color w:val="000000"/>
                <w:kern w:val="0"/>
                <w:szCs w:val="21"/>
                <w:lang w:val="en-US"/>
              </w:rPr>
              <w:t>µm</w:t>
            </w:r>
          </w:p>
        </w:tc>
        <w:tc>
          <w:tcPr>
            <w:tcW w:w="6520" w:type="dxa"/>
            <w:tcBorders>
              <w:top w:val="nil"/>
              <w:left w:val="nil"/>
              <w:bottom w:val="single" w:sz="4" w:space="0" w:color="auto"/>
              <w:right w:val="single" w:sz="4" w:space="0" w:color="auto"/>
            </w:tcBorders>
            <w:shd w:val="clear" w:color="auto" w:fill="auto"/>
            <w:vAlign w:val="center"/>
          </w:tcPr>
          <w:p w14:paraId="1ABC28A4"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0.06</w:t>
            </w:r>
          </w:p>
        </w:tc>
        <w:tc>
          <w:tcPr>
            <w:tcW w:w="1060" w:type="dxa"/>
            <w:tcBorders>
              <w:top w:val="nil"/>
              <w:left w:val="nil"/>
              <w:bottom w:val="single" w:sz="4" w:space="0" w:color="auto"/>
              <w:right w:val="single" w:sz="4" w:space="0" w:color="auto"/>
            </w:tcBorders>
            <w:shd w:val="clear" w:color="auto" w:fill="auto"/>
          </w:tcPr>
          <w:p w14:paraId="3F6FDE0A" w14:textId="77777777" w:rsidR="005C135C" w:rsidRPr="008C0154" w:rsidRDefault="005C135C"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1875BF82"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8F02F00"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5147DF6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镍镀层厚度，</w:t>
            </w:r>
            <w:r w:rsidRPr="008C0154">
              <w:rPr>
                <w:rFonts w:ascii="Times New Roman" w:eastAsia="宋体" w:hAnsi="Times New Roman" w:hint="eastAsia"/>
                <w:color w:val="000000"/>
                <w:kern w:val="0"/>
                <w:szCs w:val="21"/>
                <w:lang w:val="en-US"/>
              </w:rPr>
              <w:t>µm</w:t>
            </w:r>
          </w:p>
        </w:tc>
        <w:tc>
          <w:tcPr>
            <w:tcW w:w="6520" w:type="dxa"/>
            <w:tcBorders>
              <w:top w:val="nil"/>
              <w:left w:val="nil"/>
              <w:bottom w:val="single" w:sz="4" w:space="0" w:color="auto"/>
              <w:right w:val="single" w:sz="4" w:space="0" w:color="auto"/>
            </w:tcBorders>
            <w:shd w:val="clear" w:color="auto" w:fill="auto"/>
            <w:vAlign w:val="center"/>
          </w:tcPr>
          <w:p w14:paraId="4D533CE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8</w:t>
            </w:r>
          </w:p>
        </w:tc>
        <w:tc>
          <w:tcPr>
            <w:tcW w:w="1060" w:type="dxa"/>
            <w:tcBorders>
              <w:top w:val="nil"/>
              <w:left w:val="nil"/>
              <w:bottom w:val="single" w:sz="4" w:space="0" w:color="auto"/>
              <w:right w:val="single" w:sz="4" w:space="0" w:color="auto"/>
            </w:tcBorders>
            <w:shd w:val="clear" w:color="auto" w:fill="auto"/>
          </w:tcPr>
          <w:p w14:paraId="0D553242" w14:textId="51E63E8E" w:rsidR="005C135C" w:rsidRPr="008C0154" w:rsidRDefault="009210AD"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012CDBB9"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840942C"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608153C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耐盐雾腐蚀，</w:t>
            </w:r>
            <w:r w:rsidRPr="008C0154">
              <w:rPr>
                <w:rFonts w:ascii="Times New Roman" w:eastAsia="宋体" w:hAnsi="Times New Roman" w:hint="eastAsia"/>
                <w:color w:val="000000"/>
                <w:kern w:val="0"/>
                <w:szCs w:val="21"/>
                <w:lang w:val="en-US"/>
              </w:rPr>
              <w:t>72 h</w:t>
            </w:r>
          </w:p>
        </w:tc>
        <w:tc>
          <w:tcPr>
            <w:tcW w:w="6520" w:type="dxa"/>
            <w:tcBorders>
              <w:top w:val="nil"/>
              <w:left w:val="nil"/>
              <w:bottom w:val="single" w:sz="4" w:space="0" w:color="auto"/>
              <w:right w:val="single" w:sz="4" w:space="0" w:color="auto"/>
            </w:tcBorders>
            <w:shd w:val="clear" w:color="auto" w:fill="auto"/>
            <w:vAlign w:val="center"/>
          </w:tcPr>
          <w:p w14:paraId="5C787DA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1579EAAE"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380707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0F5F8C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67551F4A"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镀层结合强度</w:t>
            </w:r>
          </w:p>
        </w:tc>
        <w:tc>
          <w:tcPr>
            <w:tcW w:w="6520" w:type="dxa"/>
            <w:tcBorders>
              <w:top w:val="nil"/>
              <w:left w:val="nil"/>
              <w:bottom w:val="single" w:sz="4" w:space="0" w:color="auto"/>
              <w:right w:val="single" w:sz="4" w:space="0" w:color="auto"/>
            </w:tcBorders>
            <w:shd w:val="clear" w:color="auto" w:fill="auto"/>
            <w:vAlign w:val="center"/>
          </w:tcPr>
          <w:p w14:paraId="479E460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1DF1E239"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C4ECA34"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1672AD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w:t>
            </w:r>
            <w:r w:rsidRPr="008C0154">
              <w:rPr>
                <w:rFonts w:ascii="Times New Roman" w:eastAsia="宋体" w:hAnsi="Times New Roman"/>
                <w:color w:val="000000"/>
                <w:kern w:val="0"/>
                <w:szCs w:val="21"/>
                <w:lang w:val="en-US"/>
              </w:rPr>
              <w:t>.6</w:t>
            </w:r>
          </w:p>
        </w:tc>
        <w:tc>
          <w:tcPr>
            <w:tcW w:w="2231" w:type="dxa"/>
            <w:tcBorders>
              <w:top w:val="nil"/>
              <w:left w:val="nil"/>
              <w:bottom w:val="single" w:sz="4" w:space="0" w:color="auto"/>
              <w:right w:val="single" w:sz="4" w:space="0" w:color="auto"/>
            </w:tcBorders>
            <w:shd w:val="clear" w:color="auto" w:fill="auto"/>
            <w:vAlign w:val="center"/>
          </w:tcPr>
          <w:p w14:paraId="7DE38159"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平顶帽扣抗拉强力，</w:t>
            </w:r>
            <w:r w:rsidRPr="008C0154">
              <w:rPr>
                <w:rFonts w:ascii="Times New Roman" w:eastAsia="宋体" w:hAnsi="Times New Roman" w:hint="eastAsia"/>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tcPr>
          <w:p w14:paraId="1BE62E38"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6887C99F"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A3EDD2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5B006E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3D04C559"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7B13B87A"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从警章正面图案花纹应清晰、饱满，表面规整；图案层次分明，层面交界处棱角清晰。边缘轮廓清晰、规整，无毛刺。</w:t>
            </w:r>
          </w:p>
          <w:p w14:paraId="3E9915A9"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电镀层应完整、平滑，外观色相应一致，不应有水纹、花色、光亮亚光串色、镀层起泡等现象。</w:t>
            </w:r>
          </w:p>
          <w:p w14:paraId="11E0B942"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光亮大面光洁平整；喷砂部分细腻平整。</w:t>
            </w:r>
          </w:p>
          <w:p w14:paraId="752FC9AD"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釉料表面平整光滑，不应有明显出漆、缺漆、暗纹、杂质等现象。</w:t>
            </w:r>
          </w:p>
          <w:p w14:paraId="4558F499"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无色透明耐磨保护漆膜均匀完整、光洁，罩漆不应过厚、无堆漆、无漆疙瘩、无杂质。</w:t>
            </w:r>
          </w:p>
          <w:p w14:paraId="00AC6A14"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成品表面不应有凹痕、划痕、磕碰等现象；背面纹路清晰，表面平整。</w:t>
            </w:r>
          </w:p>
          <w:p w14:paraId="716E223B" w14:textId="77777777" w:rsidR="005C135C" w:rsidRPr="008C0154" w:rsidRDefault="005C135C" w:rsidP="00395E48">
            <w:pPr>
              <w:pStyle w:val="a3"/>
              <w:numPr>
                <w:ilvl w:val="3"/>
                <w:numId w:val="0"/>
              </w:numPr>
              <w:jc w:val="left"/>
              <w:rPr>
                <w:rFonts w:ascii="Times New Roman" w:eastAsia="宋体"/>
              </w:rPr>
            </w:pPr>
            <w:r w:rsidRPr="008C0154">
              <w:rPr>
                <w:rFonts w:ascii="Times New Roman" w:eastAsia="宋体"/>
              </w:rPr>
              <w:t>刺马针与徽体的结合应牢固，无偏斜，无松动；平顶帽扣上下件结合应牢固，与刺马针配合松紧适度。</w:t>
            </w:r>
          </w:p>
          <w:p w14:paraId="29242EA4"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kern w:val="0"/>
                <w:lang w:val="en-US"/>
              </w:rPr>
              <w:t>500 mm</w:t>
            </w:r>
            <w:r w:rsidRPr="008C0154">
              <w:rPr>
                <w:rFonts w:ascii="Times New Roman" w:eastAsia="宋体" w:hAnsi="Times New Roman"/>
                <w:kern w:val="0"/>
                <w:lang w:val="en-US"/>
              </w:rPr>
              <w:t>处，目视不明显的外观疵点忽略不计；但不应同时存在</w:t>
            </w:r>
            <w:r w:rsidRPr="008C0154">
              <w:rPr>
                <w:rFonts w:ascii="Times New Roman" w:eastAsia="宋体" w:hAnsi="Times New Roman"/>
                <w:kern w:val="0"/>
                <w:lang w:val="en-US"/>
              </w:rPr>
              <w:t>2</w:t>
            </w:r>
            <w:r w:rsidRPr="008C0154">
              <w:rPr>
                <w:rFonts w:ascii="Times New Roman" w:eastAsia="宋体" w:hAnsi="Times New Roman"/>
                <w:kern w:val="0"/>
                <w:lang w:val="en-US"/>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6C1E1CAC"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8B820BA"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4B22115C" w14:textId="3CB20088" w:rsidR="005C135C" w:rsidRPr="008C0154" w:rsidRDefault="005C135C" w:rsidP="005C135C">
      <w:pPr>
        <w:pStyle w:val="30"/>
      </w:pPr>
      <w:r w:rsidRPr="008C0154">
        <w:rPr>
          <w:rFonts w:hint="eastAsia"/>
        </w:rPr>
        <w:lastRenderedPageBreak/>
        <w:t>表</w:t>
      </w:r>
      <w:r w:rsidR="00395E48" w:rsidRPr="008C0154">
        <w:t>2</w:t>
      </w:r>
      <w:r w:rsidRPr="008C0154">
        <w:t>-1</w:t>
      </w:r>
      <w:r w:rsidR="003A68E4" w:rsidRPr="008C0154">
        <w:t>2</w:t>
      </w:r>
      <w:r w:rsidRPr="008C0154">
        <w:t xml:space="preserve"> </w:t>
      </w:r>
      <w:r w:rsidRPr="008C0154">
        <w:rPr>
          <w:rFonts w:hint="eastAsia"/>
        </w:rPr>
        <w:t>绶带《警用服饰</w:t>
      </w:r>
      <w:r w:rsidRPr="008C0154">
        <w:rPr>
          <w:rFonts w:hint="eastAsia"/>
        </w:rPr>
        <w:t xml:space="preserve"> </w:t>
      </w:r>
      <w:r w:rsidRPr="008C0154">
        <w:rPr>
          <w:rFonts w:hint="eastAsia"/>
        </w:rPr>
        <w:t>绶带》（试行稿）</w:t>
      </w:r>
    </w:p>
    <w:tbl>
      <w:tblPr>
        <w:tblW w:w="10661" w:type="dxa"/>
        <w:jc w:val="center"/>
        <w:tblLook w:val="04A0" w:firstRow="1" w:lastRow="0" w:firstColumn="1" w:lastColumn="0" w:noHBand="0" w:noVBand="1"/>
      </w:tblPr>
      <w:tblGrid>
        <w:gridCol w:w="788"/>
        <w:gridCol w:w="426"/>
        <w:gridCol w:w="1960"/>
        <w:gridCol w:w="6387"/>
        <w:gridCol w:w="1100"/>
      </w:tblGrid>
      <w:tr w:rsidR="005C135C" w:rsidRPr="008C0154" w14:paraId="1A9B00BF" w14:textId="77777777" w:rsidTr="00395E48">
        <w:trPr>
          <w:trHeight w:val="454"/>
          <w:tblHeader/>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E3EA0"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386" w:type="dxa"/>
            <w:gridSpan w:val="2"/>
            <w:tcBorders>
              <w:top w:val="single" w:sz="4" w:space="0" w:color="auto"/>
              <w:left w:val="nil"/>
              <w:bottom w:val="single" w:sz="4" w:space="0" w:color="auto"/>
              <w:right w:val="single" w:sz="4" w:space="0" w:color="auto"/>
            </w:tcBorders>
            <w:shd w:val="clear" w:color="auto" w:fill="auto"/>
            <w:vAlign w:val="center"/>
            <w:hideMark/>
          </w:tcPr>
          <w:p w14:paraId="72D53AA4"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387" w:type="dxa"/>
            <w:tcBorders>
              <w:top w:val="single" w:sz="4" w:space="0" w:color="auto"/>
              <w:left w:val="nil"/>
              <w:bottom w:val="single" w:sz="4" w:space="0" w:color="auto"/>
              <w:right w:val="single" w:sz="4" w:space="0" w:color="auto"/>
            </w:tcBorders>
            <w:shd w:val="clear" w:color="auto" w:fill="auto"/>
            <w:vAlign w:val="center"/>
            <w:hideMark/>
          </w:tcPr>
          <w:p w14:paraId="7937A075"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613A482"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31C3CBB7"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14:paraId="477859FB"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386" w:type="dxa"/>
            <w:gridSpan w:val="2"/>
            <w:tcBorders>
              <w:top w:val="nil"/>
              <w:left w:val="nil"/>
              <w:bottom w:val="single" w:sz="4" w:space="0" w:color="auto"/>
              <w:right w:val="single" w:sz="4" w:space="0" w:color="auto"/>
            </w:tcBorders>
            <w:shd w:val="clear" w:color="auto" w:fill="auto"/>
            <w:vAlign w:val="center"/>
            <w:hideMark/>
          </w:tcPr>
          <w:p w14:paraId="6F20CDAB"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387" w:type="dxa"/>
            <w:tcBorders>
              <w:top w:val="nil"/>
              <w:left w:val="nil"/>
              <w:bottom w:val="single" w:sz="4" w:space="0" w:color="auto"/>
              <w:right w:val="single" w:sz="4" w:space="0" w:color="auto"/>
            </w:tcBorders>
            <w:shd w:val="clear" w:color="auto" w:fill="auto"/>
            <w:vAlign w:val="center"/>
            <w:hideMark/>
          </w:tcPr>
          <w:p w14:paraId="587F1101"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绶带由主带</w:t>
            </w:r>
            <w:r w:rsidRPr="008C0154">
              <w:rPr>
                <w:rFonts w:ascii="Times New Roman" w:eastAsia="宋体" w:hint="eastAsia"/>
                <w:color w:val="000000"/>
                <w:szCs w:val="21"/>
              </w:rPr>
              <w:t>+</w:t>
            </w:r>
            <w:r w:rsidRPr="008C0154">
              <w:rPr>
                <w:rFonts w:ascii="Times New Roman" w:eastAsia="宋体" w:hint="eastAsia"/>
                <w:color w:val="000000"/>
                <w:szCs w:val="21"/>
              </w:rPr>
              <w:t>辅带、麻花带</w:t>
            </w:r>
            <w:r w:rsidRPr="008C0154">
              <w:rPr>
                <w:rFonts w:ascii="Times New Roman" w:eastAsia="宋体" w:hint="eastAsia"/>
                <w:color w:val="000000"/>
                <w:szCs w:val="21"/>
              </w:rPr>
              <w:t>+</w:t>
            </w:r>
            <w:r w:rsidRPr="008C0154">
              <w:rPr>
                <w:rFonts w:ascii="Times New Roman" w:eastAsia="宋体" w:hint="eastAsia"/>
                <w:color w:val="000000"/>
                <w:szCs w:val="21"/>
              </w:rPr>
              <w:t>辅绳、绶带坠绳、绶带坠，以及主辅带连接带、袢带组成</w:t>
            </w:r>
            <w:r w:rsidRPr="008C0154">
              <w:rPr>
                <w:rFonts w:ascii="Times New Roman" w:eastAsia="宋体"/>
                <w:color w:val="000000"/>
                <w:szCs w:val="21"/>
              </w:rPr>
              <w:t>。</w:t>
            </w:r>
            <w:r w:rsidRPr="008C0154">
              <w:rPr>
                <w:rFonts w:ascii="Times New Roman" w:eastAsia="宋体" w:hint="eastAsia"/>
                <w:color w:val="000000"/>
                <w:szCs w:val="21"/>
              </w:rPr>
              <w:t>见《警用服饰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绶带》（试行稿）图</w:t>
            </w:r>
            <w:r w:rsidRPr="008C0154">
              <w:rPr>
                <w:rFonts w:ascii="Times New Roman" w:eastAsia="宋体" w:hint="eastAsia"/>
                <w:color w:val="000000"/>
                <w:szCs w:val="21"/>
              </w:rPr>
              <w:t>1</w:t>
            </w:r>
            <w:r w:rsidRPr="008C0154">
              <w:rPr>
                <w:rFonts w:ascii="Times New Roman" w:eastAsia="宋体" w:hint="eastAsia"/>
                <w:color w:val="000000"/>
                <w:szCs w:val="21"/>
              </w:rPr>
              <w:t>。</w:t>
            </w:r>
          </w:p>
          <w:p w14:paraId="1DBC452F"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绶带坠由绶带坠体和绶带坠帽组成。绶带坠绳插入绶带坠帽中，打结拉紧固定；绶带坠体与绶带坠帽通过螺纹连接旋紧。</w:t>
            </w:r>
          </w:p>
        </w:tc>
        <w:tc>
          <w:tcPr>
            <w:tcW w:w="1100" w:type="dxa"/>
            <w:tcBorders>
              <w:top w:val="nil"/>
              <w:left w:val="nil"/>
              <w:bottom w:val="single" w:sz="4" w:space="0" w:color="auto"/>
              <w:right w:val="single" w:sz="4" w:space="0" w:color="auto"/>
            </w:tcBorders>
            <w:shd w:val="clear" w:color="auto" w:fill="auto"/>
            <w:vAlign w:val="center"/>
            <w:hideMark/>
          </w:tcPr>
          <w:p w14:paraId="5AB6CC2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EBA686F"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14:paraId="3F6AFE80"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386" w:type="dxa"/>
            <w:gridSpan w:val="2"/>
            <w:tcBorders>
              <w:top w:val="nil"/>
              <w:left w:val="nil"/>
              <w:bottom w:val="single" w:sz="4" w:space="0" w:color="auto"/>
              <w:right w:val="single" w:sz="4" w:space="0" w:color="auto"/>
            </w:tcBorders>
            <w:shd w:val="clear" w:color="auto" w:fill="auto"/>
            <w:vAlign w:val="center"/>
            <w:hideMark/>
          </w:tcPr>
          <w:p w14:paraId="06B2583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规格尺寸</w:t>
            </w:r>
          </w:p>
        </w:tc>
        <w:tc>
          <w:tcPr>
            <w:tcW w:w="6387" w:type="dxa"/>
            <w:tcBorders>
              <w:top w:val="nil"/>
              <w:left w:val="nil"/>
              <w:bottom w:val="single" w:sz="4" w:space="0" w:color="auto"/>
              <w:right w:val="single" w:sz="4" w:space="0" w:color="auto"/>
            </w:tcBorders>
            <w:shd w:val="clear" w:color="auto" w:fill="auto"/>
            <w:vAlign w:val="center"/>
            <w:hideMark/>
          </w:tcPr>
          <w:p w14:paraId="02EFA036"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绶带品种规格尺寸应符合《警用服饰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绶带》（试行稿）表</w:t>
            </w:r>
            <w:r w:rsidRPr="008C0154">
              <w:rPr>
                <w:rFonts w:ascii="Times New Roman" w:eastAsia="宋体" w:hint="eastAsia"/>
                <w:color w:val="000000"/>
                <w:szCs w:val="21"/>
              </w:rPr>
              <w:t>1</w:t>
            </w:r>
            <w:r w:rsidRPr="008C0154">
              <w:rPr>
                <w:rFonts w:ascii="Times New Roman" w:eastAsia="宋体" w:hint="eastAsia"/>
                <w:color w:val="000000"/>
                <w:szCs w:val="21"/>
              </w:rPr>
              <w:t>的规定。</w:t>
            </w:r>
          </w:p>
          <w:p w14:paraId="3DE1E3C0"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绶带坠结构尺寸应符合《警用服饰</w:t>
            </w:r>
            <w:r w:rsidRPr="008C0154">
              <w:rPr>
                <w:rFonts w:ascii="Times New Roman" w:eastAsia="宋体" w:hint="eastAsia"/>
                <w:color w:val="000000"/>
                <w:szCs w:val="21"/>
              </w:rPr>
              <w:t xml:space="preserve">  </w:t>
            </w:r>
            <w:r w:rsidRPr="008C0154">
              <w:rPr>
                <w:rFonts w:ascii="Times New Roman" w:eastAsia="宋体" w:hint="eastAsia"/>
                <w:color w:val="000000"/>
                <w:szCs w:val="21"/>
              </w:rPr>
              <w:t>绶带》（试行稿）附录</w:t>
            </w:r>
            <w:r w:rsidRPr="008C0154">
              <w:rPr>
                <w:rFonts w:ascii="Times New Roman" w:eastAsia="宋体" w:hint="eastAsia"/>
                <w:color w:val="000000"/>
                <w:szCs w:val="21"/>
              </w:rPr>
              <w:t>A</w:t>
            </w:r>
            <w:r w:rsidRPr="008C0154">
              <w:rPr>
                <w:rFonts w:ascii="Times New Roman" w:eastAsia="宋体" w:hint="eastAsia"/>
                <w:color w:val="000000"/>
                <w:szCs w:val="21"/>
              </w:rPr>
              <w:t>的规定。</w:t>
            </w:r>
          </w:p>
        </w:tc>
        <w:tc>
          <w:tcPr>
            <w:tcW w:w="1100" w:type="dxa"/>
            <w:tcBorders>
              <w:top w:val="nil"/>
              <w:left w:val="nil"/>
              <w:bottom w:val="single" w:sz="4" w:space="0" w:color="auto"/>
              <w:right w:val="single" w:sz="4" w:space="0" w:color="auto"/>
            </w:tcBorders>
            <w:shd w:val="clear" w:color="auto" w:fill="auto"/>
            <w:vAlign w:val="center"/>
            <w:hideMark/>
          </w:tcPr>
          <w:p w14:paraId="1DEB1612"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9BDED95"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3045577F"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386" w:type="dxa"/>
            <w:gridSpan w:val="2"/>
            <w:tcBorders>
              <w:top w:val="nil"/>
              <w:left w:val="nil"/>
              <w:bottom w:val="single" w:sz="4" w:space="0" w:color="auto"/>
              <w:right w:val="single" w:sz="4" w:space="0" w:color="auto"/>
            </w:tcBorders>
            <w:shd w:val="clear" w:color="auto" w:fill="auto"/>
            <w:vAlign w:val="center"/>
          </w:tcPr>
          <w:p w14:paraId="6F3A6F9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387" w:type="dxa"/>
            <w:tcBorders>
              <w:top w:val="nil"/>
              <w:left w:val="nil"/>
              <w:bottom w:val="single" w:sz="4" w:space="0" w:color="auto"/>
              <w:right w:val="single" w:sz="4" w:space="0" w:color="auto"/>
            </w:tcBorders>
            <w:shd w:val="clear" w:color="auto" w:fill="auto"/>
            <w:vAlign w:val="center"/>
          </w:tcPr>
          <w:p w14:paraId="2FD6CBA5"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绶带的主带、连接带、麻花带、绶带坠绳、袢带的颜色为夹光亮银丝的银灰色（</w:t>
            </w:r>
            <w:r w:rsidRPr="008C0154">
              <w:rPr>
                <w:rFonts w:ascii="Times New Roman" w:eastAsia="宋体" w:hint="eastAsia"/>
                <w:color w:val="000000"/>
                <w:szCs w:val="21"/>
              </w:rPr>
              <w:t>P</w:t>
            </w:r>
            <w:r w:rsidRPr="008C0154">
              <w:rPr>
                <w:rFonts w:ascii="Times New Roman" w:eastAsia="宋体"/>
                <w:color w:val="000000"/>
                <w:szCs w:val="21"/>
              </w:rPr>
              <w:t>ANTONE 642U</w:t>
            </w:r>
            <w:r w:rsidRPr="008C0154">
              <w:rPr>
                <w:rFonts w:ascii="Times New Roman" w:eastAsia="宋体" w:hint="eastAsia"/>
                <w:color w:val="000000"/>
                <w:szCs w:val="21"/>
              </w:rPr>
              <w:t>）；辅带、辅绳的颜色为金黄色。</w:t>
            </w:r>
          </w:p>
          <w:p w14:paraId="5E4F34CF"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绶带坠主体颜色为亚光珍珠镍色；其中，圆边和三棱边为</w:t>
            </w:r>
            <w:r w:rsidRPr="008C0154">
              <w:rPr>
                <w:rFonts w:ascii="Times New Roman" w:eastAsia="宋体" w:hint="eastAsia"/>
                <w:color w:val="000000"/>
                <w:szCs w:val="21"/>
              </w:rPr>
              <w:t>24 K</w:t>
            </w:r>
            <w:r w:rsidRPr="008C0154">
              <w:rPr>
                <w:rFonts w:ascii="Times New Roman" w:eastAsia="宋体" w:hint="eastAsia"/>
                <w:color w:val="000000"/>
                <w:szCs w:val="21"/>
              </w:rPr>
              <w:t>亚光金色。</w:t>
            </w:r>
          </w:p>
          <w:p w14:paraId="1FA9C810"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绶带主体的颜色与标样相比，</w:t>
            </w:r>
            <w:r w:rsidRPr="008C0154">
              <w:rPr>
                <w:rFonts w:ascii="Times New Roman" w:eastAsia="宋体"/>
                <w:color w:val="000000"/>
                <w:szCs w:val="21"/>
              </w:rPr>
              <w:t>色差不低于</w:t>
            </w:r>
            <w:r w:rsidRPr="008C0154">
              <w:rPr>
                <w:rFonts w:ascii="Times New Roman" w:eastAsia="宋体" w:hint="eastAsia"/>
                <w:color w:val="000000"/>
                <w:szCs w:val="21"/>
              </w:rPr>
              <w:t>GB/T 250</w:t>
            </w:r>
            <w:r w:rsidRPr="008C0154">
              <w:rPr>
                <w:rFonts w:ascii="Times New Roman" w:eastAsia="宋体"/>
                <w:color w:val="000000"/>
                <w:szCs w:val="21"/>
              </w:rPr>
              <w:t>规定的</w:t>
            </w:r>
            <w:r w:rsidRPr="008C0154">
              <w:rPr>
                <w:rFonts w:ascii="Times New Roman" w:eastAsia="宋体"/>
                <w:color w:val="000000"/>
                <w:szCs w:val="21"/>
              </w:rPr>
              <w:t>4</w:t>
            </w:r>
            <w:r w:rsidRPr="008C0154">
              <w:rPr>
                <w:rFonts w:ascii="Times New Roman" w:eastAsia="宋体"/>
                <w:color w:val="000000"/>
                <w:szCs w:val="21"/>
              </w:rPr>
              <w:t>级</w:t>
            </w:r>
            <w:r w:rsidRPr="008C0154">
              <w:rPr>
                <w:rFonts w:ascii="Times New Roman" w:eastAsia="宋体" w:hint="eastAsia"/>
                <w:color w:val="000000"/>
                <w:szCs w:val="21"/>
              </w:rPr>
              <w:t>。</w:t>
            </w:r>
          </w:p>
          <w:p w14:paraId="4F6CBFA4"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绶带坠的颜色和色差，与标样一致。</w:t>
            </w:r>
          </w:p>
          <w:p w14:paraId="1A00C867" w14:textId="77777777" w:rsidR="005C135C" w:rsidRPr="008C0154" w:rsidRDefault="005C135C" w:rsidP="00395E48">
            <w:pPr>
              <w:pStyle w:val="a3"/>
              <w:numPr>
                <w:ilvl w:val="3"/>
                <w:numId w:val="0"/>
              </w:numPr>
              <w:rPr>
                <w:rFonts w:ascii="Times New Roman" w:eastAsia="宋体"/>
                <w:color w:val="000000"/>
                <w:szCs w:val="21"/>
              </w:rPr>
            </w:pPr>
            <w:r w:rsidRPr="008C0154">
              <w:rPr>
                <w:rFonts w:ascii="Times New Roman" w:eastAsia="宋体" w:hint="eastAsia"/>
                <w:color w:val="000000"/>
                <w:szCs w:val="21"/>
              </w:rPr>
              <w:t>每条绶带内的相同颜色应一致。</w:t>
            </w:r>
          </w:p>
        </w:tc>
        <w:tc>
          <w:tcPr>
            <w:tcW w:w="1100" w:type="dxa"/>
            <w:tcBorders>
              <w:top w:val="nil"/>
              <w:left w:val="nil"/>
              <w:bottom w:val="single" w:sz="4" w:space="0" w:color="auto"/>
              <w:right w:val="single" w:sz="4" w:space="0" w:color="auto"/>
            </w:tcBorders>
            <w:shd w:val="clear" w:color="auto" w:fill="auto"/>
            <w:vAlign w:val="center"/>
          </w:tcPr>
          <w:p w14:paraId="2B14D862"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5450469"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14:paraId="66505FF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386" w:type="dxa"/>
            <w:gridSpan w:val="2"/>
            <w:tcBorders>
              <w:top w:val="nil"/>
              <w:left w:val="nil"/>
              <w:bottom w:val="single" w:sz="4" w:space="0" w:color="auto"/>
              <w:right w:val="single" w:sz="4" w:space="0" w:color="auto"/>
            </w:tcBorders>
            <w:shd w:val="clear" w:color="auto" w:fill="auto"/>
            <w:vAlign w:val="center"/>
          </w:tcPr>
          <w:p w14:paraId="347F7E9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387" w:type="dxa"/>
            <w:tcBorders>
              <w:top w:val="nil"/>
              <w:left w:val="nil"/>
              <w:bottom w:val="single" w:sz="4" w:space="0" w:color="auto"/>
              <w:right w:val="single" w:sz="4" w:space="0" w:color="auto"/>
            </w:tcBorders>
            <w:shd w:val="clear" w:color="auto" w:fill="auto"/>
            <w:vAlign w:val="center"/>
          </w:tcPr>
          <w:p w14:paraId="1A278514" w14:textId="77777777" w:rsidR="005C135C" w:rsidRPr="008C0154" w:rsidRDefault="005C135C" w:rsidP="00395E48">
            <w:pPr>
              <w:jc w:val="both"/>
              <w:rPr>
                <w:rFonts w:ascii="Times New Roman" w:eastAsia="宋体" w:hAnsi="Times New Roman"/>
                <w:color w:val="000000"/>
                <w:kern w:val="0"/>
                <w:szCs w:val="21"/>
                <w:lang w:val="en-US"/>
              </w:rPr>
            </w:pPr>
          </w:p>
        </w:tc>
        <w:tc>
          <w:tcPr>
            <w:tcW w:w="1100" w:type="dxa"/>
            <w:tcBorders>
              <w:top w:val="nil"/>
              <w:left w:val="nil"/>
              <w:bottom w:val="single" w:sz="4" w:space="0" w:color="auto"/>
              <w:right w:val="single" w:sz="4" w:space="0" w:color="auto"/>
            </w:tcBorders>
            <w:shd w:val="clear" w:color="auto" w:fill="auto"/>
            <w:vAlign w:val="center"/>
          </w:tcPr>
          <w:p w14:paraId="7929022A"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DD89B68"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33C7136D"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4.1</w:t>
            </w:r>
          </w:p>
        </w:tc>
        <w:tc>
          <w:tcPr>
            <w:tcW w:w="426" w:type="dxa"/>
            <w:vMerge w:val="restart"/>
            <w:tcBorders>
              <w:top w:val="nil"/>
              <w:left w:val="nil"/>
              <w:right w:val="single" w:sz="4" w:space="0" w:color="auto"/>
            </w:tcBorders>
            <w:shd w:val="clear" w:color="auto" w:fill="auto"/>
            <w:vAlign w:val="center"/>
          </w:tcPr>
          <w:p w14:paraId="774109EC"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编织绳</w:t>
            </w:r>
            <w:r w:rsidRPr="008C0154">
              <w:rPr>
                <w:rFonts w:ascii="Times New Roman" w:eastAsia="宋体" w:hAnsi="Times New Roman"/>
                <w:color w:val="000000"/>
                <w:kern w:val="0"/>
                <w:szCs w:val="21"/>
                <w:lang w:val="en-US"/>
              </w:rPr>
              <w:t xml:space="preserve"> </w:t>
            </w:r>
          </w:p>
        </w:tc>
        <w:tc>
          <w:tcPr>
            <w:tcW w:w="1960" w:type="dxa"/>
            <w:tcBorders>
              <w:top w:val="nil"/>
              <w:left w:val="nil"/>
              <w:bottom w:val="single" w:sz="4" w:space="0" w:color="auto"/>
              <w:right w:val="single" w:sz="4" w:space="0" w:color="auto"/>
            </w:tcBorders>
            <w:shd w:val="clear" w:color="auto" w:fill="auto"/>
            <w:vAlign w:val="center"/>
          </w:tcPr>
          <w:p w14:paraId="15268DF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耐光色牢度，级</w:t>
            </w:r>
          </w:p>
        </w:tc>
        <w:tc>
          <w:tcPr>
            <w:tcW w:w="6387" w:type="dxa"/>
            <w:tcBorders>
              <w:top w:val="nil"/>
              <w:left w:val="nil"/>
              <w:bottom w:val="single" w:sz="4" w:space="0" w:color="auto"/>
              <w:right w:val="single" w:sz="4" w:space="0" w:color="auto"/>
            </w:tcBorders>
            <w:shd w:val="clear" w:color="auto" w:fill="auto"/>
            <w:vAlign w:val="center"/>
          </w:tcPr>
          <w:p w14:paraId="0320C72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5</w:t>
            </w:r>
          </w:p>
        </w:tc>
        <w:tc>
          <w:tcPr>
            <w:tcW w:w="1100" w:type="dxa"/>
            <w:tcBorders>
              <w:top w:val="nil"/>
              <w:left w:val="nil"/>
              <w:bottom w:val="single" w:sz="4" w:space="0" w:color="auto"/>
              <w:right w:val="single" w:sz="4" w:space="0" w:color="auto"/>
            </w:tcBorders>
            <w:shd w:val="clear" w:color="auto" w:fill="auto"/>
            <w:vAlign w:val="center"/>
          </w:tcPr>
          <w:p w14:paraId="1B84B9C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23AD172"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09CEBC87"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426" w:type="dxa"/>
            <w:vMerge/>
            <w:tcBorders>
              <w:left w:val="nil"/>
              <w:right w:val="single" w:sz="4" w:space="0" w:color="auto"/>
            </w:tcBorders>
            <w:shd w:val="clear" w:color="auto" w:fill="auto"/>
            <w:vAlign w:val="center"/>
          </w:tcPr>
          <w:p w14:paraId="5B232F0E" w14:textId="77777777" w:rsidR="005C135C" w:rsidRPr="008C0154" w:rsidRDefault="005C135C" w:rsidP="00395E48">
            <w:pPr>
              <w:rPr>
                <w:rFonts w:ascii="Times New Roman" w:eastAsia="宋体" w:hAnsi="Times New Roman"/>
                <w:color w:val="000000"/>
                <w:kern w:val="0"/>
                <w:szCs w:val="21"/>
                <w:lang w:val="en-US"/>
              </w:rPr>
            </w:pPr>
          </w:p>
        </w:tc>
        <w:tc>
          <w:tcPr>
            <w:tcW w:w="1960" w:type="dxa"/>
            <w:tcBorders>
              <w:top w:val="nil"/>
              <w:left w:val="nil"/>
              <w:bottom w:val="single" w:sz="4" w:space="0" w:color="auto"/>
              <w:right w:val="single" w:sz="4" w:space="0" w:color="auto"/>
            </w:tcBorders>
            <w:shd w:val="clear" w:color="auto" w:fill="auto"/>
            <w:vAlign w:val="center"/>
          </w:tcPr>
          <w:p w14:paraId="6FD105C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耐皂洗色牢度，级</w:t>
            </w:r>
          </w:p>
        </w:tc>
        <w:tc>
          <w:tcPr>
            <w:tcW w:w="6387" w:type="dxa"/>
            <w:tcBorders>
              <w:top w:val="nil"/>
              <w:left w:val="nil"/>
              <w:bottom w:val="single" w:sz="4" w:space="0" w:color="auto"/>
              <w:right w:val="single" w:sz="4" w:space="0" w:color="auto"/>
            </w:tcBorders>
            <w:shd w:val="clear" w:color="auto" w:fill="auto"/>
            <w:vAlign w:val="center"/>
          </w:tcPr>
          <w:p w14:paraId="40D76707"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变色≥</w:t>
            </w:r>
            <w:r w:rsidRPr="008C0154">
              <w:rPr>
                <w:rFonts w:ascii="Times New Roman" w:eastAsia="宋体" w:hAnsi="Times New Roman" w:hint="eastAsia"/>
                <w:color w:val="000000"/>
                <w:kern w:val="0"/>
                <w:szCs w:val="21"/>
                <w:lang w:val="en-US"/>
              </w:rPr>
              <w:t>4</w:t>
            </w:r>
          </w:p>
          <w:p w14:paraId="2298592D"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沾色≥</w:t>
            </w:r>
            <w:r w:rsidRPr="008C0154">
              <w:rPr>
                <w:rFonts w:ascii="Times New Roman" w:eastAsia="宋体" w:hAnsi="Times New Roman" w:hint="eastAsia"/>
                <w:color w:val="000000"/>
                <w:kern w:val="0"/>
                <w:szCs w:val="21"/>
                <w:lang w:val="en-US"/>
              </w:rPr>
              <w:t>3-4</w:t>
            </w:r>
          </w:p>
        </w:tc>
        <w:tc>
          <w:tcPr>
            <w:tcW w:w="1100" w:type="dxa"/>
            <w:tcBorders>
              <w:top w:val="nil"/>
              <w:left w:val="nil"/>
              <w:bottom w:val="single" w:sz="4" w:space="0" w:color="auto"/>
              <w:right w:val="single" w:sz="4" w:space="0" w:color="auto"/>
            </w:tcBorders>
            <w:shd w:val="clear" w:color="auto" w:fill="auto"/>
            <w:vAlign w:val="center"/>
          </w:tcPr>
          <w:p w14:paraId="49A1E0D3" w14:textId="45D45088" w:rsidR="005C135C" w:rsidRPr="008C0154" w:rsidRDefault="00D36DD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ED152F8"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0581F79B"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426" w:type="dxa"/>
            <w:vMerge/>
            <w:tcBorders>
              <w:left w:val="nil"/>
              <w:bottom w:val="single" w:sz="4" w:space="0" w:color="auto"/>
              <w:right w:val="single" w:sz="4" w:space="0" w:color="auto"/>
            </w:tcBorders>
            <w:shd w:val="clear" w:color="auto" w:fill="auto"/>
            <w:vAlign w:val="center"/>
          </w:tcPr>
          <w:p w14:paraId="6604AC14" w14:textId="77777777" w:rsidR="005C135C" w:rsidRPr="008C0154" w:rsidRDefault="005C135C" w:rsidP="00395E48">
            <w:pPr>
              <w:rPr>
                <w:rFonts w:ascii="Times New Roman" w:eastAsia="宋体" w:hAnsi="Times New Roman"/>
                <w:color w:val="000000"/>
                <w:kern w:val="0"/>
                <w:szCs w:val="21"/>
                <w:lang w:val="en-US"/>
              </w:rPr>
            </w:pPr>
          </w:p>
        </w:tc>
        <w:tc>
          <w:tcPr>
            <w:tcW w:w="1960" w:type="dxa"/>
            <w:tcBorders>
              <w:top w:val="nil"/>
              <w:left w:val="nil"/>
              <w:bottom w:val="single" w:sz="4" w:space="0" w:color="auto"/>
              <w:right w:val="single" w:sz="4" w:space="0" w:color="auto"/>
            </w:tcBorders>
            <w:shd w:val="clear" w:color="auto" w:fill="auto"/>
            <w:vAlign w:val="center"/>
          </w:tcPr>
          <w:p w14:paraId="5C4A7300"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耐摩擦色牢度，级</w:t>
            </w:r>
          </w:p>
        </w:tc>
        <w:tc>
          <w:tcPr>
            <w:tcW w:w="6387" w:type="dxa"/>
            <w:tcBorders>
              <w:top w:val="nil"/>
              <w:left w:val="nil"/>
              <w:bottom w:val="single" w:sz="4" w:space="0" w:color="auto"/>
              <w:right w:val="single" w:sz="4" w:space="0" w:color="auto"/>
            </w:tcBorders>
            <w:shd w:val="clear" w:color="auto" w:fill="auto"/>
            <w:vAlign w:val="center"/>
          </w:tcPr>
          <w:p w14:paraId="2F2AAAE1"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变色≥</w:t>
            </w:r>
            <w:r w:rsidRPr="008C0154">
              <w:rPr>
                <w:rFonts w:ascii="Times New Roman" w:eastAsia="宋体" w:hAnsi="Times New Roman" w:hint="eastAsia"/>
                <w:color w:val="000000"/>
                <w:kern w:val="0"/>
                <w:szCs w:val="21"/>
                <w:lang w:val="en-US"/>
              </w:rPr>
              <w:t>3-4</w:t>
            </w:r>
          </w:p>
          <w:p w14:paraId="12EA5873"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沾色≥</w:t>
            </w:r>
            <w:r w:rsidRPr="008C0154">
              <w:rPr>
                <w:rFonts w:ascii="Times New Roman" w:eastAsia="宋体" w:hAnsi="Times New Roman" w:hint="eastAsia"/>
                <w:color w:val="000000"/>
                <w:kern w:val="0"/>
                <w:szCs w:val="21"/>
                <w:lang w:val="en-US"/>
              </w:rPr>
              <w:t>3-4</w:t>
            </w:r>
          </w:p>
        </w:tc>
        <w:tc>
          <w:tcPr>
            <w:tcW w:w="1100" w:type="dxa"/>
            <w:tcBorders>
              <w:top w:val="nil"/>
              <w:left w:val="nil"/>
              <w:bottom w:val="single" w:sz="4" w:space="0" w:color="auto"/>
              <w:right w:val="single" w:sz="4" w:space="0" w:color="auto"/>
            </w:tcBorders>
            <w:shd w:val="clear" w:color="auto" w:fill="auto"/>
            <w:vAlign w:val="center"/>
          </w:tcPr>
          <w:p w14:paraId="434FFE08"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DE5B502"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6F68DAAB"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426" w:type="dxa"/>
            <w:vMerge w:val="restart"/>
            <w:tcBorders>
              <w:top w:val="nil"/>
              <w:left w:val="nil"/>
              <w:right w:val="single" w:sz="4" w:space="0" w:color="auto"/>
            </w:tcBorders>
            <w:shd w:val="clear" w:color="auto" w:fill="auto"/>
            <w:vAlign w:val="center"/>
          </w:tcPr>
          <w:p w14:paraId="2499C59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绶带坠</w:t>
            </w:r>
          </w:p>
        </w:tc>
        <w:tc>
          <w:tcPr>
            <w:tcW w:w="1960" w:type="dxa"/>
            <w:tcBorders>
              <w:top w:val="nil"/>
              <w:left w:val="nil"/>
              <w:bottom w:val="single" w:sz="4" w:space="0" w:color="auto"/>
              <w:right w:val="single" w:sz="4" w:space="0" w:color="auto"/>
            </w:tcBorders>
            <w:shd w:val="clear" w:color="auto" w:fill="auto"/>
            <w:vAlign w:val="center"/>
          </w:tcPr>
          <w:p w14:paraId="3A3DE1E3"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金镀层厚度，</w:t>
            </w:r>
            <w:r w:rsidRPr="008C0154">
              <w:rPr>
                <w:rFonts w:ascii="Times New Roman" w:eastAsia="宋体" w:hAnsi="Times New Roman" w:hint="eastAsia"/>
                <w:color w:val="000000"/>
                <w:kern w:val="0"/>
                <w:szCs w:val="21"/>
                <w:lang w:val="en-US"/>
              </w:rPr>
              <w:t>µm</w:t>
            </w:r>
          </w:p>
        </w:tc>
        <w:tc>
          <w:tcPr>
            <w:tcW w:w="6387" w:type="dxa"/>
            <w:tcBorders>
              <w:top w:val="nil"/>
              <w:left w:val="nil"/>
              <w:bottom w:val="single" w:sz="4" w:space="0" w:color="auto"/>
              <w:right w:val="single" w:sz="4" w:space="0" w:color="auto"/>
            </w:tcBorders>
            <w:shd w:val="clear" w:color="auto" w:fill="auto"/>
            <w:vAlign w:val="center"/>
          </w:tcPr>
          <w:p w14:paraId="730F857F"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0.04</w:t>
            </w:r>
          </w:p>
        </w:tc>
        <w:tc>
          <w:tcPr>
            <w:tcW w:w="1100" w:type="dxa"/>
            <w:tcBorders>
              <w:top w:val="nil"/>
              <w:left w:val="nil"/>
              <w:bottom w:val="single" w:sz="4" w:space="0" w:color="auto"/>
              <w:right w:val="single" w:sz="4" w:space="0" w:color="auto"/>
            </w:tcBorders>
            <w:shd w:val="clear" w:color="auto" w:fill="auto"/>
            <w:vAlign w:val="center"/>
          </w:tcPr>
          <w:p w14:paraId="358156A4" w14:textId="51D787A3" w:rsidR="005C135C" w:rsidRPr="008C0154" w:rsidRDefault="00FE3C8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2F81A956"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305DE8F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5</w:t>
            </w:r>
          </w:p>
        </w:tc>
        <w:tc>
          <w:tcPr>
            <w:tcW w:w="426" w:type="dxa"/>
            <w:vMerge/>
            <w:tcBorders>
              <w:top w:val="nil"/>
              <w:left w:val="nil"/>
              <w:right w:val="single" w:sz="4" w:space="0" w:color="auto"/>
            </w:tcBorders>
            <w:shd w:val="clear" w:color="auto" w:fill="auto"/>
            <w:vAlign w:val="center"/>
          </w:tcPr>
          <w:p w14:paraId="1DC014E5" w14:textId="77777777" w:rsidR="005C135C" w:rsidRPr="008C0154" w:rsidRDefault="005C135C" w:rsidP="00395E48">
            <w:pPr>
              <w:rPr>
                <w:rFonts w:ascii="Times New Roman" w:eastAsia="宋体" w:hAnsi="Times New Roman"/>
                <w:color w:val="000000"/>
                <w:kern w:val="0"/>
                <w:szCs w:val="21"/>
                <w:lang w:val="en-US"/>
              </w:rPr>
            </w:pPr>
          </w:p>
        </w:tc>
        <w:tc>
          <w:tcPr>
            <w:tcW w:w="1960" w:type="dxa"/>
            <w:tcBorders>
              <w:top w:val="nil"/>
              <w:left w:val="nil"/>
              <w:bottom w:val="single" w:sz="4" w:space="0" w:color="auto"/>
              <w:right w:val="single" w:sz="4" w:space="0" w:color="auto"/>
            </w:tcBorders>
            <w:shd w:val="clear" w:color="auto" w:fill="auto"/>
            <w:vAlign w:val="center"/>
          </w:tcPr>
          <w:p w14:paraId="6CEE46A4"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镍镀层厚度，</w:t>
            </w:r>
            <w:r w:rsidRPr="008C0154">
              <w:rPr>
                <w:rFonts w:ascii="Times New Roman" w:eastAsia="宋体" w:hAnsi="Times New Roman" w:hint="eastAsia"/>
                <w:color w:val="000000"/>
                <w:kern w:val="0"/>
                <w:szCs w:val="21"/>
                <w:lang w:val="en-US"/>
              </w:rPr>
              <w:t>µm</w:t>
            </w:r>
          </w:p>
        </w:tc>
        <w:tc>
          <w:tcPr>
            <w:tcW w:w="6387" w:type="dxa"/>
            <w:tcBorders>
              <w:top w:val="nil"/>
              <w:left w:val="nil"/>
              <w:bottom w:val="single" w:sz="4" w:space="0" w:color="auto"/>
              <w:right w:val="single" w:sz="4" w:space="0" w:color="auto"/>
            </w:tcBorders>
            <w:shd w:val="clear" w:color="auto" w:fill="auto"/>
            <w:vAlign w:val="center"/>
          </w:tcPr>
          <w:p w14:paraId="0C18FD4A"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8</w:t>
            </w:r>
          </w:p>
        </w:tc>
        <w:tc>
          <w:tcPr>
            <w:tcW w:w="1100" w:type="dxa"/>
            <w:tcBorders>
              <w:top w:val="nil"/>
              <w:left w:val="nil"/>
              <w:bottom w:val="single" w:sz="4" w:space="0" w:color="auto"/>
              <w:right w:val="single" w:sz="4" w:space="0" w:color="auto"/>
            </w:tcBorders>
            <w:shd w:val="clear" w:color="auto" w:fill="auto"/>
            <w:vAlign w:val="center"/>
          </w:tcPr>
          <w:p w14:paraId="35B9AF2A" w14:textId="08528668" w:rsidR="005C135C" w:rsidRPr="008C0154" w:rsidRDefault="00D36DD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0F1D3401"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1C4A223C"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w:t>
            </w:r>
            <w:r w:rsidRPr="008C0154">
              <w:rPr>
                <w:rFonts w:ascii="Times New Roman" w:eastAsia="宋体" w:hAnsi="Times New Roman"/>
                <w:color w:val="000000"/>
                <w:kern w:val="0"/>
                <w:szCs w:val="21"/>
                <w:lang w:val="en-US"/>
              </w:rPr>
              <w:t>.6</w:t>
            </w:r>
          </w:p>
        </w:tc>
        <w:tc>
          <w:tcPr>
            <w:tcW w:w="426" w:type="dxa"/>
            <w:vMerge/>
            <w:tcBorders>
              <w:left w:val="nil"/>
              <w:right w:val="single" w:sz="4" w:space="0" w:color="auto"/>
            </w:tcBorders>
            <w:shd w:val="clear" w:color="auto" w:fill="auto"/>
            <w:vAlign w:val="center"/>
          </w:tcPr>
          <w:p w14:paraId="6310110A" w14:textId="77777777" w:rsidR="005C135C" w:rsidRPr="008C0154" w:rsidRDefault="005C135C" w:rsidP="00395E48">
            <w:pPr>
              <w:rPr>
                <w:rFonts w:ascii="Times New Roman" w:eastAsia="宋体" w:hAnsi="Times New Roman"/>
                <w:color w:val="000000"/>
                <w:kern w:val="0"/>
                <w:szCs w:val="21"/>
                <w:lang w:val="en-US"/>
              </w:rPr>
            </w:pPr>
          </w:p>
        </w:tc>
        <w:tc>
          <w:tcPr>
            <w:tcW w:w="1960" w:type="dxa"/>
            <w:tcBorders>
              <w:top w:val="nil"/>
              <w:left w:val="nil"/>
              <w:bottom w:val="single" w:sz="4" w:space="0" w:color="auto"/>
              <w:right w:val="single" w:sz="4" w:space="0" w:color="auto"/>
            </w:tcBorders>
            <w:shd w:val="clear" w:color="auto" w:fill="auto"/>
            <w:vAlign w:val="center"/>
          </w:tcPr>
          <w:p w14:paraId="7A6AA424"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耐盐雾腐蚀，</w:t>
            </w:r>
            <w:r w:rsidRPr="008C0154">
              <w:rPr>
                <w:rFonts w:ascii="Times New Roman" w:eastAsia="宋体" w:hAnsi="Times New Roman" w:hint="eastAsia"/>
                <w:color w:val="000000"/>
                <w:kern w:val="0"/>
                <w:szCs w:val="21"/>
                <w:lang w:val="en-US"/>
              </w:rPr>
              <w:t>72 h</w:t>
            </w:r>
          </w:p>
        </w:tc>
        <w:tc>
          <w:tcPr>
            <w:tcW w:w="6387" w:type="dxa"/>
            <w:tcBorders>
              <w:top w:val="nil"/>
              <w:left w:val="nil"/>
              <w:bottom w:val="single" w:sz="4" w:space="0" w:color="auto"/>
              <w:right w:val="single" w:sz="4" w:space="0" w:color="auto"/>
            </w:tcBorders>
            <w:shd w:val="clear" w:color="auto" w:fill="auto"/>
            <w:vAlign w:val="center"/>
          </w:tcPr>
          <w:p w14:paraId="6827EE6A"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无锈斑</w:t>
            </w:r>
          </w:p>
        </w:tc>
        <w:tc>
          <w:tcPr>
            <w:tcW w:w="1100" w:type="dxa"/>
            <w:tcBorders>
              <w:top w:val="nil"/>
              <w:left w:val="nil"/>
              <w:bottom w:val="single" w:sz="4" w:space="0" w:color="auto"/>
              <w:right w:val="single" w:sz="4" w:space="0" w:color="auto"/>
            </w:tcBorders>
            <w:shd w:val="clear" w:color="auto" w:fill="auto"/>
            <w:vAlign w:val="center"/>
          </w:tcPr>
          <w:p w14:paraId="5EF243BB"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50C7BDE"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6E60C062"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w:t>
            </w:r>
            <w:r w:rsidRPr="008C0154">
              <w:rPr>
                <w:rFonts w:ascii="Times New Roman" w:eastAsia="宋体" w:hAnsi="Times New Roman"/>
                <w:color w:val="000000"/>
                <w:kern w:val="0"/>
                <w:szCs w:val="21"/>
                <w:lang w:val="en-US"/>
              </w:rPr>
              <w:t>.7</w:t>
            </w:r>
          </w:p>
        </w:tc>
        <w:tc>
          <w:tcPr>
            <w:tcW w:w="426" w:type="dxa"/>
            <w:vMerge/>
            <w:tcBorders>
              <w:left w:val="nil"/>
              <w:bottom w:val="single" w:sz="4" w:space="0" w:color="auto"/>
              <w:right w:val="single" w:sz="4" w:space="0" w:color="auto"/>
            </w:tcBorders>
            <w:shd w:val="clear" w:color="auto" w:fill="auto"/>
            <w:vAlign w:val="center"/>
          </w:tcPr>
          <w:p w14:paraId="10C16E62" w14:textId="77777777" w:rsidR="005C135C" w:rsidRPr="008C0154" w:rsidRDefault="005C135C" w:rsidP="00395E48">
            <w:pPr>
              <w:rPr>
                <w:rFonts w:ascii="Times New Roman" w:eastAsia="宋体" w:hAnsi="Times New Roman"/>
                <w:color w:val="000000"/>
                <w:kern w:val="0"/>
                <w:szCs w:val="21"/>
                <w:lang w:val="en-US"/>
              </w:rPr>
            </w:pPr>
          </w:p>
        </w:tc>
        <w:tc>
          <w:tcPr>
            <w:tcW w:w="1960" w:type="dxa"/>
            <w:tcBorders>
              <w:top w:val="nil"/>
              <w:left w:val="nil"/>
              <w:bottom w:val="single" w:sz="4" w:space="0" w:color="auto"/>
              <w:right w:val="single" w:sz="4" w:space="0" w:color="auto"/>
            </w:tcBorders>
            <w:shd w:val="clear" w:color="auto" w:fill="auto"/>
            <w:vAlign w:val="center"/>
          </w:tcPr>
          <w:p w14:paraId="67B465F6"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镀层结合强度，锉刀法</w:t>
            </w:r>
          </w:p>
        </w:tc>
        <w:tc>
          <w:tcPr>
            <w:tcW w:w="6387" w:type="dxa"/>
            <w:tcBorders>
              <w:top w:val="nil"/>
              <w:left w:val="nil"/>
              <w:bottom w:val="single" w:sz="4" w:space="0" w:color="auto"/>
              <w:right w:val="single" w:sz="4" w:space="0" w:color="auto"/>
            </w:tcBorders>
            <w:shd w:val="clear" w:color="auto" w:fill="auto"/>
            <w:vAlign w:val="center"/>
          </w:tcPr>
          <w:p w14:paraId="0EB88FB2"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镀层不脱落或揭起</w:t>
            </w:r>
          </w:p>
        </w:tc>
        <w:tc>
          <w:tcPr>
            <w:tcW w:w="1100" w:type="dxa"/>
            <w:tcBorders>
              <w:top w:val="nil"/>
              <w:left w:val="nil"/>
              <w:bottom w:val="single" w:sz="4" w:space="0" w:color="auto"/>
              <w:right w:val="single" w:sz="4" w:space="0" w:color="auto"/>
            </w:tcBorders>
            <w:shd w:val="clear" w:color="auto" w:fill="auto"/>
            <w:vAlign w:val="center"/>
          </w:tcPr>
          <w:p w14:paraId="596D66C5"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FF2BB50" w14:textId="77777777" w:rsidTr="00395E48">
        <w:trPr>
          <w:jc w:val="center"/>
        </w:trPr>
        <w:tc>
          <w:tcPr>
            <w:tcW w:w="788" w:type="dxa"/>
            <w:tcBorders>
              <w:top w:val="nil"/>
              <w:left w:val="single" w:sz="4" w:space="0" w:color="auto"/>
              <w:bottom w:val="single" w:sz="4" w:space="0" w:color="auto"/>
              <w:right w:val="single" w:sz="4" w:space="0" w:color="auto"/>
            </w:tcBorders>
            <w:shd w:val="clear" w:color="auto" w:fill="auto"/>
            <w:vAlign w:val="center"/>
          </w:tcPr>
          <w:p w14:paraId="5AF8C77E"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386" w:type="dxa"/>
            <w:gridSpan w:val="2"/>
            <w:tcBorders>
              <w:top w:val="nil"/>
              <w:left w:val="nil"/>
              <w:bottom w:val="single" w:sz="4" w:space="0" w:color="auto"/>
              <w:right w:val="single" w:sz="4" w:space="0" w:color="auto"/>
            </w:tcBorders>
            <w:shd w:val="clear" w:color="auto" w:fill="auto"/>
            <w:vAlign w:val="center"/>
          </w:tcPr>
          <w:p w14:paraId="150A106E" w14:textId="77777777" w:rsidR="005C135C" w:rsidRPr="008C0154" w:rsidRDefault="005C135C" w:rsidP="00395E48">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387" w:type="dxa"/>
            <w:tcBorders>
              <w:top w:val="nil"/>
              <w:left w:val="nil"/>
              <w:bottom w:val="single" w:sz="4" w:space="0" w:color="auto"/>
              <w:right w:val="single" w:sz="4" w:space="0" w:color="auto"/>
            </w:tcBorders>
            <w:shd w:val="clear" w:color="auto" w:fill="auto"/>
            <w:vAlign w:val="center"/>
          </w:tcPr>
          <w:p w14:paraId="3E2515C4"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编织带体应粗细均匀，外形规整、整洁，不应有色花、芯线外露、断丝、脱纱、污迹等现象，轻微毛丝不明显。</w:t>
            </w:r>
          </w:p>
          <w:p w14:paraId="2FC0D6D2"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编结花的大小应均匀一致，抽紧后宽度应均匀一致，缝线针距均匀，不应有开线、断线等现象。</w:t>
            </w:r>
          </w:p>
          <w:p w14:paraId="13FE0F3B"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按扣居中钉缀牢固，不应开线；</w:t>
            </w:r>
          </w:p>
          <w:p w14:paraId="149B1537"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袢带缝钉应牢固，结头紧密、牢固，不松散；袢带与服装袢带扣配合松紧适宜。袢带使用受力时牢固，不应有脱开现象。</w:t>
            </w:r>
          </w:p>
          <w:p w14:paraId="1C899D19"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绶带坠花纹应清晰、饱满，表面和边沿规整，不应有凹痕、划伤等现象。</w:t>
            </w:r>
          </w:p>
          <w:p w14:paraId="665C91CF"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绶带坠表面无明显工艺模具痕。</w:t>
            </w:r>
          </w:p>
          <w:p w14:paraId="0852A837"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绶带坠电</w:t>
            </w:r>
            <w:r w:rsidRPr="008C0154">
              <w:rPr>
                <w:rFonts w:ascii="Times New Roman" w:eastAsia="宋体"/>
                <w:color w:val="000000"/>
                <w:szCs w:val="21"/>
              </w:rPr>
              <w:t>镀层应完整</w:t>
            </w:r>
            <w:r w:rsidRPr="008C0154">
              <w:rPr>
                <w:rFonts w:ascii="Times New Roman" w:eastAsia="宋体" w:hint="eastAsia"/>
                <w:color w:val="000000"/>
                <w:szCs w:val="21"/>
              </w:rPr>
              <w:t>、平滑</w:t>
            </w:r>
            <w:r w:rsidRPr="008C0154">
              <w:rPr>
                <w:rFonts w:ascii="Times New Roman" w:eastAsia="宋体"/>
                <w:color w:val="000000"/>
                <w:szCs w:val="21"/>
              </w:rPr>
              <w:t>，</w:t>
            </w:r>
            <w:r w:rsidRPr="008C0154">
              <w:rPr>
                <w:rFonts w:ascii="Times New Roman" w:eastAsia="宋体" w:hint="eastAsia"/>
                <w:color w:val="000000"/>
                <w:szCs w:val="21"/>
              </w:rPr>
              <w:t>外观色相应一致，不应有水纹、花色、麻点、镀层起泡等现象。</w:t>
            </w:r>
          </w:p>
          <w:p w14:paraId="660BFCAD"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24 K</w:t>
            </w:r>
            <w:r w:rsidRPr="008C0154">
              <w:rPr>
                <w:rFonts w:ascii="Times New Roman" w:eastAsia="宋体" w:hint="eastAsia"/>
                <w:color w:val="000000"/>
                <w:szCs w:val="21"/>
              </w:rPr>
              <w:t>亚光镀金位置准确，错位不大于</w:t>
            </w:r>
            <w:r w:rsidRPr="008C0154">
              <w:rPr>
                <w:rFonts w:ascii="Times New Roman" w:eastAsia="宋体" w:hint="eastAsia"/>
                <w:color w:val="000000"/>
                <w:szCs w:val="21"/>
              </w:rPr>
              <w:t>1 mm</w:t>
            </w:r>
            <w:r w:rsidRPr="008C0154">
              <w:rPr>
                <w:rFonts w:ascii="Times New Roman" w:eastAsia="宋体" w:hint="eastAsia"/>
                <w:color w:val="000000"/>
                <w:szCs w:val="21"/>
              </w:rPr>
              <w:t>；金色边沿应整齐、无溢出串色，无缺金色。</w:t>
            </w:r>
          </w:p>
          <w:p w14:paraId="74E9699D"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无色透明耐磨保护漆膜均匀完整、光洁，罩漆不应过厚、无堆漆、无漆疙瘩、无杂质。</w:t>
            </w:r>
          </w:p>
          <w:p w14:paraId="39859409"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绶带坠绳与绶带坠结合牢固。</w:t>
            </w:r>
          </w:p>
          <w:p w14:paraId="548CFB9A" w14:textId="77777777" w:rsidR="005C135C" w:rsidRPr="008C0154" w:rsidRDefault="005C135C" w:rsidP="00395E48">
            <w:pPr>
              <w:pStyle w:val="a3"/>
              <w:numPr>
                <w:ilvl w:val="3"/>
                <w:numId w:val="0"/>
              </w:numPr>
              <w:tabs>
                <w:tab w:val="left" w:pos="360"/>
              </w:tabs>
              <w:rPr>
                <w:rFonts w:ascii="Times New Roman" w:eastAsia="宋体"/>
                <w:color w:val="000000"/>
                <w:szCs w:val="21"/>
              </w:rPr>
            </w:pPr>
            <w:r w:rsidRPr="008C0154">
              <w:rPr>
                <w:rFonts w:ascii="Times New Roman" w:eastAsia="宋体" w:hint="eastAsia"/>
                <w:color w:val="000000"/>
                <w:szCs w:val="21"/>
              </w:rPr>
              <w:t>螺纹完整，不应滑丝脱扣。绶带坠体与绶带坠帽装配牢固。</w:t>
            </w:r>
          </w:p>
          <w:p w14:paraId="3F9D3716"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lastRenderedPageBreak/>
              <w:t>500 mm</w:t>
            </w:r>
            <w:r w:rsidRPr="008C0154">
              <w:rPr>
                <w:rFonts w:ascii="Times New Roman" w:eastAsia="宋体" w:hAnsi="Times New Roman" w:hint="eastAsia"/>
                <w:color w:val="000000"/>
                <w:kern w:val="0"/>
                <w:szCs w:val="21"/>
                <w:lang w:val="en-US"/>
              </w:rPr>
              <w:t>处，目视不明显的外观疵点忽略不计；但不应同时存在</w:t>
            </w:r>
            <w:r w:rsidRPr="008C0154">
              <w:rPr>
                <w:rFonts w:ascii="Times New Roman" w:eastAsia="宋体" w:hAnsi="Times New Roman" w:hint="eastAsia"/>
                <w:color w:val="000000"/>
                <w:kern w:val="0"/>
                <w:szCs w:val="21"/>
                <w:lang w:val="en-US"/>
              </w:rPr>
              <w:t>2</w:t>
            </w:r>
            <w:r w:rsidRPr="008C0154">
              <w:rPr>
                <w:rFonts w:ascii="Times New Roman" w:eastAsia="宋体" w:hAnsi="Times New Roman" w:hint="eastAsia"/>
                <w:color w:val="000000"/>
                <w:kern w:val="0"/>
                <w:szCs w:val="21"/>
                <w:lang w:val="en-US"/>
              </w:rPr>
              <w:t>种及以上外观疵点。</w:t>
            </w:r>
          </w:p>
        </w:tc>
        <w:tc>
          <w:tcPr>
            <w:tcW w:w="1100" w:type="dxa"/>
            <w:tcBorders>
              <w:top w:val="nil"/>
              <w:left w:val="nil"/>
              <w:bottom w:val="single" w:sz="4" w:space="0" w:color="auto"/>
              <w:right w:val="single" w:sz="4" w:space="0" w:color="auto"/>
            </w:tcBorders>
            <w:shd w:val="clear" w:color="auto" w:fill="auto"/>
            <w:vAlign w:val="center"/>
          </w:tcPr>
          <w:p w14:paraId="0D570F4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lastRenderedPageBreak/>
              <w:t>★</w:t>
            </w:r>
          </w:p>
        </w:tc>
      </w:tr>
    </w:tbl>
    <w:p w14:paraId="04CC727A" w14:textId="4147F051" w:rsidR="005C135C" w:rsidRPr="008C0154" w:rsidRDefault="005C135C" w:rsidP="005C135C"/>
    <w:p w14:paraId="1D00D024"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7C3F89BF" w14:textId="2B19D663" w:rsidR="005C135C" w:rsidRPr="008C0154" w:rsidRDefault="005C135C" w:rsidP="005C135C">
      <w:pPr>
        <w:pStyle w:val="30"/>
      </w:pPr>
      <w:r w:rsidRPr="008C0154">
        <w:rPr>
          <w:rFonts w:hint="eastAsia"/>
        </w:rPr>
        <w:lastRenderedPageBreak/>
        <w:t>表</w:t>
      </w:r>
      <w:r w:rsidR="00395E48" w:rsidRPr="008C0154">
        <w:t>3</w:t>
      </w:r>
      <w:r w:rsidRPr="008C0154">
        <w:t xml:space="preserve">-1 </w:t>
      </w:r>
      <w:r w:rsidRPr="008C0154">
        <w:rPr>
          <w:rFonts w:hint="eastAsia"/>
        </w:rPr>
        <w:t>丝织警号《</w:t>
      </w:r>
      <w:r w:rsidRPr="008C0154">
        <w:rPr>
          <w:rFonts w:hint="eastAsia"/>
        </w:rPr>
        <w:t xml:space="preserve">GA 675-2007 </w:t>
      </w:r>
      <w:r w:rsidRPr="008C0154">
        <w:rPr>
          <w:rFonts w:hint="eastAsia"/>
        </w:rPr>
        <w:t>警用服饰</w:t>
      </w:r>
      <w:r w:rsidRPr="008C0154">
        <w:rPr>
          <w:rFonts w:hint="eastAsia"/>
        </w:rPr>
        <w:t xml:space="preserve"> </w:t>
      </w:r>
      <w:r w:rsidRPr="008C0154">
        <w:rPr>
          <w:rFonts w:hint="eastAsia"/>
        </w:rPr>
        <w:t>丝织警号》</w:t>
      </w:r>
    </w:p>
    <w:tbl>
      <w:tblPr>
        <w:tblW w:w="10600" w:type="dxa"/>
        <w:jc w:val="center"/>
        <w:tblLook w:val="04A0" w:firstRow="1" w:lastRow="0" w:firstColumn="1" w:lastColumn="0" w:noHBand="0" w:noVBand="1"/>
      </w:tblPr>
      <w:tblGrid>
        <w:gridCol w:w="792"/>
        <w:gridCol w:w="2228"/>
        <w:gridCol w:w="6524"/>
        <w:gridCol w:w="1056"/>
      </w:tblGrid>
      <w:tr w:rsidR="005C135C" w:rsidRPr="008C0154" w14:paraId="426332F7" w14:textId="77777777" w:rsidTr="00395E48">
        <w:trPr>
          <w:trHeight w:val="45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4632B"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53AD28FC"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350A2683"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17436B2"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2446C128"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2A7019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28" w:type="dxa"/>
            <w:tcBorders>
              <w:top w:val="nil"/>
              <w:left w:val="nil"/>
              <w:bottom w:val="single" w:sz="4" w:space="0" w:color="auto"/>
              <w:right w:val="single" w:sz="4" w:space="0" w:color="auto"/>
            </w:tcBorders>
            <w:shd w:val="clear" w:color="auto" w:fill="auto"/>
            <w:vAlign w:val="center"/>
            <w:hideMark/>
          </w:tcPr>
          <w:p w14:paraId="0BF4480F"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24" w:type="dxa"/>
            <w:tcBorders>
              <w:top w:val="nil"/>
              <w:left w:val="nil"/>
              <w:bottom w:val="single" w:sz="4" w:space="0" w:color="auto"/>
              <w:right w:val="single" w:sz="4" w:space="0" w:color="auto"/>
            </w:tcBorders>
            <w:shd w:val="clear" w:color="auto" w:fill="auto"/>
            <w:vAlign w:val="center"/>
            <w:hideMark/>
          </w:tcPr>
          <w:p w14:paraId="357D3168"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丝织警号的结构由丝织版面、无纺粘合衬、锦丝搭扣带</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面（钩面）、锁边线构成。见《</w:t>
            </w:r>
            <w:r w:rsidRPr="008C0154">
              <w:rPr>
                <w:rFonts w:ascii="Times New Roman" w:eastAsia="宋体" w:hAnsi="Times New Roman"/>
                <w:color w:val="000000"/>
                <w:kern w:val="0"/>
                <w:szCs w:val="21"/>
                <w:lang w:val="en-US"/>
              </w:rPr>
              <w:t>GA 675-2007</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。锦丝搭扣带</w:t>
            </w:r>
            <w:r w:rsidRPr="008C0154">
              <w:rPr>
                <w:rFonts w:ascii="Times New Roman" w:eastAsia="宋体" w:hAnsi="Times New Roman"/>
                <w:color w:val="000000"/>
                <w:kern w:val="0"/>
                <w:szCs w:val="21"/>
                <w:lang w:val="en-US"/>
              </w:rPr>
              <w:t>B</w:t>
            </w:r>
            <w:r w:rsidRPr="008C0154">
              <w:rPr>
                <w:rFonts w:ascii="宋体" w:eastAsia="宋体" w:hAnsi="宋体" w:hint="eastAsia"/>
                <w:color w:val="000000"/>
                <w:kern w:val="0"/>
                <w:szCs w:val="21"/>
                <w:lang w:val="en-US"/>
              </w:rPr>
              <w:t>面（环面）轮廓尺寸比</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面轮廓尺寸小</w:t>
            </w:r>
            <w:r w:rsidRPr="008C0154">
              <w:rPr>
                <w:rFonts w:ascii="Times New Roman" w:eastAsia="宋体" w:hAnsi="Times New Roman"/>
                <w:color w:val="000000"/>
                <w:kern w:val="0"/>
                <w:szCs w:val="21"/>
                <w:lang w:val="en-US"/>
              </w:rPr>
              <w:t>1mm</w:t>
            </w:r>
            <w:r w:rsidRPr="008C0154">
              <w:rPr>
                <w:rFonts w:ascii="宋体" w:eastAsia="宋体" w:hAnsi="宋体" w:hint="eastAsia"/>
                <w:color w:val="000000"/>
                <w:kern w:val="0"/>
                <w:szCs w:val="21"/>
                <w:lang w:val="en-US"/>
              </w:rPr>
              <w:t>，另行缝缀于服装上，与丝织警号组合使用。</w:t>
            </w:r>
          </w:p>
        </w:tc>
        <w:tc>
          <w:tcPr>
            <w:tcW w:w="1056" w:type="dxa"/>
            <w:tcBorders>
              <w:top w:val="nil"/>
              <w:left w:val="nil"/>
              <w:bottom w:val="single" w:sz="4" w:space="0" w:color="auto"/>
              <w:right w:val="single" w:sz="4" w:space="0" w:color="auto"/>
            </w:tcBorders>
            <w:shd w:val="clear" w:color="auto" w:fill="auto"/>
            <w:vAlign w:val="center"/>
            <w:hideMark/>
          </w:tcPr>
          <w:p w14:paraId="1EDD20F9"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3A66EA85" w14:textId="77777777" w:rsidTr="00395E48">
        <w:trPr>
          <w:trHeight w:val="52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496CE70F"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28" w:type="dxa"/>
            <w:tcBorders>
              <w:top w:val="nil"/>
              <w:left w:val="nil"/>
              <w:bottom w:val="single" w:sz="4" w:space="0" w:color="auto"/>
              <w:right w:val="single" w:sz="4" w:space="0" w:color="auto"/>
            </w:tcBorders>
            <w:shd w:val="clear" w:color="auto" w:fill="auto"/>
            <w:vAlign w:val="center"/>
            <w:hideMark/>
          </w:tcPr>
          <w:p w14:paraId="71E907E2"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尺寸</w:t>
            </w:r>
          </w:p>
        </w:tc>
        <w:tc>
          <w:tcPr>
            <w:tcW w:w="6524" w:type="dxa"/>
            <w:tcBorders>
              <w:top w:val="nil"/>
              <w:left w:val="nil"/>
              <w:bottom w:val="single" w:sz="4" w:space="0" w:color="auto"/>
              <w:right w:val="single" w:sz="4" w:space="0" w:color="auto"/>
            </w:tcBorders>
            <w:shd w:val="clear" w:color="auto" w:fill="auto"/>
            <w:vAlign w:val="center"/>
            <w:hideMark/>
          </w:tcPr>
          <w:p w14:paraId="13E0565A"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丝织警号的主要尺寸按《</w:t>
            </w:r>
            <w:r w:rsidRPr="008C0154">
              <w:rPr>
                <w:rFonts w:ascii="Times New Roman" w:eastAsia="宋体" w:hAnsi="Times New Roman"/>
                <w:color w:val="000000"/>
                <w:kern w:val="0"/>
                <w:szCs w:val="21"/>
                <w:lang w:val="en-US"/>
              </w:rPr>
              <w:t>GA 675-2007</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p>
        </w:tc>
        <w:tc>
          <w:tcPr>
            <w:tcW w:w="1056" w:type="dxa"/>
            <w:tcBorders>
              <w:top w:val="nil"/>
              <w:left w:val="nil"/>
              <w:bottom w:val="single" w:sz="4" w:space="0" w:color="auto"/>
              <w:right w:val="single" w:sz="4" w:space="0" w:color="auto"/>
            </w:tcBorders>
            <w:shd w:val="clear" w:color="auto" w:fill="auto"/>
            <w:vAlign w:val="center"/>
            <w:hideMark/>
          </w:tcPr>
          <w:p w14:paraId="205D67E1"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28837DB8"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193FCA9C"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28" w:type="dxa"/>
            <w:tcBorders>
              <w:top w:val="nil"/>
              <w:left w:val="nil"/>
              <w:bottom w:val="single" w:sz="4" w:space="0" w:color="auto"/>
              <w:right w:val="single" w:sz="4" w:space="0" w:color="auto"/>
            </w:tcBorders>
            <w:shd w:val="clear" w:color="auto" w:fill="auto"/>
            <w:vAlign w:val="center"/>
            <w:hideMark/>
          </w:tcPr>
          <w:p w14:paraId="3F4C716D"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24" w:type="dxa"/>
            <w:tcBorders>
              <w:top w:val="nil"/>
              <w:left w:val="nil"/>
              <w:bottom w:val="single" w:sz="4" w:space="0" w:color="auto"/>
              <w:right w:val="single" w:sz="4" w:space="0" w:color="auto"/>
            </w:tcBorders>
            <w:shd w:val="clear" w:color="auto" w:fill="auto"/>
            <w:vAlign w:val="center"/>
            <w:hideMark/>
          </w:tcPr>
          <w:p w14:paraId="72A8499F"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丝织警号</w:t>
            </w:r>
            <w:r w:rsidRPr="008C0154">
              <w:rPr>
                <w:rFonts w:ascii="Times New Roman" w:eastAsia="宋体" w:hAnsi="Times New Roman" w:hint="eastAsia"/>
                <w:color w:val="000000"/>
                <w:kern w:val="0"/>
                <w:szCs w:val="21"/>
                <w:lang w:val="en-US"/>
              </w:rPr>
              <w:t>正面图案由</w:t>
            </w:r>
            <w:r w:rsidRPr="008C0154">
              <w:rPr>
                <w:rFonts w:ascii="Times New Roman" w:eastAsia="宋体" w:hAnsi="Times New Roman" w:hint="eastAsia"/>
                <w:color w:val="000000"/>
                <w:kern w:val="0"/>
                <w:szCs w:val="21"/>
                <w:lang w:val="en-US"/>
              </w:rPr>
              <w:t>6</w:t>
            </w:r>
            <w:r w:rsidRPr="008C0154">
              <w:rPr>
                <w:rFonts w:ascii="Times New Roman" w:eastAsia="宋体" w:hAnsi="Times New Roman" w:hint="eastAsia"/>
                <w:color w:val="000000"/>
                <w:kern w:val="0"/>
                <w:szCs w:val="21"/>
                <w:lang w:val="en-US"/>
              </w:rPr>
              <w:t>位</w:t>
            </w:r>
            <w:r w:rsidRPr="008C0154">
              <w:rPr>
                <w:rFonts w:ascii="Times New Roman" w:eastAsia="宋体" w:hAnsi="Times New Roman"/>
                <w:color w:val="000000"/>
                <w:kern w:val="0"/>
                <w:szCs w:val="21"/>
                <w:lang w:val="en-US"/>
              </w:rPr>
              <w:t>或</w:t>
            </w:r>
            <w:r w:rsidRPr="008C0154">
              <w:rPr>
                <w:rFonts w:ascii="Times New Roman" w:eastAsia="宋体" w:hAnsi="Times New Roman" w:hint="eastAsia"/>
                <w:color w:val="000000"/>
                <w:kern w:val="0"/>
                <w:szCs w:val="21"/>
                <w:lang w:val="en-US"/>
              </w:rPr>
              <w:t>7</w:t>
            </w:r>
            <w:r w:rsidRPr="008C0154">
              <w:rPr>
                <w:rFonts w:ascii="Times New Roman" w:eastAsia="宋体" w:hAnsi="Times New Roman" w:hint="eastAsia"/>
                <w:color w:val="000000"/>
                <w:kern w:val="0"/>
                <w:szCs w:val="21"/>
                <w:lang w:val="en-US"/>
              </w:rPr>
              <w:t>位</w:t>
            </w:r>
            <w:r w:rsidRPr="008C0154">
              <w:rPr>
                <w:rFonts w:ascii="Times New Roman" w:eastAsia="宋体" w:hAnsi="Times New Roman"/>
                <w:color w:val="000000"/>
                <w:kern w:val="0"/>
                <w:szCs w:val="21"/>
                <w:lang w:val="en-US"/>
              </w:rPr>
              <w:t>阿拉伯数字组成</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0</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9</w:t>
            </w:r>
            <w:r w:rsidRPr="008C0154">
              <w:rPr>
                <w:rFonts w:ascii="Times New Roman" w:eastAsia="宋体" w:hAnsi="Times New Roman" w:hint="eastAsia"/>
                <w:color w:val="000000"/>
                <w:kern w:val="0"/>
                <w:szCs w:val="21"/>
                <w:lang w:val="en-US"/>
              </w:rPr>
              <w:t>数字</w:t>
            </w:r>
            <w:r w:rsidRPr="008C0154">
              <w:rPr>
                <w:rFonts w:ascii="Times New Roman" w:eastAsia="宋体" w:hAnsi="Times New Roman"/>
                <w:color w:val="000000"/>
                <w:kern w:val="0"/>
                <w:szCs w:val="21"/>
                <w:lang w:val="en-US"/>
              </w:rPr>
              <w:t>写法按</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GA 675-2007</w:t>
            </w:r>
            <w:r w:rsidRPr="008C0154">
              <w:rPr>
                <w:rFonts w:ascii="Times New Roman" w:eastAsia="宋体" w:hAnsi="Times New Roman"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规定</w:t>
            </w:r>
            <w:r w:rsidRPr="008C0154">
              <w:rPr>
                <w:rFonts w:ascii="Times New Roman" w:eastAsia="宋体" w:hAnsi="Times New Roman" w:hint="eastAsia"/>
                <w:color w:val="000000"/>
                <w:kern w:val="0"/>
                <w:szCs w:val="21"/>
                <w:lang w:val="en-US"/>
              </w:rPr>
              <w:t>。</w:t>
            </w:r>
          </w:p>
        </w:tc>
        <w:tc>
          <w:tcPr>
            <w:tcW w:w="1056" w:type="dxa"/>
            <w:tcBorders>
              <w:top w:val="nil"/>
              <w:left w:val="nil"/>
              <w:bottom w:val="single" w:sz="4" w:space="0" w:color="auto"/>
              <w:right w:val="single" w:sz="4" w:space="0" w:color="auto"/>
            </w:tcBorders>
            <w:shd w:val="clear" w:color="auto" w:fill="auto"/>
            <w:vAlign w:val="center"/>
            <w:hideMark/>
          </w:tcPr>
          <w:p w14:paraId="3D1D4F99"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7FF71ADE" w14:textId="77777777" w:rsidTr="00395E48">
        <w:trPr>
          <w:trHeight w:val="76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77ACD37"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28" w:type="dxa"/>
            <w:tcBorders>
              <w:top w:val="nil"/>
              <w:left w:val="nil"/>
              <w:bottom w:val="single" w:sz="4" w:space="0" w:color="auto"/>
              <w:right w:val="single" w:sz="4" w:space="0" w:color="auto"/>
            </w:tcBorders>
            <w:shd w:val="clear" w:color="auto" w:fill="auto"/>
            <w:vAlign w:val="center"/>
            <w:hideMark/>
          </w:tcPr>
          <w:p w14:paraId="1D1F9ADD"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颜色</w:t>
            </w:r>
          </w:p>
        </w:tc>
        <w:tc>
          <w:tcPr>
            <w:tcW w:w="6524" w:type="dxa"/>
            <w:tcBorders>
              <w:top w:val="nil"/>
              <w:left w:val="nil"/>
              <w:bottom w:val="single" w:sz="4" w:space="0" w:color="auto"/>
              <w:right w:val="single" w:sz="4" w:space="0" w:color="auto"/>
            </w:tcBorders>
            <w:shd w:val="clear" w:color="auto" w:fill="auto"/>
            <w:vAlign w:val="center"/>
            <w:hideMark/>
          </w:tcPr>
          <w:p w14:paraId="6084C8A1" w14:textId="77777777" w:rsidR="005C135C" w:rsidRPr="008C0154" w:rsidRDefault="005C135C" w:rsidP="00395E48">
            <w:pPr>
              <w:jc w:val="both"/>
              <w:rPr>
                <w:rFonts w:ascii="宋体" w:eastAsia="宋体" w:hAnsi="宋体"/>
                <w:color w:val="000000"/>
                <w:kern w:val="0"/>
                <w:szCs w:val="21"/>
                <w:lang w:val="en-US"/>
              </w:rPr>
            </w:pPr>
            <w:r w:rsidRPr="008C0154">
              <w:rPr>
                <w:rFonts w:ascii="宋体" w:eastAsia="宋体" w:hAnsi="宋体" w:hint="eastAsia"/>
                <w:color w:val="000000"/>
                <w:kern w:val="0"/>
                <w:szCs w:val="21"/>
                <w:lang w:val="en-US"/>
              </w:rPr>
              <w:t>数字</w:t>
            </w:r>
            <w:r w:rsidRPr="008C0154">
              <w:rPr>
                <w:rFonts w:ascii="宋体" w:eastAsia="宋体" w:hAnsi="宋体"/>
                <w:color w:val="000000"/>
                <w:kern w:val="0"/>
                <w:szCs w:val="21"/>
                <w:lang w:val="en-US"/>
              </w:rPr>
              <w:t>为银白色（</w:t>
            </w:r>
            <w:r w:rsidRPr="008C0154">
              <w:rPr>
                <w:rFonts w:ascii="宋体" w:eastAsia="宋体" w:hAnsi="宋体" w:hint="eastAsia"/>
                <w:color w:val="000000"/>
                <w:kern w:val="0"/>
                <w:szCs w:val="21"/>
                <w:lang w:val="en-US"/>
              </w:rPr>
              <w:t>荧光漂白色</w:t>
            </w:r>
            <w:r w:rsidRPr="008C0154">
              <w:rPr>
                <w:rFonts w:ascii="宋体" w:eastAsia="宋体" w:hAnsi="宋体"/>
                <w:color w:val="000000"/>
                <w:kern w:val="0"/>
                <w:szCs w:val="21"/>
                <w:lang w:val="en-US"/>
              </w:rPr>
              <w:t>）</w:t>
            </w:r>
            <w:r w:rsidRPr="008C0154">
              <w:rPr>
                <w:rFonts w:ascii="宋体" w:eastAsia="宋体" w:hAnsi="宋体" w:hint="eastAsia"/>
                <w:color w:val="000000"/>
                <w:kern w:val="0"/>
                <w:szCs w:val="21"/>
                <w:lang w:val="en-US"/>
              </w:rPr>
              <w:t>，</w:t>
            </w:r>
            <w:r w:rsidRPr="008C0154">
              <w:rPr>
                <w:rFonts w:ascii="宋体" w:eastAsia="宋体" w:hAnsi="宋体"/>
                <w:color w:val="000000"/>
                <w:kern w:val="0"/>
                <w:szCs w:val="21"/>
                <w:lang w:val="en-US"/>
              </w:rPr>
              <w:t>其余为藏蓝色。</w:t>
            </w:r>
            <w:r w:rsidRPr="008C0154">
              <w:rPr>
                <w:rFonts w:ascii="宋体" w:eastAsia="宋体" w:hAnsi="宋体" w:hint="eastAsia"/>
                <w:color w:val="000000"/>
                <w:kern w:val="0"/>
                <w:szCs w:val="21"/>
                <w:lang w:val="en-US"/>
              </w:rPr>
              <w:t>锁边线、锦丝搭扣带</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面与版面颜色一致。锦丝搭扣带</w:t>
            </w:r>
            <w:r w:rsidRPr="008C0154">
              <w:rPr>
                <w:rFonts w:ascii="Times New Roman" w:eastAsia="宋体" w:hAnsi="Times New Roman"/>
                <w:color w:val="000000"/>
                <w:kern w:val="0"/>
                <w:szCs w:val="21"/>
                <w:lang w:val="en-US"/>
              </w:rPr>
              <w:t>B</w:t>
            </w:r>
            <w:r w:rsidRPr="008C0154">
              <w:rPr>
                <w:rFonts w:ascii="宋体" w:eastAsia="宋体" w:hAnsi="宋体" w:hint="eastAsia"/>
                <w:color w:val="000000"/>
                <w:kern w:val="0"/>
                <w:szCs w:val="21"/>
                <w:lang w:val="en-US"/>
              </w:rPr>
              <w:t>面颜色与服装颜色相同。</w:t>
            </w:r>
          </w:p>
        </w:tc>
        <w:tc>
          <w:tcPr>
            <w:tcW w:w="1056" w:type="dxa"/>
            <w:tcBorders>
              <w:top w:val="nil"/>
              <w:left w:val="nil"/>
              <w:bottom w:val="single" w:sz="4" w:space="0" w:color="auto"/>
              <w:right w:val="single" w:sz="4" w:space="0" w:color="auto"/>
            </w:tcBorders>
            <w:shd w:val="clear" w:color="auto" w:fill="auto"/>
            <w:vAlign w:val="center"/>
            <w:hideMark/>
          </w:tcPr>
          <w:p w14:paraId="6111B91B"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6C04A19B"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45CEC397"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28" w:type="dxa"/>
            <w:tcBorders>
              <w:top w:val="nil"/>
              <w:left w:val="nil"/>
              <w:bottom w:val="single" w:sz="4" w:space="0" w:color="auto"/>
              <w:right w:val="single" w:sz="4" w:space="0" w:color="auto"/>
            </w:tcBorders>
            <w:shd w:val="clear" w:color="auto" w:fill="auto"/>
            <w:vAlign w:val="center"/>
          </w:tcPr>
          <w:p w14:paraId="283244F5"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2B8C4153"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56" w:type="dxa"/>
            <w:tcBorders>
              <w:top w:val="nil"/>
              <w:left w:val="nil"/>
              <w:bottom w:val="single" w:sz="4" w:space="0" w:color="auto"/>
              <w:right w:val="single" w:sz="4" w:space="0" w:color="auto"/>
            </w:tcBorders>
            <w:shd w:val="clear" w:color="auto" w:fill="auto"/>
            <w:vAlign w:val="center"/>
          </w:tcPr>
          <w:p w14:paraId="3EB2CA38" w14:textId="67358B41" w:rsidR="005C135C" w:rsidRPr="008C0154" w:rsidRDefault="005C135C"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r w:rsidR="00512BB1" w:rsidRPr="008C0154">
              <w:rPr>
                <w:rFonts w:ascii="宋体" w:eastAsia="宋体" w:hAnsi="宋体" w:cs="宋体" w:hint="eastAsia"/>
                <w:color w:val="000000"/>
                <w:kern w:val="0"/>
                <w:szCs w:val="21"/>
                <w:lang w:val="en-US"/>
              </w:rPr>
              <w:t>★</w:t>
            </w:r>
          </w:p>
        </w:tc>
      </w:tr>
      <w:tr w:rsidR="005C135C" w:rsidRPr="008C0154" w14:paraId="751C0BF0"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8B89A4B"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28" w:type="dxa"/>
            <w:tcBorders>
              <w:top w:val="nil"/>
              <w:left w:val="nil"/>
              <w:bottom w:val="single" w:sz="4" w:space="0" w:color="auto"/>
              <w:right w:val="single" w:sz="4" w:space="0" w:color="auto"/>
            </w:tcBorders>
            <w:shd w:val="clear" w:color="auto" w:fill="auto"/>
            <w:vAlign w:val="center"/>
          </w:tcPr>
          <w:p w14:paraId="2D03E0C6"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耐洗色牢度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08D2E83F"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原样变色：≥</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；白布沾色：≥</w:t>
            </w:r>
            <w:r w:rsidRPr="008C0154">
              <w:rPr>
                <w:rFonts w:ascii="Times New Roman" w:eastAsia="宋体" w:hAnsi="Times New Roman"/>
                <w:color w:val="000000"/>
                <w:kern w:val="0"/>
                <w:szCs w:val="21"/>
                <w:lang w:val="en-US"/>
              </w:rPr>
              <w:t>3-4</w:t>
            </w:r>
          </w:p>
        </w:tc>
        <w:tc>
          <w:tcPr>
            <w:tcW w:w="1056" w:type="dxa"/>
            <w:tcBorders>
              <w:top w:val="nil"/>
              <w:left w:val="nil"/>
              <w:bottom w:val="single" w:sz="4" w:space="0" w:color="auto"/>
              <w:right w:val="single" w:sz="4" w:space="0" w:color="auto"/>
            </w:tcBorders>
            <w:shd w:val="clear" w:color="auto" w:fill="auto"/>
            <w:vAlign w:val="center"/>
          </w:tcPr>
          <w:p w14:paraId="1E2463F9" w14:textId="77777777" w:rsidR="005C135C" w:rsidRPr="008C0154" w:rsidRDefault="005C135C"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47F66C4E" w14:textId="77777777" w:rsidTr="00395E48">
        <w:trPr>
          <w:trHeight w:val="100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002F72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28" w:type="dxa"/>
            <w:tcBorders>
              <w:top w:val="nil"/>
              <w:left w:val="nil"/>
              <w:bottom w:val="single" w:sz="4" w:space="0" w:color="auto"/>
              <w:right w:val="single" w:sz="4" w:space="0" w:color="auto"/>
            </w:tcBorders>
            <w:shd w:val="clear" w:color="auto" w:fill="auto"/>
            <w:vAlign w:val="center"/>
          </w:tcPr>
          <w:p w14:paraId="1CCFEAC9"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24" w:type="dxa"/>
            <w:tcBorders>
              <w:top w:val="nil"/>
              <w:left w:val="nil"/>
              <w:bottom w:val="single" w:sz="4" w:space="0" w:color="auto"/>
              <w:right w:val="single" w:sz="4" w:space="0" w:color="auto"/>
            </w:tcBorders>
            <w:shd w:val="clear" w:color="auto" w:fill="auto"/>
            <w:vAlign w:val="center"/>
          </w:tcPr>
          <w:p w14:paraId="6F6ED82A" w14:textId="77777777" w:rsidR="005C135C" w:rsidRPr="008C0154" w:rsidRDefault="005C135C" w:rsidP="000F2B43">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）成品的结构、色相、版面组织、图案花纹等外观特性及质量应符合主管部门批准的标样。批产品与标样的色相应一致。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）成品版面应饱满、规整、平展、清洁，图案清晰，不允许有明显变形。</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）成品不得有断经、断纬、浮纱、丝线散头、油污丝、烫焦等缺陷。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）粘合牢固，锁边完整、紧密，轮廓清晰，均匀对称。</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）背面线头长度不得超过</w:t>
            </w:r>
            <w:r w:rsidRPr="008C0154">
              <w:rPr>
                <w:rFonts w:ascii="Times New Roman" w:eastAsia="宋体" w:hAnsi="Times New Roman"/>
                <w:color w:val="000000"/>
                <w:kern w:val="0"/>
                <w:szCs w:val="21"/>
                <w:lang w:val="en-US"/>
              </w:rPr>
              <w:t>2mm</w:t>
            </w:r>
            <w:r w:rsidRPr="008C0154">
              <w:rPr>
                <w:rFonts w:ascii="宋体" w:eastAsia="宋体" w:hAnsi="宋体" w:hint="eastAsia"/>
                <w:color w:val="000000"/>
                <w:kern w:val="0"/>
                <w:szCs w:val="21"/>
                <w:lang w:val="en-US"/>
              </w:rPr>
              <w:t>，正面不允许有线头。</w:t>
            </w:r>
          </w:p>
        </w:tc>
        <w:tc>
          <w:tcPr>
            <w:tcW w:w="1056" w:type="dxa"/>
            <w:tcBorders>
              <w:top w:val="nil"/>
              <w:left w:val="nil"/>
              <w:bottom w:val="single" w:sz="4" w:space="0" w:color="auto"/>
              <w:right w:val="single" w:sz="4" w:space="0" w:color="auto"/>
            </w:tcBorders>
            <w:shd w:val="clear" w:color="auto" w:fill="auto"/>
            <w:vAlign w:val="center"/>
          </w:tcPr>
          <w:p w14:paraId="0A67B77A"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53A5D3E3" w14:textId="77777777" w:rsidR="005C135C" w:rsidRPr="008C0154" w:rsidRDefault="005C135C" w:rsidP="005C135C">
      <w:pPr>
        <w:sectPr w:rsidR="005C135C" w:rsidRPr="008C0154" w:rsidSect="007371EB">
          <w:pgSz w:w="11907" w:h="16839"/>
          <w:pgMar w:top="1814" w:right="1531" w:bottom="1814" w:left="1531" w:header="1145" w:footer="709" w:gutter="0"/>
          <w:cols w:space="720"/>
          <w:docGrid w:linePitch="360"/>
        </w:sectPr>
      </w:pPr>
    </w:p>
    <w:p w14:paraId="79DB40DC" w14:textId="2E599126" w:rsidR="00432B24" w:rsidRPr="008C0154" w:rsidRDefault="00432B24" w:rsidP="00432B24">
      <w:pPr>
        <w:pStyle w:val="30"/>
      </w:pPr>
      <w:r w:rsidRPr="008C0154">
        <w:rPr>
          <w:rFonts w:hint="eastAsia"/>
        </w:rPr>
        <w:lastRenderedPageBreak/>
        <w:t>表</w:t>
      </w:r>
      <w:r w:rsidR="00395E48" w:rsidRPr="008C0154">
        <w:t>3</w:t>
      </w:r>
      <w:r w:rsidRPr="008C0154">
        <w:t>-</w:t>
      </w:r>
      <w:r w:rsidR="005C135C" w:rsidRPr="008C0154">
        <w:t>2</w:t>
      </w:r>
      <w:r w:rsidRPr="008C0154">
        <w:t xml:space="preserve"> </w:t>
      </w:r>
      <w:r w:rsidRPr="008C0154">
        <w:rPr>
          <w:rFonts w:hint="eastAsia"/>
        </w:rPr>
        <w:t>丝织胸徽《</w:t>
      </w:r>
      <w:r w:rsidRPr="008C0154">
        <w:rPr>
          <w:rFonts w:hint="eastAsia"/>
        </w:rPr>
        <w:t xml:space="preserve">GA 674-2007 </w:t>
      </w:r>
      <w:r w:rsidRPr="008C0154">
        <w:rPr>
          <w:rFonts w:hint="eastAsia"/>
        </w:rPr>
        <w:t>警用服饰</w:t>
      </w:r>
      <w:r w:rsidRPr="008C0154">
        <w:rPr>
          <w:rFonts w:hint="eastAsia"/>
        </w:rPr>
        <w:t xml:space="preserve"> </w:t>
      </w:r>
      <w:r w:rsidRPr="008C0154">
        <w:rPr>
          <w:rFonts w:hint="eastAsia"/>
        </w:rPr>
        <w:t>丝织胸徽》</w:t>
      </w:r>
    </w:p>
    <w:tbl>
      <w:tblPr>
        <w:tblW w:w="10600" w:type="dxa"/>
        <w:jc w:val="center"/>
        <w:tblLook w:val="04A0" w:firstRow="1" w:lastRow="0" w:firstColumn="1" w:lastColumn="0" w:noHBand="0" w:noVBand="1"/>
      </w:tblPr>
      <w:tblGrid>
        <w:gridCol w:w="792"/>
        <w:gridCol w:w="2228"/>
        <w:gridCol w:w="6524"/>
        <w:gridCol w:w="1056"/>
      </w:tblGrid>
      <w:tr w:rsidR="005C135C" w:rsidRPr="008C0154" w14:paraId="7385EFC3" w14:textId="77777777" w:rsidTr="00395E48">
        <w:trPr>
          <w:trHeight w:val="45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527FC"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4AFBC936"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3862EE37"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6598667" w14:textId="77777777" w:rsidR="005C135C" w:rsidRPr="008C0154" w:rsidRDefault="005C135C"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5C135C" w:rsidRPr="008C0154" w14:paraId="2FBF3CC2"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44BFD94"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28" w:type="dxa"/>
            <w:tcBorders>
              <w:top w:val="nil"/>
              <w:left w:val="nil"/>
              <w:bottom w:val="single" w:sz="4" w:space="0" w:color="auto"/>
              <w:right w:val="single" w:sz="4" w:space="0" w:color="auto"/>
            </w:tcBorders>
            <w:shd w:val="clear" w:color="auto" w:fill="auto"/>
            <w:vAlign w:val="center"/>
            <w:hideMark/>
          </w:tcPr>
          <w:p w14:paraId="224C0CC8"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24" w:type="dxa"/>
            <w:tcBorders>
              <w:top w:val="nil"/>
              <w:left w:val="nil"/>
              <w:bottom w:val="single" w:sz="4" w:space="0" w:color="auto"/>
              <w:right w:val="single" w:sz="4" w:space="0" w:color="auto"/>
            </w:tcBorders>
            <w:shd w:val="clear" w:color="auto" w:fill="auto"/>
            <w:vAlign w:val="center"/>
            <w:hideMark/>
          </w:tcPr>
          <w:p w14:paraId="5A930B6D"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丝织胸徽的结构由丝织版面、无纺粘合衬、锦丝搭扣带</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面（钩面）、锁边线构成。见《</w:t>
            </w:r>
            <w:r w:rsidRPr="008C0154">
              <w:rPr>
                <w:rFonts w:ascii="Times New Roman" w:eastAsia="宋体" w:hAnsi="Times New Roman"/>
                <w:color w:val="000000"/>
                <w:kern w:val="0"/>
                <w:szCs w:val="21"/>
                <w:lang w:val="en-US"/>
              </w:rPr>
              <w:t>GA 674-2007</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。锦丝搭扣带</w:t>
            </w:r>
            <w:r w:rsidRPr="008C0154">
              <w:rPr>
                <w:rFonts w:ascii="Times New Roman" w:eastAsia="宋体" w:hAnsi="Times New Roman"/>
                <w:color w:val="000000"/>
                <w:kern w:val="0"/>
                <w:szCs w:val="21"/>
                <w:lang w:val="en-US"/>
              </w:rPr>
              <w:t>B</w:t>
            </w:r>
            <w:r w:rsidRPr="008C0154">
              <w:rPr>
                <w:rFonts w:ascii="宋体" w:eastAsia="宋体" w:hAnsi="宋体" w:hint="eastAsia"/>
                <w:color w:val="000000"/>
                <w:kern w:val="0"/>
                <w:szCs w:val="21"/>
                <w:lang w:val="en-US"/>
              </w:rPr>
              <w:t>面（环面）轮廓尺寸比</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面轮廓尺寸小</w:t>
            </w:r>
            <w:r w:rsidRPr="008C0154">
              <w:rPr>
                <w:rFonts w:ascii="Times New Roman" w:eastAsia="宋体" w:hAnsi="Times New Roman"/>
                <w:color w:val="000000"/>
                <w:kern w:val="0"/>
                <w:szCs w:val="21"/>
                <w:lang w:val="en-US"/>
              </w:rPr>
              <w:t>1mm</w:t>
            </w:r>
            <w:r w:rsidRPr="008C0154">
              <w:rPr>
                <w:rFonts w:ascii="宋体" w:eastAsia="宋体" w:hAnsi="宋体" w:hint="eastAsia"/>
                <w:color w:val="000000"/>
                <w:kern w:val="0"/>
                <w:szCs w:val="21"/>
                <w:lang w:val="en-US"/>
              </w:rPr>
              <w:t>，另行缝缀与服装上，与丝织胸徽组合使用。</w:t>
            </w:r>
          </w:p>
        </w:tc>
        <w:tc>
          <w:tcPr>
            <w:tcW w:w="1056" w:type="dxa"/>
            <w:tcBorders>
              <w:top w:val="nil"/>
              <w:left w:val="nil"/>
              <w:bottom w:val="single" w:sz="4" w:space="0" w:color="auto"/>
              <w:right w:val="single" w:sz="4" w:space="0" w:color="auto"/>
            </w:tcBorders>
            <w:shd w:val="clear" w:color="auto" w:fill="auto"/>
            <w:vAlign w:val="center"/>
            <w:hideMark/>
          </w:tcPr>
          <w:p w14:paraId="562A4C55"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11340ED1" w14:textId="77777777" w:rsidTr="00395E48">
        <w:trPr>
          <w:trHeight w:val="52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68ABD2F"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28" w:type="dxa"/>
            <w:tcBorders>
              <w:top w:val="nil"/>
              <w:left w:val="nil"/>
              <w:bottom w:val="single" w:sz="4" w:space="0" w:color="auto"/>
              <w:right w:val="single" w:sz="4" w:space="0" w:color="auto"/>
            </w:tcBorders>
            <w:shd w:val="clear" w:color="auto" w:fill="auto"/>
            <w:vAlign w:val="center"/>
            <w:hideMark/>
          </w:tcPr>
          <w:p w14:paraId="2388A4B2"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尺寸</w:t>
            </w:r>
          </w:p>
        </w:tc>
        <w:tc>
          <w:tcPr>
            <w:tcW w:w="6524" w:type="dxa"/>
            <w:tcBorders>
              <w:top w:val="nil"/>
              <w:left w:val="nil"/>
              <w:bottom w:val="single" w:sz="4" w:space="0" w:color="auto"/>
              <w:right w:val="single" w:sz="4" w:space="0" w:color="auto"/>
            </w:tcBorders>
            <w:shd w:val="clear" w:color="auto" w:fill="auto"/>
            <w:vAlign w:val="center"/>
            <w:hideMark/>
          </w:tcPr>
          <w:p w14:paraId="4C22F45D"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丝织胸徽的主要尺寸按《</w:t>
            </w:r>
            <w:r w:rsidRPr="008C0154">
              <w:rPr>
                <w:rFonts w:ascii="Times New Roman" w:eastAsia="宋体" w:hAnsi="Times New Roman"/>
                <w:color w:val="000000"/>
                <w:kern w:val="0"/>
                <w:szCs w:val="21"/>
                <w:lang w:val="en-US"/>
              </w:rPr>
              <w:t>GA 674-2007</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的规定。胸徽主体尺寸应按《</w:t>
            </w:r>
            <w:r w:rsidRPr="008C0154">
              <w:rPr>
                <w:rFonts w:ascii="Times New Roman" w:eastAsia="宋体" w:hAnsi="Times New Roman"/>
                <w:color w:val="000000"/>
                <w:kern w:val="0"/>
                <w:szCs w:val="21"/>
                <w:lang w:val="en-US"/>
              </w:rPr>
              <w:t>GA 272-2001</w:t>
            </w:r>
            <w:r w:rsidRPr="008C0154">
              <w:rPr>
                <w:rFonts w:ascii="宋体" w:eastAsia="宋体" w:hAnsi="宋体" w:hint="eastAsia"/>
                <w:color w:val="000000"/>
                <w:kern w:val="0"/>
                <w:szCs w:val="21"/>
                <w:lang w:val="en-US"/>
              </w:rPr>
              <w:t>》中图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的比例缩放。</w:t>
            </w:r>
          </w:p>
        </w:tc>
        <w:tc>
          <w:tcPr>
            <w:tcW w:w="1056" w:type="dxa"/>
            <w:tcBorders>
              <w:top w:val="nil"/>
              <w:left w:val="nil"/>
              <w:bottom w:val="single" w:sz="4" w:space="0" w:color="auto"/>
              <w:right w:val="single" w:sz="4" w:space="0" w:color="auto"/>
            </w:tcBorders>
            <w:shd w:val="clear" w:color="auto" w:fill="auto"/>
            <w:vAlign w:val="center"/>
            <w:hideMark/>
          </w:tcPr>
          <w:p w14:paraId="74057A5C"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19545722"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152910EA"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28" w:type="dxa"/>
            <w:tcBorders>
              <w:top w:val="nil"/>
              <w:left w:val="nil"/>
              <w:bottom w:val="single" w:sz="4" w:space="0" w:color="auto"/>
              <w:right w:val="single" w:sz="4" w:space="0" w:color="auto"/>
            </w:tcBorders>
            <w:shd w:val="clear" w:color="auto" w:fill="auto"/>
            <w:vAlign w:val="center"/>
            <w:hideMark/>
          </w:tcPr>
          <w:p w14:paraId="637AA232"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图案</w:t>
            </w:r>
          </w:p>
        </w:tc>
        <w:tc>
          <w:tcPr>
            <w:tcW w:w="6524" w:type="dxa"/>
            <w:tcBorders>
              <w:top w:val="nil"/>
              <w:left w:val="nil"/>
              <w:bottom w:val="single" w:sz="4" w:space="0" w:color="auto"/>
              <w:right w:val="single" w:sz="4" w:space="0" w:color="auto"/>
            </w:tcBorders>
            <w:shd w:val="clear" w:color="auto" w:fill="auto"/>
            <w:vAlign w:val="center"/>
            <w:hideMark/>
          </w:tcPr>
          <w:p w14:paraId="72AD330D"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丝织胸徽正面图案由盾牌、地区名称（如</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北京</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）或部门名称（如</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公安部</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）字样、带</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字样的飘带、三道杠及橄榄枝组成，见《</w:t>
            </w:r>
            <w:r w:rsidRPr="008C0154">
              <w:rPr>
                <w:rFonts w:ascii="Times New Roman" w:eastAsia="宋体" w:hAnsi="Times New Roman"/>
                <w:color w:val="000000"/>
                <w:kern w:val="0"/>
                <w:szCs w:val="21"/>
                <w:lang w:val="en-US"/>
              </w:rPr>
              <w:t>GA 674-2007</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。地区名称和部门名称字体为隶书，</w:t>
            </w:r>
            <w:r w:rsidRPr="008C0154">
              <w:rPr>
                <w:rFonts w:ascii="Times New Roman" w:eastAsia="宋体" w:hAnsi="Times New Roman"/>
                <w:color w:val="000000"/>
                <w:kern w:val="0"/>
                <w:szCs w:val="21"/>
                <w:lang w:val="en-US"/>
              </w:rPr>
              <w:t>“POLICE”</w:t>
            </w:r>
            <w:r w:rsidRPr="008C0154">
              <w:rPr>
                <w:rFonts w:ascii="宋体" w:eastAsia="宋体" w:hAnsi="宋体" w:hint="eastAsia"/>
                <w:color w:val="000000"/>
                <w:kern w:val="0"/>
                <w:szCs w:val="21"/>
                <w:lang w:val="en-US"/>
              </w:rPr>
              <w:t>为黑体。</w:t>
            </w:r>
          </w:p>
        </w:tc>
        <w:tc>
          <w:tcPr>
            <w:tcW w:w="1056" w:type="dxa"/>
            <w:tcBorders>
              <w:top w:val="nil"/>
              <w:left w:val="nil"/>
              <w:bottom w:val="single" w:sz="4" w:space="0" w:color="auto"/>
              <w:right w:val="single" w:sz="4" w:space="0" w:color="auto"/>
            </w:tcBorders>
            <w:shd w:val="clear" w:color="auto" w:fill="auto"/>
            <w:vAlign w:val="center"/>
            <w:hideMark/>
          </w:tcPr>
          <w:p w14:paraId="798C6039"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7F8FE2C7" w14:textId="77777777" w:rsidTr="00395E48">
        <w:trPr>
          <w:trHeight w:val="76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39F608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28" w:type="dxa"/>
            <w:tcBorders>
              <w:top w:val="nil"/>
              <w:left w:val="nil"/>
              <w:bottom w:val="single" w:sz="4" w:space="0" w:color="auto"/>
              <w:right w:val="single" w:sz="4" w:space="0" w:color="auto"/>
            </w:tcBorders>
            <w:shd w:val="clear" w:color="auto" w:fill="auto"/>
            <w:vAlign w:val="center"/>
            <w:hideMark/>
          </w:tcPr>
          <w:p w14:paraId="24472F8E"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颜色</w:t>
            </w:r>
          </w:p>
        </w:tc>
        <w:tc>
          <w:tcPr>
            <w:tcW w:w="6524" w:type="dxa"/>
            <w:tcBorders>
              <w:top w:val="nil"/>
              <w:left w:val="nil"/>
              <w:bottom w:val="single" w:sz="4" w:space="0" w:color="auto"/>
              <w:right w:val="single" w:sz="4" w:space="0" w:color="auto"/>
            </w:tcBorders>
            <w:shd w:val="clear" w:color="auto" w:fill="auto"/>
            <w:vAlign w:val="center"/>
            <w:hideMark/>
          </w:tcPr>
          <w:p w14:paraId="59F80E83"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盾牌边框、地区名称或部门名称字样、飘带、三道杠和橄榄枝为银白色（荧光漂白色），其余为藏蓝色。锁边线、锦丝搭扣带</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面与版面颜色一致。锦丝搭扣带</w:t>
            </w:r>
            <w:r w:rsidRPr="008C0154">
              <w:rPr>
                <w:rFonts w:ascii="Times New Roman" w:eastAsia="宋体" w:hAnsi="Times New Roman"/>
                <w:color w:val="000000"/>
                <w:kern w:val="0"/>
                <w:szCs w:val="21"/>
                <w:lang w:val="en-US"/>
              </w:rPr>
              <w:t>B</w:t>
            </w:r>
            <w:r w:rsidRPr="008C0154">
              <w:rPr>
                <w:rFonts w:ascii="宋体" w:eastAsia="宋体" w:hAnsi="宋体" w:hint="eastAsia"/>
                <w:color w:val="000000"/>
                <w:kern w:val="0"/>
                <w:szCs w:val="21"/>
                <w:lang w:val="en-US"/>
              </w:rPr>
              <w:t>面颜色与服装颜色相同。</w:t>
            </w:r>
          </w:p>
        </w:tc>
        <w:tc>
          <w:tcPr>
            <w:tcW w:w="1056" w:type="dxa"/>
            <w:tcBorders>
              <w:top w:val="nil"/>
              <w:left w:val="nil"/>
              <w:bottom w:val="single" w:sz="4" w:space="0" w:color="auto"/>
              <w:right w:val="single" w:sz="4" w:space="0" w:color="auto"/>
            </w:tcBorders>
            <w:shd w:val="clear" w:color="auto" w:fill="auto"/>
            <w:vAlign w:val="center"/>
            <w:hideMark/>
          </w:tcPr>
          <w:p w14:paraId="1C518CB6"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2896F2AA"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4DFBE321"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28" w:type="dxa"/>
            <w:tcBorders>
              <w:top w:val="nil"/>
              <w:left w:val="nil"/>
              <w:bottom w:val="single" w:sz="4" w:space="0" w:color="auto"/>
              <w:right w:val="single" w:sz="4" w:space="0" w:color="auto"/>
            </w:tcBorders>
            <w:shd w:val="clear" w:color="auto" w:fill="auto"/>
            <w:vAlign w:val="center"/>
          </w:tcPr>
          <w:p w14:paraId="53454620"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23A00B00"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56" w:type="dxa"/>
            <w:tcBorders>
              <w:top w:val="nil"/>
              <w:left w:val="nil"/>
              <w:bottom w:val="single" w:sz="4" w:space="0" w:color="auto"/>
              <w:right w:val="single" w:sz="4" w:space="0" w:color="auto"/>
            </w:tcBorders>
            <w:shd w:val="clear" w:color="auto" w:fill="auto"/>
            <w:vAlign w:val="center"/>
          </w:tcPr>
          <w:p w14:paraId="4DD2BC84" w14:textId="4566D076" w:rsidR="005C135C" w:rsidRPr="008C0154" w:rsidRDefault="006233A7"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4A841DC"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41E82E03"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28" w:type="dxa"/>
            <w:tcBorders>
              <w:top w:val="nil"/>
              <w:left w:val="nil"/>
              <w:bottom w:val="single" w:sz="4" w:space="0" w:color="auto"/>
              <w:right w:val="single" w:sz="4" w:space="0" w:color="auto"/>
            </w:tcBorders>
            <w:shd w:val="clear" w:color="auto" w:fill="auto"/>
            <w:vAlign w:val="center"/>
          </w:tcPr>
          <w:p w14:paraId="033A0328" w14:textId="77777777" w:rsidR="005C135C" w:rsidRPr="008C0154" w:rsidRDefault="005C135C" w:rsidP="00395E48">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耐洗色牢度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6397D5BE" w14:textId="77777777" w:rsidR="005C135C" w:rsidRPr="008C0154" w:rsidRDefault="005C135C"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原样变色：≥</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；白布沾色：≥</w:t>
            </w:r>
            <w:r w:rsidRPr="008C0154">
              <w:rPr>
                <w:rFonts w:ascii="Times New Roman" w:eastAsia="宋体" w:hAnsi="Times New Roman"/>
                <w:color w:val="000000"/>
                <w:kern w:val="0"/>
                <w:szCs w:val="21"/>
                <w:lang w:val="en-US"/>
              </w:rPr>
              <w:t>3-4</w:t>
            </w:r>
          </w:p>
        </w:tc>
        <w:tc>
          <w:tcPr>
            <w:tcW w:w="1056" w:type="dxa"/>
            <w:tcBorders>
              <w:top w:val="nil"/>
              <w:left w:val="nil"/>
              <w:bottom w:val="single" w:sz="4" w:space="0" w:color="auto"/>
              <w:right w:val="single" w:sz="4" w:space="0" w:color="auto"/>
            </w:tcBorders>
            <w:shd w:val="clear" w:color="auto" w:fill="auto"/>
            <w:vAlign w:val="center"/>
          </w:tcPr>
          <w:p w14:paraId="52EFCD6A" w14:textId="16B044BF" w:rsidR="005C135C" w:rsidRPr="008C0154" w:rsidRDefault="00512BB1"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5C135C" w:rsidRPr="008C0154" w14:paraId="5A7939A5" w14:textId="77777777" w:rsidTr="00395E48">
        <w:trPr>
          <w:trHeight w:val="100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5F37368" w14:textId="77777777" w:rsidR="005C135C" w:rsidRPr="008C0154" w:rsidRDefault="005C135C"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28" w:type="dxa"/>
            <w:tcBorders>
              <w:top w:val="nil"/>
              <w:left w:val="nil"/>
              <w:bottom w:val="single" w:sz="4" w:space="0" w:color="auto"/>
              <w:right w:val="single" w:sz="4" w:space="0" w:color="auto"/>
            </w:tcBorders>
            <w:shd w:val="clear" w:color="auto" w:fill="auto"/>
            <w:vAlign w:val="center"/>
          </w:tcPr>
          <w:p w14:paraId="779F387E"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24" w:type="dxa"/>
            <w:tcBorders>
              <w:top w:val="nil"/>
              <w:left w:val="nil"/>
              <w:bottom w:val="single" w:sz="4" w:space="0" w:color="auto"/>
              <w:right w:val="single" w:sz="4" w:space="0" w:color="auto"/>
            </w:tcBorders>
            <w:shd w:val="clear" w:color="auto" w:fill="auto"/>
            <w:vAlign w:val="center"/>
          </w:tcPr>
          <w:p w14:paraId="32472034" w14:textId="77777777" w:rsidR="005C135C" w:rsidRPr="008C0154" w:rsidRDefault="005C135C"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）成品的结构、色相、版面组织、图案花纹等外观特性及质量应符合主管部门批准的标样。批产品与标样的色相应一致。</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）成品版面应饱满、规整、平展、清洁，图案清晰，不允许有明显变形。</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）成品不得有断经、断纬、浮纱、丝线散头、油污丝、烫焦等缺陷。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）粘合牢固，锁边完整、紧密，轮廓清晰，均匀对称。</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）背面线头长度不得超过</w:t>
            </w:r>
            <w:r w:rsidRPr="008C0154">
              <w:rPr>
                <w:rFonts w:ascii="Times New Roman" w:eastAsia="宋体" w:hAnsi="Times New Roman"/>
                <w:color w:val="000000"/>
                <w:kern w:val="0"/>
                <w:szCs w:val="21"/>
                <w:lang w:val="en-US"/>
              </w:rPr>
              <w:t>2mm</w:t>
            </w:r>
            <w:r w:rsidRPr="008C0154">
              <w:rPr>
                <w:rFonts w:ascii="宋体" w:eastAsia="宋体" w:hAnsi="宋体" w:hint="eastAsia"/>
                <w:color w:val="000000"/>
                <w:kern w:val="0"/>
                <w:szCs w:val="21"/>
                <w:lang w:val="en-US"/>
              </w:rPr>
              <w:t>，正面不允许有线头。</w:t>
            </w:r>
          </w:p>
        </w:tc>
        <w:tc>
          <w:tcPr>
            <w:tcW w:w="1056" w:type="dxa"/>
            <w:tcBorders>
              <w:top w:val="nil"/>
              <w:left w:val="nil"/>
              <w:bottom w:val="single" w:sz="4" w:space="0" w:color="auto"/>
              <w:right w:val="single" w:sz="4" w:space="0" w:color="auto"/>
            </w:tcBorders>
            <w:shd w:val="clear" w:color="auto" w:fill="auto"/>
            <w:vAlign w:val="center"/>
          </w:tcPr>
          <w:p w14:paraId="6DAB2A0D" w14:textId="77777777" w:rsidR="005C135C" w:rsidRPr="008C0154" w:rsidRDefault="005C135C"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5F0D2A6E" w14:textId="47E7E05C" w:rsidR="005C135C" w:rsidRPr="008C0154" w:rsidRDefault="005C135C" w:rsidP="005C135C"/>
    <w:p w14:paraId="7D060CF4" w14:textId="77777777" w:rsidR="005C135C" w:rsidRPr="008C0154" w:rsidRDefault="005C135C" w:rsidP="005C135C">
      <w:pPr>
        <w:pStyle w:val="a5"/>
        <w:sectPr w:rsidR="005C135C" w:rsidRPr="008C0154" w:rsidSect="007371EB">
          <w:pgSz w:w="11907" w:h="16839"/>
          <w:pgMar w:top="1814" w:right="1531" w:bottom="1814" w:left="1531" w:header="1145" w:footer="709" w:gutter="0"/>
          <w:cols w:space="720"/>
          <w:docGrid w:linePitch="360"/>
        </w:sectPr>
      </w:pPr>
    </w:p>
    <w:p w14:paraId="00BD9497" w14:textId="79E24626" w:rsidR="00395E48" w:rsidRPr="008C0154" w:rsidRDefault="00395E48" w:rsidP="00395E48">
      <w:pPr>
        <w:pStyle w:val="30"/>
      </w:pPr>
      <w:r w:rsidRPr="008C0154">
        <w:rPr>
          <w:rFonts w:hint="eastAsia"/>
        </w:rPr>
        <w:lastRenderedPageBreak/>
        <w:t>表</w:t>
      </w:r>
      <w:r w:rsidRPr="008C0154">
        <w:t xml:space="preserve">3-3 </w:t>
      </w:r>
      <w:r w:rsidRPr="008C0154">
        <w:rPr>
          <w:rFonts w:hint="eastAsia"/>
        </w:rPr>
        <w:t>硬式肩章《</w:t>
      </w:r>
      <w:r w:rsidRPr="008C0154">
        <w:rPr>
          <w:rFonts w:hint="eastAsia"/>
        </w:rPr>
        <w:t xml:space="preserve">GA 1409-2017 </w:t>
      </w:r>
      <w:r w:rsidRPr="008C0154">
        <w:rPr>
          <w:rFonts w:hint="eastAsia"/>
        </w:rPr>
        <w:t>警用服饰</w:t>
      </w:r>
      <w:r w:rsidRPr="008C0154">
        <w:rPr>
          <w:rFonts w:hint="eastAsia"/>
        </w:rPr>
        <w:t xml:space="preserve"> </w:t>
      </w:r>
      <w:r w:rsidRPr="008C0154">
        <w:rPr>
          <w:rFonts w:hint="eastAsia"/>
        </w:rPr>
        <w:t>硬式肩章》</w:t>
      </w:r>
    </w:p>
    <w:tbl>
      <w:tblPr>
        <w:tblW w:w="10600" w:type="dxa"/>
        <w:jc w:val="center"/>
        <w:tblLook w:val="04A0" w:firstRow="1" w:lastRow="0" w:firstColumn="1" w:lastColumn="0" w:noHBand="0" w:noVBand="1"/>
      </w:tblPr>
      <w:tblGrid>
        <w:gridCol w:w="792"/>
        <w:gridCol w:w="2228"/>
        <w:gridCol w:w="6524"/>
        <w:gridCol w:w="1056"/>
      </w:tblGrid>
      <w:tr w:rsidR="00395E48" w:rsidRPr="008C0154" w14:paraId="6840FBF7" w14:textId="77777777" w:rsidTr="00395E48">
        <w:trPr>
          <w:trHeight w:val="45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A047B"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298A88D3"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2AFD715"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EDB25AB"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395E48" w:rsidRPr="008C0154" w14:paraId="162DEA7B"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200F33D6"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28" w:type="dxa"/>
            <w:tcBorders>
              <w:top w:val="nil"/>
              <w:left w:val="nil"/>
              <w:bottom w:val="single" w:sz="4" w:space="0" w:color="auto"/>
              <w:right w:val="single" w:sz="4" w:space="0" w:color="auto"/>
            </w:tcBorders>
            <w:shd w:val="clear" w:color="auto" w:fill="auto"/>
            <w:vAlign w:val="center"/>
            <w:hideMark/>
          </w:tcPr>
          <w:p w14:paraId="02444AF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结构尺寸</w:t>
            </w:r>
          </w:p>
        </w:tc>
        <w:tc>
          <w:tcPr>
            <w:tcW w:w="6524" w:type="dxa"/>
            <w:tcBorders>
              <w:top w:val="nil"/>
              <w:left w:val="nil"/>
              <w:bottom w:val="single" w:sz="4" w:space="0" w:color="auto"/>
              <w:right w:val="single" w:sz="4" w:space="0" w:color="auto"/>
            </w:tcBorders>
            <w:shd w:val="clear" w:color="auto" w:fill="auto"/>
            <w:vAlign w:val="center"/>
            <w:hideMark/>
          </w:tcPr>
          <w:p w14:paraId="10FBF438"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）硬式肩章为弧形肩章。硬式肩章由硬式肩章板与其上规定位置钉缀的金属警衔标识件构成。金属警衔标识件的钉缀位置见</w:t>
            </w:r>
            <w:r w:rsidRPr="008C0154">
              <w:rPr>
                <w:rFonts w:ascii="Times New Roman" w:hAnsi="Times New Roman"/>
              </w:rPr>
              <w:t>《</w:t>
            </w:r>
            <w:r w:rsidRPr="008C0154">
              <w:rPr>
                <w:rFonts w:ascii="Times New Roman" w:hAnsi="Times New Roman"/>
              </w:rPr>
              <w:t>GA 1409-2017</w:t>
            </w:r>
            <w:r w:rsidRPr="008C0154">
              <w:rPr>
                <w:rFonts w:ascii="Times New Roman" w:hAnsi="Times New Roman"/>
              </w:rPr>
              <w:t>》</w:t>
            </w:r>
            <w:r w:rsidRPr="008C0154">
              <w:rPr>
                <w:rFonts w:ascii="Times New Roman" w:eastAsia="宋体" w:hAnsi="Times New Roman"/>
                <w:color w:val="000000"/>
                <w:kern w:val="0"/>
                <w:szCs w:val="21"/>
                <w:lang w:val="en-US"/>
              </w:rPr>
              <w:t>附录</w:t>
            </w:r>
            <w:r w:rsidRPr="008C0154">
              <w:rPr>
                <w:rFonts w:ascii="Times New Roman" w:eastAsia="宋体" w:hAnsi="Times New Roman"/>
                <w:color w:val="000000"/>
                <w:kern w:val="0"/>
                <w:szCs w:val="21"/>
                <w:lang w:val="en-US"/>
              </w:rPr>
              <w:t>A</w:t>
            </w:r>
            <w:r w:rsidRPr="008C0154">
              <w:rPr>
                <w:rFonts w:ascii="Times New Roman" w:eastAsia="宋体" w:hAnsi="Times New Roman"/>
                <w:color w:val="000000"/>
                <w:kern w:val="0"/>
                <w:szCs w:val="21"/>
                <w:lang w:val="en-US"/>
              </w:rPr>
              <w:t>；</w:t>
            </w:r>
          </w:p>
          <w:p w14:paraId="2CD4B4B5"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）硬式肩章板结构由粘胶长丝织带、热熔粘合衬、热熔胶片、塑料衬板、热熔胶片、树脂衬、底布、袢带组成；</w:t>
            </w:r>
          </w:p>
          <w:p w14:paraId="77253C3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）硬式肩章的结构和主要尺寸应符合</w:t>
            </w:r>
            <w:r w:rsidRPr="008C0154">
              <w:rPr>
                <w:rFonts w:ascii="Times New Roman" w:hAnsi="Times New Roman"/>
              </w:rPr>
              <w:t>《</w:t>
            </w:r>
            <w:r w:rsidRPr="008C0154">
              <w:rPr>
                <w:rFonts w:ascii="Times New Roman" w:hAnsi="Times New Roman"/>
              </w:rPr>
              <w:t>GA 1409-2017</w:t>
            </w:r>
            <w:r w:rsidRPr="008C0154">
              <w:rPr>
                <w:rFonts w:ascii="Times New Roman" w:hAnsi="Times New Roman"/>
              </w:rPr>
              <w:t>》</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（警衔为示例）和表</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的规定。硬式肩章板未注公差为</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；金属警衔标识件未注公差为</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0.5mm</w:t>
            </w:r>
            <w:r w:rsidRPr="008C0154">
              <w:rPr>
                <w:rFonts w:ascii="Times New Roman" w:eastAsia="宋体" w:hAnsi="Times New Roman"/>
                <w:color w:val="000000"/>
                <w:kern w:val="0"/>
                <w:szCs w:val="21"/>
                <w:lang w:val="en-US"/>
              </w:rPr>
              <w:t>。每副硬式肩章长度互差不大于</w:t>
            </w:r>
            <w:r w:rsidRPr="008C0154">
              <w:rPr>
                <w:rFonts w:ascii="Times New Roman" w:eastAsia="宋体" w:hAnsi="Times New Roman"/>
                <w:color w:val="000000"/>
                <w:kern w:val="0"/>
                <w:szCs w:val="21"/>
                <w:lang w:val="en-US"/>
              </w:rPr>
              <w:t>1mm</w:t>
            </w:r>
            <w:r w:rsidRPr="008C0154">
              <w:rPr>
                <w:rFonts w:ascii="Times New Roman" w:eastAsia="宋体" w:hAnsi="Times New Roman"/>
                <w:color w:val="000000"/>
                <w:kern w:val="0"/>
                <w:szCs w:val="21"/>
                <w:lang w:val="en-US"/>
              </w:rPr>
              <w:t>；</w:t>
            </w:r>
          </w:p>
          <w:p w14:paraId="6A853B70"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）金属警衔标识件品种为总警监徽、副总警监徽、橄榄枝徽、星徽、横杠、人字杠；</w:t>
            </w:r>
          </w:p>
          <w:p w14:paraId="14462FF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5</w:t>
            </w:r>
            <w:r w:rsidRPr="008C0154">
              <w:rPr>
                <w:rFonts w:ascii="Times New Roman" w:eastAsia="宋体" w:hAnsi="Times New Roman"/>
                <w:color w:val="000000"/>
                <w:kern w:val="0"/>
                <w:szCs w:val="21"/>
                <w:lang w:val="en-US"/>
              </w:rPr>
              <w:t>）金属警衔标识件由标识件体与钉缀铆合为一体。金属警衔标识件结构、主要尺寸和图案应符合</w:t>
            </w:r>
            <w:r w:rsidRPr="008C0154">
              <w:rPr>
                <w:rFonts w:ascii="Times New Roman" w:hAnsi="Times New Roman"/>
              </w:rPr>
              <w:t>《</w:t>
            </w:r>
            <w:r w:rsidRPr="008C0154">
              <w:rPr>
                <w:rFonts w:ascii="Times New Roman" w:hAnsi="Times New Roman"/>
              </w:rPr>
              <w:t>GA 1409-2017</w:t>
            </w:r>
            <w:r w:rsidRPr="008C0154">
              <w:rPr>
                <w:rFonts w:ascii="Times New Roman" w:hAnsi="Times New Roman"/>
              </w:rPr>
              <w:t>》</w:t>
            </w:r>
            <w:r w:rsidRPr="008C0154">
              <w:rPr>
                <w:rFonts w:ascii="Times New Roman" w:eastAsia="宋体" w:hAnsi="Times New Roman"/>
                <w:color w:val="000000"/>
                <w:kern w:val="0"/>
                <w:szCs w:val="21"/>
                <w:lang w:val="en-US"/>
              </w:rPr>
              <w:t>附录</w:t>
            </w:r>
            <w:r w:rsidRPr="008C0154">
              <w:rPr>
                <w:rFonts w:ascii="Times New Roman" w:eastAsia="宋体" w:hAnsi="Times New Roman"/>
                <w:color w:val="000000"/>
                <w:kern w:val="0"/>
                <w:szCs w:val="21"/>
                <w:lang w:val="en-US"/>
              </w:rPr>
              <w:t>B</w:t>
            </w:r>
            <w:r w:rsidRPr="008C0154">
              <w:rPr>
                <w:rFonts w:ascii="Times New Roman" w:eastAsia="宋体" w:hAnsi="Times New Roman"/>
                <w:color w:val="000000"/>
                <w:kern w:val="0"/>
                <w:szCs w:val="21"/>
                <w:lang w:val="en-US"/>
              </w:rPr>
              <w:t>的规定；钉缀脚结构和主要尺寸应符合图</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的规定。</w:t>
            </w:r>
          </w:p>
        </w:tc>
        <w:tc>
          <w:tcPr>
            <w:tcW w:w="1056" w:type="dxa"/>
            <w:tcBorders>
              <w:top w:val="nil"/>
              <w:left w:val="nil"/>
              <w:bottom w:val="single" w:sz="4" w:space="0" w:color="auto"/>
              <w:right w:val="single" w:sz="4" w:space="0" w:color="auto"/>
            </w:tcBorders>
            <w:shd w:val="clear" w:color="auto" w:fill="auto"/>
            <w:vAlign w:val="center"/>
            <w:hideMark/>
          </w:tcPr>
          <w:p w14:paraId="63AA4535"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2BBDE56" w14:textId="77777777" w:rsidTr="00395E48">
        <w:trPr>
          <w:trHeight w:val="52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A893D8F"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28" w:type="dxa"/>
            <w:tcBorders>
              <w:top w:val="nil"/>
              <w:left w:val="nil"/>
              <w:bottom w:val="single" w:sz="4" w:space="0" w:color="auto"/>
              <w:right w:val="single" w:sz="4" w:space="0" w:color="auto"/>
            </w:tcBorders>
            <w:shd w:val="clear" w:color="auto" w:fill="auto"/>
            <w:vAlign w:val="center"/>
            <w:hideMark/>
          </w:tcPr>
          <w:p w14:paraId="7E0B7EB9"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标志</w:t>
            </w:r>
          </w:p>
        </w:tc>
        <w:tc>
          <w:tcPr>
            <w:tcW w:w="6524" w:type="dxa"/>
            <w:tcBorders>
              <w:top w:val="nil"/>
              <w:left w:val="nil"/>
              <w:bottom w:val="single" w:sz="4" w:space="0" w:color="auto"/>
              <w:right w:val="single" w:sz="4" w:space="0" w:color="auto"/>
            </w:tcBorders>
            <w:shd w:val="clear" w:color="auto" w:fill="auto"/>
            <w:vAlign w:val="center"/>
            <w:hideMark/>
          </w:tcPr>
          <w:p w14:paraId="1A096F1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）每只硬式肩章背面按《</w:t>
            </w:r>
            <w:r w:rsidRPr="008C0154">
              <w:rPr>
                <w:rFonts w:ascii="Times New Roman" w:eastAsia="宋体" w:hAnsi="Times New Roman"/>
                <w:color w:val="000000"/>
                <w:kern w:val="0"/>
                <w:szCs w:val="21"/>
                <w:lang w:val="en-US"/>
              </w:rPr>
              <w:t>GA 1409-2017</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位置印刷产品标志，内容为承制方名称、规格（以</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号</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为示例。规格号别使用阿拉伯数字）、生产年月、</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公安部监制</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，字体为宋体。产品标志长</w:t>
            </w:r>
            <w:r w:rsidRPr="008C0154">
              <w:rPr>
                <w:rFonts w:ascii="Times New Roman" w:eastAsia="宋体" w:hAnsi="Times New Roman"/>
                <w:color w:val="000000"/>
                <w:kern w:val="0"/>
                <w:szCs w:val="21"/>
                <w:lang w:val="en-US"/>
              </w:rPr>
              <w:t>36mm</w:t>
            </w:r>
            <w:r w:rsidRPr="008C0154">
              <w:rPr>
                <w:rFonts w:ascii="Times New Roman" w:eastAsia="宋体" w:hAnsi="Times New Roman"/>
                <w:color w:val="000000"/>
                <w:kern w:val="0"/>
                <w:szCs w:val="21"/>
                <w:lang w:val="en-US"/>
              </w:rPr>
              <w:t>，宽</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w:t>
            </w:r>
          </w:p>
          <w:p w14:paraId="76F70D15"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）每枚金属警衔标识件背面铸有承制方名称代码。代码为字母或数字。</w:t>
            </w:r>
          </w:p>
        </w:tc>
        <w:tc>
          <w:tcPr>
            <w:tcW w:w="1056" w:type="dxa"/>
            <w:tcBorders>
              <w:top w:val="nil"/>
              <w:left w:val="nil"/>
              <w:bottom w:val="single" w:sz="4" w:space="0" w:color="auto"/>
              <w:right w:val="single" w:sz="4" w:space="0" w:color="auto"/>
            </w:tcBorders>
            <w:shd w:val="clear" w:color="auto" w:fill="auto"/>
            <w:vAlign w:val="center"/>
            <w:hideMark/>
          </w:tcPr>
          <w:p w14:paraId="7EBDCF05"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0107F933"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C4D7C43"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28" w:type="dxa"/>
            <w:tcBorders>
              <w:top w:val="nil"/>
              <w:left w:val="nil"/>
              <w:bottom w:val="single" w:sz="4" w:space="0" w:color="auto"/>
              <w:right w:val="single" w:sz="4" w:space="0" w:color="auto"/>
            </w:tcBorders>
            <w:shd w:val="clear" w:color="auto" w:fill="auto"/>
            <w:vAlign w:val="center"/>
            <w:hideMark/>
          </w:tcPr>
          <w:p w14:paraId="13A4C2DA"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图案</w:t>
            </w:r>
          </w:p>
        </w:tc>
        <w:tc>
          <w:tcPr>
            <w:tcW w:w="6524" w:type="dxa"/>
            <w:tcBorders>
              <w:top w:val="nil"/>
              <w:left w:val="nil"/>
              <w:bottom w:val="single" w:sz="4" w:space="0" w:color="auto"/>
              <w:right w:val="single" w:sz="4" w:space="0" w:color="auto"/>
            </w:tcBorders>
            <w:shd w:val="clear" w:color="auto" w:fill="auto"/>
            <w:vAlign w:val="center"/>
            <w:hideMark/>
          </w:tcPr>
          <w:p w14:paraId="32D3D4A0"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）金属警衔标识件花纹图案：</w:t>
            </w:r>
            <w:r w:rsidRPr="008C0154">
              <w:rPr>
                <w:rFonts w:ascii="宋体" w:eastAsia="宋体" w:hAnsi="宋体" w:cs="宋体" w:hint="eastAsia"/>
                <w:color w:val="000000"/>
                <w:kern w:val="0"/>
                <w:szCs w:val="21"/>
                <w:lang w:val="en-US"/>
              </w:rPr>
              <w:t>①</w:t>
            </w:r>
            <w:r w:rsidRPr="008C0154">
              <w:rPr>
                <w:rFonts w:ascii="Times New Roman" w:eastAsia="宋体" w:hAnsi="Times New Roman"/>
                <w:color w:val="000000"/>
                <w:kern w:val="0"/>
                <w:szCs w:val="21"/>
                <w:lang w:val="en-US"/>
              </w:rPr>
              <w:t>总警监徽、副总警监徽由带小飘带的橄榄枝围绕国徽组成（图</w:t>
            </w:r>
            <w:r w:rsidRPr="008C0154">
              <w:rPr>
                <w:rFonts w:ascii="Times New Roman" w:eastAsia="宋体" w:hAnsi="Times New Roman"/>
                <w:color w:val="000000"/>
                <w:kern w:val="0"/>
                <w:szCs w:val="21"/>
                <w:lang w:val="en-US"/>
              </w:rPr>
              <w:t>B.1</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B.2</w:t>
            </w:r>
            <w:r w:rsidRPr="008C0154">
              <w:rPr>
                <w:rFonts w:ascii="Times New Roman" w:eastAsia="宋体" w:hAnsi="Times New Roman"/>
                <w:color w:val="000000"/>
                <w:kern w:val="0"/>
                <w:szCs w:val="21"/>
                <w:lang w:val="en-US"/>
              </w:rPr>
              <w:t>）；</w:t>
            </w:r>
            <w:r w:rsidRPr="008C0154">
              <w:rPr>
                <w:rFonts w:ascii="宋体" w:eastAsia="宋体" w:hAnsi="宋体" w:cs="宋体" w:hint="eastAsia"/>
                <w:color w:val="000000"/>
                <w:kern w:val="0"/>
                <w:szCs w:val="21"/>
                <w:lang w:val="en-US"/>
              </w:rPr>
              <w:t>②</w:t>
            </w:r>
            <w:r w:rsidRPr="008C0154">
              <w:rPr>
                <w:rFonts w:ascii="Times New Roman" w:eastAsia="宋体" w:hAnsi="Times New Roman"/>
                <w:color w:val="000000"/>
                <w:kern w:val="0"/>
                <w:szCs w:val="21"/>
                <w:lang w:val="en-US"/>
              </w:rPr>
              <w:t>橄榄枝徽由对称的</w:t>
            </w:r>
            <w:r w:rsidRPr="008C0154">
              <w:rPr>
                <w:rFonts w:ascii="Times New Roman" w:eastAsia="宋体" w:hAnsi="Times New Roman"/>
                <w:color w:val="000000"/>
                <w:kern w:val="0"/>
                <w:szCs w:val="21"/>
                <w:lang w:val="en-US"/>
              </w:rPr>
              <w:t>8</w:t>
            </w:r>
            <w:r w:rsidRPr="008C0154">
              <w:rPr>
                <w:rFonts w:ascii="Times New Roman" w:eastAsia="宋体" w:hAnsi="Times New Roman"/>
                <w:color w:val="000000"/>
                <w:kern w:val="0"/>
                <w:szCs w:val="21"/>
                <w:lang w:val="en-US"/>
              </w:rPr>
              <w:t>片橄榄叶和小飘带组成（图</w:t>
            </w:r>
            <w:r w:rsidRPr="008C0154">
              <w:rPr>
                <w:rFonts w:ascii="Times New Roman" w:eastAsia="宋体" w:hAnsi="Times New Roman"/>
                <w:color w:val="000000"/>
                <w:kern w:val="0"/>
                <w:szCs w:val="21"/>
                <w:lang w:val="en-US"/>
              </w:rPr>
              <w:t>B.3</w:t>
            </w:r>
            <w:r w:rsidRPr="008C0154">
              <w:rPr>
                <w:rFonts w:ascii="Times New Roman" w:eastAsia="宋体" w:hAnsi="Times New Roman"/>
                <w:color w:val="000000"/>
                <w:kern w:val="0"/>
                <w:szCs w:val="21"/>
                <w:lang w:val="en-US"/>
              </w:rPr>
              <w:t>）；</w:t>
            </w:r>
            <w:r w:rsidRPr="008C0154">
              <w:rPr>
                <w:rFonts w:ascii="宋体" w:eastAsia="宋体" w:hAnsi="宋体" w:cs="宋体" w:hint="eastAsia"/>
                <w:color w:val="000000"/>
                <w:kern w:val="0"/>
                <w:szCs w:val="21"/>
                <w:lang w:val="en-US"/>
              </w:rPr>
              <w:t>③</w:t>
            </w:r>
            <w:r w:rsidRPr="008C0154">
              <w:rPr>
                <w:rFonts w:ascii="Times New Roman" w:eastAsia="宋体" w:hAnsi="Times New Roman"/>
                <w:color w:val="000000"/>
                <w:kern w:val="0"/>
                <w:szCs w:val="21"/>
                <w:lang w:val="en-US"/>
              </w:rPr>
              <w:t>星徽由五角星、圆圈及</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个方向的光芒组成（图</w:t>
            </w:r>
            <w:r w:rsidRPr="008C0154">
              <w:rPr>
                <w:rFonts w:ascii="Times New Roman" w:eastAsia="宋体" w:hAnsi="Times New Roman"/>
                <w:color w:val="000000"/>
                <w:kern w:val="0"/>
                <w:szCs w:val="21"/>
                <w:lang w:val="en-US"/>
              </w:rPr>
              <w:t>B.4</w:t>
            </w:r>
            <w:r w:rsidRPr="008C0154">
              <w:rPr>
                <w:rFonts w:ascii="Times New Roman" w:eastAsia="宋体" w:hAnsi="Times New Roman"/>
                <w:color w:val="000000"/>
                <w:kern w:val="0"/>
                <w:szCs w:val="21"/>
                <w:lang w:val="en-US"/>
              </w:rPr>
              <w:t>）；</w:t>
            </w:r>
            <w:r w:rsidRPr="008C0154">
              <w:rPr>
                <w:rFonts w:ascii="宋体" w:eastAsia="宋体" w:hAnsi="宋体" w:cs="宋体" w:hint="eastAsia"/>
                <w:color w:val="000000"/>
                <w:kern w:val="0"/>
                <w:szCs w:val="21"/>
                <w:lang w:val="en-US"/>
              </w:rPr>
              <w:t>④</w:t>
            </w:r>
            <w:r w:rsidRPr="008C0154">
              <w:rPr>
                <w:rFonts w:ascii="Times New Roman" w:eastAsia="宋体" w:hAnsi="Times New Roman"/>
                <w:color w:val="000000"/>
                <w:kern w:val="0"/>
                <w:szCs w:val="21"/>
                <w:lang w:val="en-US"/>
              </w:rPr>
              <w:t>横杠是带边的水平直条图案（图</w:t>
            </w:r>
            <w:r w:rsidRPr="008C0154">
              <w:rPr>
                <w:rFonts w:ascii="Times New Roman" w:eastAsia="宋体" w:hAnsi="Times New Roman"/>
                <w:color w:val="000000"/>
                <w:kern w:val="0"/>
                <w:szCs w:val="21"/>
                <w:lang w:val="en-US"/>
              </w:rPr>
              <w:t>B.5</w:t>
            </w:r>
            <w:r w:rsidRPr="008C0154">
              <w:rPr>
                <w:rFonts w:ascii="Times New Roman" w:eastAsia="宋体" w:hAnsi="Times New Roman"/>
                <w:color w:val="000000"/>
                <w:kern w:val="0"/>
                <w:szCs w:val="21"/>
                <w:lang w:val="en-US"/>
              </w:rPr>
              <w:t>）；</w:t>
            </w:r>
            <w:r w:rsidRPr="008C0154">
              <w:rPr>
                <w:rFonts w:ascii="宋体" w:eastAsia="宋体" w:hAnsi="宋体" w:cs="宋体" w:hint="eastAsia"/>
                <w:color w:val="000000"/>
                <w:kern w:val="0"/>
                <w:szCs w:val="21"/>
                <w:lang w:val="en-US"/>
              </w:rPr>
              <w:t>⑤</w:t>
            </w:r>
            <w:r w:rsidRPr="008C0154">
              <w:rPr>
                <w:rFonts w:ascii="Times New Roman" w:eastAsia="宋体" w:hAnsi="Times New Roman"/>
                <w:color w:val="000000"/>
                <w:kern w:val="0"/>
                <w:szCs w:val="21"/>
                <w:lang w:val="en-US"/>
              </w:rPr>
              <w:t>人字杠是带边的呈</w:t>
            </w:r>
            <w:r w:rsidRPr="008C0154">
              <w:rPr>
                <w:rFonts w:ascii="Times New Roman" w:eastAsia="宋体" w:hAnsi="Times New Roman"/>
                <w:color w:val="000000"/>
                <w:kern w:val="0"/>
                <w:szCs w:val="21"/>
                <w:lang w:val="en-US"/>
              </w:rPr>
              <w:t>130°</w:t>
            </w:r>
            <w:r w:rsidRPr="008C0154">
              <w:rPr>
                <w:rFonts w:ascii="Times New Roman" w:eastAsia="宋体" w:hAnsi="Times New Roman"/>
                <w:color w:val="000000"/>
                <w:kern w:val="0"/>
                <w:szCs w:val="21"/>
                <w:lang w:val="en-US"/>
              </w:rPr>
              <w:t>的直折条图案（图</w:t>
            </w:r>
            <w:r w:rsidRPr="008C0154">
              <w:rPr>
                <w:rFonts w:ascii="Times New Roman" w:eastAsia="宋体" w:hAnsi="Times New Roman"/>
                <w:color w:val="000000"/>
                <w:kern w:val="0"/>
                <w:szCs w:val="21"/>
                <w:lang w:val="en-US"/>
              </w:rPr>
              <w:t>B.6</w:t>
            </w:r>
            <w:r w:rsidRPr="008C0154">
              <w:rPr>
                <w:rFonts w:ascii="Times New Roman" w:eastAsia="宋体" w:hAnsi="Times New Roman"/>
                <w:color w:val="000000"/>
                <w:kern w:val="0"/>
                <w:szCs w:val="21"/>
                <w:lang w:val="en-US"/>
              </w:rPr>
              <w:t>）。金属警衔标识件详细花纹图案应符合实物标样。</w:t>
            </w:r>
          </w:p>
          <w:p w14:paraId="0390D725"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）粘胶长丝织带织造花纹图案参见</w:t>
            </w:r>
            <w:r w:rsidRPr="008C0154">
              <w:rPr>
                <w:rFonts w:ascii="Times New Roman" w:hAnsi="Times New Roman"/>
              </w:rPr>
              <w:t>《</w:t>
            </w:r>
            <w:r w:rsidRPr="008C0154">
              <w:rPr>
                <w:rFonts w:ascii="Times New Roman" w:hAnsi="Times New Roman"/>
              </w:rPr>
              <w:t>GA 1409-2017</w:t>
            </w:r>
            <w:r w:rsidRPr="008C0154">
              <w:rPr>
                <w:rFonts w:ascii="Times New Roman" w:hAnsi="Times New Roman"/>
              </w:rPr>
              <w:t>》</w:t>
            </w:r>
            <w:r w:rsidRPr="008C0154">
              <w:rPr>
                <w:rFonts w:ascii="Times New Roman" w:eastAsia="宋体" w:hAnsi="Times New Roman"/>
                <w:color w:val="000000"/>
                <w:kern w:val="0"/>
                <w:szCs w:val="21"/>
                <w:lang w:val="en-US"/>
              </w:rPr>
              <w:t>附录</w:t>
            </w:r>
            <w:r w:rsidRPr="008C0154">
              <w:rPr>
                <w:rFonts w:ascii="Times New Roman" w:eastAsia="宋体" w:hAnsi="Times New Roman"/>
                <w:color w:val="000000"/>
                <w:kern w:val="0"/>
                <w:szCs w:val="21"/>
                <w:lang w:val="en-US"/>
              </w:rPr>
              <w:t>A</w:t>
            </w:r>
            <w:r w:rsidRPr="008C0154">
              <w:rPr>
                <w:rFonts w:ascii="Times New Roman" w:eastAsia="宋体" w:hAnsi="Times New Roman"/>
                <w:color w:val="000000"/>
                <w:kern w:val="0"/>
                <w:szCs w:val="21"/>
                <w:lang w:val="en-US"/>
              </w:rPr>
              <w:t>，应符合实物标样。</w:t>
            </w:r>
          </w:p>
          <w:p w14:paraId="669A51D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）袢带提花</w:t>
            </w:r>
            <w:r w:rsidRPr="008C0154">
              <w:rPr>
                <w:rFonts w:ascii="Times New Roman" w:eastAsia="宋体" w:hAnsi="Times New Roman"/>
                <w:color w:val="000000"/>
                <w:kern w:val="0"/>
                <w:szCs w:val="21"/>
                <w:lang w:val="en-US"/>
              </w:rPr>
              <w:t>“POLICE”</w:t>
            </w:r>
            <w:r w:rsidRPr="008C0154">
              <w:rPr>
                <w:rFonts w:ascii="Times New Roman" w:eastAsia="宋体" w:hAnsi="Times New Roman"/>
                <w:color w:val="000000"/>
                <w:kern w:val="0"/>
                <w:szCs w:val="21"/>
                <w:lang w:val="en-US"/>
              </w:rPr>
              <w:t>图案，字体为</w:t>
            </w:r>
            <w:r w:rsidRPr="008C0154">
              <w:rPr>
                <w:rFonts w:ascii="Times New Roman" w:eastAsia="宋体" w:hAnsi="Times New Roman"/>
                <w:color w:val="000000"/>
                <w:kern w:val="0"/>
                <w:szCs w:val="21"/>
                <w:lang w:val="en-US"/>
              </w:rPr>
              <w:t>Lucida Callgraphy</w:t>
            </w:r>
            <w:r w:rsidRPr="008C0154">
              <w:rPr>
                <w:rFonts w:ascii="Times New Roman" w:eastAsia="宋体" w:hAnsi="Times New Roman"/>
                <w:color w:val="000000"/>
                <w:kern w:val="0"/>
                <w:szCs w:val="21"/>
                <w:lang w:val="en-US"/>
              </w:rPr>
              <w:t>，字高</w:t>
            </w:r>
            <w:r w:rsidRPr="008C0154">
              <w:rPr>
                <w:rFonts w:ascii="Times New Roman" w:eastAsia="宋体" w:hAnsi="Times New Roman"/>
                <w:color w:val="000000"/>
                <w:kern w:val="0"/>
                <w:szCs w:val="21"/>
                <w:lang w:val="en-US"/>
              </w:rPr>
              <w:t>5mm</w:t>
            </w:r>
            <w:r w:rsidRPr="008C0154">
              <w:rPr>
                <w:rFonts w:ascii="Times New Roman" w:eastAsia="宋体" w:hAnsi="Times New Roman"/>
                <w:color w:val="000000"/>
                <w:kern w:val="0"/>
                <w:szCs w:val="21"/>
                <w:lang w:val="en-US"/>
              </w:rPr>
              <w:t>，应符合实物标样。</w:t>
            </w:r>
          </w:p>
        </w:tc>
        <w:tc>
          <w:tcPr>
            <w:tcW w:w="1056" w:type="dxa"/>
            <w:tcBorders>
              <w:top w:val="nil"/>
              <w:left w:val="nil"/>
              <w:bottom w:val="single" w:sz="4" w:space="0" w:color="auto"/>
              <w:right w:val="single" w:sz="4" w:space="0" w:color="auto"/>
            </w:tcBorders>
            <w:shd w:val="clear" w:color="auto" w:fill="auto"/>
            <w:vAlign w:val="center"/>
            <w:hideMark/>
          </w:tcPr>
          <w:p w14:paraId="4941EC03"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C188A96" w14:textId="77777777" w:rsidTr="00395E48">
        <w:trPr>
          <w:trHeight w:val="76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29EFBF4B"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28" w:type="dxa"/>
            <w:tcBorders>
              <w:top w:val="nil"/>
              <w:left w:val="nil"/>
              <w:bottom w:val="single" w:sz="4" w:space="0" w:color="auto"/>
              <w:right w:val="single" w:sz="4" w:space="0" w:color="auto"/>
            </w:tcBorders>
            <w:shd w:val="clear" w:color="auto" w:fill="auto"/>
            <w:vAlign w:val="center"/>
            <w:hideMark/>
          </w:tcPr>
          <w:p w14:paraId="6D8A68B3"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color w:val="000000"/>
                <w:kern w:val="0"/>
                <w:szCs w:val="21"/>
                <w:lang w:val="en-US"/>
              </w:rPr>
              <w:t>颜色</w:t>
            </w:r>
          </w:p>
        </w:tc>
        <w:tc>
          <w:tcPr>
            <w:tcW w:w="6524" w:type="dxa"/>
            <w:tcBorders>
              <w:top w:val="nil"/>
              <w:left w:val="nil"/>
              <w:bottom w:val="single" w:sz="4" w:space="0" w:color="auto"/>
              <w:right w:val="single" w:sz="4" w:space="0" w:color="auto"/>
            </w:tcBorders>
            <w:shd w:val="clear" w:color="auto" w:fill="auto"/>
            <w:vAlign w:val="center"/>
            <w:hideMark/>
          </w:tcPr>
          <w:p w14:paraId="71DF992B"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）硬式肩章版面颜色分</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种。藏蓝色（</w:t>
            </w:r>
            <w:r w:rsidRPr="008C0154">
              <w:rPr>
                <w:rFonts w:ascii="Times New Roman" w:eastAsia="宋体" w:hAnsi="Times New Roman"/>
                <w:color w:val="000000"/>
                <w:kern w:val="0"/>
                <w:szCs w:val="21"/>
                <w:lang w:val="en-US"/>
              </w:rPr>
              <w:t>PANTONE 19-4013 TPX</w:t>
            </w:r>
            <w:r w:rsidRPr="008C0154">
              <w:rPr>
                <w:rFonts w:ascii="Times New Roman" w:eastAsia="宋体" w:hAnsi="Times New Roman"/>
                <w:color w:val="000000"/>
                <w:kern w:val="0"/>
                <w:szCs w:val="21"/>
                <w:lang w:val="en-US"/>
              </w:rPr>
              <w:t>）；蓝灰色（</w:t>
            </w:r>
            <w:r w:rsidRPr="008C0154">
              <w:rPr>
                <w:rFonts w:ascii="Times New Roman" w:eastAsia="宋体" w:hAnsi="Times New Roman"/>
                <w:color w:val="000000"/>
                <w:kern w:val="0"/>
                <w:szCs w:val="21"/>
                <w:lang w:val="en-US"/>
              </w:rPr>
              <w:t>PANTONE 17-4408 TPX</w:t>
            </w:r>
            <w:r w:rsidRPr="008C0154">
              <w:rPr>
                <w:rFonts w:ascii="Times New Roman" w:eastAsia="宋体" w:hAnsi="Times New Roman"/>
                <w:color w:val="000000"/>
                <w:kern w:val="0"/>
                <w:szCs w:val="21"/>
                <w:lang w:val="en-US"/>
              </w:rPr>
              <w:t>）。应符合实物标样。</w:t>
            </w:r>
          </w:p>
          <w:p w14:paraId="2A03EBB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）金属警衔标识件颜色为光亮银白色（铬色）。</w:t>
            </w:r>
          </w:p>
          <w:p w14:paraId="73760D36"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）底布、袢带和缝纫线的颜色与肩章版面颜色相同。</w:t>
            </w:r>
          </w:p>
          <w:p w14:paraId="12E5D2F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）每副硬式肩章的版面颜色应一致；批产品的颜色互差不低于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级；批产品与标样的色差不低于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4-5</w:t>
            </w:r>
            <w:r w:rsidRPr="008C0154">
              <w:rPr>
                <w:rFonts w:ascii="Times New Roman" w:eastAsia="宋体" w:hAnsi="Times New Roman"/>
                <w:color w:val="000000"/>
                <w:kern w:val="0"/>
                <w:szCs w:val="21"/>
                <w:lang w:val="en-US"/>
              </w:rPr>
              <w:t>级。</w:t>
            </w:r>
          </w:p>
        </w:tc>
        <w:tc>
          <w:tcPr>
            <w:tcW w:w="1056" w:type="dxa"/>
            <w:tcBorders>
              <w:top w:val="nil"/>
              <w:left w:val="nil"/>
              <w:bottom w:val="single" w:sz="4" w:space="0" w:color="auto"/>
              <w:right w:val="single" w:sz="4" w:space="0" w:color="auto"/>
            </w:tcBorders>
            <w:shd w:val="clear" w:color="auto" w:fill="auto"/>
            <w:vAlign w:val="center"/>
            <w:hideMark/>
          </w:tcPr>
          <w:p w14:paraId="15DC3637"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E049346"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14897596"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28" w:type="dxa"/>
            <w:tcBorders>
              <w:top w:val="nil"/>
              <w:left w:val="nil"/>
              <w:bottom w:val="single" w:sz="4" w:space="0" w:color="auto"/>
              <w:right w:val="single" w:sz="4" w:space="0" w:color="auto"/>
            </w:tcBorders>
            <w:shd w:val="clear" w:color="auto" w:fill="auto"/>
            <w:vAlign w:val="center"/>
          </w:tcPr>
          <w:p w14:paraId="7870ADD7"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color w:val="000000"/>
                <w:kern w:val="0"/>
                <w:szCs w:val="21"/>
                <w:lang w:val="en-US"/>
              </w:rPr>
              <w:t>硬式肩章版面</w:t>
            </w:r>
          </w:p>
        </w:tc>
        <w:tc>
          <w:tcPr>
            <w:tcW w:w="6524" w:type="dxa"/>
            <w:tcBorders>
              <w:top w:val="nil"/>
              <w:left w:val="nil"/>
              <w:bottom w:val="single" w:sz="4" w:space="0" w:color="auto"/>
              <w:right w:val="single" w:sz="4" w:space="0" w:color="auto"/>
            </w:tcBorders>
            <w:shd w:val="clear" w:color="auto" w:fill="auto"/>
            <w:vAlign w:val="center"/>
          </w:tcPr>
          <w:p w14:paraId="15CA13B5" w14:textId="77777777" w:rsidR="00395E48" w:rsidRPr="008C0154" w:rsidRDefault="00395E48" w:rsidP="00395E48">
            <w:pPr>
              <w:jc w:val="both"/>
              <w:rPr>
                <w:rFonts w:ascii="Times New Roman" w:eastAsia="宋体" w:hAnsi="Times New Roman"/>
                <w:color w:val="000000"/>
                <w:kern w:val="0"/>
                <w:szCs w:val="21"/>
                <w:lang w:val="en-US"/>
              </w:rPr>
            </w:pPr>
          </w:p>
        </w:tc>
        <w:tc>
          <w:tcPr>
            <w:tcW w:w="1056" w:type="dxa"/>
            <w:tcBorders>
              <w:top w:val="nil"/>
              <w:left w:val="nil"/>
              <w:bottom w:val="single" w:sz="4" w:space="0" w:color="auto"/>
              <w:right w:val="single" w:sz="4" w:space="0" w:color="auto"/>
            </w:tcBorders>
            <w:shd w:val="clear" w:color="auto" w:fill="auto"/>
            <w:vAlign w:val="center"/>
          </w:tcPr>
          <w:p w14:paraId="0462D150" w14:textId="77777777" w:rsidR="00395E48" w:rsidRPr="008C0154" w:rsidRDefault="00395E4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2A655795"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7092BA85"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5.1</w:t>
            </w:r>
          </w:p>
        </w:tc>
        <w:tc>
          <w:tcPr>
            <w:tcW w:w="2228" w:type="dxa"/>
            <w:tcBorders>
              <w:top w:val="nil"/>
              <w:left w:val="nil"/>
              <w:bottom w:val="single" w:sz="4" w:space="0" w:color="auto"/>
              <w:right w:val="single" w:sz="4" w:space="0" w:color="auto"/>
            </w:tcBorders>
            <w:shd w:val="clear" w:color="auto" w:fill="auto"/>
            <w:vAlign w:val="center"/>
          </w:tcPr>
          <w:p w14:paraId="480A7534"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543F338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5-6</w:t>
            </w:r>
          </w:p>
        </w:tc>
        <w:tc>
          <w:tcPr>
            <w:tcW w:w="1056" w:type="dxa"/>
            <w:tcBorders>
              <w:top w:val="nil"/>
              <w:left w:val="nil"/>
              <w:bottom w:val="single" w:sz="4" w:space="0" w:color="auto"/>
              <w:right w:val="single" w:sz="4" w:space="0" w:color="auto"/>
            </w:tcBorders>
            <w:shd w:val="clear" w:color="auto" w:fill="auto"/>
            <w:vAlign w:val="center"/>
          </w:tcPr>
          <w:p w14:paraId="17A830D0" w14:textId="13DD5720" w:rsidR="00395E48" w:rsidRPr="008C0154" w:rsidRDefault="00512BB1"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0387449A"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0CDDB591"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5.2</w:t>
            </w:r>
          </w:p>
        </w:tc>
        <w:tc>
          <w:tcPr>
            <w:tcW w:w="2228" w:type="dxa"/>
            <w:tcBorders>
              <w:top w:val="nil"/>
              <w:left w:val="nil"/>
              <w:bottom w:val="single" w:sz="4" w:space="0" w:color="auto"/>
              <w:right w:val="single" w:sz="4" w:space="0" w:color="auto"/>
            </w:tcBorders>
            <w:shd w:val="clear" w:color="auto" w:fill="auto"/>
            <w:vAlign w:val="center"/>
          </w:tcPr>
          <w:p w14:paraId="308B254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耐皂洗色牢度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65214DE9"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原样变色：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；白布沾色：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3-4</w:t>
            </w:r>
          </w:p>
        </w:tc>
        <w:tc>
          <w:tcPr>
            <w:tcW w:w="1056" w:type="dxa"/>
            <w:tcBorders>
              <w:top w:val="nil"/>
              <w:left w:val="nil"/>
              <w:bottom w:val="single" w:sz="4" w:space="0" w:color="auto"/>
              <w:right w:val="single" w:sz="4" w:space="0" w:color="auto"/>
            </w:tcBorders>
            <w:shd w:val="clear" w:color="auto" w:fill="auto"/>
            <w:vAlign w:val="center"/>
          </w:tcPr>
          <w:p w14:paraId="49B6C3ED" w14:textId="3F65B77E" w:rsidR="00395E48" w:rsidRPr="008C0154" w:rsidRDefault="006233A7"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4F91AA6B"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75F71D4"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lastRenderedPageBreak/>
              <w:t>5.3</w:t>
            </w:r>
          </w:p>
        </w:tc>
        <w:tc>
          <w:tcPr>
            <w:tcW w:w="2228" w:type="dxa"/>
            <w:tcBorders>
              <w:top w:val="nil"/>
              <w:left w:val="nil"/>
              <w:bottom w:val="single" w:sz="4" w:space="0" w:color="auto"/>
              <w:right w:val="single" w:sz="4" w:space="0" w:color="auto"/>
            </w:tcBorders>
            <w:shd w:val="clear" w:color="auto" w:fill="auto"/>
            <w:vAlign w:val="center"/>
          </w:tcPr>
          <w:p w14:paraId="239EC076"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耐摩擦色牢度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1C4A3ED1"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干摩：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；湿摩：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w:t>
            </w:r>
          </w:p>
        </w:tc>
        <w:tc>
          <w:tcPr>
            <w:tcW w:w="1056" w:type="dxa"/>
            <w:tcBorders>
              <w:top w:val="nil"/>
              <w:left w:val="nil"/>
              <w:bottom w:val="single" w:sz="4" w:space="0" w:color="auto"/>
              <w:right w:val="single" w:sz="4" w:space="0" w:color="auto"/>
            </w:tcBorders>
            <w:shd w:val="clear" w:color="auto" w:fill="auto"/>
            <w:vAlign w:val="center"/>
          </w:tcPr>
          <w:p w14:paraId="6758AA7F" w14:textId="6463F0CF" w:rsidR="00395E48" w:rsidRPr="008C0154" w:rsidRDefault="006233A7"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BE2D568"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2243B45F"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6</w:t>
            </w:r>
          </w:p>
        </w:tc>
        <w:tc>
          <w:tcPr>
            <w:tcW w:w="2228" w:type="dxa"/>
            <w:tcBorders>
              <w:top w:val="nil"/>
              <w:left w:val="nil"/>
              <w:bottom w:val="single" w:sz="4" w:space="0" w:color="auto"/>
              <w:right w:val="single" w:sz="4" w:space="0" w:color="auto"/>
            </w:tcBorders>
            <w:shd w:val="clear" w:color="auto" w:fill="auto"/>
            <w:vAlign w:val="center"/>
          </w:tcPr>
          <w:p w14:paraId="1A6B70C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金属警衔标识件</w:t>
            </w:r>
          </w:p>
        </w:tc>
        <w:tc>
          <w:tcPr>
            <w:tcW w:w="6524" w:type="dxa"/>
            <w:tcBorders>
              <w:top w:val="nil"/>
              <w:left w:val="nil"/>
              <w:bottom w:val="single" w:sz="4" w:space="0" w:color="auto"/>
              <w:right w:val="single" w:sz="4" w:space="0" w:color="auto"/>
            </w:tcBorders>
            <w:shd w:val="clear" w:color="auto" w:fill="auto"/>
            <w:vAlign w:val="center"/>
          </w:tcPr>
          <w:p w14:paraId="26D1B0EC" w14:textId="77777777" w:rsidR="00395E48" w:rsidRPr="008C0154" w:rsidRDefault="00395E48" w:rsidP="00395E48">
            <w:pPr>
              <w:jc w:val="both"/>
              <w:rPr>
                <w:rFonts w:ascii="Times New Roman" w:eastAsia="宋体" w:hAnsi="Times New Roman"/>
                <w:color w:val="000000"/>
                <w:kern w:val="0"/>
                <w:szCs w:val="21"/>
                <w:lang w:val="en-US"/>
              </w:rPr>
            </w:pPr>
          </w:p>
        </w:tc>
        <w:tc>
          <w:tcPr>
            <w:tcW w:w="1056" w:type="dxa"/>
            <w:tcBorders>
              <w:top w:val="nil"/>
              <w:left w:val="nil"/>
              <w:bottom w:val="single" w:sz="4" w:space="0" w:color="auto"/>
              <w:right w:val="single" w:sz="4" w:space="0" w:color="auto"/>
            </w:tcBorders>
            <w:shd w:val="clear" w:color="auto" w:fill="auto"/>
            <w:vAlign w:val="center"/>
          </w:tcPr>
          <w:p w14:paraId="557D1D88"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7BB5C0E7"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0821B8F2"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6.1</w:t>
            </w:r>
          </w:p>
        </w:tc>
        <w:tc>
          <w:tcPr>
            <w:tcW w:w="2228" w:type="dxa"/>
            <w:tcBorders>
              <w:top w:val="nil"/>
              <w:left w:val="nil"/>
              <w:bottom w:val="single" w:sz="4" w:space="0" w:color="auto"/>
              <w:right w:val="single" w:sz="4" w:space="0" w:color="auto"/>
            </w:tcBorders>
            <w:shd w:val="clear" w:color="auto" w:fill="auto"/>
            <w:vAlign w:val="center"/>
          </w:tcPr>
          <w:p w14:paraId="10C0DE4E"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（镍</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铬）镀层厚度</w:t>
            </w:r>
            <w:r w:rsidRPr="008C0154">
              <w:rPr>
                <w:rFonts w:ascii="Times New Roman" w:eastAsia="宋体" w:hAnsi="Times New Roman"/>
                <w:color w:val="000000"/>
                <w:kern w:val="0"/>
                <w:szCs w:val="21"/>
                <w:lang w:val="en-US"/>
              </w:rPr>
              <w:t>/μm</w:t>
            </w:r>
          </w:p>
        </w:tc>
        <w:tc>
          <w:tcPr>
            <w:tcW w:w="6524" w:type="dxa"/>
            <w:tcBorders>
              <w:top w:val="nil"/>
              <w:left w:val="nil"/>
              <w:bottom w:val="single" w:sz="4" w:space="0" w:color="auto"/>
              <w:right w:val="single" w:sz="4" w:space="0" w:color="auto"/>
            </w:tcBorders>
            <w:shd w:val="clear" w:color="auto" w:fill="auto"/>
            <w:vAlign w:val="center"/>
          </w:tcPr>
          <w:p w14:paraId="521D074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5</w:t>
            </w:r>
          </w:p>
        </w:tc>
        <w:tc>
          <w:tcPr>
            <w:tcW w:w="1056" w:type="dxa"/>
            <w:tcBorders>
              <w:top w:val="nil"/>
              <w:left w:val="nil"/>
              <w:bottom w:val="single" w:sz="4" w:space="0" w:color="auto"/>
              <w:right w:val="single" w:sz="4" w:space="0" w:color="auto"/>
            </w:tcBorders>
            <w:shd w:val="clear" w:color="auto" w:fill="auto"/>
            <w:vAlign w:val="center"/>
          </w:tcPr>
          <w:p w14:paraId="3EAC86A2"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2DCD47D"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06B645C6"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6.2</w:t>
            </w:r>
          </w:p>
        </w:tc>
        <w:tc>
          <w:tcPr>
            <w:tcW w:w="2228" w:type="dxa"/>
            <w:tcBorders>
              <w:top w:val="nil"/>
              <w:left w:val="nil"/>
              <w:bottom w:val="single" w:sz="4" w:space="0" w:color="auto"/>
              <w:right w:val="single" w:sz="4" w:space="0" w:color="auto"/>
            </w:tcBorders>
            <w:shd w:val="clear" w:color="auto" w:fill="auto"/>
            <w:vAlign w:val="center"/>
          </w:tcPr>
          <w:p w14:paraId="199F671E"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耐盐雾腐蚀</w:t>
            </w:r>
          </w:p>
        </w:tc>
        <w:tc>
          <w:tcPr>
            <w:tcW w:w="6524" w:type="dxa"/>
            <w:tcBorders>
              <w:top w:val="nil"/>
              <w:left w:val="nil"/>
              <w:bottom w:val="single" w:sz="4" w:space="0" w:color="auto"/>
              <w:right w:val="single" w:sz="4" w:space="0" w:color="auto"/>
            </w:tcBorders>
            <w:shd w:val="clear" w:color="auto" w:fill="auto"/>
            <w:vAlign w:val="center"/>
          </w:tcPr>
          <w:p w14:paraId="1343A77E"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48h</w:t>
            </w:r>
            <w:r w:rsidRPr="008C0154">
              <w:rPr>
                <w:rFonts w:ascii="Times New Roman" w:eastAsia="宋体" w:hAnsi="Times New Roman"/>
                <w:color w:val="000000"/>
                <w:kern w:val="0"/>
                <w:szCs w:val="21"/>
                <w:lang w:val="en-US"/>
              </w:rPr>
              <w:t>表面无锈蚀</w:t>
            </w:r>
          </w:p>
        </w:tc>
        <w:tc>
          <w:tcPr>
            <w:tcW w:w="1056" w:type="dxa"/>
            <w:tcBorders>
              <w:top w:val="nil"/>
              <w:left w:val="nil"/>
              <w:bottom w:val="single" w:sz="4" w:space="0" w:color="auto"/>
              <w:right w:val="single" w:sz="4" w:space="0" w:color="auto"/>
            </w:tcBorders>
            <w:shd w:val="clear" w:color="auto" w:fill="auto"/>
            <w:vAlign w:val="center"/>
          </w:tcPr>
          <w:p w14:paraId="257D4C17"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4DDDBAAE"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7CD099D8"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7</w:t>
            </w:r>
          </w:p>
        </w:tc>
        <w:tc>
          <w:tcPr>
            <w:tcW w:w="2228" w:type="dxa"/>
            <w:tcBorders>
              <w:top w:val="nil"/>
              <w:left w:val="nil"/>
              <w:bottom w:val="single" w:sz="4" w:space="0" w:color="auto"/>
              <w:right w:val="single" w:sz="4" w:space="0" w:color="auto"/>
            </w:tcBorders>
            <w:shd w:val="clear" w:color="auto" w:fill="auto"/>
            <w:vAlign w:val="center"/>
          </w:tcPr>
          <w:p w14:paraId="69AAFCE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硬式肩章板</w:t>
            </w:r>
          </w:p>
        </w:tc>
        <w:tc>
          <w:tcPr>
            <w:tcW w:w="6524" w:type="dxa"/>
            <w:tcBorders>
              <w:top w:val="nil"/>
              <w:left w:val="nil"/>
              <w:bottom w:val="single" w:sz="4" w:space="0" w:color="auto"/>
              <w:right w:val="single" w:sz="4" w:space="0" w:color="auto"/>
            </w:tcBorders>
            <w:shd w:val="clear" w:color="auto" w:fill="auto"/>
            <w:vAlign w:val="center"/>
          </w:tcPr>
          <w:p w14:paraId="5FB46F66" w14:textId="77777777" w:rsidR="00395E48" w:rsidRPr="008C0154" w:rsidRDefault="00395E48" w:rsidP="00395E48">
            <w:pPr>
              <w:jc w:val="both"/>
              <w:rPr>
                <w:rFonts w:ascii="Times New Roman" w:eastAsia="宋体" w:hAnsi="Times New Roman"/>
                <w:color w:val="000000"/>
                <w:kern w:val="0"/>
                <w:szCs w:val="21"/>
                <w:lang w:val="en-US"/>
              </w:rPr>
            </w:pPr>
          </w:p>
        </w:tc>
        <w:tc>
          <w:tcPr>
            <w:tcW w:w="1056" w:type="dxa"/>
            <w:tcBorders>
              <w:top w:val="nil"/>
              <w:left w:val="nil"/>
              <w:bottom w:val="single" w:sz="4" w:space="0" w:color="auto"/>
              <w:right w:val="single" w:sz="4" w:space="0" w:color="auto"/>
            </w:tcBorders>
            <w:shd w:val="clear" w:color="auto" w:fill="auto"/>
            <w:vAlign w:val="center"/>
          </w:tcPr>
          <w:p w14:paraId="28227B37"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75B4E693"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4E4F8CE9"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7.1</w:t>
            </w:r>
          </w:p>
        </w:tc>
        <w:tc>
          <w:tcPr>
            <w:tcW w:w="2228" w:type="dxa"/>
            <w:tcBorders>
              <w:top w:val="nil"/>
              <w:left w:val="nil"/>
              <w:bottom w:val="single" w:sz="4" w:space="0" w:color="auto"/>
              <w:right w:val="single" w:sz="4" w:space="0" w:color="auto"/>
            </w:tcBorders>
            <w:shd w:val="clear" w:color="auto" w:fill="auto"/>
            <w:vAlign w:val="center"/>
          </w:tcPr>
          <w:p w14:paraId="5CDDAF78"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弧形保形性能</w:t>
            </w:r>
          </w:p>
        </w:tc>
        <w:tc>
          <w:tcPr>
            <w:tcW w:w="6524" w:type="dxa"/>
            <w:tcBorders>
              <w:top w:val="nil"/>
              <w:left w:val="nil"/>
              <w:bottom w:val="single" w:sz="4" w:space="0" w:color="auto"/>
              <w:right w:val="single" w:sz="4" w:space="0" w:color="auto"/>
            </w:tcBorders>
            <w:shd w:val="clear" w:color="auto" w:fill="auto"/>
            <w:vAlign w:val="center"/>
          </w:tcPr>
          <w:p w14:paraId="3FA16CDB"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hAnsi="Times New Roman" w:hint="eastAsia"/>
              </w:rPr>
              <w:t>按</w:t>
            </w:r>
            <w:r w:rsidRPr="008C0154">
              <w:rPr>
                <w:rFonts w:ascii="Times New Roman" w:hAnsi="Times New Roman"/>
              </w:rPr>
              <w:t>《</w:t>
            </w:r>
            <w:r w:rsidRPr="008C0154">
              <w:rPr>
                <w:rFonts w:ascii="Times New Roman" w:hAnsi="Times New Roman"/>
              </w:rPr>
              <w:t>GA 1409-2017</w:t>
            </w:r>
            <w:r w:rsidRPr="008C0154">
              <w:rPr>
                <w:rFonts w:ascii="Times New Roman" w:hAnsi="Times New Roman"/>
              </w:rPr>
              <w:t>》</w:t>
            </w:r>
            <w:r w:rsidRPr="008C0154">
              <w:rPr>
                <w:rFonts w:ascii="Times New Roman" w:hAnsi="Times New Roman" w:hint="eastAsia"/>
              </w:rPr>
              <w:t>5</w:t>
            </w:r>
            <w:r w:rsidRPr="008C0154">
              <w:rPr>
                <w:rFonts w:ascii="Times New Roman" w:eastAsia="宋体" w:hAnsi="Times New Roman" w:hint="eastAsia"/>
                <w:color w:val="000000"/>
                <w:kern w:val="0"/>
                <w:szCs w:val="21"/>
                <w:lang w:val="en-US"/>
              </w:rPr>
              <w:t>.6.</w:t>
            </w:r>
            <w:r w:rsidRPr="008C0154">
              <w:rPr>
                <w:rFonts w:ascii="Times New Roman" w:eastAsia="宋体" w:hAnsi="Times New Roman"/>
                <w:color w:val="000000"/>
                <w:kern w:val="0"/>
                <w:szCs w:val="21"/>
                <w:lang w:val="en-US"/>
              </w:rPr>
              <w:t>8</w:t>
            </w:r>
            <w:r w:rsidRPr="008C0154">
              <w:rPr>
                <w:rFonts w:ascii="Times New Roman" w:eastAsia="宋体" w:hAnsi="Times New Roman" w:hint="eastAsia"/>
                <w:color w:val="000000"/>
                <w:kern w:val="0"/>
                <w:szCs w:val="21"/>
                <w:lang w:val="en-US"/>
              </w:rPr>
              <w:t>方法</w:t>
            </w:r>
            <w:r w:rsidRPr="008C0154">
              <w:rPr>
                <w:rFonts w:ascii="Times New Roman" w:eastAsia="宋体" w:hAnsi="Times New Roman"/>
                <w:color w:val="000000"/>
                <w:kern w:val="0"/>
                <w:szCs w:val="21"/>
                <w:lang w:val="en-US"/>
              </w:rPr>
              <w:t>试验后</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弧高不低于</w:t>
            </w:r>
            <w:r w:rsidRPr="008C0154">
              <w:rPr>
                <w:rFonts w:ascii="Times New Roman" w:eastAsia="宋体" w:hAnsi="Times New Roman"/>
                <w:color w:val="000000"/>
                <w:kern w:val="0"/>
                <w:szCs w:val="21"/>
                <w:lang w:val="en-US"/>
              </w:rPr>
              <w:t>3mm</w:t>
            </w:r>
          </w:p>
        </w:tc>
        <w:tc>
          <w:tcPr>
            <w:tcW w:w="1056" w:type="dxa"/>
            <w:tcBorders>
              <w:top w:val="nil"/>
              <w:left w:val="nil"/>
              <w:bottom w:val="single" w:sz="4" w:space="0" w:color="auto"/>
              <w:right w:val="single" w:sz="4" w:space="0" w:color="auto"/>
            </w:tcBorders>
            <w:shd w:val="clear" w:color="auto" w:fill="auto"/>
            <w:vAlign w:val="center"/>
          </w:tcPr>
          <w:p w14:paraId="2ED9D45E" w14:textId="6ED5908E" w:rsidR="00395E48" w:rsidRPr="008C0154" w:rsidRDefault="00512BB1"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2FD12A2E"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37FE79BB"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7.2</w:t>
            </w:r>
          </w:p>
        </w:tc>
        <w:tc>
          <w:tcPr>
            <w:tcW w:w="2228" w:type="dxa"/>
            <w:tcBorders>
              <w:top w:val="nil"/>
              <w:left w:val="nil"/>
              <w:bottom w:val="single" w:sz="4" w:space="0" w:color="auto"/>
              <w:right w:val="single" w:sz="4" w:space="0" w:color="auto"/>
            </w:tcBorders>
            <w:shd w:val="clear" w:color="auto" w:fill="auto"/>
            <w:vAlign w:val="center"/>
          </w:tcPr>
          <w:p w14:paraId="3890DD2A"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热熔胶片粘合剥离强度</w:t>
            </w:r>
          </w:p>
        </w:tc>
        <w:tc>
          <w:tcPr>
            <w:tcW w:w="6524" w:type="dxa"/>
            <w:tcBorders>
              <w:top w:val="nil"/>
              <w:left w:val="nil"/>
              <w:bottom w:val="single" w:sz="4" w:space="0" w:color="auto"/>
              <w:right w:val="single" w:sz="4" w:space="0" w:color="auto"/>
            </w:tcBorders>
            <w:shd w:val="clear" w:color="auto" w:fill="auto"/>
            <w:vAlign w:val="center"/>
          </w:tcPr>
          <w:p w14:paraId="2881731E"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不小于</w:t>
            </w:r>
            <w:r w:rsidRPr="008C0154">
              <w:rPr>
                <w:rFonts w:ascii="Times New Roman" w:eastAsia="宋体" w:hAnsi="Times New Roman"/>
                <w:color w:val="000000"/>
                <w:kern w:val="0"/>
                <w:szCs w:val="21"/>
                <w:lang w:val="en-US"/>
              </w:rPr>
              <w:t>10N/cm</w:t>
            </w:r>
          </w:p>
        </w:tc>
        <w:tc>
          <w:tcPr>
            <w:tcW w:w="1056" w:type="dxa"/>
            <w:tcBorders>
              <w:top w:val="nil"/>
              <w:left w:val="nil"/>
              <w:bottom w:val="single" w:sz="4" w:space="0" w:color="auto"/>
              <w:right w:val="single" w:sz="4" w:space="0" w:color="auto"/>
            </w:tcBorders>
            <w:shd w:val="clear" w:color="auto" w:fill="auto"/>
            <w:vAlign w:val="center"/>
          </w:tcPr>
          <w:p w14:paraId="092A1E18" w14:textId="45FF3DC0" w:rsidR="00395E48" w:rsidRPr="008C0154" w:rsidRDefault="00512BB1" w:rsidP="00512BB1">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0222E4E"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064BE7AD"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7.3</w:t>
            </w:r>
          </w:p>
        </w:tc>
        <w:tc>
          <w:tcPr>
            <w:tcW w:w="2228" w:type="dxa"/>
            <w:tcBorders>
              <w:top w:val="nil"/>
              <w:left w:val="nil"/>
              <w:bottom w:val="single" w:sz="4" w:space="0" w:color="auto"/>
              <w:right w:val="single" w:sz="4" w:space="0" w:color="auto"/>
            </w:tcBorders>
            <w:shd w:val="clear" w:color="auto" w:fill="auto"/>
            <w:vAlign w:val="center"/>
          </w:tcPr>
          <w:p w14:paraId="29039DD5"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甲醛含量</w:t>
            </w:r>
          </w:p>
        </w:tc>
        <w:tc>
          <w:tcPr>
            <w:tcW w:w="6524" w:type="dxa"/>
            <w:tcBorders>
              <w:top w:val="nil"/>
              <w:left w:val="nil"/>
              <w:bottom w:val="single" w:sz="4" w:space="0" w:color="auto"/>
              <w:right w:val="single" w:sz="4" w:space="0" w:color="auto"/>
            </w:tcBorders>
            <w:shd w:val="clear" w:color="auto" w:fill="auto"/>
            <w:vAlign w:val="center"/>
          </w:tcPr>
          <w:p w14:paraId="0ACAC0E2"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不大于</w:t>
            </w:r>
            <w:r w:rsidRPr="008C0154">
              <w:rPr>
                <w:rFonts w:ascii="Times New Roman" w:eastAsia="宋体" w:hAnsi="Times New Roman"/>
                <w:color w:val="000000"/>
                <w:kern w:val="0"/>
                <w:szCs w:val="21"/>
                <w:lang w:val="en-US"/>
              </w:rPr>
              <w:t>300mm/kg</w:t>
            </w:r>
          </w:p>
        </w:tc>
        <w:tc>
          <w:tcPr>
            <w:tcW w:w="1056" w:type="dxa"/>
            <w:tcBorders>
              <w:top w:val="nil"/>
              <w:left w:val="nil"/>
              <w:bottom w:val="single" w:sz="4" w:space="0" w:color="auto"/>
              <w:right w:val="single" w:sz="4" w:space="0" w:color="auto"/>
            </w:tcBorders>
            <w:shd w:val="clear" w:color="auto" w:fill="auto"/>
            <w:vAlign w:val="center"/>
          </w:tcPr>
          <w:p w14:paraId="1F56630A"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C98AF65" w14:textId="77777777" w:rsidTr="00395E48">
        <w:trPr>
          <w:trHeight w:val="100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329C7301" w14:textId="79425F1A" w:rsidR="00395E48" w:rsidRPr="008C0154" w:rsidRDefault="000F2B43"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28" w:type="dxa"/>
            <w:tcBorders>
              <w:top w:val="nil"/>
              <w:left w:val="nil"/>
              <w:bottom w:val="single" w:sz="4" w:space="0" w:color="auto"/>
              <w:right w:val="single" w:sz="4" w:space="0" w:color="auto"/>
            </w:tcBorders>
            <w:shd w:val="clear" w:color="auto" w:fill="auto"/>
            <w:vAlign w:val="center"/>
          </w:tcPr>
          <w:p w14:paraId="36F4C135"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外观</w:t>
            </w:r>
          </w:p>
        </w:tc>
        <w:tc>
          <w:tcPr>
            <w:tcW w:w="6524" w:type="dxa"/>
            <w:tcBorders>
              <w:top w:val="nil"/>
              <w:left w:val="nil"/>
              <w:bottom w:val="single" w:sz="4" w:space="0" w:color="auto"/>
              <w:right w:val="single" w:sz="4" w:space="0" w:color="auto"/>
            </w:tcBorders>
            <w:shd w:val="clear" w:color="auto" w:fill="auto"/>
            <w:vAlign w:val="center"/>
          </w:tcPr>
          <w:p w14:paraId="66A4F1E8"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）硬式肩章板弧度一致、平展、对称。两长边长度差不大于</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，两斜边长度差不大于</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。棱角清晰、定型规整、无扭翘，版面和底布边沿折边平直。热熔粘合牢固，不应有脱层、起泡、烫焦、透胶等缺陷。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）硬式肩章版面不应有断经、断纬、浮纱、丝线散头、油污丝等缺陷。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）缝纫线迹应直顺、针距均匀，线迹距边宽窄一致，不应有开线、断线、返线等缺陷。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）底布边沿不应超出硬式肩章版面边沿；袢带端边不应超出底布边沿。</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5</w:t>
            </w:r>
            <w:r w:rsidRPr="008C0154">
              <w:rPr>
                <w:rFonts w:ascii="Times New Roman" w:eastAsia="宋体" w:hAnsi="Times New Roman"/>
                <w:color w:val="000000"/>
                <w:kern w:val="0"/>
                <w:szCs w:val="21"/>
                <w:lang w:val="en-US"/>
              </w:rPr>
              <w:t>）底布应平整，无起泡、皱褶。</w:t>
            </w:r>
          </w:p>
        </w:tc>
        <w:tc>
          <w:tcPr>
            <w:tcW w:w="1056" w:type="dxa"/>
            <w:tcBorders>
              <w:top w:val="nil"/>
              <w:left w:val="nil"/>
              <w:bottom w:val="single" w:sz="4" w:space="0" w:color="auto"/>
              <w:right w:val="single" w:sz="4" w:space="0" w:color="auto"/>
            </w:tcBorders>
            <w:shd w:val="clear" w:color="auto" w:fill="auto"/>
            <w:vAlign w:val="center"/>
          </w:tcPr>
          <w:p w14:paraId="60E14172"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488D8EA2" w14:textId="77777777" w:rsidR="00395E48" w:rsidRPr="008C0154" w:rsidRDefault="00395E48" w:rsidP="00395E48">
      <w:pPr>
        <w:sectPr w:rsidR="00395E48" w:rsidRPr="008C0154" w:rsidSect="007371EB">
          <w:pgSz w:w="11907" w:h="16839"/>
          <w:pgMar w:top="1814" w:right="1531" w:bottom="1814" w:left="1531" w:header="1145" w:footer="709" w:gutter="0"/>
          <w:cols w:space="720"/>
          <w:docGrid w:linePitch="360"/>
        </w:sectPr>
      </w:pPr>
    </w:p>
    <w:p w14:paraId="79A5A7A0" w14:textId="3EEF3180" w:rsidR="00395E48" w:rsidRPr="008C0154" w:rsidRDefault="00395E48" w:rsidP="00395E48">
      <w:pPr>
        <w:pStyle w:val="30"/>
      </w:pPr>
      <w:r w:rsidRPr="008C0154">
        <w:rPr>
          <w:rFonts w:hint="eastAsia"/>
        </w:rPr>
        <w:lastRenderedPageBreak/>
        <w:t>表</w:t>
      </w:r>
      <w:r w:rsidRPr="008C0154">
        <w:t xml:space="preserve">3-4 </w:t>
      </w:r>
      <w:r w:rsidRPr="008C0154">
        <w:rPr>
          <w:rFonts w:hint="eastAsia"/>
        </w:rPr>
        <w:t>软式肩章《</w:t>
      </w:r>
      <w:r w:rsidRPr="008C0154">
        <w:rPr>
          <w:rFonts w:hint="eastAsia"/>
        </w:rPr>
        <w:t xml:space="preserve">GA 287-2017 </w:t>
      </w:r>
      <w:r w:rsidRPr="008C0154">
        <w:rPr>
          <w:rFonts w:hint="eastAsia"/>
        </w:rPr>
        <w:t>警用服饰</w:t>
      </w:r>
      <w:r w:rsidRPr="008C0154">
        <w:rPr>
          <w:rFonts w:hint="eastAsia"/>
        </w:rPr>
        <w:t xml:space="preserve"> </w:t>
      </w:r>
      <w:r w:rsidRPr="008C0154">
        <w:rPr>
          <w:rFonts w:hint="eastAsia"/>
        </w:rPr>
        <w:t>软式肩章》</w:t>
      </w:r>
    </w:p>
    <w:tbl>
      <w:tblPr>
        <w:tblW w:w="10600" w:type="dxa"/>
        <w:jc w:val="center"/>
        <w:tblLook w:val="04A0" w:firstRow="1" w:lastRow="0" w:firstColumn="1" w:lastColumn="0" w:noHBand="0" w:noVBand="1"/>
      </w:tblPr>
      <w:tblGrid>
        <w:gridCol w:w="792"/>
        <w:gridCol w:w="2228"/>
        <w:gridCol w:w="6524"/>
        <w:gridCol w:w="1056"/>
      </w:tblGrid>
      <w:tr w:rsidR="00395E48" w:rsidRPr="008C0154" w14:paraId="763FDAF3" w14:textId="77777777" w:rsidTr="00395E48">
        <w:trPr>
          <w:trHeight w:val="45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CAFF7"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5E9786E6"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61EFC2B"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DBCFCED"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395E48" w:rsidRPr="008C0154" w14:paraId="21857BB1"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ABF87BA"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28" w:type="dxa"/>
            <w:tcBorders>
              <w:top w:val="nil"/>
              <w:left w:val="nil"/>
              <w:bottom w:val="single" w:sz="4" w:space="0" w:color="auto"/>
              <w:right w:val="single" w:sz="4" w:space="0" w:color="auto"/>
            </w:tcBorders>
            <w:shd w:val="clear" w:color="auto" w:fill="auto"/>
            <w:vAlign w:val="center"/>
            <w:hideMark/>
          </w:tcPr>
          <w:p w14:paraId="70C6B05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结构尺寸</w:t>
            </w:r>
          </w:p>
        </w:tc>
        <w:tc>
          <w:tcPr>
            <w:tcW w:w="6524" w:type="dxa"/>
            <w:tcBorders>
              <w:top w:val="nil"/>
              <w:left w:val="nil"/>
              <w:bottom w:val="single" w:sz="4" w:space="0" w:color="auto"/>
              <w:right w:val="single" w:sz="4" w:space="0" w:color="auto"/>
            </w:tcBorders>
            <w:shd w:val="clear" w:color="auto" w:fill="auto"/>
            <w:vAlign w:val="center"/>
            <w:hideMark/>
          </w:tcPr>
          <w:p w14:paraId="1167647B"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式肩章为弧形肩章。</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警衔</w:t>
            </w:r>
            <w:r w:rsidRPr="008C0154">
              <w:rPr>
                <w:rFonts w:ascii="Times New Roman" w:eastAsia="宋体" w:hAnsi="Times New Roman"/>
                <w:color w:val="000000"/>
                <w:kern w:val="0"/>
                <w:szCs w:val="21"/>
                <w:lang w:val="en-US"/>
              </w:rPr>
              <w:t>图案由版面上规定位置丝织提花的警衔标识</w:t>
            </w:r>
            <w:r w:rsidRPr="008C0154">
              <w:rPr>
                <w:rFonts w:ascii="Times New Roman" w:eastAsia="宋体" w:hAnsi="Times New Roman" w:hint="eastAsia"/>
                <w:color w:val="000000"/>
                <w:kern w:val="0"/>
                <w:szCs w:val="21"/>
                <w:lang w:val="en-US"/>
              </w:rPr>
              <w:t>图案构成。</w:t>
            </w:r>
            <w:r w:rsidRPr="008C0154">
              <w:rPr>
                <w:rFonts w:ascii="Times New Roman" w:eastAsia="宋体" w:hAnsi="Times New Roman"/>
                <w:color w:val="000000"/>
                <w:kern w:val="0"/>
                <w:szCs w:val="21"/>
                <w:lang w:val="en-US"/>
              </w:rPr>
              <w:t>各种</w:t>
            </w:r>
            <w:r w:rsidRPr="008C0154">
              <w:rPr>
                <w:rFonts w:ascii="Times New Roman" w:eastAsia="宋体" w:hAnsi="Times New Roman" w:hint="eastAsia"/>
                <w:color w:val="000000"/>
                <w:kern w:val="0"/>
                <w:szCs w:val="21"/>
                <w:lang w:val="en-US"/>
              </w:rPr>
              <w:t>软式肩章</w:t>
            </w:r>
            <w:r w:rsidRPr="008C0154">
              <w:rPr>
                <w:rFonts w:ascii="Times New Roman" w:eastAsia="宋体" w:hAnsi="Times New Roman"/>
                <w:color w:val="000000"/>
                <w:kern w:val="0"/>
                <w:szCs w:val="21"/>
                <w:lang w:val="en-US"/>
              </w:rPr>
              <w:t>警衔标识图案</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位置见</w:t>
            </w:r>
            <w:r w:rsidRPr="008C0154">
              <w:rPr>
                <w:rFonts w:ascii="Times New Roman" w:hAnsi="Times New Roman"/>
              </w:rPr>
              <w:t>《</w:t>
            </w:r>
            <w:r w:rsidRPr="008C0154">
              <w:rPr>
                <w:rFonts w:ascii="Times New Roman" w:hAnsi="Times New Roman"/>
              </w:rPr>
              <w:t>GA 287-2017</w:t>
            </w:r>
            <w:r w:rsidRPr="008C0154">
              <w:rPr>
                <w:rFonts w:ascii="Times New Roman" w:hAnsi="Times New Roman"/>
              </w:rPr>
              <w:t>》</w:t>
            </w:r>
            <w:r w:rsidRPr="008C0154">
              <w:rPr>
                <w:rFonts w:ascii="Times New Roman" w:eastAsia="宋体" w:hAnsi="Times New Roman"/>
                <w:color w:val="000000"/>
                <w:kern w:val="0"/>
                <w:szCs w:val="21"/>
                <w:lang w:val="en-US"/>
              </w:rPr>
              <w:t>附录</w:t>
            </w:r>
            <w:r w:rsidRPr="008C0154">
              <w:rPr>
                <w:rFonts w:ascii="Times New Roman" w:eastAsia="宋体" w:hAnsi="Times New Roman" w:hint="eastAsia"/>
                <w:color w:val="000000"/>
                <w:kern w:val="0"/>
                <w:szCs w:val="21"/>
                <w:lang w:val="en-US"/>
              </w:rPr>
              <w:t>A</w:t>
            </w:r>
            <w:r w:rsidRPr="008C0154">
              <w:rPr>
                <w:rFonts w:ascii="Times New Roman" w:eastAsia="宋体" w:hAnsi="Times New Roman" w:hint="eastAsia"/>
                <w:color w:val="000000"/>
                <w:kern w:val="0"/>
                <w:szCs w:val="21"/>
                <w:lang w:val="en-US"/>
              </w:rPr>
              <w:t>。</w:t>
            </w:r>
          </w:p>
          <w:p w14:paraId="46866DC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软式</w:t>
            </w:r>
            <w:r w:rsidRPr="008C0154">
              <w:rPr>
                <w:rFonts w:ascii="Times New Roman" w:eastAsia="宋体" w:hAnsi="Times New Roman"/>
                <w:color w:val="000000"/>
                <w:kern w:val="0"/>
                <w:szCs w:val="21"/>
                <w:lang w:val="en-US"/>
              </w:rPr>
              <w:t>肩章结构由</w:t>
            </w:r>
            <w:r w:rsidRPr="008C0154">
              <w:rPr>
                <w:rFonts w:ascii="Times New Roman" w:eastAsia="宋体" w:hAnsi="Times New Roman" w:hint="eastAsia"/>
                <w:color w:val="000000"/>
                <w:kern w:val="0"/>
                <w:szCs w:val="21"/>
                <w:lang w:val="en-US"/>
              </w:rPr>
              <w:t>涤纶低弹丝提花图案</w:t>
            </w:r>
            <w:r w:rsidRPr="008C0154">
              <w:rPr>
                <w:rFonts w:ascii="Times New Roman" w:eastAsia="宋体" w:hAnsi="Times New Roman"/>
                <w:color w:val="000000"/>
                <w:kern w:val="0"/>
                <w:szCs w:val="21"/>
                <w:lang w:val="en-US"/>
              </w:rPr>
              <w:t>丝织布、热熔粘合衬、热熔胶片、塑料衬板、热熔胶片、树脂衬、底布、袢带组成；</w:t>
            </w:r>
          </w:p>
          <w:p w14:paraId="2E2DE30D"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软式</w:t>
            </w:r>
            <w:r w:rsidRPr="008C0154">
              <w:rPr>
                <w:rFonts w:ascii="Times New Roman" w:eastAsia="宋体" w:hAnsi="Times New Roman"/>
                <w:color w:val="000000"/>
                <w:kern w:val="0"/>
                <w:szCs w:val="21"/>
                <w:lang w:val="en-US"/>
              </w:rPr>
              <w:t>肩章的结构和主要尺寸应符合</w:t>
            </w:r>
            <w:r w:rsidRPr="008C0154">
              <w:rPr>
                <w:rFonts w:ascii="Times New Roman" w:hAnsi="Times New Roman"/>
              </w:rPr>
              <w:t>《</w:t>
            </w:r>
            <w:r w:rsidRPr="008C0154">
              <w:rPr>
                <w:rFonts w:ascii="Times New Roman" w:hAnsi="Times New Roman"/>
              </w:rPr>
              <w:t>GA 287-2017</w:t>
            </w:r>
            <w:r w:rsidRPr="008C0154">
              <w:rPr>
                <w:rFonts w:ascii="Times New Roman" w:hAnsi="Times New Roman"/>
              </w:rPr>
              <w:t>》</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（警衔为示例）和表</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的规定。</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警衔</w:t>
            </w:r>
            <w:r w:rsidRPr="008C0154">
              <w:rPr>
                <w:rFonts w:ascii="Times New Roman" w:eastAsia="宋体" w:hAnsi="Times New Roman"/>
                <w:color w:val="000000"/>
                <w:kern w:val="0"/>
                <w:szCs w:val="21"/>
                <w:lang w:val="en-US"/>
              </w:rPr>
              <w:t>标识图案公差为</w:t>
            </w:r>
            <w:r w:rsidRPr="008C0154">
              <w:rPr>
                <w:rFonts w:ascii="Times New Roman" w:eastAsia="宋体" w:hAnsi="Times New Roman"/>
                <w:color w:val="000000"/>
                <w:kern w:val="0"/>
                <w:szCs w:val="21"/>
                <w:lang w:val="en-US"/>
              </w:rPr>
              <w:t>±1.0mm</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其余</w:t>
            </w:r>
            <w:r w:rsidRPr="008C0154">
              <w:rPr>
                <w:rFonts w:ascii="Times New Roman" w:eastAsia="宋体" w:hAnsi="Times New Roman"/>
                <w:color w:val="000000"/>
                <w:kern w:val="0"/>
                <w:szCs w:val="21"/>
                <w:lang w:val="en-US"/>
              </w:rPr>
              <w:t>未注公差为</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。每副</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式肩章长度互差不大于</w:t>
            </w:r>
            <w:r w:rsidRPr="008C0154">
              <w:rPr>
                <w:rFonts w:ascii="Times New Roman" w:eastAsia="宋体" w:hAnsi="Times New Roman"/>
                <w:color w:val="000000"/>
                <w:kern w:val="0"/>
                <w:szCs w:val="21"/>
                <w:lang w:val="en-US"/>
              </w:rPr>
              <w:t>1mm</w:t>
            </w:r>
            <w:r w:rsidRPr="008C0154">
              <w:rPr>
                <w:rFonts w:ascii="Times New Roman" w:eastAsia="宋体" w:hAnsi="Times New Roman" w:hint="eastAsia"/>
                <w:color w:val="000000"/>
                <w:kern w:val="0"/>
                <w:szCs w:val="21"/>
                <w:lang w:val="en-US"/>
              </w:rPr>
              <w:t>。</w:t>
            </w:r>
          </w:p>
        </w:tc>
        <w:tc>
          <w:tcPr>
            <w:tcW w:w="1056" w:type="dxa"/>
            <w:tcBorders>
              <w:top w:val="nil"/>
              <w:left w:val="nil"/>
              <w:bottom w:val="single" w:sz="4" w:space="0" w:color="auto"/>
              <w:right w:val="single" w:sz="4" w:space="0" w:color="auto"/>
            </w:tcBorders>
            <w:shd w:val="clear" w:color="auto" w:fill="auto"/>
            <w:vAlign w:val="center"/>
            <w:hideMark/>
          </w:tcPr>
          <w:p w14:paraId="316C4450"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EED02BA" w14:textId="77777777" w:rsidTr="00395E48">
        <w:trPr>
          <w:trHeight w:val="52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18E70BD8"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28" w:type="dxa"/>
            <w:tcBorders>
              <w:top w:val="nil"/>
              <w:left w:val="nil"/>
              <w:bottom w:val="single" w:sz="4" w:space="0" w:color="auto"/>
              <w:right w:val="single" w:sz="4" w:space="0" w:color="auto"/>
            </w:tcBorders>
            <w:shd w:val="clear" w:color="auto" w:fill="auto"/>
            <w:vAlign w:val="center"/>
            <w:hideMark/>
          </w:tcPr>
          <w:p w14:paraId="72BE2F70"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标志</w:t>
            </w:r>
          </w:p>
        </w:tc>
        <w:tc>
          <w:tcPr>
            <w:tcW w:w="6524" w:type="dxa"/>
            <w:tcBorders>
              <w:top w:val="nil"/>
              <w:left w:val="nil"/>
              <w:bottom w:val="single" w:sz="4" w:space="0" w:color="auto"/>
              <w:right w:val="single" w:sz="4" w:space="0" w:color="auto"/>
            </w:tcBorders>
            <w:shd w:val="clear" w:color="auto" w:fill="auto"/>
            <w:vAlign w:val="center"/>
            <w:hideMark/>
          </w:tcPr>
          <w:p w14:paraId="052ED0F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每只</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式肩章背面按《</w:t>
            </w:r>
            <w:r w:rsidRPr="008C0154">
              <w:rPr>
                <w:rFonts w:ascii="Times New Roman" w:hAnsi="Times New Roman"/>
              </w:rPr>
              <w:t>GA 287-2017</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位置印刷产品标志，内容为承制方名称、规格（以</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号</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为示例。规格号别使用阿拉伯数字）、生产年月、</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公安部监制</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，字体为宋体。产品标志长</w:t>
            </w:r>
            <w:r w:rsidRPr="008C0154">
              <w:rPr>
                <w:rFonts w:ascii="Times New Roman" w:eastAsia="宋体" w:hAnsi="Times New Roman"/>
                <w:color w:val="000000"/>
                <w:kern w:val="0"/>
                <w:szCs w:val="21"/>
                <w:lang w:val="en-US"/>
              </w:rPr>
              <w:t>36mm</w:t>
            </w:r>
            <w:r w:rsidRPr="008C0154">
              <w:rPr>
                <w:rFonts w:ascii="Times New Roman" w:eastAsia="宋体" w:hAnsi="Times New Roman"/>
                <w:color w:val="000000"/>
                <w:kern w:val="0"/>
                <w:szCs w:val="21"/>
                <w:lang w:val="en-US"/>
              </w:rPr>
              <w:t>，宽</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w:t>
            </w:r>
          </w:p>
        </w:tc>
        <w:tc>
          <w:tcPr>
            <w:tcW w:w="1056" w:type="dxa"/>
            <w:tcBorders>
              <w:top w:val="nil"/>
              <w:left w:val="nil"/>
              <w:bottom w:val="single" w:sz="4" w:space="0" w:color="auto"/>
              <w:right w:val="single" w:sz="4" w:space="0" w:color="auto"/>
            </w:tcBorders>
            <w:shd w:val="clear" w:color="auto" w:fill="auto"/>
            <w:vAlign w:val="center"/>
            <w:hideMark/>
          </w:tcPr>
          <w:p w14:paraId="7012DE74"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4B87F0EE"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58E5358"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28" w:type="dxa"/>
            <w:tcBorders>
              <w:top w:val="nil"/>
              <w:left w:val="nil"/>
              <w:bottom w:val="single" w:sz="4" w:space="0" w:color="auto"/>
              <w:right w:val="single" w:sz="4" w:space="0" w:color="auto"/>
            </w:tcBorders>
            <w:shd w:val="clear" w:color="auto" w:fill="auto"/>
            <w:vAlign w:val="center"/>
            <w:hideMark/>
          </w:tcPr>
          <w:p w14:paraId="40200C2B"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图案</w:t>
            </w:r>
          </w:p>
        </w:tc>
        <w:tc>
          <w:tcPr>
            <w:tcW w:w="6524" w:type="dxa"/>
            <w:tcBorders>
              <w:top w:val="nil"/>
              <w:left w:val="nil"/>
              <w:bottom w:val="single" w:sz="4" w:space="0" w:color="auto"/>
              <w:right w:val="single" w:sz="4" w:space="0" w:color="auto"/>
            </w:tcBorders>
            <w:shd w:val="clear" w:color="auto" w:fill="auto"/>
            <w:vAlign w:val="center"/>
            <w:hideMark/>
          </w:tcPr>
          <w:p w14:paraId="287FA61D"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宋体" w:eastAsia="宋体" w:hAnsi="宋体" w:cs="宋体" w:hint="eastAsia"/>
                <w:color w:val="000000"/>
                <w:kern w:val="0"/>
                <w:szCs w:val="21"/>
                <w:lang w:val="en-US"/>
              </w:rPr>
              <w:t>①</w:t>
            </w:r>
            <w:r w:rsidRPr="008C0154">
              <w:rPr>
                <w:rFonts w:ascii="Times New Roman" w:eastAsia="宋体" w:hAnsi="Times New Roman"/>
                <w:color w:val="000000"/>
                <w:kern w:val="0"/>
                <w:szCs w:val="21"/>
                <w:lang w:val="en-US"/>
              </w:rPr>
              <w:t>总警监徽、副总警监徽由带小飘带的橄榄枝围绕国徽组成；</w:t>
            </w:r>
            <w:r w:rsidRPr="008C0154">
              <w:rPr>
                <w:rFonts w:ascii="宋体" w:eastAsia="宋体" w:hAnsi="宋体" w:cs="宋体" w:hint="eastAsia"/>
                <w:color w:val="000000"/>
                <w:kern w:val="0"/>
                <w:szCs w:val="21"/>
                <w:lang w:val="en-US"/>
              </w:rPr>
              <w:t>②</w:t>
            </w:r>
            <w:r w:rsidRPr="008C0154">
              <w:rPr>
                <w:rFonts w:ascii="Times New Roman" w:eastAsia="宋体" w:hAnsi="Times New Roman"/>
                <w:color w:val="000000"/>
                <w:kern w:val="0"/>
                <w:szCs w:val="21"/>
                <w:lang w:val="en-US"/>
              </w:rPr>
              <w:t>橄榄枝徽由对称的</w:t>
            </w:r>
            <w:r w:rsidRPr="008C0154">
              <w:rPr>
                <w:rFonts w:ascii="Times New Roman" w:eastAsia="宋体" w:hAnsi="Times New Roman"/>
                <w:color w:val="000000"/>
                <w:kern w:val="0"/>
                <w:szCs w:val="21"/>
                <w:lang w:val="en-US"/>
              </w:rPr>
              <w:t>8</w:t>
            </w:r>
            <w:r w:rsidRPr="008C0154">
              <w:rPr>
                <w:rFonts w:ascii="Times New Roman" w:eastAsia="宋体" w:hAnsi="Times New Roman"/>
                <w:color w:val="000000"/>
                <w:kern w:val="0"/>
                <w:szCs w:val="21"/>
                <w:lang w:val="en-US"/>
              </w:rPr>
              <w:t>片橄榄叶和小飘带组成；</w:t>
            </w:r>
            <w:r w:rsidRPr="008C0154">
              <w:rPr>
                <w:rFonts w:ascii="宋体" w:eastAsia="宋体" w:hAnsi="宋体" w:cs="宋体" w:hint="eastAsia"/>
                <w:color w:val="000000"/>
                <w:kern w:val="0"/>
                <w:szCs w:val="21"/>
                <w:lang w:val="en-US"/>
              </w:rPr>
              <w:t>③</w:t>
            </w:r>
            <w:r w:rsidRPr="008C0154">
              <w:rPr>
                <w:rFonts w:ascii="Times New Roman" w:eastAsia="宋体" w:hAnsi="Times New Roman"/>
                <w:color w:val="000000"/>
                <w:kern w:val="0"/>
                <w:szCs w:val="21"/>
                <w:lang w:val="en-US"/>
              </w:rPr>
              <w:t>星徽由五角星、圆圈及</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个方向的光芒组成；</w:t>
            </w:r>
            <w:r w:rsidRPr="008C0154">
              <w:rPr>
                <w:rFonts w:ascii="宋体" w:eastAsia="宋体" w:hAnsi="宋体" w:cs="宋体" w:hint="eastAsia"/>
                <w:color w:val="000000"/>
                <w:kern w:val="0"/>
                <w:szCs w:val="21"/>
                <w:lang w:val="en-US"/>
              </w:rPr>
              <w:t>④</w:t>
            </w:r>
            <w:r w:rsidRPr="008C0154">
              <w:rPr>
                <w:rFonts w:ascii="Times New Roman" w:eastAsia="宋体" w:hAnsi="Times New Roman"/>
                <w:color w:val="000000"/>
                <w:kern w:val="0"/>
                <w:szCs w:val="21"/>
                <w:lang w:val="en-US"/>
              </w:rPr>
              <w:t>横杠是带边的水平直条图案；</w:t>
            </w:r>
            <w:r w:rsidRPr="008C0154">
              <w:rPr>
                <w:rFonts w:ascii="宋体" w:eastAsia="宋体" w:hAnsi="宋体" w:cs="宋体" w:hint="eastAsia"/>
                <w:color w:val="000000"/>
                <w:kern w:val="0"/>
                <w:szCs w:val="21"/>
                <w:lang w:val="en-US"/>
              </w:rPr>
              <w:t>⑤</w:t>
            </w:r>
            <w:r w:rsidRPr="008C0154">
              <w:rPr>
                <w:rFonts w:ascii="Times New Roman" w:eastAsia="宋体" w:hAnsi="Times New Roman"/>
                <w:color w:val="000000"/>
                <w:kern w:val="0"/>
                <w:szCs w:val="21"/>
                <w:lang w:val="en-US"/>
              </w:rPr>
              <w:t>人字杠是带边的呈</w:t>
            </w:r>
            <w:r w:rsidRPr="008C0154">
              <w:rPr>
                <w:rFonts w:ascii="Times New Roman" w:eastAsia="宋体" w:hAnsi="Times New Roman"/>
                <w:color w:val="000000"/>
                <w:kern w:val="0"/>
                <w:szCs w:val="21"/>
                <w:lang w:val="en-US"/>
              </w:rPr>
              <w:t>130°</w:t>
            </w:r>
            <w:r w:rsidRPr="008C0154">
              <w:rPr>
                <w:rFonts w:ascii="Times New Roman" w:eastAsia="宋体" w:hAnsi="Times New Roman"/>
                <w:color w:val="000000"/>
                <w:kern w:val="0"/>
                <w:szCs w:val="21"/>
                <w:lang w:val="en-US"/>
              </w:rPr>
              <w:t>的直折条图案。。</w:t>
            </w:r>
          </w:p>
          <w:p w14:paraId="44146DDE"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见</w:t>
            </w:r>
            <w:r w:rsidRPr="008C0154">
              <w:rPr>
                <w:rFonts w:ascii="Times New Roman" w:hAnsi="Times New Roman"/>
              </w:rPr>
              <w:t>《</w:t>
            </w:r>
            <w:r w:rsidRPr="008C0154">
              <w:rPr>
                <w:rFonts w:ascii="Times New Roman" w:hAnsi="Times New Roman"/>
              </w:rPr>
              <w:t>GA 287-2017</w:t>
            </w:r>
            <w:r w:rsidRPr="008C0154">
              <w:rPr>
                <w:rFonts w:ascii="Times New Roman" w:hAnsi="Times New Roman"/>
              </w:rPr>
              <w:t>》</w:t>
            </w:r>
            <w:r w:rsidRPr="008C0154">
              <w:rPr>
                <w:rFonts w:ascii="Times New Roman" w:eastAsia="宋体" w:hAnsi="Times New Roman" w:hint="eastAsia"/>
                <w:color w:val="000000"/>
                <w:kern w:val="0"/>
                <w:szCs w:val="21"/>
                <w:lang w:val="en-US"/>
              </w:rPr>
              <w:t>附录</w:t>
            </w:r>
            <w:r w:rsidRPr="008C0154">
              <w:rPr>
                <w:rFonts w:ascii="Times New Roman" w:eastAsia="宋体" w:hAnsi="Times New Roman" w:hint="eastAsia"/>
                <w:color w:val="000000"/>
                <w:kern w:val="0"/>
                <w:szCs w:val="21"/>
                <w:lang w:val="en-US"/>
              </w:rPr>
              <w:t>A</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尺寸参照</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GA 1409</w:t>
            </w:r>
            <w:r w:rsidRPr="008C0154">
              <w:rPr>
                <w:rFonts w:ascii="Times New Roman" w:eastAsia="宋体" w:hAnsi="Times New Roman"/>
                <w:color w:val="000000"/>
                <w:kern w:val="0"/>
                <w:szCs w:val="21"/>
                <w:lang w:val="en-US"/>
              </w:rPr>
              <w:t>-2017</w:t>
            </w:r>
            <w:r w:rsidRPr="008C0154">
              <w:rPr>
                <w:rFonts w:ascii="Times New Roman" w:eastAsia="宋体" w:hAnsi="Times New Roman" w:hint="eastAsia"/>
                <w:color w:val="000000"/>
                <w:kern w:val="0"/>
                <w:szCs w:val="21"/>
                <w:lang w:val="en-US"/>
              </w:rPr>
              <w:t>》中</w:t>
            </w:r>
            <w:r w:rsidRPr="008C0154">
              <w:rPr>
                <w:rFonts w:ascii="Times New Roman" w:eastAsia="宋体" w:hAnsi="Times New Roman"/>
                <w:color w:val="000000"/>
                <w:kern w:val="0"/>
                <w:szCs w:val="21"/>
                <w:lang w:val="en-US"/>
              </w:rPr>
              <w:t>附录</w:t>
            </w:r>
            <w:r w:rsidRPr="008C0154">
              <w:rPr>
                <w:rFonts w:ascii="Times New Roman" w:eastAsia="宋体" w:hAnsi="Times New Roman" w:hint="eastAsia"/>
                <w:color w:val="000000"/>
                <w:kern w:val="0"/>
                <w:szCs w:val="21"/>
                <w:lang w:val="en-US"/>
              </w:rPr>
              <w:t>B</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等比例缩放。</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应</w:t>
            </w:r>
            <w:r w:rsidRPr="008C0154">
              <w:rPr>
                <w:rFonts w:ascii="Times New Roman" w:eastAsia="宋体" w:hAnsi="Times New Roman"/>
                <w:color w:val="000000"/>
                <w:kern w:val="0"/>
                <w:szCs w:val="21"/>
                <w:lang w:val="en-US"/>
              </w:rPr>
              <w:t>符合实物标样。</w:t>
            </w:r>
          </w:p>
          <w:p w14:paraId="5EC7B47D"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警监以上</w:t>
            </w:r>
            <w:r w:rsidRPr="008C0154">
              <w:rPr>
                <w:rFonts w:ascii="Times New Roman" w:eastAsia="宋体" w:hAnsi="Times New Roman"/>
                <w:color w:val="000000"/>
                <w:kern w:val="0"/>
                <w:szCs w:val="21"/>
                <w:lang w:val="en-US"/>
              </w:rPr>
              <w:t>软式</w:t>
            </w:r>
            <w:r w:rsidRPr="008C0154">
              <w:rPr>
                <w:rFonts w:ascii="Times New Roman" w:eastAsia="宋体" w:hAnsi="Times New Roman" w:hint="eastAsia"/>
                <w:color w:val="000000"/>
                <w:kern w:val="0"/>
                <w:szCs w:val="21"/>
                <w:lang w:val="en-US"/>
              </w:rPr>
              <w:t>肩章</w:t>
            </w:r>
            <w:r w:rsidRPr="008C0154">
              <w:rPr>
                <w:rFonts w:ascii="Times New Roman" w:eastAsia="宋体" w:hAnsi="Times New Roman"/>
                <w:color w:val="000000"/>
                <w:kern w:val="0"/>
                <w:szCs w:val="21"/>
                <w:lang w:val="en-US"/>
              </w:rPr>
              <w:t>版面图案纱向为软式肩章宽度方向；警督以下软式</w:t>
            </w:r>
            <w:r w:rsidRPr="008C0154">
              <w:rPr>
                <w:rFonts w:ascii="Times New Roman" w:eastAsia="宋体" w:hAnsi="Times New Roman" w:hint="eastAsia"/>
                <w:color w:val="000000"/>
                <w:kern w:val="0"/>
                <w:szCs w:val="21"/>
                <w:lang w:val="en-US"/>
              </w:rPr>
              <w:t>肩章</w:t>
            </w:r>
            <w:r w:rsidRPr="008C0154">
              <w:rPr>
                <w:rFonts w:ascii="Times New Roman" w:eastAsia="宋体" w:hAnsi="Times New Roman"/>
                <w:color w:val="000000"/>
                <w:kern w:val="0"/>
                <w:szCs w:val="21"/>
                <w:lang w:val="en-US"/>
              </w:rPr>
              <w:t>版面图案纱向为软式肩章</w:t>
            </w:r>
            <w:r w:rsidRPr="008C0154">
              <w:rPr>
                <w:rFonts w:ascii="Times New Roman" w:eastAsia="宋体" w:hAnsi="Times New Roman" w:hint="eastAsia"/>
                <w:color w:val="000000"/>
                <w:kern w:val="0"/>
                <w:szCs w:val="21"/>
                <w:lang w:val="en-US"/>
              </w:rPr>
              <w:t>长度</w:t>
            </w:r>
            <w:r w:rsidRPr="008C0154">
              <w:rPr>
                <w:rFonts w:ascii="Times New Roman" w:eastAsia="宋体" w:hAnsi="Times New Roman"/>
                <w:color w:val="000000"/>
                <w:kern w:val="0"/>
                <w:szCs w:val="21"/>
                <w:lang w:val="en-US"/>
              </w:rPr>
              <w:t>方向。</w:t>
            </w:r>
          </w:p>
          <w:p w14:paraId="2E640D42"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）袢带提花</w:t>
            </w:r>
            <w:r w:rsidRPr="008C0154">
              <w:rPr>
                <w:rFonts w:ascii="Times New Roman" w:eastAsia="宋体" w:hAnsi="Times New Roman"/>
                <w:color w:val="000000"/>
                <w:kern w:val="0"/>
                <w:szCs w:val="21"/>
                <w:lang w:val="en-US"/>
              </w:rPr>
              <w:t>“POLICE”</w:t>
            </w:r>
            <w:r w:rsidRPr="008C0154">
              <w:rPr>
                <w:rFonts w:ascii="Times New Roman" w:eastAsia="宋体" w:hAnsi="Times New Roman"/>
                <w:color w:val="000000"/>
                <w:kern w:val="0"/>
                <w:szCs w:val="21"/>
                <w:lang w:val="en-US"/>
              </w:rPr>
              <w:t>图案，字体为</w:t>
            </w:r>
            <w:r w:rsidRPr="008C0154">
              <w:rPr>
                <w:rFonts w:ascii="Times New Roman" w:eastAsia="宋体" w:hAnsi="Times New Roman"/>
                <w:color w:val="000000"/>
                <w:kern w:val="0"/>
                <w:szCs w:val="21"/>
                <w:lang w:val="en-US"/>
              </w:rPr>
              <w:t>Lucida Callgraphy</w:t>
            </w:r>
            <w:r w:rsidRPr="008C0154">
              <w:rPr>
                <w:rFonts w:ascii="Times New Roman" w:eastAsia="宋体" w:hAnsi="Times New Roman"/>
                <w:color w:val="000000"/>
                <w:kern w:val="0"/>
                <w:szCs w:val="21"/>
                <w:lang w:val="en-US"/>
              </w:rPr>
              <w:t>，字高</w:t>
            </w:r>
            <w:r w:rsidRPr="008C0154">
              <w:rPr>
                <w:rFonts w:ascii="Times New Roman" w:eastAsia="宋体" w:hAnsi="Times New Roman"/>
                <w:color w:val="000000"/>
                <w:kern w:val="0"/>
                <w:szCs w:val="21"/>
                <w:lang w:val="en-US"/>
              </w:rPr>
              <w:t>5mm</w:t>
            </w:r>
            <w:r w:rsidRPr="008C0154">
              <w:rPr>
                <w:rFonts w:ascii="Times New Roman" w:eastAsia="宋体" w:hAnsi="Times New Roman"/>
                <w:color w:val="000000"/>
                <w:kern w:val="0"/>
                <w:szCs w:val="21"/>
                <w:lang w:val="en-US"/>
              </w:rPr>
              <w:t>，应符合实物标样。</w:t>
            </w:r>
          </w:p>
        </w:tc>
        <w:tc>
          <w:tcPr>
            <w:tcW w:w="1056" w:type="dxa"/>
            <w:tcBorders>
              <w:top w:val="nil"/>
              <w:left w:val="nil"/>
              <w:bottom w:val="single" w:sz="4" w:space="0" w:color="auto"/>
              <w:right w:val="single" w:sz="4" w:space="0" w:color="auto"/>
            </w:tcBorders>
            <w:shd w:val="clear" w:color="auto" w:fill="auto"/>
            <w:vAlign w:val="center"/>
            <w:hideMark/>
          </w:tcPr>
          <w:p w14:paraId="4F5D5B64"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706AF218" w14:textId="77777777" w:rsidTr="00395E48">
        <w:trPr>
          <w:trHeight w:val="76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3932BFFD"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28" w:type="dxa"/>
            <w:tcBorders>
              <w:top w:val="nil"/>
              <w:left w:val="nil"/>
              <w:bottom w:val="single" w:sz="4" w:space="0" w:color="auto"/>
              <w:right w:val="single" w:sz="4" w:space="0" w:color="auto"/>
            </w:tcBorders>
            <w:shd w:val="clear" w:color="auto" w:fill="auto"/>
            <w:vAlign w:val="center"/>
            <w:hideMark/>
          </w:tcPr>
          <w:p w14:paraId="6AFC2B78"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color w:val="000000"/>
                <w:kern w:val="0"/>
                <w:szCs w:val="21"/>
                <w:lang w:val="en-US"/>
              </w:rPr>
              <w:t>颜色</w:t>
            </w:r>
          </w:p>
        </w:tc>
        <w:tc>
          <w:tcPr>
            <w:tcW w:w="6524" w:type="dxa"/>
            <w:tcBorders>
              <w:top w:val="nil"/>
              <w:left w:val="nil"/>
              <w:bottom w:val="single" w:sz="4" w:space="0" w:color="auto"/>
              <w:right w:val="single" w:sz="4" w:space="0" w:color="auto"/>
            </w:tcBorders>
            <w:shd w:val="clear" w:color="auto" w:fill="auto"/>
            <w:vAlign w:val="center"/>
            <w:hideMark/>
          </w:tcPr>
          <w:p w14:paraId="671C7D46"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式肩章版面颜色分</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种。藏蓝色（</w:t>
            </w:r>
            <w:r w:rsidRPr="008C0154">
              <w:rPr>
                <w:rFonts w:ascii="Times New Roman" w:eastAsia="宋体" w:hAnsi="Times New Roman"/>
                <w:color w:val="000000"/>
                <w:kern w:val="0"/>
                <w:szCs w:val="21"/>
                <w:lang w:val="en-US"/>
              </w:rPr>
              <w:t>PANTONE 19-4015 TPX</w:t>
            </w:r>
            <w:r w:rsidRPr="008C0154">
              <w:rPr>
                <w:rFonts w:ascii="Times New Roman" w:eastAsia="宋体" w:hAnsi="Times New Roman"/>
                <w:color w:val="000000"/>
                <w:kern w:val="0"/>
                <w:szCs w:val="21"/>
                <w:lang w:val="en-US"/>
              </w:rPr>
              <w:t>）；蓝灰色（</w:t>
            </w:r>
            <w:r w:rsidRPr="008C0154">
              <w:rPr>
                <w:rFonts w:ascii="Times New Roman" w:eastAsia="宋体" w:hAnsi="Times New Roman"/>
                <w:color w:val="000000"/>
                <w:kern w:val="0"/>
                <w:szCs w:val="21"/>
                <w:lang w:val="en-US"/>
              </w:rPr>
              <w:t>PANTONE 18-4011 TPX</w:t>
            </w:r>
            <w:r w:rsidRPr="008C0154">
              <w:rPr>
                <w:rFonts w:ascii="Times New Roman" w:eastAsia="宋体" w:hAnsi="Times New Roman"/>
                <w:color w:val="000000"/>
                <w:kern w:val="0"/>
                <w:szCs w:val="21"/>
                <w:lang w:val="en-US"/>
              </w:rPr>
              <w:t>）。应符合实物标样。</w:t>
            </w:r>
          </w:p>
          <w:p w14:paraId="4AFEC8C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w:t>
            </w:r>
            <w:r w:rsidRPr="008C0154">
              <w:rPr>
                <w:rFonts w:ascii="Times New Roman" w:eastAsia="宋体" w:hAnsi="Times New Roman" w:hint="eastAsia"/>
                <w:color w:val="000000"/>
                <w:kern w:val="0"/>
                <w:szCs w:val="21"/>
                <w:lang w:val="en-US"/>
              </w:rPr>
              <w:t>图案</w:t>
            </w:r>
            <w:r w:rsidRPr="008C0154">
              <w:rPr>
                <w:rFonts w:ascii="Times New Roman" w:eastAsia="宋体" w:hAnsi="Times New Roman"/>
                <w:color w:val="000000"/>
                <w:kern w:val="0"/>
                <w:szCs w:val="21"/>
                <w:lang w:val="en-US"/>
              </w:rPr>
              <w:t>颜色为</w:t>
            </w:r>
            <w:r w:rsidRPr="008C0154">
              <w:rPr>
                <w:rFonts w:ascii="Times New Roman" w:eastAsia="宋体" w:hAnsi="Times New Roman" w:hint="eastAsia"/>
                <w:color w:val="000000"/>
                <w:kern w:val="0"/>
                <w:szCs w:val="21"/>
                <w:lang w:val="en-US"/>
              </w:rPr>
              <w:t>丝织</w:t>
            </w:r>
            <w:r w:rsidRPr="008C0154">
              <w:rPr>
                <w:rFonts w:ascii="Times New Roman" w:eastAsia="宋体" w:hAnsi="Times New Roman"/>
                <w:color w:val="000000"/>
                <w:kern w:val="0"/>
                <w:szCs w:val="21"/>
                <w:lang w:val="en-US"/>
              </w:rPr>
              <w:t>银白色（</w:t>
            </w:r>
            <w:r w:rsidRPr="008C0154">
              <w:rPr>
                <w:rFonts w:ascii="Times New Roman" w:eastAsia="宋体" w:hAnsi="Times New Roman" w:hint="eastAsia"/>
                <w:color w:val="000000"/>
                <w:kern w:val="0"/>
                <w:szCs w:val="21"/>
                <w:lang w:val="en-US"/>
              </w:rPr>
              <w:t>有光</w:t>
            </w:r>
            <w:r w:rsidRPr="008C0154">
              <w:rPr>
                <w:rFonts w:ascii="Times New Roman" w:eastAsia="宋体" w:hAnsi="Times New Roman"/>
                <w:color w:val="000000"/>
                <w:kern w:val="0"/>
                <w:szCs w:val="21"/>
                <w:lang w:val="en-US"/>
              </w:rPr>
              <w:t>荧光漂白色，按实物标样）。</w:t>
            </w:r>
          </w:p>
          <w:p w14:paraId="2B6A99F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）底布、袢带和缝纫线的颜色与肩章版面颜色相同。</w:t>
            </w:r>
          </w:p>
          <w:p w14:paraId="33A29B96"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）每副</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式肩章的版面颜色应一致；批产品的颜色互差不低于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级；批产品与标样的色差不低于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4-5</w:t>
            </w:r>
            <w:r w:rsidRPr="008C0154">
              <w:rPr>
                <w:rFonts w:ascii="Times New Roman" w:eastAsia="宋体" w:hAnsi="Times New Roman"/>
                <w:color w:val="000000"/>
                <w:kern w:val="0"/>
                <w:szCs w:val="21"/>
                <w:lang w:val="en-US"/>
              </w:rPr>
              <w:t>级。</w:t>
            </w:r>
          </w:p>
        </w:tc>
        <w:tc>
          <w:tcPr>
            <w:tcW w:w="1056" w:type="dxa"/>
            <w:tcBorders>
              <w:top w:val="nil"/>
              <w:left w:val="nil"/>
              <w:bottom w:val="single" w:sz="4" w:space="0" w:color="auto"/>
              <w:right w:val="single" w:sz="4" w:space="0" w:color="auto"/>
            </w:tcBorders>
            <w:shd w:val="clear" w:color="auto" w:fill="auto"/>
            <w:vAlign w:val="center"/>
            <w:hideMark/>
          </w:tcPr>
          <w:p w14:paraId="00379C11"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37F637F"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1D66C38"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28" w:type="dxa"/>
            <w:tcBorders>
              <w:top w:val="nil"/>
              <w:left w:val="nil"/>
              <w:bottom w:val="single" w:sz="4" w:space="0" w:color="auto"/>
              <w:right w:val="single" w:sz="4" w:space="0" w:color="auto"/>
            </w:tcBorders>
            <w:shd w:val="clear" w:color="auto" w:fill="auto"/>
            <w:vAlign w:val="center"/>
          </w:tcPr>
          <w:p w14:paraId="2A027EFB"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式肩章版面</w:t>
            </w:r>
          </w:p>
        </w:tc>
        <w:tc>
          <w:tcPr>
            <w:tcW w:w="6524" w:type="dxa"/>
            <w:tcBorders>
              <w:top w:val="nil"/>
              <w:left w:val="nil"/>
              <w:bottom w:val="single" w:sz="4" w:space="0" w:color="auto"/>
              <w:right w:val="single" w:sz="4" w:space="0" w:color="auto"/>
            </w:tcBorders>
            <w:shd w:val="clear" w:color="auto" w:fill="auto"/>
            <w:vAlign w:val="center"/>
          </w:tcPr>
          <w:p w14:paraId="3CCE2678" w14:textId="77777777" w:rsidR="00395E48" w:rsidRPr="008C0154" w:rsidRDefault="00395E48" w:rsidP="00395E48">
            <w:pPr>
              <w:jc w:val="both"/>
              <w:rPr>
                <w:rFonts w:ascii="Times New Roman" w:eastAsia="宋体" w:hAnsi="Times New Roman"/>
                <w:color w:val="000000"/>
                <w:kern w:val="0"/>
                <w:szCs w:val="21"/>
                <w:lang w:val="en-US"/>
              </w:rPr>
            </w:pPr>
          </w:p>
        </w:tc>
        <w:tc>
          <w:tcPr>
            <w:tcW w:w="1056" w:type="dxa"/>
            <w:tcBorders>
              <w:top w:val="nil"/>
              <w:left w:val="nil"/>
              <w:bottom w:val="single" w:sz="4" w:space="0" w:color="auto"/>
              <w:right w:val="single" w:sz="4" w:space="0" w:color="auto"/>
            </w:tcBorders>
            <w:shd w:val="clear" w:color="auto" w:fill="auto"/>
            <w:vAlign w:val="center"/>
          </w:tcPr>
          <w:p w14:paraId="4BA6A7C7" w14:textId="77777777" w:rsidR="00395E48" w:rsidRPr="008C0154" w:rsidRDefault="00395E4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341B70C"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5918CFAF"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5.1</w:t>
            </w:r>
          </w:p>
        </w:tc>
        <w:tc>
          <w:tcPr>
            <w:tcW w:w="2228" w:type="dxa"/>
            <w:tcBorders>
              <w:top w:val="nil"/>
              <w:left w:val="nil"/>
              <w:bottom w:val="single" w:sz="4" w:space="0" w:color="auto"/>
              <w:right w:val="single" w:sz="4" w:space="0" w:color="auto"/>
            </w:tcBorders>
            <w:shd w:val="clear" w:color="auto" w:fill="auto"/>
            <w:vAlign w:val="center"/>
          </w:tcPr>
          <w:p w14:paraId="27E45088"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7CF230B8"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5-6</w:t>
            </w:r>
          </w:p>
        </w:tc>
        <w:tc>
          <w:tcPr>
            <w:tcW w:w="1056" w:type="dxa"/>
            <w:tcBorders>
              <w:top w:val="nil"/>
              <w:left w:val="nil"/>
              <w:bottom w:val="single" w:sz="4" w:space="0" w:color="auto"/>
              <w:right w:val="single" w:sz="4" w:space="0" w:color="auto"/>
            </w:tcBorders>
            <w:shd w:val="clear" w:color="auto" w:fill="auto"/>
            <w:vAlign w:val="center"/>
          </w:tcPr>
          <w:p w14:paraId="7243EF56" w14:textId="3B10988E" w:rsidR="00395E48" w:rsidRPr="008C0154" w:rsidRDefault="00512BB1"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2D095719"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7B18041F"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5.2</w:t>
            </w:r>
          </w:p>
        </w:tc>
        <w:tc>
          <w:tcPr>
            <w:tcW w:w="2228" w:type="dxa"/>
            <w:tcBorders>
              <w:top w:val="nil"/>
              <w:left w:val="nil"/>
              <w:bottom w:val="single" w:sz="4" w:space="0" w:color="auto"/>
              <w:right w:val="single" w:sz="4" w:space="0" w:color="auto"/>
            </w:tcBorders>
            <w:shd w:val="clear" w:color="auto" w:fill="auto"/>
            <w:vAlign w:val="center"/>
          </w:tcPr>
          <w:p w14:paraId="63632560"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耐皂洗色牢度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6D9DC77D"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原样变色：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；白布沾色：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p>
        </w:tc>
        <w:tc>
          <w:tcPr>
            <w:tcW w:w="1056" w:type="dxa"/>
            <w:tcBorders>
              <w:top w:val="nil"/>
              <w:left w:val="nil"/>
              <w:bottom w:val="single" w:sz="4" w:space="0" w:color="auto"/>
              <w:right w:val="single" w:sz="4" w:space="0" w:color="auto"/>
            </w:tcBorders>
            <w:shd w:val="clear" w:color="auto" w:fill="auto"/>
            <w:vAlign w:val="center"/>
          </w:tcPr>
          <w:p w14:paraId="58FAEAAA" w14:textId="14AB4FA4" w:rsidR="00395E48" w:rsidRPr="008C0154" w:rsidRDefault="006233A7"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8D7C9DB"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A5F1DAB"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5.3</w:t>
            </w:r>
          </w:p>
        </w:tc>
        <w:tc>
          <w:tcPr>
            <w:tcW w:w="2228" w:type="dxa"/>
            <w:tcBorders>
              <w:top w:val="nil"/>
              <w:left w:val="nil"/>
              <w:bottom w:val="single" w:sz="4" w:space="0" w:color="auto"/>
              <w:right w:val="single" w:sz="4" w:space="0" w:color="auto"/>
            </w:tcBorders>
            <w:shd w:val="clear" w:color="auto" w:fill="auto"/>
            <w:vAlign w:val="center"/>
          </w:tcPr>
          <w:p w14:paraId="0E01FCD2"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耐摩擦色牢度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7D4CB3A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干摩：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3-4</w:t>
            </w:r>
            <w:r w:rsidRPr="008C0154">
              <w:rPr>
                <w:rFonts w:ascii="Times New Roman" w:eastAsia="宋体" w:hAnsi="Times New Roman"/>
                <w:color w:val="000000"/>
                <w:kern w:val="0"/>
                <w:szCs w:val="21"/>
                <w:lang w:val="en-US"/>
              </w:rPr>
              <w:t>；湿摩：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w:t>
            </w:r>
          </w:p>
        </w:tc>
        <w:tc>
          <w:tcPr>
            <w:tcW w:w="1056" w:type="dxa"/>
            <w:tcBorders>
              <w:top w:val="nil"/>
              <w:left w:val="nil"/>
              <w:bottom w:val="single" w:sz="4" w:space="0" w:color="auto"/>
              <w:right w:val="single" w:sz="4" w:space="0" w:color="auto"/>
            </w:tcBorders>
            <w:shd w:val="clear" w:color="auto" w:fill="auto"/>
            <w:vAlign w:val="center"/>
          </w:tcPr>
          <w:p w14:paraId="029492FE" w14:textId="28EB3451" w:rsidR="00395E48" w:rsidRPr="008C0154" w:rsidRDefault="006233A7"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07D06DF"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29679727"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28" w:type="dxa"/>
            <w:tcBorders>
              <w:top w:val="nil"/>
              <w:left w:val="nil"/>
              <w:bottom w:val="single" w:sz="4" w:space="0" w:color="auto"/>
              <w:right w:val="single" w:sz="4" w:space="0" w:color="auto"/>
            </w:tcBorders>
            <w:shd w:val="clear" w:color="auto" w:fill="auto"/>
            <w:vAlign w:val="center"/>
          </w:tcPr>
          <w:p w14:paraId="061E6D51"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弧形保形性能</w:t>
            </w:r>
          </w:p>
        </w:tc>
        <w:tc>
          <w:tcPr>
            <w:tcW w:w="6524" w:type="dxa"/>
            <w:tcBorders>
              <w:top w:val="nil"/>
              <w:left w:val="nil"/>
              <w:bottom w:val="single" w:sz="4" w:space="0" w:color="auto"/>
              <w:right w:val="single" w:sz="4" w:space="0" w:color="auto"/>
            </w:tcBorders>
            <w:shd w:val="clear" w:color="auto" w:fill="auto"/>
            <w:vAlign w:val="center"/>
          </w:tcPr>
          <w:p w14:paraId="58546E1A"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hAnsi="Times New Roman" w:hint="eastAsia"/>
              </w:rPr>
              <w:t>按</w:t>
            </w:r>
            <w:r w:rsidRPr="008C0154">
              <w:rPr>
                <w:rFonts w:ascii="Times New Roman" w:hAnsi="Times New Roman"/>
              </w:rPr>
              <w:t>《</w:t>
            </w:r>
            <w:r w:rsidRPr="008C0154">
              <w:rPr>
                <w:rFonts w:ascii="Times New Roman" w:hAnsi="Times New Roman"/>
              </w:rPr>
              <w:t>GA 287-2017</w:t>
            </w:r>
            <w:r w:rsidRPr="008C0154">
              <w:rPr>
                <w:rFonts w:ascii="Times New Roman" w:hAnsi="Times New Roman"/>
              </w:rPr>
              <w:t>》</w:t>
            </w:r>
            <w:r w:rsidRPr="008C0154">
              <w:rPr>
                <w:rFonts w:ascii="Times New Roman" w:hAnsi="Times New Roman" w:hint="eastAsia"/>
              </w:rPr>
              <w:t>5</w:t>
            </w:r>
            <w:r w:rsidRPr="008C0154">
              <w:rPr>
                <w:rFonts w:ascii="Times New Roman" w:eastAsia="宋体" w:hAnsi="Times New Roman" w:hint="eastAsia"/>
                <w:color w:val="000000"/>
                <w:kern w:val="0"/>
                <w:szCs w:val="21"/>
                <w:lang w:val="en-US"/>
              </w:rPr>
              <w:t>.6.4</w:t>
            </w:r>
            <w:r w:rsidRPr="008C0154">
              <w:rPr>
                <w:rFonts w:ascii="Times New Roman" w:eastAsia="宋体" w:hAnsi="Times New Roman" w:hint="eastAsia"/>
                <w:color w:val="000000"/>
                <w:kern w:val="0"/>
                <w:szCs w:val="21"/>
                <w:lang w:val="en-US"/>
              </w:rPr>
              <w:t>方法</w:t>
            </w:r>
            <w:r w:rsidRPr="008C0154">
              <w:rPr>
                <w:rFonts w:ascii="Times New Roman" w:eastAsia="宋体" w:hAnsi="Times New Roman"/>
                <w:color w:val="000000"/>
                <w:kern w:val="0"/>
                <w:szCs w:val="21"/>
                <w:lang w:val="en-US"/>
              </w:rPr>
              <w:t>试验后，弧高不低于</w:t>
            </w:r>
            <w:r w:rsidRPr="008C0154">
              <w:rPr>
                <w:rFonts w:ascii="Times New Roman" w:eastAsia="宋体" w:hAnsi="Times New Roman"/>
                <w:color w:val="000000"/>
                <w:kern w:val="0"/>
                <w:szCs w:val="21"/>
                <w:lang w:val="en-US"/>
              </w:rPr>
              <w:t>3mm</w:t>
            </w:r>
          </w:p>
        </w:tc>
        <w:tc>
          <w:tcPr>
            <w:tcW w:w="1056" w:type="dxa"/>
            <w:tcBorders>
              <w:top w:val="nil"/>
              <w:left w:val="nil"/>
              <w:bottom w:val="single" w:sz="4" w:space="0" w:color="auto"/>
              <w:right w:val="single" w:sz="4" w:space="0" w:color="auto"/>
            </w:tcBorders>
            <w:shd w:val="clear" w:color="auto" w:fill="auto"/>
            <w:vAlign w:val="center"/>
          </w:tcPr>
          <w:p w14:paraId="3A10C5B2"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06D6E34"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477D5E3F"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28" w:type="dxa"/>
            <w:tcBorders>
              <w:top w:val="nil"/>
              <w:left w:val="nil"/>
              <w:bottom w:val="single" w:sz="4" w:space="0" w:color="auto"/>
              <w:right w:val="single" w:sz="4" w:space="0" w:color="auto"/>
            </w:tcBorders>
            <w:shd w:val="clear" w:color="auto" w:fill="auto"/>
            <w:vAlign w:val="center"/>
          </w:tcPr>
          <w:p w14:paraId="2F956A6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热熔胶片粘合剥离强度</w:t>
            </w:r>
          </w:p>
        </w:tc>
        <w:tc>
          <w:tcPr>
            <w:tcW w:w="6524" w:type="dxa"/>
            <w:tcBorders>
              <w:top w:val="nil"/>
              <w:left w:val="nil"/>
              <w:bottom w:val="single" w:sz="4" w:space="0" w:color="auto"/>
              <w:right w:val="single" w:sz="4" w:space="0" w:color="auto"/>
            </w:tcBorders>
            <w:shd w:val="clear" w:color="auto" w:fill="auto"/>
            <w:vAlign w:val="center"/>
          </w:tcPr>
          <w:p w14:paraId="1220EC1C"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不小于</w:t>
            </w:r>
            <w:r w:rsidRPr="008C0154">
              <w:rPr>
                <w:rFonts w:ascii="Times New Roman" w:eastAsia="宋体" w:hAnsi="Times New Roman"/>
                <w:color w:val="000000"/>
                <w:kern w:val="0"/>
                <w:szCs w:val="21"/>
                <w:lang w:val="en-US"/>
              </w:rPr>
              <w:t>10N/cm</w:t>
            </w:r>
          </w:p>
        </w:tc>
        <w:tc>
          <w:tcPr>
            <w:tcW w:w="1056" w:type="dxa"/>
            <w:tcBorders>
              <w:top w:val="nil"/>
              <w:left w:val="nil"/>
              <w:bottom w:val="single" w:sz="4" w:space="0" w:color="auto"/>
              <w:right w:val="single" w:sz="4" w:space="0" w:color="auto"/>
            </w:tcBorders>
            <w:shd w:val="clear" w:color="auto" w:fill="auto"/>
            <w:vAlign w:val="center"/>
          </w:tcPr>
          <w:p w14:paraId="140EA21A" w14:textId="56F37CB8" w:rsidR="00395E48" w:rsidRPr="008C0154" w:rsidRDefault="00512BB1"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2A523263"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5129818E"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lastRenderedPageBreak/>
              <w:t>8</w:t>
            </w:r>
          </w:p>
        </w:tc>
        <w:tc>
          <w:tcPr>
            <w:tcW w:w="2228" w:type="dxa"/>
            <w:tcBorders>
              <w:top w:val="nil"/>
              <w:left w:val="nil"/>
              <w:bottom w:val="single" w:sz="4" w:space="0" w:color="auto"/>
              <w:right w:val="single" w:sz="4" w:space="0" w:color="auto"/>
            </w:tcBorders>
            <w:shd w:val="clear" w:color="auto" w:fill="auto"/>
            <w:vAlign w:val="center"/>
          </w:tcPr>
          <w:p w14:paraId="405BF50F"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甲醛含量</w:t>
            </w:r>
          </w:p>
        </w:tc>
        <w:tc>
          <w:tcPr>
            <w:tcW w:w="6524" w:type="dxa"/>
            <w:tcBorders>
              <w:top w:val="nil"/>
              <w:left w:val="nil"/>
              <w:bottom w:val="single" w:sz="4" w:space="0" w:color="auto"/>
              <w:right w:val="single" w:sz="4" w:space="0" w:color="auto"/>
            </w:tcBorders>
            <w:shd w:val="clear" w:color="auto" w:fill="auto"/>
            <w:vAlign w:val="center"/>
          </w:tcPr>
          <w:p w14:paraId="22D51D70"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不大于</w:t>
            </w:r>
            <w:r w:rsidRPr="008C0154">
              <w:rPr>
                <w:rFonts w:ascii="Times New Roman" w:eastAsia="宋体" w:hAnsi="Times New Roman"/>
                <w:color w:val="000000"/>
                <w:kern w:val="0"/>
                <w:szCs w:val="21"/>
                <w:lang w:val="en-US"/>
              </w:rPr>
              <w:t>300mm/kg</w:t>
            </w:r>
          </w:p>
        </w:tc>
        <w:tc>
          <w:tcPr>
            <w:tcW w:w="1056" w:type="dxa"/>
            <w:tcBorders>
              <w:top w:val="nil"/>
              <w:left w:val="nil"/>
              <w:bottom w:val="single" w:sz="4" w:space="0" w:color="auto"/>
              <w:right w:val="single" w:sz="4" w:space="0" w:color="auto"/>
            </w:tcBorders>
            <w:shd w:val="clear" w:color="auto" w:fill="auto"/>
            <w:vAlign w:val="center"/>
          </w:tcPr>
          <w:p w14:paraId="64D7151F"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428CB4A" w14:textId="77777777" w:rsidTr="00395E48">
        <w:trPr>
          <w:trHeight w:val="100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20769E56" w14:textId="19D1A339" w:rsidR="00395E48" w:rsidRPr="008C0154" w:rsidRDefault="000F2B43"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28" w:type="dxa"/>
            <w:tcBorders>
              <w:top w:val="nil"/>
              <w:left w:val="nil"/>
              <w:bottom w:val="single" w:sz="4" w:space="0" w:color="auto"/>
              <w:right w:val="single" w:sz="4" w:space="0" w:color="auto"/>
            </w:tcBorders>
            <w:shd w:val="clear" w:color="auto" w:fill="auto"/>
            <w:vAlign w:val="center"/>
          </w:tcPr>
          <w:p w14:paraId="01A51C31"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外观</w:t>
            </w:r>
          </w:p>
        </w:tc>
        <w:tc>
          <w:tcPr>
            <w:tcW w:w="6524" w:type="dxa"/>
            <w:tcBorders>
              <w:top w:val="nil"/>
              <w:left w:val="nil"/>
              <w:bottom w:val="single" w:sz="4" w:space="0" w:color="auto"/>
              <w:right w:val="single" w:sz="4" w:space="0" w:color="auto"/>
            </w:tcBorders>
            <w:shd w:val="clear" w:color="auto" w:fill="auto"/>
            <w:vAlign w:val="center"/>
          </w:tcPr>
          <w:p w14:paraId="36373A3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版面</w:t>
            </w:r>
            <w:r w:rsidRPr="008C0154">
              <w:rPr>
                <w:rFonts w:ascii="Times New Roman" w:eastAsia="宋体" w:hAnsi="Times New Roman"/>
                <w:color w:val="000000"/>
                <w:kern w:val="0"/>
                <w:szCs w:val="21"/>
                <w:lang w:val="en-US"/>
              </w:rPr>
              <w:t>弧度一致、平展、对称。两长边长度差不大于</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，两斜边长度差不大于</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。棱角清晰、定型规整、无扭翘，版面和底布边沿折边平直。热熔粘合牢固，不应有脱层、起泡、烫焦、透胶等缺陷。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式肩章版面不应有断经、断纬、浮纱、丝线散头、油污丝等缺陷。</w:t>
            </w:r>
            <w:r w:rsidRPr="008C0154">
              <w:rPr>
                <w:rFonts w:ascii="Times New Roman" w:eastAsia="宋体" w:hAnsi="Times New Roman"/>
                <w:color w:val="000000"/>
                <w:kern w:val="0"/>
                <w:szCs w:val="21"/>
                <w:lang w:val="en-US"/>
              </w:rPr>
              <w:br/>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3</w:t>
            </w:r>
            <w:r w:rsidRPr="008C0154">
              <w:rPr>
                <w:rFonts w:ascii="Times New Roman" w:eastAsia="宋体" w:hAnsi="Times New Roman" w:hint="eastAsia"/>
                <w:color w:val="000000"/>
                <w:kern w:val="0"/>
                <w:szCs w:val="21"/>
                <w:lang w:val="en-US"/>
              </w:rPr>
              <w:t>）总警监徽</w:t>
            </w:r>
            <w:r w:rsidRPr="008C0154">
              <w:rPr>
                <w:rFonts w:ascii="Times New Roman" w:eastAsia="宋体" w:hAnsi="Times New Roman"/>
                <w:color w:val="000000"/>
                <w:kern w:val="0"/>
                <w:szCs w:val="21"/>
                <w:lang w:val="en-US"/>
              </w:rPr>
              <w:t>、副总警监徽、橄榄枝徽、星徽、横杠</w:t>
            </w:r>
            <w:r w:rsidRPr="008C0154">
              <w:rPr>
                <w:rFonts w:ascii="Times New Roman" w:eastAsia="宋体" w:hAnsi="Times New Roman" w:hint="eastAsia"/>
                <w:color w:val="000000"/>
                <w:kern w:val="0"/>
                <w:szCs w:val="21"/>
                <w:lang w:val="en-US"/>
              </w:rPr>
              <w:t>及</w:t>
            </w:r>
            <w:r w:rsidRPr="008C0154">
              <w:rPr>
                <w:rFonts w:ascii="Times New Roman" w:eastAsia="宋体" w:hAnsi="Times New Roman"/>
                <w:color w:val="000000"/>
                <w:kern w:val="0"/>
                <w:szCs w:val="21"/>
                <w:lang w:val="en-US"/>
              </w:rPr>
              <w:t>人字杠的图案丝线应紧密、平整，不应出现浮丝、返白丝、</w:t>
            </w:r>
            <w:r w:rsidRPr="008C0154">
              <w:rPr>
                <w:rFonts w:ascii="Times New Roman" w:eastAsia="宋体" w:hAnsi="Times New Roman" w:hint="eastAsia"/>
                <w:color w:val="000000"/>
                <w:kern w:val="0"/>
                <w:szCs w:val="21"/>
                <w:lang w:val="en-US"/>
              </w:rPr>
              <w:t>返</w:t>
            </w:r>
            <w:r w:rsidRPr="008C0154">
              <w:rPr>
                <w:rFonts w:ascii="Times New Roman" w:eastAsia="宋体" w:hAnsi="Times New Roman"/>
                <w:color w:val="000000"/>
                <w:kern w:val="0"/>
                <w:szCs w:val="21"/>
                <w:lang w:val="en-US"/>
              </w:rPr>
              <w:t>纱毛、稀疏等现象</w:t>
            </w:r>
            <w:r w:rsidRPr="008C0154">
              <w:rPr>
                <w:rFonts w:ascii="Times New Roman" w:eastAsia="宋体" w:hAnsi="Times New Roman" w:hint="eastAsia"/>
                <w:color w:val="000000"/>
                <w:kern w:val="0"/>
                <w:szCs w:val="21"/>
                <w:lang w:val="en-US"/>
              </w:rPr>
              <w:t>。</w:t>
            </w:r>
          </w:p>
          <w:p w14:paraId="7FC08B6B"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w:t>
            </w:r>
            <w:r w:rsidRPr="008C0154">
              <w:rPr>
                <w:rFonts w:ascii="Times New Roman" w:eastAsia="宋体" w:hAnsi="Times New Roman" w:hint="eastAsia"/>
                <w:color w:val="000000"/>
                <w:kern w:val="0"/>
                <w:szCs w:val="21"/>
                <w:lang w:val="en-US"/>
              </w:rPr>
              <w:t>）丝织图案</w:t>
            </w:r>
            <w:r w:rsidRPr="008C0154">
              <w:rPr>
                <w:rFonts w:ascii="Times New Roman" w:eastAsia="宋体" w:hAnsi="Times New Roman"/>
                <w:color w:val="000000"/>
                <w:kern w:val="0"/>
                <w:szCs w:val="21"/>
                <w:lang w:val="en-US"/>
              </w:rPr>
              <w:t>不应有明显变形，图案偏离中心线不大于</w:t>
            </w:r>
            <w:r w:rsidRPr="008C0154">
              <w:rPr>
                <w:rFonts w:ascii="Times New Roman" w:eastAsia="宋体" w:hAnsi="Times New Roman" w:hint="eastAsia"/>
                <w:color w:val="000000"/>
                <w:kern w:val="0"/>
                <w:szCs w:val="21"/>
                <w:lang w:val="en-US"/>
              </w:rPr>
              <w:t>1</w:t>
            </w:r>
            <w:r w:rsidRPr="008C0154">
              <w:rPr>
                <w:rFonts w:ascii="Times New Roman" w:eastAsia="宋体" w:hAnsi="Times New Roman"/>
                <w:color w:val="000000"/>
                <w:kern w:val="0"/>
                <w:szCs w:val="21"/>
                <w:lang w:val="en-US"/>
              </w:rPr>
              <w:t>mm</w:t>
            </w:r>
            <w:r w:rsidRPr="008C0154">
              <w:rPr>
                <w:rFonts w:ascii="Times New Roman" w:eastAsia="宋体" w:hAnsi="Times New Roman" w:hint="eastAsia"/>
                <w:color w:val="000000"/>
                <w:kern w:val="0"/>
                <w:szCs w:val="21"/>
                <w:lang w:val="en-US"/>
              </w:rPr>
              <w:t>。</w:t>
            </w:r>
          </w:p>
          <w:p w14:paraId="18B18BD3"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5</w:t>
            </w:r>
            <w:r w:rsidRPr="008C0154">
              <w:rPr>
                <w:rFonts w:ascii="Times New Roman" w:eastAsia="宋体" w:hAnsi="Times New Roman"/>
                <w:color w:val="000000"/>
                <w:kern w:val="0"/>
                <w:szCs w:val="21"/>
                <w:lang w:val="en-US"/>
              </w:rPr>
              <w:t>）线迹应直顺、针距均匀，线迹距边宽窄一致，不应有开线、断线、返线等缺陷。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6</w:t>
            </w:r>
            <w:r w:rsidRPr="008C0154">
              <w:rPr>
                <w:rFonts w:ascii="Times New Roman" w:eastAsia="宋体" w:hAnsi="Times New Roman"/>
                <w:color w:val="000000"/>
                <w:kern w:val="0"/>
                <w:szCs w:val="21"/>
                <w:lang w:val="en-US"/>
              </w:rPr>
              <w:t>）底布边沿不应超出</w:t>
            </w:r>
            <w:r w:rsidRPr="008C0154">
              <w:rPr>
                <w:rFonts w:ascii="Times New Roman" w:eastAsia="宋体" w:hAnsi="Times New Roman" w:hint="eastAsia"/>
                <w:color w:val="000000"/>
                <w:kern w:val="0"/>
                <w:szCs w:val="21"/>
                <w:lang w:val="en-US"/>
              </w:rPr>
              <w:t>软</w:t>
            </w:r>
            <w:r w:rsidRPr="008C0154">
              <w:rPr>
                <w:rFonts w:ascii="Times New Roman" w:eastAsia="宋体" w:hAnsi="Times New Roman"/>
                <w:color w:val="000000"/>
                <w:kern w:val="0"/>
                <w:szCs w:val="21"/>
                <w:lang w:val="en-US"/>
              </w:rPr>
              <w:t>式肩章版面边沿；袢带端边不应超出底布边沿。</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7</w:t>
            </w:r>
            <w:r w:rsidRPr="008C0154">
              <w:rPr>
                <w:rFonts w:ascii="Times New Roman" w:eastAsia="宋体" w:hAnsi="Times New Roman"/>
                <w:color w:val="000000"/>
                <w:kern w:val="0"/>
                <w:szCs w:val="21"/>
                <w:lang w:val="en-US"/>
              </w:rPr>
              <w:t>）底布应平整，无起泡、皱褶。</w:t>
            </w:r>
          </w:p>
          <w:p w14:paraId="6E4DCC2E"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8</w:t>
            </w:r>
            <w:r w:rsidRPr="008C0154">
              <w:rPr>
                <w:rFonts w:ascii="Times New Roman" w:eastAsia="宋体" w:hAnsi="Times New Roman" w:hint="eastAsia"/>
                <w:color w:val="000000"/>
                <w:kern w:val="0"/>
                <w:szCs w:val="21"/>
                <w:lang w:val="en-US"/>
              </w:rPr>
              <w:t>）圆孔</w:t>
            </w:r>
            <w:r w:rsidRPr="008C0154">
              <w:rPr>
                <w:rFonts w:ascii="Times New Roman" w:eastAsia="宋体" w:hAnsi="Times New Roman"/>
                <w:color w:val="000000"/>
                <w:kern w:val="0"/>
                <w:szCs w:val="21"/>
                <w:lang w:val="en-US"/>
              </w:rPr>
              <w:t>应穿透</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孔的边沿光滑，无脱纱。</w:t>
            </w:r>
          </w:p>
          <w:p w14:paraId="399EF932"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9</w:t>
            </w:r>
            <w:r w:rsidRPr="008C0154">
              <w:rPr>
                <w:rFonts w:ascii="Times New Roman" w:eastAsia="宋体" w:hAnsi="Times New Roman" w:hint="eastAsia"/>
                <w:color w:val="000000"/>
                <w:kern w:val="0"/>
                <w:szCs w:val="21"/>
                <w:lang w:val="en-US"/>
              </w:rPr>
              <w:t>）正面</w:t>
            </w:r>
            <w:r w:rsidRPr="008C0154">
              <w:rPr>
                <w:rFonts w:ascii="Times New Roman" w:eastAsia="宋体" w:hAnsi="Times New Roman"/>
                <w:color w:val="000000"/>
                <w:kern w:val="0"/>
                <w:szCs w:val="21"/>
                <w:lang w:val="en-US"/>
              </w:rPr>
              <w:t>无线头，背面线头长不超过</w:t>
            </w:r>
            <w:r w:rsidRPr="008C0154">
              <w:rPr>
                <w:rFonts w:ascii="Times New Roman" w:eastAsia="宋体" w:hAnsi="Times New Roman" w:hint="eastAsia"/>
                <w:color w:val="000000"/>
                <w:kern w:val="0"/>
                <w:szCs w:val="21"/>
                <w:lang w:val="en-US"/>
              </w:rPr>
              <w:t>3</w:t>
            </w:r>
            <w:r w:rsidRPr="008C0154">
              <w:rPr>
                <w:rFonts w:ascii="Times New Roman" w:eastAsia="宋体" w:hAnsi="Times New Roman"/>
                <w:color w:val="000000"/>
                <w:kern w:val="0"/>
                <w:szCs w:val="21"/>
                <w:lang w:val="en-US"/>
              </w:rPr>
              <w:t>mm</w:t>
            </w:r>
            <w:r w:rsidRPr="008C0154">
              <w:rPr>
                <w:rFonts w:ascii="Times New Roman" w:eastAsia="宋体" w:hAnsi="Times New Roman"/>
                <w:color w:val="000000"/>
                <w:kern w:val="0"/>
                <w:szCs w:val="21"/>
                <w:lang w:val="en-US"/>
              </w:rPr>
              <w:t>。</w:t>
            </w:r>
          </w:p>
          <w:p w14:paraId="22CAD001" w14:textId="77777777" w:rsidR="00395E48" w:rsidRPr="008C0154" w:rsidRDefault="00395E48" w:rsidP="00395E48">
            <w:pPr>
              <w:rPr>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w:t>
            </w:r>
            <w:r w:rsidRPr="008C0154">
              <w:rPr>
                <w:rFonts w:ascii="Times New Roman" w:eastAsia="宋体" w:hAnsi="Times New Roman" w:hint="eastAsia"/>
                <w:color w:val="000000"/>
                <w:kern w:val="0"/>
                <w:szCs w:val="21"/>
                <w:lang w:val="en-US"/>
              </w:rPr>
              <w:t>）产品</w:t>
            </w:r>
            <w:r w:rsidRPr="008C0154">
              <w:rPr>
                <w:rFonts w:ascii="Times New Roman" w:eastAsia="宋体" w:hAnsi="Times New Roman"/>
                <w:color w:val="000000"/>
                <w:kern w:val="0"/>
                <w:szCs w:val="21"/>
                <w:lang w:val="en-US"/>
              </w:rPr>
              <w:t>标志完整清晰、牢固。</w:t>
            </w:r>
          </w:p>
        </w:tc>
        <w:tc>
          <w:tcPr>
            <w:tcW w:w="1056" w:type="dxa"/>
            <w:tcBorders>
              <w:top w:val="nil"/>
              <w:left w:val="nil"/>
              <w:bottom w:val="single" w:sz="4" w:space="0" w:color="auto"/>
              <w:right w:val="single" w:sz="4" w:space="0" w:color="auto"/>
            </w:tcBorders>
            <w:shd w:val="clear" w:color="auto" w:fill="auto"/>
            <w:vAlign w:val="center"/>
          </w:tcPr>
          <w:p w14:paraId="599A6BDC"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7C0B8CBA" w14:textId="77777777" w:rsidR="00395E48" w:rsidRPr="008C0154" w:rsidRDefault="00395E48" w:rsidP="00395E48">
      <w:pPr>
        <w:sectPr w:rsidR="00395E48" w:rsidRPr="008C0154" w:rsidSect="007371EB">
          <w:pgSz w:w="11907" w:h="16839"/>
          <w:pgMar w:top="1814" w:right="1531" w:bottom="1814" w:left="1531" w:header="1145" w:footer="709" w:gutter="0"/>
          <w:cols w:space="720"/>
          <w:docGrid w:linePitch="360"/>
        </w:sectPr>
      </w:pPr>
    </w:p>
    <w:p w14:paraId="6222BA46" w14:textId="6A653585" w:rsidR="00395E48" w:rsidRPr="008C0154" w:rsidRDefault="00395E48" w:rsidP="00395E48">
      <w:pPr>
        <w:pStyle w:val="30"/>
      </w:pPr>
      <w:r w:rsidRPr="008C0154">
        <w:rPr>
          <w:rFonts w:hint="eastAsia"/>
        </w:rPr>
        <w:lastRenderedPageBreak/>
        <w:t>表</w:t>
      </w:r>
      <w:r w:rsidRPr="008C0154">
        <w:t xml:space="preserve">3-5 </w:t>
      </w:r>
      <w:r w:rsidRPr="008C0154">
        <w:rPr>
          <w:rFonts w:hint="eastAsia"/>
        </w:rPr>
        <w:t>套式肩章《</w:t>
      </w:r>
      <w:r w:rsidRPr="008C0154">
        <w:rPr>
          <w:rFonts w:hint="eastAsia"/>
        </w:rPr>
        <w:t xml:space="preserve">GA 286-2017 </w:t>
      </w:r>
      <w:r w:rsidRPr="008C0154">
        <w:rPr>
          <w:rFonts w:hint="eastAsia"/>
        </w:rPr>
        <w:t>警用服饰</w:t>
      </w:r>
      <w:r w:rsidRPr="008C0154">
        <w:rPr>
          <w:rFonts w:hint="eastAsia"/>
        </w:rPr>
        <w:t xml:space="preserve"> </w:t>
      </w:r>
      <w:r w:rsidRPr="008C0154">
        <w:rPr>
          <w:rFonts w:hint="eastAsia"/>
        </w:rPr>
        <w:t>套式肩章》</w:t>
      </w:r>
    </w:p>
    <w:tbl>
      <w:tblPr>
        <w:tblW w:w="10600" w:type="dxa"/>
        <w:jc w:val="center"/>
        <w:tblLook w:val="04A0" w:firstRow="1" w:lastRow="0" w:firstColumn="1" w:lastColumn="0" w:noHBand="0" w:noVBand="1"/>
      </w:tblPr>
      <w:tblGrid>
        <w:gridCol w:w="792"/>
        <w:gridCol w:w="2228"/>
        <w:gridCol w:w="6524"/>
        <w:gridCol w:w="1056"/>
      </w:tblGrid>
      <w:tr w:rsidR="00395E48" w:rsidRPr="008C0154" w14:paraId="7EA0D08C" w14:textId="77777777" w:rsidTr="00395E48">
        <w:trPr>
          <w:trHeight w:val="45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0EF43"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14:paraId="60F7C364"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C0FBC4E"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2B7C22C" w14:textId="77777777" w:rsidR="00395E48" w:rsidRPr="008C0154" w:rsidRDefault="00395E48"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395E48" w:rsidRPr="008C0154" w14:paraId="778D1FE2"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A6D7E65"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28" w:type="dxa"/>
            <w:tcBorders>
              <w:top w:val="nil"/>
              <w:left w:val="nil"/>
              <w:bottom w:val="single" w:sz="4" w:space="0" w:color="auto"/>
              <w:right w:val="single" w:sz="4" w:space="0" w:color="auto"/>
            </w:tcBorders>
            <w:shd w:val="clear" w:color="auto" w:fill="auto"/>
            <w:vAlign w:val="center"/>
            <w:hideMark/>
          </w:tcPr>
          <w:p w14:paraId="5596EC7D"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结构尺寸</w:t>
            </w:r>
          </w:p>
        </w:tc>
        <w:tc>
          <w:tcPr>
            <w:tcW w:w="6524" w:type="dxa"/>
            <w:tcBorders>
              <w:top w:val="nil"/>
              <w:left w:val="nil"/>
              <w:bottom w:val="single" w:sz="4" w:space="0" w:color="auto"/>
              <w:right w:val="single" w:sz="4" w:space="0" w:color="auto"/>
            </w:tcBorders>
            <w:shd w:val="clear" w:color="auto" w:fill="auto"/>
            <w:vAlign w:val="center"/>
            <w:hideMark/>
          </w:tcPr>
          <w:p w14:paraId="19FB64BC"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警衔</w:t>
            </w:r>
            <w:r w:rsidRPr="008C0154">
              <w:rPr>
                <w:rFonts w:ascii="Times New Roman" w:eastAsia="宋体" w:hAnsi="Times New Roman"/>
                <w:color w:val="000000"/>
                <w:kern w:val="0"/>
                <w:szCs w:val="21"/>
                <w:lang w:val="en-US"/>
              </w:rPr>
              <w:t>图案由版面上规定位置丝织提花的警衔标识</w:t>
            </w:r>
            <w:r w:rsidRPr="008C0154">
              <w:rPr>
                <w:rFonts w:ascii="Times New Roman" w:eastAsia="宋体" w:hAnsi="Times New Roman" w:hint="eastAsia"/>
                <w:color w:val="000000"/>
                <w:kern w:val="0"/>
                <w:szCs w:val="21"/>
                <w:lang w:val="en-US"/>
              </w:rPr>
              <w:t>图案构成。</w:t>
            </w:r>
            <w:r w:rsidRPr="008C0154">
              <w:rPr>
                <w:rFonts w:ascii="Times New Roman" w:eastAsia="宋体" w:hAnsi="Times New Roman"/>
                <w:color w:val="000000"/>
                <w:kern w:val="0"/>
                <w:szCs w:val="21"/>
                <w:lang w:val="en-US"/>
              </w:rPr>
              <w:t>各种</w:t>
            </w:r>
            <w:r w:rsidRPr="008C0154">
              <w:rPr>
                <w:rFonts w:ascii="Times New Roman" w:eastAsia="宋体" w:hAnsi="Times New Roman" w:hint="eastAsia"/>
                <w:color w:val="000000"/>
                <w:kern w:val="0"/>
                <w:szCs w:val="21"/>
                <w:lang w:val="en-US"/>
              </w:rPr>
              <w:t>套式肩章</w:t>
            </w:r>
            <w:r w:rsidRPr="008C0154">
              <w:rPr>
                <w:rFonts w:ascii="Times New Roman" w:eastAsia="宋体" w:hAnsi="Times New Roman"/>
                <w:color w:val="000000"/>
                <w:kern w:val="0"/>
                <w:szCs w:val="21"/>
                <w:lang w:val="en-US"/>
              </w:rPr>
              <w:t>警衔标识图案</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位置见</w:t>
            </w:r>
            <w:r w:rsidRPr="008C0154">
              <w:rPr>
                <w:rFonts w:ascii="Times New Roman" w:hAnsi="Times New Roman"/>
              </w:rPr>
              <w:t>《</w:t>
            </w:r>
            <w:r w:rsidRPr="008C0154">
              <w:rPr>
                <w:rFonts w:ascii="Times New Roman" w:hAnsi="Times New Roman"/>
              </w:rPr>
              <w:t>GA 286-2017</w:t>
            </w:r>
            <w:r w:rsidRPr="008C0154">
              <w:rPr>
                <w:rFonts w:ascii="Times New Roman" w:hAnsi="Times New Roman"/>
              </w:rPr>
              <w:t>》</w:t>
            </w:r>
            <w:r w:rsidRPr="008C0154">
              <w:rPr>
                <w:rFonts w:ascii="Times New Roman" w:eastAsia="宋体" w:hAnsi="Times New Roman"/>
                <w:color w:val="000000"/>
                <w:kern w:val="0"/>
                <w:szCs w:val="21"/>
                <w:lang w:val="en-US"/>
              </w:rPr>
              <w:t>附录</w:t>
            </w:r>
            <w:r w:rsidRPr="008C0154">
              <w:rPr>
                <w:rFonts w:ascii="Times New Roman" w:eastAsia="宋体" w:hAnsi="Times New Roman" w:hint="eastAsia"/>
                <w:color w:val="000000"/>
                <w:kern w:val="0"/>
                <w:szCs w:val="21"/>
                <w:lang w:val="en-US"/>
              </w:rPr>
              <w:t>A</w:t>
            </w:r>
            <w:r w:rsidRPr="008C0154">
              <w:rPr>
                <w:rFonts w:ascii="Times New Roman" w:eastAsia="宋体" w:hAnsi="Times New Roman" w:hint="eastAsia"/>
                <w:color w:val="000000"/>
                <w:kern w:val="0"/>
                <w:szCs w:val="21"/>
                <w:lang w:val="en-US"/>
              </w:rPr>
              <w:t>。</w:t>
            </w:r>
          </w:p>
          <w:p w14:paraId="5C54344C"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套式</w:t>
            </w:r>
            <w:r w:rsidRPr="008C0154">
              <w:rPr>
                <w:rFonts w:ascii="Times New Roman" w:eastAsia="宋体" w:hAnsi="Times New Roman"/>
                <w:color w:val="000000"/>
                <w:kern w:val="0"/>
                <w:szCs w:val="21"/>
                <w:lang w:val="en-US"/>
              </w:rPr>
              <w:t>肩章结构由</w:t>
            </w:r>
            <w:r w:rsidRPr="008C0154">
              <w:rPr>
                <w:rFonts w:ascii="Times New Roman" w:eastAsia="宋体" w:hAnsi="Times New Roman" w:hint="eastAsia"/>
                <w:color w:val="000000"/>
                <w:kern w:val="0"/>
                <w:szCs w:val="21"/>
                <w:lang w:val="en-US"/>
              </w:rPr>
              <w:t>涤纶低弹丝提花图案</w:t>
            </w:r>
            <w:r w:rsidRPr="008C0154">
              <w:rPr>
                <w:rFonts w:ascii="Times New Roman" w:eastAsia="宋体" w:hAnsi="Times New Roman"/>
                <w:color w:val="000000"/>
                <w:kern w:val="0"/>
                <w:szCs w:val="21"/>
                <w:lang w:val="en-US"/>
              </w:rPr>
              <w:t>丝织布、热熔粘合衬、热熔胶片、树脂衬</w:t>
            </w:r>
            <w:r w:rsidRPr="008C0154">
              <w:rPr>
                <w:rFonts w:ascii="Times New Roman" w:eastAsia="宋体" w:hAnsi="Times New Roman" w:hint="eastAsia"/>
                <w:color w:val="000000"/>
                <w:kern w:val="0"/>
                <w:szCs w:val="21"/>
                <w:lang w:val="en-US"/>
              </w:rPr>
              <w:t>构</w:t>
            </w:r>
            <w:r w:rsidRPr="008C0154">
              <w:rPr>
                <w:rFonts w:ascii="Times New Roman" w:eastAsia="宋体" w:hAnsi="Times New Roman"/>
                <w:color w:val="000000"/>
                <w:kern w:val="0"/>
                <w:szCs w:val="21"/>
                <w:lang w:val="en-US"/>
              </w:rPr>
              <w:t>成；</w:t>
            </w:r>
          </w:p>
          <w:p w14:paraId="256723B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套式</w:t>
            </w:r>
            <w:r w:rsidRPr="008C0154">
              <w:rPr>
                <w:rFonts w:ascii="Times New Roman" w:eastAsia="宋体" w:hAnsi="Times New Roman"/>
                <w:color w:val="000000"/>
                <w:kern w:val="0"/>
                <w:szCs w:val="21"/>
                <w:lang w:val="en-US"/>
              </w:rPr>
              <w:t>肩章的结构和主要尺寸应符合</w:t>
            </w:r>
            <w:r w:rsidRPr="008C0154">
              <w:rPr>
                <w:rFonts w:ascii="Times New Roman" w:hAnsi="Times New Roman"/>
              </w:rPr>
              <w:t>《</w:t>
            </w:r>
            <w:r w:rsidRPr="008C0154">
              <w:rPr>
                <w:rFonts w:ascii="Times New Roman" w:hAnsi="Times New Roman"/>
              </w:rPr>
              <w:t>GA 286-2017</w:t>
            </w:r>
            <w:r w:rsidRPr="008C0154">
              <w:rPr>
                <w:rFonts w:ascii="Times New Roman" w:hAnsi="Times New Roman"/>
              </w:rPr>
              <w:t>》</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（警衔为示例）的规定。</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警衔</w:t>
            </w:r>
            <w:r w:rsidRPr="008C0154">
              <w:rPr>
                <w:rFonts w:ascii="Times New Roman" w:eastAsia="宋体" w:hAnsi="Times New Roman"/>
                <w:color w:val="000000"/>
                <w:kern w:val="0"/>
                <w:szCs w:val="21"/>
                <w:lang w:val="en-US"/>
              </w:rPr>
              <w:t>标识图案公差为</w:t>
            </w:r>
            <w:r w:rsidRPr="008C0154">
              <w:rPr>
                <w:rFonts w:ascii="Times New Roman" w:eastAsia="宋体" w:hAnsi="Times New Roman"/>
                <w:color w:val="000000"/>
                <w:kern w:val="0"/>
                <w:szCs w:val="21"/>
                <w:lang w:val="en-US"/>
              </w:rPr>
              <w:t>±1.0mm</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其余</w:t>
            </w:r>
            <w:r w:rsidRPr="008C0154">
              <w:rPr>
                <w:rFonts w:ascii="Times New Roman" w:eastAsia="宋体" w:hAnsi="Times New Roman"/>
                <w:color w:val="000000"/>
                <w:kern w:val="0"/>
                <w:szCs w:val="21"/>
                <w:lang w:val="en-US"/>
              </w:rPr>
              <w:t>未注公差为</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。每副</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式肩章长度互差不大于</w:t>
            </w:r>
            <w:r w:rsidRPr="008C0154">
              <w:rPr>
                <w:rFonts w:ascii="Times New Roman" w:eastAsia="宋体" w:hAnsi="Times New Roman"/>
                <w:color w:val="000000"/>
                <w:kern w:val="0"/>
                <w:szCs w:val="21"/>
                <w:lang w:val="en-US"/>
              </w:rPr>
              <w:t>1mm</w:t>
            </w:r>
            <w:r w:rsidRPr="008C0154">
              <w:rPr>
                <w:rFonts w:ascii="Times New Roman" w:eastAsia="宋体" w:hAnsi="Times New Roman" w:hint="eastAsia"/>
                <w:color w:val="000000"/>
                <w:kern w:val="0"/>
                <w:szCs w:val="21"/>
                <w:lang w:val="en-US"/>
              </w:rPr>
              <w:t>。</w:t>
            </w:r>
          </w:p>
        </w:tc>
        <w:tc>
          <w:tcPr>
            <w:tcW w:w="1056" w:type="dxa"/>
            <w:tcBorders>
              <w:top w:val="nil"/>
              <w:left w:val="nil"/>
              <w:bottom w:val="single" w:sz="4" w:space="0" w:color="auto"/>
              <w:right w:val="single" w:sz="4" w:space="0" w:color="auto"/>
            </w:tcBorders>
            <w:shd w:val="clear" w:color="auto" w:fill="auto"/>
            <w:vAlign w:val="center"/>
            <w:hideMark/>
          </w:tcPr>
          <w:p w14:paraId="00D14693"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93D55A7" w14:textId="77777777" w:rsidTr="00395E48">
        <w:trPr>
          <w:trHeight w:val="52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7C0D20ED"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28" w:type="dxa"/>
            <w:tcBorders>
              <w:top w:val="nil"/>
              <w:left w:val="nil"/>
              <w:bottom w:val="single" w:sz="4" w:space="0" w:color="auto"/>
              <w:right w:val="single" w:sz="4" w:space="0" w:color="auto"/>
            </w:tcBorders>
            <w:shd w:val="clear" w:color="auto" w:fill="auto"/>
            <w:vAlign w:val="center"/>
            <w:hideMark/>
          </w:tcPr>
          <w:p w14:paraId="1EB52B32"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标志</w:t>
            </w:r>
          </w:p>
        </w:tc>
        <w:tc>
          <w:tcPr>
            <w:tcW w:w="6524" w:type="dxa"/>
            <w:tcBorders>
              <w:top w:val="nil"/>
              <w:left w:val="nil"/>
              <w:bottom w:val="single" w:sz="4" w:space="0" w:color="auto"/>
              <w:right w:val="single" w:sz="4" w:space="0" w:color="auto"/>
            </w:tcBorders>
            <w:shd w:val="clear" w:color="auto" w:fill="auto"/>
            <w:vAlign w:val="center"/>
            <w:hideMark/>
          </w:tcPr>
          <w:p w14:paraId="2746E3D3"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每只</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里</w:t>
            </w:r>
            <w:r w:rsidRPr="008C0154">
              <w:rPr>
                <w:rFonts w:ascii="Times New Roman" w:eastAsia="宋体" w:hAnsi="Times New Roman"/>
                <w:color w:val="000000"/>
                <w:kern w:val="0"/>
                <w:szCs w:val="21"/>
                <w:lang w:val="en-US"/>
              </w:rPr>
              <w:t>面按《</w:t>
            </w:r>
            <w:r w:rsidRPr="008C0154">
              <w:rPr>
                <w:rFonts w:ascii="Times New Roman" w:hAnsi="Times New Roman"/>
              </w:rPr>
              <w:t>GA 286-2017</w:t>
            </w:r>
            <w:r w:rsidRPr="008C0154">
              <w:rPr>
                <w:rFonts w:ascii="Times New Roman" w:eastAsia="宋体" w:hAnsi="Times New Roman"/>
                <w:color w:val="000000"/>
                <w:kern w:val="0"/>
                <w:szCs w:val="21"/>
                <w:lang w:val="en-US"/>
              </w:rPr>
              <w:t>》图</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位置印刷产品标志，内容为承制方名称、生产年月、</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公安部监制</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，字体为宋体。产品标志长</w:t>
            </w:r>
            <w:r w:rsidRPr="008C0154">
              <w:rPr>
                <w:rFonts w:ascii="Times New Roman" w:eastAsia="宋体" w:hAnsi="Times New Roman"/>
                <w:color w:val="000000"/>
                <w:kern w:val="0"/>
                <w:szCs w:val="21"/>
                <w:lang w:val="en-US"/>
              </w:rPr>
              <w:t>25mm</w:t>
            </w:r>
            <w:r w:rsidRPr="008C0154">
              <w:rPr>
                <w:rFonts w:ascii="Times New Roman" w:eastAsia="宋体" w:hAnsi="Times New Roman"/>
                <w:color w:val="000000"/>
                <w:kern w:val="0"/>
                <w:szCs w:val="21"/>
                <w:lang w:val="en-US"/>
              </w:rPr>
              <w:t>，宽</w:t>
            </w:r>
            <w:r w:rsidRPr="008C0154">
              <w:rPr>
                <w:rFonts w:ascii="Times New Roman" w:eastAsia="宋体" w:hAnsi="Times New Roman"/>
                <w:color w:val="000000"/>
                <w:kern w:val="0"/>
                <w:szCs w:val="21"/>
                <w:lang w:val="en-US"/>
              </w:rPr>
              <w:t>15mm</w:t>
            </w:r>
            <w:r w:rsidRPr="008C0154">
              <w:rPr>
                <w:rFonts w:ascii="Times New Roman" w:eastAsia="宋体" w:hAnsi="Times New Roman"/>
                <w:color w:val="000000"/>
                <w:kern w:val="0"/>
                <w:szCs w:val="21"/>
                <w:lang w:val="en-US"/>
              </w:rPr>
              <w:t>。</w:t>
            </w:r>
          </w:p>
        </w:tc>
        <w:tc>
          <w:tcPr>
            <w:tcW w:w="1056" w:type="dxa"/>
            <w:tcBorders>
              <w:top w:val="nil"/>
              <w:left w:val="nil"/>
              <w:bottom w:val="single" w:sz="4" w:space="0" w:color="auto"/>
              <w:right w:val="single" w:sz="4" w:space="0" w:color="auto"/>
            </w:tcBorders>
            <w:shd w:val="clear" w:color="auto" w:fill="auto"/>
            <w:vAlign w:val="center"/>
            <w:hideMark/>
          </w:tcPr>
          <w:p w14:paraId="659ED424"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96C0E76" w14:textId="77777777" w:rsidTr="00395E48">
        <w:trPr>
          <w:trHeight w:val="79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610BA2B6"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28" w:type="dxa"/>
            <w:tcBorders>
              <w:top w:val="nil"/>
              <w:left w:val="nil"/>
              <w:bottom w:val="single" w:sz="4" w:space="0" w:color="auto"/>
              <w:right w:val="single" w:sz="4" w:space="0" w:color="auto"/>
            </w:tcBorders>
            <w:shd w:val="clear" w:color="auto" w:fill="auto"/>
            <w:vAlign w:val="center"/>
            <w:hideMark/>
          </w:tcPr>
          <w:p w14:paraId="166DFF0E"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图案</w:t>
            </w:r>
          </w:p>
        </w:tc>
        <w:tc>
          <w:tcPr>
            <w:tcW w:w="6524" w:type="dxa"/>
            <w:tcBorders>
              <w:top w:val="nil"/>
              <w:left w:val="nil"/>
              <w:bottom w:val="single" w:sz="4" w:space="0" w:color="auto"/>
              <w:right w:val="single" w:sz="4" w:space="0" w:color="auto"/>
            </w:tcBorders>
            <w:shd w:val="clear" w:color="auto" w:fill="auto"/>
            <w:vAlign w:val="center"/>
            <w:hideMark/>
          </w:tcPr>
          <w:p w14:paraId="14DE74E2"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宋体" w:eastAsia="宋体" w:hAnsi="宋体" w:cs="宋体" w:hint="eastAsia"/>
                <w:color w:val="000000"/>
                <w:kern w:val="0"/>
                <w:szCs w:val="21"/>
                <w:lang w:val="en-US"/>
              </w:rPr>
              <w:t>①</w:t>
            </w:r>
            <w:r w:rsidRPr="008C0154">
              <w:rPr>
                <w:rFonts w:ascii="Times New Roman" w:eastAsia="宋体" w:hAnsi="Times New Roman"/>
                <w:color w:val="000000"/>
                <w:kern w:val="0"/>
                <w:szCs w:val="21"/>
                <w:lang w:val="en-US"/>
              </w:rPr>
              <w:t>总警监徽、副总警监徽由带小飘带的橄榄枝围绕国徽组成；</w:t>
            </w:r>
            <w:r w:rsidRPr="008C0154">
              <w:rPr>
                <w:rFonts w:ascii="宋体" w:eastAsia="宋体" w:hAnsi="宋体" w:cs="宋体" w:hint="eastAsia"/>
                <w:color w:val="000000"/>
                <w:kern w:val="0"/>
                <w:szCs w:val="21"/>
                <w:lang w:val="en-US"/>
              </w:rPr>
              <w:t>②</w:t>
            </w:r>
            <w:r w:rsidRPr="008C0154">
              <w:rPr>
                <w:rFonts w:ascii="Times New Roman" w:eastAsia="宋体" w:hAnsi="Times New Roman"/>
                <w:color w:val="000000"/>
                <w:kern w:val="0"/>
                <w:szCs w:val="21"/>
                <w:lang w:val="en-US"/>
              </w:rPr>
              <w:t>橄榄枝徽由对称的</w:t>
            </w:r>
            <w:r w:rsidRPr="008C0154">
              <w:rPr>
                <w:rFonts w:ascii="Times New Roman" w:eastAsia="宋体" w:hAnsi="Times New Roman"/>
                <w:color w:val="000000"/>
                <w:kern w:val="0"/>
                <w:szCs w:val="21"/>
                <w:lang w:val="en-US"/>
              </w:rPr>
              <w:t>8</w:t>
            </w:r>
            <w:r w:rsidRPr="008C0154">
              <w:rPr>
                <w:rFonts w:ascii="Times New Roman" w:eastAsia="宋体" w:hAnsi="Times New Roman"/>
                <w:color w:val="000000"/>
                <w:kern w:val="0"/>
                <w:szCs w:val="21"/>
                <w:lang w:val="en-US"/>
              </w:rPr>
              <w:t>片橄榄叶和小飘带组成；</w:t>
            </w:r>
            <w:r w:rsidRPr="008C0154">
              <w:rPr>
                <w:rFonts w:ascii="宋体" w:eastAsia="宋体" w:hAnsi="宋体" w:cs="宋体" w:hint="eastAsia"/>
                <w:color w:val="000000"/>
                <w:kern w:val="0"/>
                <w:szCs w:val="21"/>
                <w:lang w:val="en-US"/>
              </w:rPr>
              <w:t>③</w:t>
            </w:r>
            <w:r w:rsidRPr="008C0154">
              <w:rPr>
                <w:rFonts w:ascii="Times New Roman" w:eastAsia="宋体" w:hAnsi="Times New Roman"/>
                <w:color w:val="000000"/>
                <w:kern w:val="0"/>
                <w:szCs w:val="21"/>
                <w:lang w:val="en-US"/>
              </w:rPr>
              <w:t>星徽由五角星、圆圈及</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个方向的光芒组成；</w:t>
            </w:r>
            <w:r w:rsidRPr="008C0154">
              <w:rPr>
                <w:rFonts w:ascii="宋体" w:eastAsia="宋体" w:hAnsi="宋体" w:cs="宋体" w:hint="eastAsia"/>
                <w:color w:val="000000"/>
                <w:kern w:val="0"/>
                <w:szCs w:val="21"/>
                <w:lang w:val="en-US"/>
              </w:rPr>
              <w:t>④</w:t>
            </w:r>
            <w:r w:rsidRPr="008C0154">
              <w:rPr>
                <w:rFonts w:ascii="Times New Roman" w:eastAsia="宋体" w:hAnsi="Times New Roman"/>
                <w:color w:val="000000"/>
                <w:kern w:val="0"/>
                <w:szCs w:val="21"/>
                <w:lang w:val="en-US"/>
              </w:rPr>
              <w:t>横杠是带边的水平直条图案；</w:t>
            </w:r>
            <w:r w:rsidRPr="008C0154">
              <w:rPr>
                <w:rFonts w:ascii="宋体" w:eastAsia="宋体" w:hAnsi="宋体" w:cs="宋体" w:hint="eastAsia"/>
                <w:color w:val="000000"/>
                <w:kern w:val="0"/>
                <w:szCs w:val="21"/>
                <w:lang w:val="en-US"/>
              </w:rPr>
              <w:t>⑤</w:t>
            </w:r>
            <w:r w:rsidRPr="008C0154">
              <w:rPr>
                <w:rFonts w:ascii="Times New Roman" w:eastAsia="宋体" w:hAnsi="Times New Roman"/>
                <w:color w:val="000000"/>
                <w:kern w:val="0"/>
                <w:szCs w:val="21"/>
                <w:lang w:val="en-US"/>
              </w:rPr>
              <w:t>人字杠是带边的呈</w:t>
            </w:r>
            <w:r w:rsidRPr="008C0154">
              <w:rPr>
                <w:rFonts w:ascii="Times New Roman" w:eastAsia="宋体" w:hAnsi="Times New Roman"/>
                <w:color w:val="000000"/>
                <w:kern w:val="0"/>
                <w:szCs w:val="21"/>
                <w:lang w:val="en-US"/>
              </w:rPr>
              <w:t>130°</w:t>
            </w:r>
            <w:r w:rsidRPr="008C0154">
              <w:rPr>
                <w:rFonts w:ascii="Times New Roman" w:eastAsia="宋体" w:hAnsi="Times New Roman"/>
                <w:color w:val="000000"/>
                <w:kern w:val="0"/>
                <w:szCs w:val="21"/>
                <w:lang w:val="en-US"/>
              </w:rPr>
              <w:t>的直折条图案。。</w:t>
            </w:r>
          </w:p>
          <w:p w14:paraId="3536CFCE"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见</w:t>
            </w:r>
            <w:r w:rsidRPr="008C0154">
              <w:rPr>
                <w:rFonts w:ascii="Times New Roman" w:hAnsi="Times New Roman"/>
              </w:rPr>
              <w:t>《</w:t>
            </w:r>
            <w:r w:rsidRPr="008C0154">
              <w:rPr>
                <w:rFonts w:ascii="Times New Roman" w:hAnsi="Times New Roman"/>
              </w:rPr>
              <w:t>GA 286-2017</w:t>
            </w:r>
            <w:r w:rsidRPr="008C0154">
              <w:rPr>
                <w:rFonts w:ascii="Times New Roman" w:hAnsi="Times New Roman"/>
              </w:rPr>
              <w:t>》</w:t>
            </w:r>
            <w:r w:rsidRPr="008C0154">
              <w:rPr>
                <w:rFonts w:ascii="Times New Roman" w:eastAsia="宋体" w:hAnsi="Times New Roman" w:hint="eastAsia"/>
                <w:color w:val="000000"/>
                <w:kern w:val="0"/>
                <w:szCs w:val="21"/>
                <w:lang w:val="en-US"/>
              </w:rPr>
              <w:t>附录</w:t>
            </w:r>
            <w:r w:rsidRPr="008C0154">
              <w:rPr>
                <w:rFonts w:ascii="Times New Roman" w:eastAsia="宋体" w:hAnsi="Times New Roman" w:hint="eastAsia"/>
                <w:color w:val="000000"/>
                <w:kern w:val="0"/>
                <w:szCs w:val="21"/>
                <w:lang w:val="en-US"/>
              </w:rPr>
              <w:t>A</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的</w:t>
            </w:r>
            <w:r w:rsidRPr="008C0154">
              <w:rPr>
                <w:rFonts w:ascii="Times New Roman" w:eastAsia="宋体" w:hAnsi="Times New Roman"/>
                <w:color w:val="000000"/>
                <w:kern w:val="0"/>
                <w:szCs w:val="21"/>
                <w:lang w:val="en-US"/>
              </w:rPr>
              <w:t>尺寸参照</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GA 1409</w:t>
            </w:r>
            <w:r w:rsidRPr="008C0154">
              <w:rPr>
                <w:rFonts w:ascii="Times New Roman" w:eastAsia="宋体" w:hAnsi="Times New Roman"/>
                <w:color w:val="000000"/>
                <w:kern w:val="0"/>
                <w:szCs w:val="21"/>
                <w:lang w:val="en-US"/>
              </w:rPr>
              <w:t>-2017</w:t>
            </w:r>
            <w:r w:rsidRPr="008C0154">
              <w:rPr>
                <w:rFonts w:ascii="Times New Roman" w:eastAsia="宋体" w:hAnsi="Times New Roman" w:hint="eastAsia"/>
                <w:color w:val="000000"/>
                <w:kern w:val="0"/>
                <w:szCs w:val="21"/>
                <w:lang w:val="en-US"/>
              </w:rPr>
              <w:t>》中</w:t>
            </w:r>
            <w:r w:rsidRPr="008C0154">
              <w:rPr>
                <w:rFonts w:ascii="Times New Roman" w:eastAsia="宋体" w:hAnsi="Times New Roman"/>
                <w:color w:val="000000"/>
                <w:kern w:val="0"/>
                <w:szCs w:val="21"/>
                <w:lang w:val="en-US"/>
              </w:rPr>
              <w:t>附录</w:t>
            </w:r>
            <w:r w:rsidRPr="008C0154">
              <w:rPr>
                <w:rFonts w:ascii="Times New Roman" w:eastAsia="宋体" w:hAnsi="Times New Roman" w:hint="eastAsia"/>
                <w:color w:val="000000"/>
                <w:kern w:val="0"/>
                <w:szCs w:val="21"/>
                <w:lang w:val="en-US"/>
              </w:rPr>
              <w:t>B</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等比例缩放。</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警衔标识花纹图案</w:t>
            </w:r>
            <w:r w:rsidRPr="008C0154">
              <w:rPr>
                <w:rFonts w:ascii="Times New Roman" w:eastAsia="宋体" w:hAnsi="Times New Roman" w:hint="eastAsia"/>
                <w:color w:val="000000"/>
                <w:kern w:val="0"/>
                <w:szCs w:val="21"/>
                <w:lang w:val="en-US"/>
              </w:rPr>
              <w:t>应</w:t>
            </w:r>
            <w:r w:rsidRPr="008C0154">
              <w:rPr>
                <w:rFonts w:ascii="Times New Roman" w:eastAsia="宋体" w:hAnsi="Times New Roman"/>
                <w:color w:val="000000"/>
                <w:kern w:val="0"/>
                <w:szCs w:val="21"/>
                <w:lang w:val="en-US"/>
              </w:rPr>
              <w:t>符合实物标样。</w:t>
            </w:r>
          </w:p>
          <w:p w14:paraId="12CED32D"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警监以上套</w:t>
            </w:r>
            <w:r w:rsidRPr="008C0154">
              <w:rPr>
                <w:rFonts w:ascii="Times New Roman" w:eastAsia="宋体" w:hAnsi="Times New Roman"/>
                <w:color w:val="000000"/>
                <w:kern w:val="0"/>
                <w:szCs w:val="21"/>
                <w:lang w:val="en-US"/>
              </w:rPr>
              <w:t>式</w:t>
            </w:r>
            <w:r w:rsidRPr="008C0154">
              <w:rPr>
                <w:rFonts w:ascii="Times New Roman" w:eastAsia="宋体" w:hAnsi="Times New Roman" w:hint="eastAsia"/>
                <w:color w:val="000000"/>
                <w:kern w:val="0"/>
                <w:szCs w:val="21"/>
                <w:lang w:val="en-US"/>
              </w:rPr>
              <w:t>肩章</w:t>
            </w:r>
            <w:r w:rsidRPr="008C0154">
              <w:rPr>
                <w:rFonts w:ascii="Times New Roman" w:eastAsia="宋体" w:hAnsi="Times New Roman"/>
                <w:color w:val="000000"/>
                <w:kern w:val="0"/>
                <w:szCs w:val="21"/>
                <w:lang w:val="en-US"/>
              </w:rPr>
              <w:t>版面图案纱向为</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式肩章宽度方向；警督以下</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w:t>
            </w:r>
            <w:r w:rsidRPr="008C0154">
              <w:rPr>
                <w:rFonts w:ascii="Times New Roman" w:eastAsia="宋体" w:hAnsi="Times New Roman" w:hint="eastAsia"/>
                <w:color w:val="000000"/>
                <w:kern w:val="0"/>
                <w:szCs w:val="21"/>
                <w:lang w:val="en-US"/>
              </w:rPr>
              <w:t>肩章</w:t>
            </w:r>
            <w:r w:rsidRPr="008C0154">
              <w:rPr>
                <w:rFonts w:ascii="Times New Roman" w:eastAsia="宋体" w:hAnsi="Times New Roman"/>
                <w:color w:val="000000"/>
                <w:kern w:val="0"/>
                <w:szCs w:val="21"/>
                <w:lang w:val="en-US"/>
              </w:rPr>
              <w:t>版面图案纱向为</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长度</w:t>
            </w:r>
            <w:r w:rsidRPr="008C0154">
              <w:rPr>
                <w:rFonts w:ascii="Times New Roman" w:eastAsia="宋体" w:hAnsi="Times New Roman"/>
                <w:color w:val="000000"/>
                <w:kern w:val="0"/>
                <w:szCs w:val="21"/>
                <w:lang w:val="en-US"/>
              </w:rPr>
              <w:t>方向。</w:t>
            </w:r>
          </w:p>
        </w:tc>
        <w:tc>
          <w:tcPr>
            <w:tcW w:w="1056" w:type="dxa"/>
            <w:tcBorders>
              <w:top w:val="nil"/>
              <w:left w:val="nil"/>
              <w:bottom w:val="single" w:sz="4" w:space="0" w:color="auto"/>
              <w:right w:val="single" w:sz="4" w:space="0" w:color="auto"/>
            </w:tcBorders>
            <w:shd w:val="clear" w:color="auto" w:fill="auto"/>
            <w:vAlign w:val="center"/>
            <w:hideMark/>
          </w:tcPr>
          <w:p w14:paraId="238827D0"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7A7C121C" w14:textId="77777777" w:rsidTr="00395E48">
        <w:trPr>
          <w:trHeight w:val="76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1738BAE"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28" w:type="dxa"/>
            <w:tcBorders>
              <w:top w:val="nil"/>
              <w:left w:val="nil"/>
              <w:bottom w:val="single" w:sz="4" w:space="0" w:color="auto"/>
              <w:right w:val="single" w:sz="4" w:space="0" w:color="auto"/>
            </w:tcBorders>
            <w:shd w:val="clear" w:color="auto" w:fill="auto"/>
            <w:vAlign w:val="center"/>
            <w:hideMark/>
          </w:tcPr>
          <w:p w14:paraId="48C23846"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color w:val="000000"/>
                <w:kern w:val="0"/>
                <w:szCs w:val="21"/>
                <w:lang w:val="en-US"/>
              </w:rPr>
              <w:t>颜色</w:t>
            </w:r>
          </w:p>
        </w:tc>
        <w:tc>
          <w:tcPr>
            <w:tcW w:w="6524" w:type="dxa"/>
            <w:tcBorders>
              <w:top w:val="nil"/>
              <w:left w:val="nil"/>
              <w:bottom w:val="single" w:sz="4" w:space="0" w:color="auto"/>
              <w:right w:val="single" w:sz="4" w:space="0" w:color="auto"/>
            </w:tcBorders>
            <w:shd w:val="clear" w:color="auto" w:fill="auto"/>
            <w:vAlign w:val="center"/>
            <w:hideMark/>
          </w:tcPr>
          <w:p w14:paraId="5DF5B9C2"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式肩章版面颜色分</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种。藏蓝色（</w:t>
            </w:r>
            <w:r w:rsidRPr="008C0154">
              <w:rPr>
                <w:rFonts w:ascii="Times New Roman" w:eastAsia="宋体" w:hAnsi="Times New Roman"/>
                <w:color w:val="000000"/>
                <w:kern w:val="0"/>
                <w:szCs w:val="21"/>
                <w:lang w:val="en-US"/>
              </w:rPr>
              <w:t>PANTONE 19-4015 TPX</w:t>
            </w:r>
            <w:r w:rsidRPr="008C0154">
              <w:rPr>
                <w:rFonts w:ascii="Times New Roman" w:eastAsia="宋体" w:hAnsi="Times New Roman"/>
                <w:color w:val="000000"/>
                <w:kern w:val="0"/>
                <w:szCs w:val="21"/>
                <w:lang w:val="en-US"/>
              </w:rPr>
              <w:t>）；蓝灰色（</w:t>
            </w:r>
            <w:r w:rsidRPr="008C0154">
              <w:rPr>
                <w:rFonts w:ascii="Times New Roman" w:eastAsia="宋体" w:hAnsi="Times New Roman"/>
                <w:color w:val="000000"/>
                <w:kern w:val="0"/>
                <w:szCs w:val="21"/>
                <w:lang w:val="en-US"/>
              </w:rPr>
              <w:t>PANTONE 18-4011 TPX</w:t>
            </w:r>
            <w:r w:rsidRPr="008C0154">
              <w:rPr>
                <w:rFonts w:ascii="Times New Roman" w:eastAsia="宋体" w:hAnsi="Times New Roman"/>
                <w:color w:val="000000"/>
                <w:kern w:val="0"/>
                <w:szCs w:val="21"/>
                <w:lang w:val="en-US"/>
              </w:rPr>
              <w:t>）。应符合实物标样。</w:t>
            </w:r>
          </w:p>
          <w:p w14:paraId="36E43519"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版面提花</w:t>
            </w:r>
            <w:r w:rsidRPr="008C0154">
              <w:rPr>
                <w:rFonts w:ascii="Times New Roman" w:eastAsia="宋体" w:hAnsi="Times New Roman"/>
                <w:color w:val="000000"/>
                <w:kern w:val="0"/>
                <w:szCs w:val="21"/>
                <w:lang w:val="en-US"/>
              </w:rPr>
              <w:t>警衔标识</w:t>
            </w:r>
            <w:r w:rsidRPr="008C0154">
              <w:rPr>
                <w:rFonts w:ascii="Times New Roman" w:eastAsia="宋体" w:hAnsi="Times New Roman" w:hint="eastAsia"/>
                <w:color w:val="000000"/>
                <w:kern w:val="0"/>
                <w:szCs w:val="21"/>
                <w:lang w:val="en-US"/>
              </w:rPr>
              <w:t>图案</w:t>
            </w:r>
            <w:r w:rsidRPr="008C0154">
              <w:rPr>
                <w:rFonts w:ascii="Times New Roman" w:eastAsia="宋体" w:hAnsi="Times New Roman"/>
                <w:color w:val="000000"/>
                <w:kern w:val="0"/>
                <w:szCs w:val="21"/>
                <w:lang w:val="en-US"/>
              </w:rPr>
              <w:t>颜色为</w:t>
            </w:r>
            <w:r w:rsidRPr="008C0154">
              <w:rPr>
                <w:rFonts w:ascii="Times New Roman" w:eastAsia="宋体" w:hAnsi="Times New Roman" w:hint="eastAsia"/>
                <w:color w:val="000000"/>
                <w:kern w:val="0"/>
                <w:szCs w:val="21"/>
                <w:lang w:val="en-US"/>
              </w:rPr>
              <w:t>丝织</w:t>
            </w:r>
            <w:r w:rsidRPr="008C0154">
              <w:rPr>
                <w:rFonts w:ascii="Times New Roman" w:eastAsia="宋体" w:hAnsi="Times New Roman"/>
                <w:color w:val="000000"/>
                <w:kern w:val="0"/>
                <w:szCs w:val="21"/>
                <w:lang w:val="en-US"/>
              </w:rPr>
              <w:t>银白色（</w:t>
            </w:r>
            <w:r w:rsidRPr="008C0154">
              <w:rPr>
                <w:rFonts w:ascii="Times New Roman" w:eastAsia="宋体" w:hAnsi="Times New Roman" w:hint="eastAsia"/>
                <w:color w:val="000000"/>
                <w:kern w:val="0"/>
                <w:szCs w:val="21"/>
                <w:lang w:val="en-US"/>
              </w:rPr>
              <w:t>有光</w:t>
            </w:r>
            <w:r w:rsidRPr="008C0154">
              <w:rPr>
                <w:rFonts w:ascii="Times New Roman" w:eastAsia="宋体" w:hAnsi="Times New Roman"/>
                <w:color w:val="000000"/>
                <w:kern w:val="0"/>
                <w:szCs w:val="21"/>
                <w:lang w:val="en-US"/>
              </w:rPr>
              <w:t>荧光漂白色，按实物标样）。</w:t>
            </w:r>
          </w:p>
          <w:p w14:paraId="6BD5CFF4"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3</w:t>
            </w:r>
            <w:r w:rsidRPr="008C0154">
              <w:rPr>
                <w:rFonts w:ascii="Times New Roman" w:eastAsia="宋体" w:hAnsi="Times New Roman"/>
                <w:color w:val="000000"/>
                <w:kern w:val="0"/>
                <w:szCs w:val="21"/>
                <w:lang w:val="en-US"/>
              </w:rPr>
              <w:t>）缝纫线</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锁边线颜色与</w:t>
            </w:r>
            <w:r w:rsidRPr="008C0154">
              <w:rPr>
                <w:rFonts w:ascii="Times New Roman" w:eastAsia="宋体" w:hAnsi="Times New Roman" w:hint="eastAsia"/>
                <w:color w:val="000000"/>
                <w:kern w:val="0"/>
                <w:szCs w:val="21"/>
                <w:lang w:val="en-US"/>
              </w:rPr>
              <w:t>套式</w:t>
            </w:r>
            <w:r w:rsidRPr="008C0154">
              <w:rPr>
                <w:rFonts w:ascii="Times New Roman" w:eastAsia="宋体" w:hAnsi="Times New Roman"/>
                <w:color w:val="000000"/>
                <w:kern w:val="0"/>
                <w:szCs w:val="21"/>
                <w:lang w:val="en-US"/>
              </w:rPr>
              <w:t>肩章版面颜色相同。</w:t>
            </w:r>
          </w:p>
          <w:p w14:paraId="0497B59C"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）每副</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式肩章的版面颜色应一致；批产品的颜色互差不低于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级；批产品与标样的色差不低于</w:t>
            </w:r>
            <w:r w:rsidRPr="008C0154">
              <w:rPr>
                <w:rFonts w:ascii="Times New Roman" w:eastAsia="宋体" w:hAnsi="Times New Roman"/>
                <w:color w:val="000000"/>
                <w:kern w:val="0"/>
                <w:szCs w:val="21"/>
                <w:lang w:val="en-US"/>
              </w:rPr>
              <w:t>GB/T250</w:t>
            </w:r>
            <w:r w:rsidRPr="008C0154">
              <w:rPr>
                <w:rFonts w:ascii="Times New Roman" w:eastAsia="宋体" w:hAnsi="Times New Roman"/>
                <w:color w:val="000000"/>
                <w:kern w:val="0"/>
                <w:szCs w:val="21"/>
                <w:lang w:val="en-US"/>
              </w:rPr>
              <w:t>规定的</w:t>
            </w:r>
            <w:r w:rsidRPr="008C0154">
              <w:rPr>
                <w:rFonts w:ascii="Times New Roman" w:eastAsia="宋体" w:hAnsi="Times New Roman"/>
                <w:color w:val="000000"/>
                <w:kern w:val="0"/>
                <w:szCs w:val="21"/>
                <w:lang w:val="en-US"/>
              </w:rPr>
              <w:t>4-5</w:t>
            </w:r>
            <w:r w:rsidRPr="008C0154">
              <w:rPr>
                <w:rFonts w:ascii="Times New Roman" w:eastAsia="宋体" w:hAnsi="Times New Roman"/>
                <w:color w:val="000000"/>
                <w:kern w:val="0"/>
                <w:szCs w:val="21"/>
                <w:lang w:val="en-US"/>
              </w:rPr>
              <w:t>级。</w:t>
            </w:r>
          </w:p>
        </w:tc>
        <w:tc>
          <w:tcPr>
            <w:tcW w:w="1056" w:type="dxa"/>
            <w:tcBorders>
              <w:top w:val="nil"/>
              <w:left w:val="nil"/>
              <w:bottom w:val="single" w:sz="4" w:space="0" w:color="auto"/>
              <w:right w:val="single" w:sz="4" w:space="0" w:color="auto"/>
            </w:tcBorders>
            <w:shd w:val="clear" w:color="auto" w:fill="auto"/>
            <w:vAlign w:val="center"/>
            <w:hideMark/>
          </w:tcPr>
          <w:p w14:paraId="4B1EDFC9"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C919F17"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04CFB230"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28" w:type="dxa"/>
            <w:tcBorders>
              <w:top w:val="nil"/>
              <w:left w:val="nil"/>
              <w:bottom w:val="single" w:sz="4" w:space="0" w:color="auto"/>
              <w:right w:val="single" w:sz="4" w:space="0" w:color="auto"/>
            </w:tcBorders>
            <w:shd w:val="clear" w:color="auto" w:fill="auto"/>
            <w:vAlign w:val="center"/>
          </w:tcPr>
          <w:p w14:paraId="2EF39236" w14:textId="77777777" w:rsidR="00395E48" w:rsidRPr="008C0154" w:rsidRDefault="00395E48" w:rsidP="00395E48">
            <w:pPr>
              <w:rPr>
                <w:rFonts w:ascii="Times New Roman" w:eastAsia="宋体" w:hAnsi="Times New Roman"/>
                <w:b/>
                <w:bCs/>
                <w:color w:val="000000"/>
                <w:kern w:val="0"/>
                <w:szCs w:val="21"/>
                <w:lang w:val="en-US"/>
              </w:rPr>
            </w:pP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式肩章版面</w:t>
            </w:r>
          </w:p>
        </w:tc>
        <w:tc>
          <w:tcPr>
            <w:tcW w:w="6524" w:type="dxa"/>
            <w:tcBorders>
              <w:top w:val="nil"/>
              <w:left w:val="nil"/>
              <w:bottom w:val="single" w:sz="4" w:space="0" w:color="auto"/>
              <w:right w:val="single" w:sz="4" w:space="0" w:color="auto"/>
            </w:tcBorders>
            <w:shd w:val="clear" w:color="auto" w:fill="auto"/>
            <w:vAlign w:val="center"/>
          </w:tcPr>
          <w:p w14:paraId="513CF2FD" w14:textId="77777777" w:rsidR="00395E48" w:rsidRPr="008C0154" w:rsidRDefault="00395E48" w:rsidP="00395E48">
            <w:pPr>
              <w:jc w:val="both"/>
              <w:rPr>
                <w:rFonts w:ascii="Times New Roman" w:eastAsia="宋体" w:hAnsi="Times New Roman"/>
                <w:color w:val="000000"/>
                <w:kern w:val="0"/>
                <w:szCs w:val="21"/>
                <w:lang w:val="en-US"/>
              </w:rPr>
            </w:pPr>
          </w:p>
        </w:tc>
        <w:tc>
          <w:tcPr>
            <w:tcW w:w="1056" w:type="dxa"/>
            <w:tcBorders>
              <w:top w:val="nil"/>
              <w:left w:val="nil"/>
              <w:bottom w:val="single" w:sz="4" w:space="0" w:color="auto"/>
              <w:right w:val="single" w:sz="4" w:space="0" w:color="auto"/>
            </w:tcBorders>
            <w:shd w:val="clear" w:color="auto" w:fill="auto"/>
            <w:vAlign w:val="center"/>
          </w:tcPr>
          <w:p w14:paraId="2A42B7CB" w14:textId="77777777" w:rsidR="00395E48" w:rsidRPr="008C0154" w:rsidRDefault="00395E48"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2B1E94B2"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599125F9"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5.1</w:t>
            </w:r>
          </w:p>
        </w:tc>
        <w:tc>
          <w:tcPr>
            <w:tcW w:w="2228" w:type="dxa"/>
            <w:tcBorders>
              <w:top w:val="nil"/>
              <w:left w:val="nil"/>
              <w:bottom w:val="single" w:sz="4" w:space="0" w:color="auto"/>
              <w:right w:val="single" w:sz="4" w:space="0" w:color="auto"/>
            </w:tcBorders>
            <w:shd w:val="clear" w:color="auto" w:fill="auto"/>
            <w:vAlign w:val="center"/>
          </w:tcPr>
          <w:p w14:paraId="306A9B86"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04DD23E6"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5-6</w:t>
            </w:r>
          </w:p>
        </w:tc>
        <w:tc>
          <w:tcPr>
            <w:tcW w:w="1056" w:type="dxa"/>
            <w:tcBorders>
              <w:top w:val="nil"/>
              <w:left w:val="nil"/>
              <w:bottom w:val="single" w:sz="4" w:space="0" w:color="auto"/>
              <w:right w:val="single" w:sz="4" w:space="0" w:color="auto"/>
            </w:tcBorders>
            <w:shd w:val="clear" w:color="auto" w:fill="auto"/>
            <w:vAlign w:val="center"/>
          </w:tcPr>
          <w:p w14:paraId="32B6D538" w14:textId="24DEC924" w:rsidR="00395E48" w:rsidRPr="008C0154" w:rsidRDefault="00512BB1"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4EA1409D"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4F3B31DA"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5.2</w:t>
            </w:r>
          </w:p>
        </w:tc>
        <w:tc>
          <w:tcPr>
            <w:tcW w:w="2228" w:type="dxa"/>
            <w:tcBorders>
              <w:top w:val="nil"/>
              <w:left w:val="nil"/>
              <w:bottom w:val="single" w:sz="4" w:space="0" w:color="auto"/>
              <w:right w:val="single" w:sz="4" w:space="0" w:color="auto"/>
            </w:tcBorders>
            <w:shd w:val="clear" w:color="auto" w:fill="auto"/>
            <w:vAlign w:val="center"/>
          </w:tcPr>
          <w:p w14:paraId="2CF45316"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耐皂洗色牢度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34243322"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原样变色：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r w:rsidRPr="008C0154">
              <w:rPr>
                <w:rFonts w:ascii="Times New Roman" w:eastAsia="宋体" w:hAnsi="Times New Roman"/>
                <w:color w:val="000000"/>
                <w:kern w:val="0"/>
                <w:szCs w:val="21"/>
                <w:lang w:val="en-US"/>
              </w:rPr>
              <w:t>；白布沾色：</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4</w:t>
            </w:r>
          </w:p>
        </w:tc>
        <w:tc>
          <w:tcPr>
            <w:tcW w:w="1056" w:type="dxa"/>
            <w:tcBorders>
              <w:top w:val="nil"/>
              <w:left w:val="nil"/>
              <w:bottom w:val="single" w:sz="4" w:space="0" w:color="auto"/>
              <w:right w:val="single" w:sz="4" w:space="0" w:color="auto"/>
            </w:tcBorders>
            <w:shd w:val="clear" w:color="auto" w:fill="auto"/>
            <w:vAlign w:val="center"/>
          </w:tcPr>
          <w:p w14:paraId="6BCA6568" w14:textId="1629877F" w:rsidR="00395E48" w:rsidRPr="008C0154" w:rsidRDefault="006233A7"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576133FE"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1B38AE5D"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5.3</w:t>
            </w:r>
          </w:p>
        </w:tc>
        <w:tc>
          <w:tcPr>
            <w:tcW w:w="2228" w:type="dxa"/>
            <w:tcBorders>
              <w:top w:val="nil"/>
              <w:left w:val="nil"/>
              <w:bottom w:val="single" w:sz="4" w:space="0" w:color="auto"/>
              <w:right w:val="single" w:sz="4" w:space="0" w:color="auto"/>
            </w:tcBorders>
            <w:shd w:val="clear" w:color="auto" w:fill="auto"/>
            <w:vAlign w:val="center"/>
          </w:tcPr>
          <w:p w14:paraId="6885EBC4"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耐摩擦色牢度</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级</w:t>
            </w:r>
          </w:p>
        </w:tc>
        <w:tc>
          <w:tcPr>
            <w:tcW w:w="6524" w:type="dxa"/>
            <w:tcBorders>
              <w:top w:val="nil"/>
              <w:left w:val="nil"/>
              <w:bottom w:val="single" w:sz="4" w:space="0" w:color="auto"/>
              <w:right w:val="single" w:sz="4" w:space="0" w:color="auto"/>
            </w:tcBorders>
            <w:shd w:val="clear" w:color="auto" w:fill="auto"/>
            <w:vAlign w:val="center"/>
          </w:tcPr>
          <w:p w14:paraId="74B2B111"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干摩：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3-4</w:t>
            </w:r>
            <w:r w:rsidRPr="008C0154">
              <w:rPr>
                <w:rFonts w:ascii="Times New Roman" w:eastAsia="宋体" w:hAnsi="Times New Roman"/>
                <w:color w:val="000000"/>
                <w:kern w:val="0"/>
                <w:szCs w:val="21"/>
                <w:lang w:val="en-US"/>
              </w:rPr>
              <w:t>；湿摩：</w:t>
            </w:r>
            <w:r w:rsidRPr="008C0154">
              <w:rPr>
                <w:rFonts w:ascii="宋体" w:eastAsia="宋体" w:hAnsi="宋体"/>
                <w:color w:val="000000"/>
                <w:kern w:val="0"/>
                <w:szCs w:val="21"/>
                <w:lang w:val="en-US"/>
              </w:rPr>
              <w:t>≥</w:t>
            </w:r>
            <w:r w:rsidRPr="008C0154">
              <w:rPr>
                <w:rFonts w:ascii="Times New Roman" w:eastAsia="宋体" w:hAnsi="Times New Roman"/>
                <w:color w:val="000000"/>
                <w:kern w:val="0"/>
                <w:szCs w:val="21"/>
                <w:lang w:val="en-US"/>
              </w:rPr>
              <w:t>3</w:t>
            </w:r>
          </w:p>
        </w:tc>
        <w:tc>
          <w:tcPr>
            <w:tcW w:w="1056" w:type="dxa"/>
            <w:tcBorders>
              <w:top w:val="nil"/>
              <w:left w:val="nil"/>
              <w:bottom w:val="single" w:sz="4" w:space="0" w:color="auto"/>
              <w:right w:val="single" w:sz="4" w:space="0" w:color="auto"/>
            </w:tcBorders>
            <w:shd w:val="clear" w:color="auto" w:fill="auto"/>
            <w:vAlign w:val="center"/>
          </w:tcPr>
          <w:p w14:paraId="063FC47A" w14:textId="6B64A2D7" w:rsidR="00395E48" w:rsidRPr="008C0154" w:rsidRDefault="006233A7"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4075A7A0"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47146F8A"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28" w:type="dxa"/>
            <w:tcBorders>
              <w:top w:val="nil"/>
              <w:left w:val="nil"/>
              <w:bottom w:val="single" w:sz="4" w:space="0" w:color="auto"/>
              <w:right w:val="single" w:sz="4" w:space="0" w:color="auto"/>
            </w:tcBorders>
            <w:shd w:val="clear" w:color="auto" w:fill="auto"/>
            <w:vAlign w:val="center"/>
          </w:tcPr>
          <w:p w14:paraId="7607D9EB"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水洗性能</w:t>
            </w:r>
          </w:p>
        </w:tc>
        <w:tc>
          <w:tcPr>
            <w:tcW w:w="6524" w:type="dxa"/>
            <w:tcBorders>
              <w:top w:val="nil"/>
              <w:left w:val="nil"/>
              <w:bottom w:val="single" w:sz="4" w:space="0" w:color="auto"/>
              <w:right w:val="single" w:sz="4" w:space="0" w:color="auto"/>
            </w:tcBorders>
            <w:shd w:val="clear" w:color="auto" w:fill="auto"/>
            <w:vAlign w:val="center"/>
          </w:tcPr>
          <w:p w14:paraId="264015F1"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按</w:t>
            </w:r>
            <w:r w:rsidRPr="008C0154">
              <w:rPr>
                <w:rFonts w:ascii="Times New Roman" w:hAnsi="Times New Roman"/>
              </w:rPr>
              <w:t>《</w:t>
            </w:r>
            <w:r w:rsidRPr="008C0154">
              <w:rPr>
                <w:rFonts w:ascii="Times New Roman" w:hAnsi="Times New Roman"/>
              </w:rPr>
              <w:t>GA 286-20</w:t>
            </w:r>
            <w:r w:rsidRPr="008C0154">
              <w:rPr>
                <w:rFonts w:ascii="Times New Roman" w:eastAsia="宋体" w:hAnsi="Times New Roman"/>
                <w:color w:val="000000"/>
                <w:kern w:val="0"/>
                <w:szCs w:val="21"/>
                <w:lang w:val="en-US"/>
              </w:rPr>
              <w:t>17</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中</w:t>
            </w:r>
            <w:r w:rsidRPr="008C0154">
              <w:rPr>
                <w:rFonts w:ascii="Times New Roman" w:eastAsia="宋体" w:hAnsi="Times New Roman"/>
                <w:color w:val="000000"/>
                <w:kern w:val="0"/>
                <w:szCs w:val="21"/>
                <w:lang w:val="en-US"/>
              </w:rPr>
              <w:t>方法试验后</w:t>
            </w:r>
            <w:r w:rsidRPr="008C0154">
              <w:rPr>
                <w:rFonts w:ascii="Times New Roman" w:hAnsi="Times New Roman"/>
              </w:rPr>
              <w:t>，</w:t>
            </w:r>
            <w:r w:rsidRPr="008C0154">
              <w:rPr>
                <w:rFonts w:ascii="Times New Roman" w:eastAsia="宋体" w:hAnsi="Times New Roman" w:hint="eastAsia"/>
                <w:color w:val="000000"/>
                <w:kern w:val="0"/>
                <w:szCs w:val="21"/>
                <w:lang w:val="en-US"/>
              </w:rPr>
              <w:t>试样不起泡</w:t>
            </w:r>
            <w:r w:rsidRPr="008C0154">
              <w:rPr>
                <w:rFonts w:ascii="Times New Roman" w:eastAsia="宋体" w:hAnsi="Times New Roman"/>
                <w:color w:val="000000"/>
                <w:kern w:val="0"/>
                <w:szCs w:val="21"/>
                <w:lang w:val="en-US"/>
              </w:rPr>
              <w:t>、不起皱、不脱层。</w:t>
            </w:r>
          </w:p>
        </w:tc>
        <w:tc>
          <w:tcPr>
            <w:tcW w:w="1056" w:type="dxa"/>
            <w:tcBorders>
              <w:top w:val="nil"/>
              <w:left w:val="nil"/>
              <w:bottom w:val="single" w:sz="4" w:space="0" w:color="auto"/>
              <w:right w:val="single" w:sz="4" w:space="0" w:color="auto"/>
            </w:tcBorders>
            <w:shd w:val="clear" w:color="auto" w:fill="auto"/>
            <w:vAlign w:val="center"/>
          </w:tcPr>
          <w:p w14:paraId="039684EA"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3C3A0F82" w14:textId="77777777" w:rsidTr="00395E48">
        <w:trPr>
          <w:trHeight w:val="504"/>
          <w:jc w:val="center"/>
        </w:trPr>
        <w:tc>
          <w:tcPr>
            <w:tcW w:w="792" w:type="dxa"/>
            <w:tcBorders>
              <w:top w:val="nil"/>
              <w:left w:val="single" w:sz="4" w:space="0" w:color="auto"/>
              <w:bottom w:val="single" w:sz="4" w:space="0" w:color="auto"/>
              <w:right w:val="single" w:sz="4" w:space="0" w:color="auto"/>
            </w:tcBorders>
            <w:shd w:val="clear" w:color="auto" w:fill="auto"/>
            <w:vAlign w:val="center"/>
          </w:tcPr>
          <w:p w14:paraId="7CAC7BD0" w14:textId="77777777" w:rsidR="00395E48" w:rsidRPr="008C0154" w:rsidRDefault="00395E48"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28" w:type="dxa"/>
            <w:tcBorders>
              <w:top w:val="nil"/>
              <w:left w:val="nil"/>
              <w:bottom w:val="single" w:sz="4" w:space="0" w:color="auto"/>
              <w:right w:val="single" w:sz="4" w:space="0" w:color="auto"/>
            </w:tcBorders>
            <w:shd w:val="clear" w:color="auto" w:fill="auto"/>
            <w:vAlign w:val="center"/>
          </w:tcPr>
          <w:p w14:paraId="0016E0D7"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甲醛含量</w:t>
            </w:r>
          </w:p>
        </w:tc>
        <w:tc>
          <w:tcPr>
            <w:tcW w:w="6524" w:type="dxa"/>
            <w:tcBorders>
              <w:top w:val="nil"/>
              <w:left w:val="nil"/>
              <w:bottom w:val="single" w:sz="4" w:space="0" w:color="auto"/>
              <w:right w:val="single" w:sz="4" w:space="0" w:color="auto"/>
            </w:tcBorders>
            <w:shd w:val="clear" w:color="auto" w:fill="auto"/>
            <w:vAlign w:val="center"/>
          </w:tcPr>
          <w:p w14:paraId="08BC3867" w14:textId="77777777" w:rsidR="00395E48" w:rsidRPr="008C0154" w:rsidRDefault="00395E48"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不大于</w:t>
            </w:r>
            <w:r w:rsidRPr="008C0154">
              <w:rPr>
                <w:rFonts w:ascii="Times New Roman" w:eastAsia="宋体" w:hAnsi="Times New Roman"/>
                <w:color w:val="000000"/>
                <w:kern w:val="0"/>
                <w:szCs w:val="21"/>
                <w:lang w:val="en-US"/>
              </w:rPr>
              <w:t>300mm/kg</w:t>
            </w:r>
          </w:p>
        </w:tc>
        <w:tc>
          <w:tcPr>
            <w:tcW w:w="1056" w:type="dxa"/>
            <w:tcBorders>
              <w:top w:val="nil"/>
              <w:left w:val="nil"/>
              <w:bottom w:val="single" w:sz="4" w:space="0" w:color="auto"/>
              <w:right w:val="single" w:sz="4" w:space="0" w:color="auto"/>
            </w:tcBorders>
            <w:shd w:val="clear" w:color="auto" w:fill="auto"/>
            <w:vAlign w:val="center"/>
          </w:tcPr>
          <w:p w14:paraId="37CC85E9"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395E48" w:rsidRPr="008C0154" w14:paraId="11421723" w14:textId="77777777" w:rsidTr="00395E48">
        <w:trPr>
          <w:trHeight w:val="1008"/>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306DE5EC" w14:textId="4630A08C" w:rsidR="00395E48" w:rsidRPr="008C0154" w:rsidRDefault="000F2B43"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28" w:type="dxa"/>
            <w:tcBorders>
              <w:top w:val="nil"/>
              <w:left w:val="nil"/>
              <w:bottom w:val="single" w:sz="4" w:space="0" w:color="auto"/>
              <w:right w:val="single" w:sz="4" w:space="0" w:color="auto"/>
            </w:tcBorders>
            <w:shd w:val="clear" w:color="auto" w:fill="auto"/>
            <w:vAlign w:val="center"/>
          </w:tcPr>
          <w:p w14:paraId="031A65CE"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外观</w:t>
            </w:r>
          </w:p>
        </w:tc>
        <w:tc>
          <w:tcPr>
            <w:tcW w:w="6524" w:type="dxa"/>
            <w:tcBorders>
              <w:top w:val="nil"/>
              <w:left w:val="nil"/>
              <w:bottom w:val="single" w:sz="4" w:space="0" w:color="auto"/>
              <w:right w:val="single" w:sz="4" w:space="0" w:color="auto"/>
            </w:tcBorders>
            <w:shd w:val="clear" w:color="auto" w:fill="auto"/>
            <w:vAlign w:val="center"/>
          </w:tcPr>
          <w:p w14:paraId="26C045DC"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w:t>
            </w:r>
            <w:r w:rsidRPr="008C0154">
              <w:rPr>
                <w:rFonts w:ascii="Times New Roman" w:eastAsia="宋体" w:hAnsi="Times New Roman" w:hint="eastAsia"/>
                <w:color w:val="000000"/>
                <w:kern w:val="0"/>
                <w:szCs w:val="21"/>
                <w:lang w:val="en-US"/>
              </w:rPr>
              <w:t>版面</w:t>
            </w:r>
            <w:r w:rsidRPr="008C0154">
              <w:rPr>
                <w:rFonts w:ascii="Times New Roman" w:eastAsia="宋体" w:hAnsi="Times New Roman"/>
                <w:color w:val="000000"/>
                <w:kern w:val="0"/>
                <w:szCs w:val="21"/>
                <w:lang w:val="en-US"/>
              </w:rPr>
              <w:t>平展、</w:t>
            </w:r>
            <w:r w:rsidRPr="008C0154">
              <w:rPr>
                <w:rFonts w:ascii="Times New Roman" w:eastAsia="宋体" w:hAnsi="Times New Roman" w:hint="eastAsia"/>
                <w:color w:val="000000"/>
                <w:kern w:val="0"/>
                <w:szCs w:val="21"/>
                <w:lang w:val="en-US"/>
              </w:rPr>
              <w:t>定型规整，</w:t>
            </w:r>
            <w:r w:rsidRPr="008C0154">
              <w:rPr>
                <w:rFonts w:ascii="Times New Roman" w:eastAsia="宋体" w:hAnsi="Times New Roman"/>
                <w:color w:val="000000"/>
                <w:kern w:val="0"/>
                <w:szCs w:val="21"/>
                <w:lang w:val="en-US"/>
              </w:rPr>
              <w:t>热熔粘合牢固，不应有脱层、起泡、烫焦等缺陷。</w:t>
            </w:r>
            <w:r w:rsidRPr="008C0154">
              <w:rPr>
                <w:rFonts w:ascii="Times New Roman" w:eastAsia="宋体" w:hAnsi="Times New Roman"/>
                <w:color w:val="000000"/>
                <w:kern w:val="0"/>
                <w:szCs w:val="21"/>
                <w:lang w:val="en-US"/>
              </w:rPr>
              <w:br/>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套</w:t>
            </w:r>
            <w:r w:rsidRPr="008C0154">
              <w:rPr>
                <w:rFonts w:ascii="Times New Roman" w:eastAsia="宋体" w:hAnsi="Times New Roman"/>
                <w:color w:val="000000"/>
                <w:kern w:val="0"/>
                <w:szCs w:val="21"/>
                <w:lang w:val="en-US"/>
              </w:rPr>
              <w:t>式肩章版面不应有断经、断纬、浮纱、丝线散头、油污丝等缺陷。</w:t>
            </w:r>
            <w:r w:rsidRPr="008C0154">
              <w:rPr>
                <w:rFonts w:ascii="Times New Roman" w:eastAsia="宋体" w:hAnsi="Times New Roman"/>
                <w:color w:val="000000"/>
                <w:kern w:val="0"/>
                <w:szCs w:val="21"/>
                <w:lang w:val="en-US"/>
              </w:rPr>
              <w:br/>
            </w:r>
            <w:r w:rsidRPr="008C0154">
              <w:rPr>
                <w:rFonts w:ascii="Times New Roman" w:eastAsia="宋体" w:hAnsi="Times New Roman" w:hint="eastAsia"/>
                <w:color w:val="000000"/>
                <w:kern w:val="0"/>
                <w:szCs w:val="21"/>
                <w:lang w:val="en-US"/>
              </w:rPr>
              <w:lastRenderedPageBreak/>
              <w:t>（</w:t>
            </w:r>
            <w:r w:rsidRPr="008C0154">
              <w:rPr>
                <w:rFonts w:ascii="Times New Roman" w:eastAsia="宋体" w:hAnsi="Times New Roman" w:hint="eastAsia"/>
                <w:color w:val="000000"/>
                <w:kern w:val="0"/>
                <w:szCs w:val="21"/>
                <w:lang w:val="en-US"/>
              </w:rPr>
              <w:t>3</w:t>
            </w:r>
            <w:r w:rsidRPr="008C0154">
              <w:rPr>
                <w:rFonts w:ascii="Times New Roman" w:eastAsia="宋体" w:hAnsi="Times New Roman" w:hint="eastAsia"/>
                <w:color w:val="000000"/>
                <w:kern w:val="0"/>
                <w:szCs w:val="21"/>
                <w:lang w:val="en-US"/>
              </w:rPr>
              <w:t>）总警监徽</w:t>
            </w:r>
            <w:r w:rsidRPr="008C0154">
              <w:rPr>
                <w:rFonts w:ascii="Times New Roman" w:eastAsia="宋体" w:hAnsi="Times New Roman"/>
                <w:color w:val="000000"/>
                <w:kern w:val="0"/>
                <w:szCs w:val="21"/>
                <w:lang w:val="en-US"/>
              </w:rPr>
              <w:t>、副总警监徽、橄榄枝徽、星徽、横杠</w:t>
            </w:r>
            <w:r w:rsidRPr="008C0154">
              <w:rPr>
                <w:rFonts w:ascii="Times New Roman" w:eastAsia="宋体" w:hAnsi="Times New Roman" w:hint="eastAsia"/>
                <w:color w:val="000000"/>
                <w:kern w:val="0"/>
                <w:szCs w:val="21"/>
                <w:lang w:val="en-US"/>
              </w:rPr>
              <w:t>及</w:t>
            </w:r>
            <w:r w:rsidRPr="008C0154">
              <w:rPr>
                <w:rFonts w:ascii="Times New Roman" w:eastAsia="宋体" w:hAnsi="Times New Roman"/>
                <w:color w:val="000000"/>
                <w:kern w:val="0"/>
                <w:szCs w:val="21"/>
                <w:lang w:val="en-US"/>
              </w:rPr>
              <w:t>人字杠的图案丝线应紧密、平整，不应出现浮丝、返白丝、</w:t>
            </w:r>
            <w:r w:rsidRPr="008C0154">
              <w:rPr>
                <w:rFonts w:ascii="Times New Roman" w:eastAsia="宋体" w:hAnsi="Times New Roman" w:hint="eastAsia"/>
                <w:color w:val="000000"/>
                <w:kern w:val="0"/>
                <w:szCs w:val="21"/>
                <w:lang w:val="en-US"/>
              </w:rPr>
              <w:t>返</w:t>
            </w:r>
            <w:r w:rsidRPr="008C0154">
              <w:rPr>
                <w:rFonts w:ascii="Times New Roman" w:eastAsia="宋体" w:hAnsi="Times New Roman"/>
                <w:color w:val="000000"/>
                <w:kern w:val="0"/>
                <w:szCs w:val="21"/>
                <w:lang w:val="en-US"/>
              </w:rPr>
              <w:t>纱毛、稀疏等现象</w:t>
            </w:r>
            <w:r w:rsidRPr="008C0154">
              <w:rPr>
                <w:rFonts w:ascii="Times New Roman" w:eastAsia="宋体" w:hAnsi="Times New Roman" w:hint="eastAsia"/>
                <w:color w:val="000000"/>
                <w:kern w:val="0"/>
                <w:szCs w:val="21"/>
                <w:lang w:val="en-US"/>
              </w:rPr>
              <w:t>。</w:t>
            </w:r>
          </w:p>
          <w:p w14:paraId="3944E157"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w:t>
            </w:r>
            <w:r w:rsidRPr="008C0154">
              <w:rPr>
                <w:rFonts w:ascii="Times New Roman" w:eastAsia="宋体" w:hAnsi="Times New Roman" w:hint="eastAsia"/>
                <w:color w:val="000000"/>
                <w:kern w:val="0"/>
                <w:szCs w:val="21"/>
                <w:lang w:val="en-US"/>
              </w:rPr>
              <w:t>）丝织图案</w:t>
            </w:r>
            <w:r w:rsidRPr="008C0154">
              <w:rPr>
                <w:rFonts w:ascii="Times New Roman" w:eastAsia="宋体" w:hAnsi="Times New Roman"/>
                <w:color w:val="000000"/>
                <w:kern w:val="0"/>
                <w:szCs w:val="21"/>
                <w:lang w:val="en-US"/>
              </w:rPr>
              <w:t>不应有明显变形，图案偏离中心线不大于</w:t>
            </w:r>
            <w:r w:rsidRPr="008C0154">
              <w:rPr>
                <w:rFonts w:ascii="Times New Roman" w:eastAsia="宋体" w:hAnsi="Times New Roman" w:hint="eastAsia"/>
                <w:color w:val="000000"/>
                <w:kern w:val="0"/>
                <w:szCs w:val="21"/>
                <w:lang w:val="en-US"/>
              </w:rPr>
              <w:t>1</w:t>
            </w:r>
            <w:r w:rsidRPr="008C0154">
              <w:rPr>
                <w:rFonts w:ascii="Times New Roman" w:eastAsia="宋体" w:hAnsi="Times New Roman"/>
                <w:color w:val="000000"/>
                <w:kern w:val="0"/>
                <w:szCs w:val="21"/>
                <w:lang w:val="en-US"/>
              </w:rPr>
              <w:t>mm</w:t>
            </w:r>
            <w:r w:rsidRPr="008C0154">
              <w:rPr>
                <w:rFonts w:ascii="Times New Roman" w:eastAsia="宋体" w:hAnsi="Times New Roman" w:hint="eastAsia"/>
                <w:color w:val="000000"/>
                <w:kern w:val="0"/>
                <w:szCs w:val="21"/>
                <w:lang w:val="en-US"/>
              </w:rPr>
              <w:t>。</w:t>
            </w:r>
          </w:p>
          <w:p w14:paraId="22859DF9" w14:textId="77777777" w:rsidR="00395E48" w:rsidRPr="008C0154" w:rsidRDefault="00395E48"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5</w:t>
            </w:r>
            <w:r w:rsidRPr="008C0154">
              <w:rPr>
                <w:rFonts w:ascii="Times New Roman" w:eastAsia="宋体" w:hAnsi="Times New Roman"/>
                <w:color w:val="000000"/>
                <w:kern w:val="0"/>
                <w:szCs w:val="21"/>
                <w:lang w:val="en-US"/>
              </w:rPr>
              <w:t>）</w:t>
            </w:r>
            <w:r w:rsidRPr="008C0154">
              <w:rPr>
                <w:rFonts w:ascii="Times New Roman" w:eastAsia="宋体" w:hAnsi="Times New Roman" w:hint="eastAsia"/>
                <w:color w:val="000000"/>
                <w:kern w:val="0"/>
                <w:szCs w:val="21"/>
                <w:lang w:val="en-US"/>
              </w:rPr>
              <w:t>中缝缝制线</w:t>
            </w:r>
            <w:r w:rsidRPr="008C0154">
              <w:rPr>
                <w:rFonts w:ascii="Times New Roman" w:eastAsia="宋体" w:hAnsi="Times New Roman"/>
                <w:color w:val="000000"/>
                <w:kern w:val="0"/>
                <w:szCs w:val="21"/>
                <w:lang w:val="en-US"/>
              </w:rPr>
              <w:t>路应直顺、针距均匀，中缝错位公差为</w:t>
            </w:r>
            <w:r w:rsidRPr="008C0154">
              <w:rPr>
                <w:rFonts w:ascii="Times New Roman" w:eastAsia="宋体" w:hAnsi="Times New Roman" w:hint="eastAsia"/>
                <w:color w:val="000000"/>
                <w:kern w:val="0"/>
                <w:szCs w:val="21"/>
                <w:lang w:val="en-US"/>
              </w:rPr>
              <w:t>1</w:t>
            </w:r>
            <w:r w:rsidRPr="008C0154">
              <w:rPr>
                <w:rFonts w:ascii="Times New Roman" w:eastAsia="宋体" w:hAnsi="Times New Roman"/>
                <w:color w:val="000000"/>
                <w:kern w:val="0"/>
                <w:szCs w:val="21"/>
                <w:lang w:val="en-US"/>
              </w:rPr>
              <w:t>mm</w:t>
            </w:r>
            <w:r w:rsidRPr="008C0154">
              <w:rPr>
                <w:rFonts w:ascii="Times New Roman" w:eastAsia="宋体" w:hAnsi="Times New Roman"/>
                <w:color w:val="000000"/>
                <w:kern w:val="0"/>
                <w:szCs w:val="21"/>
                <w:lang w:val="en-US"/>
              </w:rPr>
              <w:t>；锁边线紧实，无明显松泡。无线头</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不应有开线、断线、返线等缺陷。</w:t>
            </w:r>
          </w:p>
          <w:p w14:paraId="7B0A2B5A" w14:textId="77777777" w:rsidR="00395E48" w:rsidRPr="008C0154" w:rsidRDefault="00395E48" w:rsidP="00395E48">
            <w:pPr>
              <w:rPr>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w:t>
            </w:r>
            <w:r w:rsidRPr="008C0154">
              <w:rPr>
                <w:rFonts w:ascii="Times New Roman" w:eastAsia="宋体" w:hAnsi="Times New Roman" w:hint="eastAsia"/>
                <w:color w:val="000000"/>
                <w:kern w:val="0"/>
                <w:szCs w:val="21"/>
                <w:lang w:val="en-US"/>
              </w:rPr>
              <w:t>）产品</w:t>
            </w:r>
            <w:r w:rsidRPr="008C0154">
              <w:rPr>
                <w:rFonts w:ascii="Times New Roman" w:eastAsia="宋体" w:hAnsi="Times New Roman"/>
                <w:color w:val="000000"/>
                <w:kern w:val="0"/>
                <w:szCs w:val="21"/>
                <w:lang w:val="en-US"/>
              </w:rPr>
              <w:t>标志完整清晰、牢固。</w:t>
            </w:r>
          </w:p>
        </w:tc>
        <w:tc>
          <w:tcPr>
            <w:tcW w:w="1056" w:type="dxa"/>
            <w:tcBorders>
              <w:top w:val="nil"/>
              <w:left w:val="nil"/>
              <w:bottom w:val="single" w:sz="4" w:space="0" w:color="auto"/>
              <w:right w:val="single" w:sz="4" w:space="0" w:color="auto"/>
            </w:tcBorders>
            <w:shd w:val="clear" w:color="auto" w:fill="auto"/>
            <w:vAlign w:val="center"/>
          </w:tcPr>
          <w:p w14:paraId="502E09FD" w14:textId="77777777" w:rsidR="00395E48" w:rsidRPr="008C0154" w:rsidRDefault="00395E48"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lastRenderedPageBreak/>
              <w:t>★</w:t>
            </w:r>
          </w:p>
        </w:tc>
      </w:tr>
    </w:tbl>
    <w:p w14:paraId="2596F94C" w14:textId="741FA4E6" w:rsidR="005C135C" w:rsidRPr="008C0154" w:rsidRDefault="005C135C" w:rsidP="005C135C">
      <w:pPr>
        <w:pStyle w:val="a5"/>
      </w:pPr>
    </w:p>
    <w:p w14:paraId="30051983" w14:textId="77777777" w:rsidR="005C135C" w:rsidRPr="008C0154" w:rsidRDefault="005C135C" w:rsidP="00432B24">
      <w:pPr>
        <w:sectPr w:rsidR="005C135C" w:rsidRPr="008C0154" w:rsidSect="007371EB">
          <w:pgSz w:w="11907" w:h="16839"/>
          <w:pgMar w:top="1814" w:right="1531" w:bottom="1814" w:left="1531" w:header="1145" w:footer="709" w:gutter="0"/>
          <w:cols w:space="720"/>
          <w:docGrid w:linePitch="360"/>
        </w:sectPr>
      </w:pPr>
    </w:p>
    <w:p w14:paraId="730FF27B" w14:textId="1E1C0DEA" w:rsidR="00BB3FD0" w:rsidRPr="008C0154" w:rsidRDefault="00BB3FD0" w:rsidP="00BB3FD0">
      <w:pPr>
        <w:pStyle w:val="30"/>
      </w:pPr>
      <w:bookmarkStart w:id="139" w:name="_Toc16531383"/>
      <w:bookmarkStart w:id="140" w:name="_Toc16531157"/>
      <w:bookmarkStart w:id="141" w:name="_Toc11161"/>
      <w:r w:rsidRPr="008C0154">
        <w:rPr>
          <w:rFonts w:hint="eastAsia"/>
        </w:rPr>
        <w:lastRenderedPageBreak/>
        <w:t>表</w:t>
      </w:r>
      <w:r w:rsidR="00395E48" w:rsidRPr="008C0154">
        <w:t>3</w:t>
      </w:r>
      <w:r w:rsidRPr="008C0154">
        <w:t>-</w:t>
      </w:r>
      <w:r w:rsidR="00395E48" w:rsidRPr="008C0154">
        <w:t>6</w:t>
      </w:r>
      <w:r w:rsidRPr="008C0154">
        <w:t xml:space="preserve"> </w:t>
      </w:r>
      <w:r w:rsidRPr="008C0154">
        <w:rPr>
          <w:rFonts w:hint="eastAsia"/>
        </w:rPr>
        <w:t>警察领带《</w:t>
      </w:r>
      <w:r w:rsidRPr="008C0154">
        <w:rPr>
          <w:rFonts w:hint="eastAsia"/>
        </w:rPr>
        <w:t xml:space="preserve">GA 282-2009 </w:t>
      </w:r>
      <w:r w:rsidRPr="008C0154">
        <w:rPr>
          <w:rFonts w:hint="eastAsia"/>
        </w:rPr>
        <w:t>警用服饰</w:t>
      </w:r>
      <w:r w:rsidRPr="008C0154">
        <w:rPr>
          <w:rFonts w:hint="eastAsia"/>
        </w:rPr>
        <w:t xml:space="preserve"> </w:t>
      </w:r>
      <w:r w:rsidRPr="008C0154">
        <w:rPr>
          <w:rFonts w:hint="eastAsia"/>
        </w:rPr>
        <w:t>领带》</w:t>
      </w:r>
    </w:p>
    <w:tbl>
      <w:tblPr>
        <w:tblW w:w="10605" w:type="dxa"/>
        <w:jc w:val="center"/>
        <w:tblLook w:val="04A0" w:firstRow="1" w:lastRow="0" w:firstColumn="1" w:lastColumn="0" w:noHBand="0" w:noVBand="1"/>
      </w:tblPr>
      <w:tblGrid>
        <w:gridCol w:w="794"/>
        <w:gridCol w:w="2231"/>
        <w:gridCol w:w="6520"/>
        <w:gridCol w:w="1060"/>
      </w:tblGrid>
      <w:tr w:rsidR="00BB3FD0" w:rsidRPr="008C0154" w14:paraId="7AE62A80" w14:textId="77777777" w:rsidTr="0070297B">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63F8F" w14:textId="77777777" w:rsidR="00BB3FD0" w:rsidRPr="008C0154" w:rsidRDefault="00BB3FD0"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475139EC" w14:textId="77777777" w:rsidR="00BB3FD0" w:rsidRPr="008C0154" w:rsidRDefault="00BB3FD0"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1227FEEF" w14:textId="77777777" w:rsidR="00BB3FD0" w:rsidRPr="008C0154" w:rsidRDefault="00BB3FD0"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36BD564" w14:textId="77777777" w:rsidR="00BB3FD0" w:rsidRPr="008C0154" w:rsidRDefault="00BB3FD0"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BB3FD0" w:rsidRPr="008C0154" w14:paraId="454E0A97"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AF97426" w14:textId="77777777" w:rsidR="00BB3FD0" w:rsidRPr="008C0154" w:rsidRDefault="00BB3FD0"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7EE9B52F" w14:textId="77777777" w:rsidR="00BB3FD0" w:rsidRPr="008C0154" w:rsidRDefault="00BB3FD0"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w:t>
            </w:r>
          </w:p>
        </w:tc>
        <w:tc>
          <w:tcPr>
            <w:tcW w:w="6520" w:type="dxa"/>
            <w:tcBorders>
              <w:top w:val="nil"/>
              <w:left w:val="nil"/>
              <w:bottom w:val="single" w:sz="4" w:space="0" w:color="auto"/>
              <w:right w:val="single" w:sz="4" w:space="0" w:color="auto"/>
            </w:tcBorders>
            <w:shd w:val="clear" w:color="auto" w:fill="auto"/>
            <w:vAlign w:val="center"/>
            <w:hideMark/>
          </w:tcPr>
          <w:p w14:paraId="66D8D51E" w14:textId="77777777" w:rsidR="00BB3FD0" w:rsidRPr="008C0154" w:rsidRDefault="00BB3FD0"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领带结构为一拉得式，通过拉链头自锁，颈带后端有保险扣。结构式样见《</w:t>
            </w:r>
            <w:r w:rsidRPr="008C0154">
              <w:rPr>
                <w:rFonts w:ascii="Times New Roman" w:eastAsia="宋体" w:hAnsi="Times New Roman"/>
                <w:color w:val="000000"/>
                <w:kern w:val="0"/>
                <w:szCs w:val="21"/>
                <w:lang w:val="en-US"/>
              </w:rPr>
              <w:t>GA282-2009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2774C248" w14:textId="77777777" w:rsidR="00BB3FD0" w:rsidRPr="008C0154" w:rsidRDefault="00BB3FD0"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BB3FD0" w:rsidRPr="008C0154" w14:paraId="47914D50"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DF912CD" w14:textId="77777777" w:rsidR="00BB3FD0" w:rsidRPr="008C0154" w:rsidRDefault="00BB3FD0"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37533B68" w14:textId="77777777" w:rsidR="00BB3FD0" w:rsidRPr="008C0154" w:rsidRDefault="00BB3FD0"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尺寸</w:t>
            </w:r>
          </w:p>
        </w:tc>
        <w:tc>
          <w:tcPr>
            <w:tcW w:w="6520" w:type="dxa"/>
            <w:tcBorders>
              <w:top w:val="nil"/>
              <w:left w:val="nil"/>
              <w:bottom w:val="single" w:sz="4" w:space="0" w:color="auto"/>
              <w:right w:val="single" w:sz="4" w:space="0" w:color="auto"/>
            </w:tcBorders>
            <w:shd w:val="clear" w:color="auto" w:fill="auto"/>
            <w:vAlign w:val="center"/>
            <w:hideMark/>
          </w:tcPr>
          <w:p w14:paraId="0F1AE511" w14:textId="77777777" w:rsidR="00BB3FD0" w:rsidRPr="008C0154" w:rsidRDefault="00BB3FD0"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领带主要尺寸应符合《</w:t>
            </w:r>
            <w:r w:rsidRPr="008C0154">
              <w:rPr>
                <w:rFonts w:ascii="Times New Roman" w:eastAsia="宋体" w:hAnsi="Times New Roman"/>
                <w:color w:val="000000"/>
                <w:kern w:val="0"/>
                <w:szCs w:val="21"/>
                <w:lang w:val="en-US"/>
              </w:rPr>
              <w:t>GA282-2009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15D28050" w14:textId="77777777" w:rsidR="00BB3FD0" w:rsidRPr="008C0154" w:rsidRDefault="00BB3FD0"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BB3FD0" w:rsidRPr="008C0154" w14:paraId="5F9B98D6"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C4FBE25" w14:textId="77777777" w:rsidR="00BB3FD0" w:rsidRPr="008C0154" w:rsidRDefault="00BB3FD0"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hideMark/>
          </w:tcPr>
          <w:p w14:paraId="0A3E613E" w14:textId="77777777" w:rsidR="00BB3FD0" w:rsidRPr="008C0154" w:rsidRDefault="00BB3FD0" w:rsidP="0070297B">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图案</w:t>
            </w:r>
          </w:p>
        </w:tc>
        <w:tc>
          <w:tcPr>
            <w:tcW w:w="6520" w:type="dxa"/>
            <w:tcBorders>
              <w:top w:val="nil"/>
              <w:left w:val="nil"/>
              <w:bottom w:val="single" w:sz="4" w:space="0" w:color="auto"/>
              <w:right w:val="single" w:sz="4" w:space="0" w:color="auto"/>
            </w:tcBorders>
            <w:shd w:val="clear" w:color="auto" w:fill="auto"/>
            <w:vAlign w:val="center"/>
            <w:hideMark/>
          </w:tcPr>
          <w:p w14:paraId="16254C29" w14:textId="77777777" w:rsidR="00BB3FD0" w:rsidRPr="008C0154" w:rsidRDefault="00BB3FD0"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在领带正面下端居中，机织提花图案，图案为专用警用徽标，图案的图形结构应符合《</w:t>
            </w:r>
            <w:r w:rsidRPr="008C0154">
              <w:rPr>
                <w:rFonts w:ascii="Times New Roman" w:eastAsia="宋体" w:hAnsi="Times New Roman"/>
                <w:color w:val="000000"/>
                <w:kern w:val="0"/>
                <w:szCs w:val="21"/>
                <w:lang w:val="en-US"/>
              </w:rPr>
              <w:t>GA282-2009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规定，提花针形、织纹结构应符合主管部门批准的标样。</w:t>
            </w:r>
          </w:p>
        </w:tc>
        <w:tc>
          <w:tcPr>
            <w:tcW w:w="1060" w:type="dxa"/>
            <w:tcBorders>
              <w:top w:val="nil"/>
              <w:left w:val="nil"/>
              <w:bottom w:val="single" w:sz="4" w:space="0" w:color="auto"/>
              <w:right w:val="single" w:sz="4" w:space="0" w:color="auto"/>
            </w:tcBorders>
            <w:shd w:val="clear" w:color="auto" w:fill="auto"/>
            <w:vAlign w:val="center"/>
            <w:hideMark/>
          </w:tcPr>
          <w:p w14:paraId="2FE7830F" w14:textId="77777777" w:rsidR="00BB3FD0" w:rsidRPr="008C0154" w:rsidRDefault="00BB3FD0"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BB3FD0" w:rsidRPr="008C0154" w14:paraId="4D3B93AB"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F432108" w14:textId="77777777" w:rsidR="00BB3FD0" w:rsidRPr="008C0154" w:rsidRDefault="00BB3FD0"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hideMark/>
          </w:tcPr>
          <w:p w14:paraId="7D572132" w14:textId="77777777" w:rsidR="00BB3FD0" w:rsidRPr="008C0154" w:rsidRDefault="00BB3FD0"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颜色</w:t>
            </w:r>
          </w:p>
        </w:tc>
        <w:tc>
          <w:tcPr>
            <w:tcW w:w="6520" w:type="dxa"/>
            <w:tcBorders>
              <w:top w:val="nil"/>
              <w:left w:val="nil"/>
              <w:bottom w:val="single" w:sz="4" w:space="0" w:color="auto"/>
              <w:right w:val="single" w:sz="4" w:space="0" w:color="auto"/>
            </w:tcBorders>
            <w:shd w:val="clear" w:color="auto" w:fill="auto"/>
            <w:vAlign w:val="center"/>
            <w:hideMark/>
          </w:tcPr>
          <w:p w14:paraId="12A16D95" w14:textId="77777777" w:rsidR="00BB3FD0" w:rsidRPr="008C0154" w:rsidRDefault="00BB3FD0"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领带颜色为藏蓝色，应符合主管部门批准的标样。产品与标样对比、批产品颜色互差应不低于</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级。</w:t>
            </w:r>
          </w:p>
        </w:tc>
        <w:tc>
          <w:tcPr>
            <w:tcW w:w="1060" w:type="dxa"/>
            <w:tcBorders>
              <w:top w:val="nil"/>
              <w:left w:val="nil"/>
              <w:bottom w:val="single" w:sz="4" w:space="0" w:color="auto"/>
              <w:right w:val="single" w:sz="4" w:space="0" w:color="auto"/>
            </w:tcBorders>
            <w:shd w:val="clear" w:color="auto" w:fill="auto"/>
            <w:vAlign w:val="center"/>
            <w:hideMark/>
          </w:tcPr>
          <w:p w14:paraId="55F5AEB1" w14:textId="77777777" w:rsidR="00BB3FD0" w:rsidRPr="008C0154" w:rsidRDefault="00BB3FD0"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BB3FD0" w:rsidRPr="008C0154" w14:paraId="7D519CDB"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36C2D95" w14:textId="1995B193" w:rsidR="00BB3FD0" w:rsidRPr="008C0154" w:rsidRDefault="00F93F0D"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hideMark/>
          </w:tcPr>
          <w:p w14:paraId="281D9235" w14:textId="77777777" w:rsidR="00BB3FD0" w:rsidRPr="008C0154" w:rsidRDefault="00BB3FD0"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外观质量</w:t>
            </w:r>
          </w:p>
        </w:tc>
        <w:tc>
          <w:tcPr>
            <w:tcW w:w="6520" w:type="dxa"/>
            <w:tcBorders>
              <w:top w:val="nil"/>
              <w:left w:val="nil"/>
              <w:bottom w:val="single" w:sz="4" w:space="0" w:color="auto"/>
              <w:right w:val="single" w:sz="4" w:space="0" w:color="auto"/>
            </w:tcBorders>
            <w:shd w:val="clear" w:color="auto" w:fill="auto"/>
            <w:vAlign w:val="center"/>
            <w:hideMark/>
          </w:tcPr>
          <w:p w14:paraId="117ED65F" w14:textId="77777777" w:rsidR="00BB3FD0" w:rsidRPr="008C0154" w:rsidRDefault="00BB3FD0" w:rsidP="001B232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）领带成品的外观光泽、质感、手感、结形及面料组织等外观特性应符合主管部门批准的实物标样。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）产品表面应平展、整洁、棱角清晰，不应有起翘、扭皱、斜绺、污渍、死折、烫焦及明显的织造疵点、勾丝等缺陷，缝纫线头长不超过</w:t>
            </w:r>
            <w:r w:rsidRPr="008C0154">
              <w:rPr>
                <w:rFonts w:ascii="Times New Roman" w:eastAsia="宋体" w:hAnsi="Times New Roman"/>
                <w:color w:val="000000"/>
                <w:kern w:val="0"/>
                <w:szCs w:val="21"/>
                <w:lang w:val="en-US"/>
              </w:rPr>
              <w:t xml:space="preserve"> 3 mm, </w:t>
            </w:r>
            <w:r w:rsidRPr="008C0154">
              <w:rPr>
                <w:rFonts w:ascii="宋体" w:eastAsia="宋体" w:hAnsi="宋体" w:hint="eastAsia"/>
                <w:color w:val="000000"/>
                <w:kern w:val="0"/>
                <w:szCs w:val="21"/>
                <w:lang w:val="en-US"/>
              </w:rPr>
              <w:t>限</w:t>
            </w:r>
            <w:r w:rsidRPr="008C0154">
              <w:rPr>
                <w:rFonts w:ascii="Times New Roman" w:eastAsia="宋体" w:hAnsi="Times New Roman"/>
                <w:color w:val="000000"/>
                <w:kern w:val="0"/>
                <w:szCs w:val="21"/>
                <w:lang w:val="en-US"/>
              </w:rPr>
              <w:t xml:space="preserve"> 2</w:t>
            </w:r>
            <w:r w:rsidRPr="008C0154">
              <w:rPr>
                <w:rFonts w:ascii="宋体" w:eastAsia="宋体" w:hAnsi="宋体" w:hint="eastAsia"/>
                <w:color w:val="000000"/>
                <w:kern w:val="0"/>
                <w:szCs w:val="21"/>
                <w:lang w:val="en-US"/>
              </w:rPr>
              <w:t>处。</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）领结结型应紧凑、对称，两道缝线牢固，线结不应散开，线头不应外露。</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）产品大、小带头应对称，左右边差不应超过</w:t>
            </w:r>
            <w:r w:rsidRPr="008C0154">
              <w:rPr>
                <w:rFonts w:ascii="Times New Roman" w:eastAsia="宋体" w:hAnsi="Times New Roman"/>
                <w:color w:val="000000"/>
                <w:kern w:val="0"/>
                <w:szCs w:val="21"/>
                <w:lang w:val="en-US"/>
              </w:rPr>
              <w:t>2mm</w:t>
            </w:r>
            <w:r w:rsidRPr="008C0154">
              <w:rPr>
                <w:rFonts w:ascii="宋体" w:eastAsia="宋体" w:hAnsi="宋体" w:hint="eastAsia"/>
                <w:color w:val="000000"/>
                <w:kern w:val="0"/>
                <w:szCs w:val="21"/>
                <w:lang w:val="en-US"/>
              </w:rPr>
              <w:t>；警用徽标图案应端正，偏离中心线应不大于</w:t>
            </w:r>
            <w:r w:rsidRPr="008C0154">
              <w:rPr>
                <w:rFonts w:ascii="Times New Roman" w:eastAsia="宋体" w:hAnsi="Times New Roman"/>
                <w:color w:val="000000"/>
                <w:kern w:val="0"/>
                <w:szCs w:val="21"/>
                <w:lang w:val="en-US"/>
              </w:rPr>
              <w:t>2mm</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）机缝针距</w:t>
            </w:r>
            <w:r w:rsidRPr="008C0154">
              <w:rPr>
                <w:rFonts w:ascii="Times New Roman" w:eastAsia="宋体" w:hAnsi="Times New Roman"/>
                <w:color w:val="000000"/>
                <w:kern w:val="0"/>
                <w:szCs w:val="21"/>
                <w:lang w:val="en-US"/>
              </w:rPr>
              <w:t>12</w:t>
            </w:r>
            <w:r w:rsidRPr="008C0154">
              <w:rPr>
                <w:rFonts w:ascii="宋体" w:eastAsia="宋体" w:hAnsi="宋体" w:hint="eastAsia"/>
                <w:color w:val="000000"/>
                <w:kern w:val="0"/>
                <w:szCs w:val="21"/>
                <w:lang w:val="en-US"/>
              </w:rPr>
              <w:t>针</w:t>
            </w:r>
            <w:r w:rsidRPr="008C0154">
              <w:rPr>
                <w:rFonts w:ascii="Times New Roman" w:eastAsia="宋体" w:hAnsi="Times New Roman"/>
                <w:color w:val="000000"/>
                <w:kern w:val="0"/>
                <w:szCs w:val="21"/>
                <w:lang w:val="en-US"/>
              </w:rPr>
              <w:t>/30mm~14</w:t>
            </w:r>
            <w:r w:rsidRPr="008C0154">
              <w:rPr>
                <w:rFonts w:ascii="宋体" w:eastAsia="宋体" w:hAnsi="宋体" w:hint="eastAsia"/>
                <w:color w:val="000000"/>
                <w:kern w:val="0"/>
                <w:szCs w:val="21"/>
                <w:lang w:val="en-US"/>
              </w:rPr>
              <w:t>针</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，颈带夹压拉链明线距边</w:t>
            </w:r>
            <w:r w:rsidRPr="008C0154">
              <w:rPr>
                <w:rFonts w:ascii="Times New Roman" w:eastAsia="宋体" w:hAnsi="Times New Roman"/>
                <w:color w:val="000000"/>
                <w:kern w:val="0"/>
                <w:szCs w:val="21"/>
                <w:lang w:val="en-US"/>
              </w:rPr>
              <w:t>1mm~2mm</w:t>
            </w:r>
            <w:r w:rsidRPr="008C0154">
              <w:rPr>
                <w:rFonts w:ascii="宋体" w:eastAsia="宋体" w:hAnsi="宋体" w:hint="eastAsia"/>
                <w:color w:val="000000"/>
                <w:kern w:val="0"/>
                <w:szCs w:val="21"/>
                <w:lang w:val="en-US"/>
              </w:rPr>
              <w:t>，宽窄一致；领带大片可手工缝制，手工针距</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内应不少于</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针。</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）缝纫线、拉链颜色与面料颜色应基本一致，但不应浅于面料颜色。</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）颈带保险扣外观应规整、无毛刺。</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）拉链外露基布应宽窄一致；拉链不应出现破肚、拉合过紧、拉头脱落等缺陷。</w:t>
            </w:r>
          </w:p>
        </w:tc>
        <w:tc>
          <w:tcPr>
            <w:tcW w:w="1060" w:type="dxa"/>
            <w:tcBorders>
              <w:top w:val="nil"/>
              <w:left w:val="nil"/>
              <w:bottom w:val="single" w:sz="4" w:space="0" w:color="auto"/>
              <w:right w:val="single" w:sz="4" w:space="0" w:color="auto"/>
            </w:tcBorders>
            <w:shd w:val="clear" w:color="auto" w:fill="auto"/>
            <w:vAlign w:val="center"/>
            <w:hideMark/>
          </w:tcPr>
          <w:p w14:paraId="49F2A931" w14:textId="77777777" w:rsidR="00BB3FD0" w:rsidRPr="008C0154" w:rsidRDefault="00BB3FD0"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5070DC58"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EFB7884" w14:textId="2CD4FAA2"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31" w:type="dxa"/>
            <w:tcBorders>
              <w:top w:val="nil"/>
              <w:left w:val="nil"/>
              <w:bottom w:val="single" w:sz="4" w:space="0" w:color="auto"/>
              <w:right w:val="single" w:sz="4" w:space="0" w:color="auto"/>
            </w:tcBorders>
            <w:shd w:val="clear" w:color="auto" w:fill="auto"/>
            <w:vAlign w:val="center"/>
            <w:hideMark/>
          </w:tcPr>
          <w:p w14:paraId="504B3CA4"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拉链锁紧性能</w:t>
            </w:r>
          </w:p>
        </w:tc>
        <w:tc>
          <w:tcPr>
            <w:tcW w:w="6520" w:type="dxa"/>
            <w:tcBorders>
              <w:top w:val="nil"/>
              <w:left w:val="nil"/>
              <w:bottom w:val="single" w:sz="4" w:space="0" w:color="auto"/>
              <w:right w:val="single" w:sz="4" w:space="0" w:color="auto"/>
            </w:tcBorders>
            <w:shd w:val="clear" w:color="auto" w:fill="auto"/>
            <w:vAlign w:val="center"/>
            <w:hideMark/>
          </w:tcPr>
          <w:p w14:paraId="71622D80" w14:textId="53427D72"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锁紧力应不小于</w:t>
            </w:r>
            <w:r w:rsidRPr="008C0154">
              <w:rPr>
                <w:rFonts w:ascii="Times New Roman" w:eastAsia="宋体" w:hAnsi="Times New Roman"/>
                <w:color w:val="000000"/>
                <w:kern w:val="0"/>
                <w:szCs w:val="21"/>
                <w:lang w:val="en-US"/>
              </w:rPr>
              <w:t>20N</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5E78841B" w14:textId="3909DCD2" w:rsidR="00F93F0D" w:rsidRPr="008C0154" w:rsidRDefault="00512BB1"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78E0C450"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4C20253" w14:textId="019FDA45"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7</w:t>
            </w:r>
          </w:p>
        </w:tc>
        <w:tc>
          <w:tcPr>
            <w:tcW w:w="2231" w:type="dxa"/>
            <w:tcBorders>
              <w:top w:val="nil"/>
              <w:left w:val="nil"/>
              <w:bottom w:val="single" w:sz="4" w:space="0" w:color="auto"/>
              <w:right w:val="single" w:sz="4" w:space="0" w:color="auto"/>
            </w:tcBorders>
            <w:shd w:val="clear" w:color="auto" w:fill="auto"/>
            <w:vAlign w:val="center"/>
            <w:hideMark/>
          </w:tcPr>
          <w:p w14:paraId="71DFE245"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保险扣拉脱力（</w:t>
            </w:r>
            <w:r w:rsidRPr="008C0154">
              <w:rPr>
                <w:rFonts w:ascii="Times New Roman" w:eastAsia="宋体" w:hAnsi="Times New Roman"/>
                <w:color w:val="000000"/>
                <w:kern w:val="0"/>
                <w:szCs w:val="21"/>
                <w:lang w:val="en-US"/>
              </w:rPr>
              <w:t>F</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hideMark/>
          </w:tcPr>
          <w:p w14:paraId="34F87325"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15</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F</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25</w:t>
            </w:r>
          </w:p>
        </w:tc>
        <w:tc>
          <w:tcPr>
            <w:tcW w:w="1060" w:type="dxa"/>
            <w:tcBorders>
              <w:top w:val="nil"/>
              <w:left w:val="nil"/>
              <w:bottom w:val="single" w:sz="4" w:space="0" w:color="auto"/>
              <w:right w:val="single" w:sz="4" w:space="0" w:color="auto"/>
            </w:tcBorders>
            <w:shd w:val="clear" w:color="auto" w:fill="auto"/>
            <w:vAlign w:val="center"/>
            <w:hideMark/>
          </w:tcPr>
          <w:p w14:paraId="3A661281" w14:textId="77777777" w:rsidR="00F93F0D" w:rsidRPr="008C0154" w:rsidRDefault="00F93F0D"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6499F66B"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61D82F04" w14:textId="6C852C21"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8</w:t>
            </w:r>
          </w:p>
        </w:tc>
        <w:tc>
          <w:tcPr>
            <w:tcW w:w="2231" w:type="dxa"/>
            <w:tcBorders>
              <w:top w:val="nil"/>
              <w:left w:val="nil"/>
              <w:bottom w:val="single" w:sz="4" w:space="0" w:color="auto"/>
              <w:right w:val="single" w:sz="4" w:space="0" w:color="auto"/>
            </w:tcBorders>
            <w:shd w:val="clear" w:color="auto" w:fill="auto"/>
            <w:vAlign w:val="center"/>
          </w:tcPr>
          <w:p w14:paraId="3D909355"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面料桑蚕丝含量</w:t>
            </w:r>
            <w:r w:rsidRPr="008C0154">
              <w:rPr>
                <w:rFonts w:ascii="Times New Roman" w:eastAsia="宋体" w:hAnsi="Times New Roman"/>
                <w:color w:val="000000"/>
                <w:kern w:val="0"/>
                <w:szCs w:val="21"/>
                <w:lang w:val="en-US"/>
              </w:rPr>
              <w:t>/%</w:t>
            </w:r>
          </w:p>
        </w:tc>
        <w:tc>
          <w:tcPr>
            <w:tcW w:w="6520" w:type="dxa"/>
            <w:tcBorders>
              <w:top w:val="nil"/>
              <w:left w:val="nil"/>
              <w:bottom w:val="single" w:sz="4" w:space="0" w:color="auto"/>
              <w:right w:val="single" w:sz="4" w:space="0" w:color="auto"/>
            </w:tcBorders>
            <w:shd w:val="clear" w:color="auto" w:fill="auto"/>
            <w:vAlign w:val="center"/>
          </w:tcPr>
          <w:p w14:paraId="6E70E66A"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w:t>
            </w:r>
          </w:p>
        </w:tc>
        <w:tc>
          <w:tcPr>
            <w:tcW w:w="1060" w:type="dxa"/>
            <w:tcBorders>
              <w:top w:val="nil"/>
              <w:left w:val="nil"/>
              <w:bottom w:val="single" w:sz="4" w:space="0" w:color="auto"/>
              <w:right w:val="single" w:sz="4" w:space="0" w:color="auto"/>
            </w:tcBorders>
            <w:shd w:val="clear" w:color="auto" w:fill="auto"/>
            <w:vAlign w:val="center"/>
          </w:tcPr>
          <w:p w14:paraId="7C4455BC" w14:textId="39457CCA" w:rsidR="00F93F0D" w:rsidRPr="008C0154" w:rsidRDefault="006233A7" w:rsidP="00512BB1">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3C3A58A5"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18F6115" w14:textId="4BFAEE7E"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31" w:type="dxa"/>
            <w:tcBorders>
              <w:top w:val="nil"/>
              <w:left w:val="nil"/>
              <w:bottom w:val="single" w:sz="4" w:space="0" w:color="auto"/>
              <w:right w:val="single" w:sz="4" w:space="0" w:color="auto"/>
            </w:tcBorders>
            <w:shd w:val="clear" w:color="auto" w:fill="auto"/>
            <w:vAlign w:val="center"/>
          </w:tcPr>
          <w:p w14:paraId="748C1FEB"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徽标桑蚕丝含量</w:t>
            </w:r>
            <w:r w:rsidRPr="008C0154">
              <w:rPr>
                <w:rFonts w:ascii="Times New Roman" w:eastAsia="宋体" w:hAnsi="Times New Roman"/>
                <w:color w:val="000000"/>
                <w:kern w:val="0"/>
                <w:szCs w:val="21"/>
                <w:lang w:val="en-US"/>
              </w:rPr>
              <w:t>/%</w:t>
            </w:r>
          </w:p>
        </w:tc>
        <w:tc>
          <w:tcPr>
            <w:tcW w:w="6520" w:type="dxa"/>
            <w:tcBorders>
              <w:top w:val="nil"/>
              <w:left w:val="nil"/>
              <w:bottom w:val="single" w:sz="4" w:space="0" w:color="auto"/>
              <w:right w:val="single" w:sz="4" w:space="0" w:color="auto"/>
            </w:tcBorders>
            <w:shd w:val="clear" w:color="auto" w:fill="auto"/>
            <w:vAlign w:val="center"/>
          </w:tcPr>
          <w:p w14:paraId="3EB16A8A"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纬纱：</w:t>
            </w:r>
            <w:r w:rsidRPr="008C0154">
              <w:rPr>
                <w:rFonts w:ascii="Times New Roman" w:eastAsia="宋体" w:hAnsi="Times New Roman"/>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3751125D" w14:textId="77777777" w:rsidR="00F93F0D" w:rsidRPr="008C0154" w:rsidRDefault="00F93F0D"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5E4862DC"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25678A22" w14:textId="749C2A91"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10</w:t>
            </w:r>
          </w:p>
        </w:tc>
        <w:tc>
          <w:tcPr>
            <w:tcW w:w="2231" w:type="dxa"/>
            <w:tcBorders>
              <w:top w:val="nil"/>
              <w:left w:val="nil"/>
              <w:bottom w:val="single" w:sz="4" w:space="0" w:color="auto"/>
              <w:right w:val="single" w:sz="4" w:space="0" w:color="auto"/>
            </w:tcBorders>
            <w:shd w:val="clear" w:color="auto" w:fill="auto"/>
            <w:vAlign w:val="center"/>
          </w:tcPr>
          <w:p w14:paraId="102B0C2D"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耐汗渍色牢度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0" w:type="dxa"/>
            <w:tcBorders>
              <w:top w:val="nil"/>
              <w:left w:val="nil"/>
              <w:bottom w:val="single" w:sz="4" w:space="0" w:color="auto"/>
              <w:right w:val="single" w:sz="4" w:space="0" w:color="auto"/>
            </w:tcBorders>
            <w:shd w:val="clear" w:color="auto" w:fill="auto"/>
            <w:vAlign w:val="center"/>
          </w:tcPr>
          <w:p w14:paraId="5E7EDB4F"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变色：≥</w:t>
            </w:r>
            <w:r w:rsidRPr="008C0154">
              <w:rPr>
                <w:rFonts w:ascii="Times New Roman" w:eastAsia="宋体" w:hAnsi="Times New Roman"/>
                <w:color w:val="000000"/>
                <w:kern w:val="0"/>
                <w:szCs w:val="21"/>
                <w:lang w:val="en-US"/>
              </w:rPr>
              <w:t>3-4</w:t>
            </w:r>
            <w:r w:rsidRPr="008C0154">
              <w:rPr>
                <w:rFonts w:ascii="宋体" w:eastAsia="宋体" w:hAnsi="宋体" w:hint="eastAsia"/>
                <w:color w:val="000000"/>
                <w:kern w:val="0"/>
                <w:szCs w:val="21"/>
                <w:lang w:val="en-US"/>
              </w:rPr>
              <w:t>；沾色：≥</w:t>
            </w:r>
            <w:r w:rsidRPr="008C0154">
              <w:rPr>
                <w:rFonts w:ascii="Times New Roman" w:eastAsia="宋体" w:hAnsi="Times New Roman"/>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43B0520C" w14:textId="68BF2937" w:rsidR="00F93F0D" w:rsidRPr="008C0154" w:rsidRDefault="006233A7"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3760C2E0"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A057D39" w14:textId="2619F1DE"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11</w:t>
            </w:r>
          </w:p>
        </w:tc>
        <w:tc>
          <w:tcPr>
            <w:tcW w:w="2231" w:type="dxa"/>
            <w:tcBorders>
              <w:top w:val="nil"/>
              <w:left w:val="nil"/>
              <w:bottom w:val="single" w:sz="4" w:space="0" w:color="auto"/>
              <w:right w:val="single" w:sz="4" w:space="0" w:color="auto"/>
            </w:tcBorders>
            <w:shd w:val="clear" w:color="auto" w:fill="auto"/>
            <w:vAlign w:val="center"/>
          </w:tcPr>
          <w:p w14:paraId="5FA1AB61"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耐干摩擦色牢度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0" w:type="dxa"/>
            <w:tcBorders>
              <w:top w:val="nil"/>
              <w:left w:val="nil"/>
              <w:bottom w:val="single" w:sz="4" w:space="0" w:color="auto"/>
              <w:right w:val="single" w:sz="4" w:space="0" w:color="auto"/>
            </w:tcBorders>
            <w:shd w:val="clear" w:color="auto" w:fill="auto"/>
            <w:vAlign w:val="center"/>
          </w:tcPr>
          <w:p w14:paraId="58388081"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0AA6ADA8" w14:textId="76C87091" w:rsidR="00F93F0D" w:rsidRPr="008C0154" w:rsidRDefault="006233A7"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1C6DD5AA"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620D1BC" w14:textId="4C60886C"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12</w:t>
            </w:r>
          </w:p>
        </w:tc>
        <w:tc>
          <w:tcPr>
            <w:tcW w:w="2231" w:type="dxa"/>
            <w:tcBorders>
              <w:top w:val="nil"/>
              <w:left w:val="nil"/>
              <w:bottom w:val="single" w:sz="4" w:space="0" w:color="auto"/>
              <w:right w:val="single" w:sz="4" w:space="0" w:color="auto"/>
            </w:tcBorders>
            <w:shd w:val="clear" w:color="auto" w:fill="auto"/>
            <w:vAlign w:val="center"/>
          </w:tcPr>
          <w:p w14:paraId="041AE248"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耐热压色牢度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0" w:type="dxa"/>
            <w:tcBorders>
              <w:top w:val="nil"/>
              <w:left w:val="nil"/>
              <w:bottom w:val="single" w:sz="4" w:space="0" w:color="auto"/>
              <w:right w:val="single" w:sz="4" w:space="0" w:color="auto"/>
            </w:tcBorders>
            <w:shd w:val="clear" w:color="auto" w:fill="auto"/>
            <w:vAlign w:val="center"/>
          </w:tcPr>
          <w:p w14:paraId="1667947D"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1EB838F5" w14:textId="0E8068B3" w:rsidR="00F93F0D" w:rsidRPr="008C0154" w:rsidRDefault="00F93F0D"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1AA83D01" w14:textId="77777777" w:rsidTr="00F93F0D">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CAA9940" w14:textId="2E5E689C"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13</w:t>
            </w:r>
          </w:p>
        </w:tc>
        <w:tc>
          <w:tcPr>
            <w:tcW w:w="2231" w:type="dxa"/>
            <w:tcBorders>
              <w:top w:val="nil"/>
              <w:left w:val="nil"/>
              <w:bottom w:val="single" w:sz="4" w:space="0" w:color="auto"/>
              <w:right w:val="single" w:sz="4" w:space="0" w:color="auto"/>
            </w:tcBorders>
            <w:shd w:val="clear" w:color="auto" w:fill="auto"/>
            <w:vAlign w:val="center"/>
          </w:tcPr>
          <w:p w14:paraId="77C5F274"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表面抗湿</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0" w:type="dxa"/>
            <w:tcBorders>
              <w:top w:val="nil"/>
              <w:left w:val="nil"/>
              <w:bottom w:val="single" w:sz="4" w:space="0" w:color="auto"/>
              <w:right w:val="single" w:sz="4" w:space="0" w:color="auto"/>
            </w:tcBorders>
            <w:shd w:val="clear" w:color="auto" w:fill="auto"/>
            <w:vAlign w:val="center"/>
          </w:tcPr>
          <w:p w14:paraId="7FF353E8"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4</w:t>
            </w:r>
          </w:p>
        </w:tc>
        <w:tc>
          <w:tcPr>
            <w:tcW w:w="1060" w:type="dxa"/>
            <w:tcBorders>
              <w:top w:val="nil"/>
              <w:left w:val="nil"/>
              <w:bottom w:val="single" w:sz="4" w:space="0" w:color="auto"/>
              <w:right w:val="single" w:sz="4" w:space="0" w:color="auto"/>
            </w:tcBorders>
            <w:shd w:val="clear" w:color="auto" w:fill="auto"/>
            <w:vAlign w:val="center"/>
          </w:tcPr>
          <w:p w14:paraId="34E6F094" w14:textId="65F73A19" w:rsidR="00F93F0D" w:rsidRPr="008C0154" w:rsidRDefault="006233A7"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F93F0D" w:rsidRPr="008C0154" w14:paraId="170A14C4"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338FDAB" w14:textId="068E9E27" w:rsidR="00F93F0D" w:rsidRPr="008C0154" w:rsidRDefault="00F93F0D" w:rsidP="00F93F0D">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14</w:t>
            </w:r>
          </w:p>
        </w:tc>
        <w:tc>
          <w:tcPr>
            <w:tcW w:w="2231" w:type="dxa"/>
            <w:tcBorders>
              <w:top w:val="nil"/>
              <w:left w:val="nil"/>
              <w:bottom w:val="single" w:sz="4" w:space="0" w:color="auto"/>
              <w:right w:val="single" w:sz="4" w:space="0" w:color="auto"/>
            </w:tcBorders>
            <w:shd w:val="clear" w:color="auto" w:fill="auto"/>
            <w:vAlign w:val="center"/>
          </w:tcPr>
          <w:p w14:paraId="7C686CB3" w14:textId="77777777" w:rsidR="00F93F0D" w:rsidRPr="008C0154" w:rsidRDefault="00F93F0D" w:rsidP="00F93F0D">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拒油性</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0" w:type="dxa"/>
            <w:tcBorders>
              <w:top w:val="nil"/>
              <w:left w:val="nil"/>
              <w:bottom w:val="single" w:sz="4" w:space="0" w:color="auto"/>
              <w:right w:val="single" w:sz="4" w:space="0" w:color="auto"/>
            </w:tcBorders>
            <w:shd w:val="clear" w:color="auto" w:fill="auto"/>
            <w:vAlign w:val="center"/>
          </w:tcPr>
          <w:p w14:paraId="4D1EF83A" w14:textId="77777777" w:rsidR="00F93F0D" w:rsidRPr="008C0154" w:rsidRDefault="00F93F0D" w:rsidP="00F93F0D">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4</w:t>
            </w:r>
          </w:p>
        </w:tc>
        <w:tc>
          <w:tcPr>
            <w:tcW w:w="1060" w:type="dxa"/>
            <w:tcBorders>
              <w:top w:val="nil"/>
              <w:left w:val="nil"/>
              <w:bottom w:val="single" w:sz="4" w:space="0" w:color="auto"/>
              <w:right w:val="single" w:sz="4" w:space="0" w:color="auto"/>
            </w:tcBorders>
            <w:shd w:val="clear" w:color="auto" w:fill="auto"/>
            <w:vAlign w:val="center"/>
          </w:tcPr>
          <w:p w14:paraId="3825A3CF" w14:textId="44CCD39C" w:rsidR="00F93F0D" w:rsidRPr="008C0154" w:rsidRDefault="00F93F0D" w:rsidP="00F93F0D">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112A2E50" w14:textId="77777777" w:rsidR="00B61DFE" w:rsidRPr="008C0154" w:rsidRDefault="00B61DFE" w:rsidP="00BB3FD0">
      <w:pPr>
        <w:pStyle w:val="a5"/>
        <w:sectPr w:rsidR="00B61DFE" w:rsidRPr="008C0154" w:rsidSect="007371EB">
          <w:pgSz w:w="11907" w:h="16839"/>
          <w:pgMar w:top="1814" w:right="1531" w:bottom="1814" w:left="1531" w:header="1145" w:footer="709" w:gutter="0"/>
          <w:cols w:space="720"/>
          <w:docGrid w:linePitch="360"/>
        </w:sectPr>
      </w:pPr>
    </w:p>
    <w:p w14:paraId="21DE892C" w14:textId="0E76F58E" w:rsidR="00B61DFE" w:rsidRPr="008C0154" w:rsidRDefault="00B61DFE" w:rsidP="00B61DFE">
      <w:pPr>
        <w:pStyle w:val="30"/>
      </w:pPr>
      <w:r w:rsidRPr="008C0154">
        <w:rPr>
          <w:rFonts w:hint="eastAsia"/>
        </w:rPr>
        <w:lastRenderedPageBreak/>
        <w:t>表</w:t>
      </w:r>
      <w:r w:rsidR="00395E48" w:rsidRPr="008C0154">
        <w:t>3</w:t>
      </w:r>
      <w:r w:rsidRPr="008C0154">
        <w:t>-</w:t>
      </w:r>
      <w:r w:rsidR="00395E48" w:rsidRPr="008C0154">
        <w:t>7</w:t>
      </w:r>
      <w:r w:rsidRPr="008C0154">
        <w:t xml:space="preserve"> </w:t>
      </w:r>
      <w:r w:rsidRPr="008C0154">
        <w:rPr>
          <w:rFonts w:hint="eastAsia"/>
        </w:rPr>
        <w:t>礼服领带《警用服饰</w:t>
      </w:r>
      <w:r w:rsidRPr="008C0154">
        <w:rPr>
          <w:rFonts w:hint="eastAsia"/>
        </w:rPr>
        <w:t xml:space="preserve"> </w:t>
      </w:r>
      <w:r w:rsidRPr="008C0154">
        <w:rPr>
          <w:rFonts w:hint="eastAsia"/>
        </w:rPr>
        <w:t>礼服领带》（试行稿）</w:t>
      </w:r>
    </w:p>
    <w:tbl>
      <w:tblPr>
        <w:tblW w:w="10605" w:type="dxa"/>
        <w:jc w:val="center"/>
        <w:tblLook w:val="04A0" w:firstRow="1" w:lastRow="0" w:firstColumn="1" w:lastColumn="0" w:noHBand="0" w:noVBand="1"/>
      </w:tblPr>
      <w:tblGrid>
        <w:gridCol w:w="794"/>
        <w:gridCol w:w="2231"/>
        <w:gridCol w:w="6520"/>
        <w:gridCol w:w="1060"/>
      </w:tblGrid>
      <w:tr w:rsidR="00B61DFE" w:rsidRPr="008C0154" w14:paraId="471B7F78" w14:textId="77777777" w:rsidTr="0070297B">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1213E" w14:textId="77777777" w:rsidR="00B61DFE" w:rsidRPr="008C0154" w:rsidRDefault="00B61DFE"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6AA53391" w14:textId="77777777" w:rsidR="00B61DFE" w:rsidRPr="008C0154" w:rsidRDefault="00B61DFE"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5EB83F2E" w14:textId="77777777" w:rsidR="00B61DFE" w:rsidRPr="008C0154" w:rsidRDefault="00B61DFE"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D5CAB10" w14:textId="77777777" w:rsidR="00B61DFE" w:rsidRPr="008C0154" w:rsidRDefault="00B61DFE"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012B72" w:rsidRPr="008C0154" w14:paraId="66B3725F"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4F605B3" w14:textId="77777777" w:rsidR="00012B72" w:rsidRPr="008C0154" w:rsidRDefault="00012B72" w:rsidP="00012B7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hideMark/>
          </w:tcPr>
          <w:p w14:paraId="6D45551A" w14:textId="5E7AB353" w:rsidR="00012B72" w:rsidRPr="008C0154" w:rsidRDefault="00012B72" w:rsidP="00012B7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081476A9" w14:textId="39C3E1B2" w:rsidR="00012B72" w:rsidRPr="008C0154" w:rsidRDefault="00012B72" w:rsidP="00012B72">
            <w:pPr>
              <w:pStyle w:val="a3"/>
              <w:numPr>
                <w:ilvl w:val="3"/>
                <w:numId w:val="0"/>
              </w:numPr>
              <w:rPr>
                <w:rFonts w:ascii="Times New Roman" w:eastAsia="宋体"/>
              </w:rPr>
            </w:pPr>
            <w:r w:rsidRPr="008C0154">
              <w:rPr>
                <w:rFonts w:ascii="Times New Roman" w:eastAsia="宋体"/>
              </w:rPr>
              <w:t>礼服领带为一拉得式结构。通过拉链调节颈带大小，通过拉链头自锁；颈带后端有保险扣。见《警用服饰</w:t>
            </w:r>
            <w:r w:rsidRPr="008C0154">
              <w:rPr>
                <w:rFonts w:ascii="Times New Roman" w:eastAsia="宋体"/>
              </w:rPr>
              <w:t xml:space="preserve"> </w:t>
            </w:r>
            <w:r w:rsidRPr="008C0154">
              <w:rPr>
                <w:rFonts w:ascii="Times New Roman" w:eastAsia="宋体"/>
              </w:rPr>
              <w:t>礼服领带》（试行稿）图</w:t>
            </w:r>
            <w:r w:rsidRPr="008C0154">
              <w:rPr>
                <w:rFonts w:ascii="Times New Roman" w:eastAsia="宋体"/>
              </w:rPr>
              <w:t>1</w:t>
            </w:r>
            <w:r w:rsidRPr="008C0154">
              <w:rPr>
                <w:rFonts w:ascii="Times New Roman" w:eastAsia="宋体"/>
              </w:rPr>
              <w:t>。</w:t>
            </w:r>
          </w:p>
          <w:p w14:paraId="17DEC5AD" w14:textId="0184F4C3" w:rsidR="00012B72" w:rsidRPr="008C0154" w:rsidRDefault="00012B72" w:rsidP="00012B72">
            <w:pPr>
              <w:jc w:val="both"/>
              <w:rPr>
                <w:rFonts w:ascii="Times New Roman" w:eastAsia="宋体" w:hAnsi="Times New Roman"/>
                <w:color w:val="000000"/>
                <w:kern w:val="0"/>
                <w:szCs w:val="21"/>
                <w:lang w:val="en-US"/>
              </w:rPr>
            </w:pPr>
            <w:r w:rsidRPr="008C0154">
              <w:rPr>
                <w:rFonts w:ascii="Times New Roman" w:eastAsia="宋体" w:hAnsi="Times New Roman"/>
              </w:rPr>
              <w:t>礼服领带正面下端，有</w:t>
            </w:r>
            <w:r w:rsidRPr="008C0154">
              <w:rPr>
                <w:rFonts w:ascii="Times New Roman" w:eastAsia="宋体" w:hAnsi="Times New Roman"/>
              </w:rPr>
              <w:t>45°</w:t>
            </w:r>
            <w:r w:rsidRPr="008C0154">
              <w:rPr>
                <w:rFonts w:ascii="Times New Roman" w:eastAsia="宋体" w:hAnsi="Times New Roman"/>
              </w:rPr>
              <w:t>倾斜机织提花标志图案，图案由橄榄枝和长城标志组成。见《警用服饰</w:t>
            </w:r>
            <w:r w:rsidRPr="008C0154">
              <w:rPr>
                <w:rFonts w:ascii="Times New Roman" w:eastAsia="宋体" w:hAnsi="Times New Roman"/>
              </w:rPr>
              <w:t xml:space="preserve"> </w:t>
            </w:r>
            <w:r w:rsidRPr="008C0154">
              <w:rPr>
                <w:rFonts w:ascii="Times New Roman" w:eastAsia="宋体" w:hAnsi="Times New Roman"/>
              </w:rPr>
              <w:t>礼服领带》（试行稿）图</w:t>
            </w:r>
            <w:r w:rsidRPr="008C0154">
              <w:rPr>
                <w:rFonts w:ascii="Times New Roman" w:eastAsia="宋体" w:hAnsi="Times New Roman"/>
              </w:rPr>
              <w:t>2</w:t>
            </w:r>
            <w:r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585241CE" w14:textId="77777777" w:rsidR="00012B72" w:rsidRPr="008C0154" w:rsidRDefault="00012B72" w:rsidP="00012B7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012B72" w:rsidRPr="008C0154" w14:paraId="1DE16B56"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D378DFE" w14:textId="77777777" w:rsidR="00012B72" w:rsidRPr="008C0154" w:rsidRDefault="00012B72" w:rsidP="00012B7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hideMark/>
          </w:tcPr>
          <w:p w14:paraId="274EF6D5" w14:textId="2F1C22ED" w:rsidR="00012B72" w:rsidRPr="008C0154" w:rsidRDefault="00012B72" w:rsidP="00012B7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规格尺寸</w:t>
            </w:r>
          </w:p>
        </w:tc>
        <w:tc>
          <w:tcPr>
            <w:tcW w:w="6520" w:type="dxa"/>
            <w:tcBorders>
              <w:top w:val="nil"/>
              <w:left w:val="nil"/>
              <w:bottom w:val="single" w:sz="4" w:space="0" w:color="auto"/>
              <w:right w:val="single" w:sz="4" w:space="0" w:color="auto"/>
            </w:tcBorders>
            <w:shd w:val="clear" w:color="auto" w:fill="auto"/>
            <w:vAlign w:val="center"/>
            <w:hideMark/>
          </w:tcPr>
          <w:p w14:paraId="1B600DA4" w14:textId="3F171A78" w:rsidR="00012B72" w:rsidRPr="008C0154" w:rsidRDefault="00012B72" w:rsidP="00012B72">
            <w:pPr>
              <w:jc w:val="both"/>
              <w:rPr>
                <w:rFonts w:ascii="Times New Roman" w:eastAsia="宋体" w:hAnsi="Times New Roman"/>
                <w:color w:val="000000"/>
                <w:kern w:val="0"/>
                <w:szCs w:val="21"/>
                <w:lang w:val="en-US"/>
              </w:rPr>
            </w:pPr>
            <w:r w:rsidRPr="008C0154">
              <w:rPr>
                <w:rFonts w:ascii="Times New Roman" w:eastAsia="宋体" w:hAnsi="Times New Roman"/>
              </w:rPr>
              <w:t>礼服领带的规格尺寸应符合《警用服饰</w:t>
            </w:r>
            <w:r w:rsidRPr="008C0154">
              <w:rPr>
                <w:rFonts w:ascii="Times New Roman" w:eastAsia="宋体" w:hAnsi="Times New Roman"/>
              </w:rPr>
              <w:t xml:space="preserve"> </w:t>
            </w:r>
            <w:r w:rsidRPr="008C0154">
              <w:rPr>
                <w:rFonts w:ascii="Times New Roman" w:eastAsia="宋体" w:hAnsi="Times New Roman"/>
              </w:rPr>
              <w:t>礼服领带》（试行稿）图</w:t>
            </w:r>
            <w:r w:rsidRPr="008C0154">
              <w:rPr>
                <w:rFonts w:ascii="Times New Roman" w:eastAsia="宋体" w:hAnsi="Times New Roman"/>
              </w:rPr>
              <w:t>1</w:t>
            </w:r>
            <w:r w:rsidRPr="008C0154">
              <w:rPr>
                <w:rFonts w:ascii="Times New Roman" w:eastAsia="宋体" w:hAnsi="Times New Roman"/>
              </w:rPr>
              <w:t>的规定。</w:t>
            </w:r>
          </w:p>
        </w:tc>
        <w:tc>
          <w:tcPr>
            <w:tcW w:w="1060" w:type="dxa"/>
            <w:tcBorders>
              <w:top w:val="nil"/>
              <w:left w:val="nil"/>
              <w:bottom w:val="single" w:sz="4" w:space="0" w:color="auto"/>
              <w:right w:val="single" w:sz="4" w:space="0" w:color="auto"/>
            </w:tcBorders>
            <w:shd w:val="clear" w:color="auto" w:fill="auto"/>
            <w:vAlign w:val="center"/>
            <w:hideMark/>
          </w:tcPr>
          <w:p w14:paraId="4EF81243" w14:textId="77777777" w:rsidR="00012B72" w:rsidRPr="008C0154" w:rsidRDefault="00012B72" w:rsidP="00012B7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2FFF9174" w14:textId="77777777" w:rsidTr="0070297B">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7A979E8" w14:textId="2A0B062C"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0BB66917" w14:textId="2C579DB2"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w:t>
            </w:r>
            <w:r w:rsidRPr="008C0154">
              <w:rPr>
                <w:rFonts w:ascii="Times New Roman" w:eastAsia="宋体" w:hAnsi="Times New Roman"/>
                <w:color w:val="000000"/>
                <w:kern w:val="0"/>
                <w:szCs w:val="21"/>
                <w:lang w:val="en-US"/>
              </w:rPr>
              <w:t>色差</w:t>
            </w:r>
          </w:p>
        </w:tc>
        <w:tc>
          <w:tcPr>
            <w:tcW w:w="6520" w:type="dxa"/>
            <w:tcBorders>
              <w:top w:val="nil"/>
              <w:left w:val="nil"/>
              <w:bottom w:val="single" w:sz="4" w:space="0" w:color="auto"/>
              <w:right w:val="single" w:sz="4" w:space="0" w:color="auto"/>
            </w:tcBorders>
            <w:shd w:val="clear" w:color="auto" w:fill="auto"/>
            <w:vAlign w:val="center"/>
          </w:tcPr>
          <w:p w14:paraId="2A6DC40E" w14:textId="77777777" w:rsidR="00633662" w:rsidRPr="008C0154" w:rsidRDefault="00633662" w:rsidP="00633662">
            <w:pPr>
              <w:pStyle w:val="a3"/>
              <w:numPr>
                <w:ilvl w:val="3"/>
                <w:numId w:val="0"/>
              </w:numPr>
              <w:rPr>
                <w:rFonts w:ascii="Times New Roman" w:eastAsia="宋体"/>
                <w:sz w:val="18"/>
                <w:szCs w:val="18"/>
              </w:rPr>
            </w:pPr>
            <w:r w:rsidRPr="008C0154">
              <w:rPr>
                <w:rFonts w:ascii="Times New Roman" w:eastAsia="宋体"/>
              </w:rPr>
              <w:t>礼服领带颜色为藏蓝色；机织提花标志图案颜色同领带面料底色。</w:t>
            </w:r>
          </w:p>
          <w:p w14:paraId="5007134B" w14:textId="77777777" w:rsidR="00633662" w:rsidRPr="008C0154" w:rsidRDefault="00633662" w:rsidP="00633662">
            <w:pPr>
              <w:pStyle w:val="a3"/>
              <w:numPr>
                <w:ilvl w:val="3"/>
                <w:numId w:val="0"/>
              </w:numPr>
              <w:rPr>
                <w:rFonts w:ascii="Times New Roman" w:eastAsia="宋体"/>
              </w:rPr>
            </w:pPr>
            <w:r w:rsidRPr="008C0154">
              <w:rPr>
                <w:rFonts w:ascii="Times New Roman" w:eastAsia="宋体"/>
              </w:rPr>
              <w:t>保险扣颜色为黑色；里布、拉链、缝纫线颜色同领带面料藏蓝色。</w:t>
            </w:r>
          </w:p>
          <w:p w14:paraId="6FEA467C" w14:textId="3A7C05A7" w:rsidR="00633662" w:rsidRPr="008C0154" w:rsidRDefault="00633662" w:rsidP="00633662">
            <w:pPr>
              <w:jc w:val="both"/>
              <w:rPr>
                <w:rFonts w:ascii="Times New Roman" w:eastAsia="宋体" w:hAnsi="Times New Roman"/>
              </w:rPr>
            </w:pPr>
            <w:r w:rsidRPr="008C0154">
              <w:rPr>
                <w:rFonts w:ascii="Times New Roman" w:eastAsia="宋体" w:hAnsi="Times New Roman"/>
              </w:rPr>
              <w:t>礼服领带的颜色与标样相比，色差不低于</w:t>
            </w:r>
            <w:r w:rsidRPr="008C0154">
              <w:rPr>
                <w:rFonts w:ascii="Times New Roman" w:eastAsia="宋体" w:hAnsi="Times New Roman"/>
              </w:rPr>
              <w:t>GB/T 250</w:t>
            </w:r>
            <w:r w:rsidRPr="008C0154">
              <w:rPr>
                <w:rFonts w:ascii="Times New Roman" w:eastAsia="宋体" w:hAnsi="Times New Roman"/>
              </w:rPr>
              <w:t>规定的</w:t>
            </w:r>
            <w:r w:rsidRPr="008C0154">
              <w:rPr>
                <w:rFonts w:ascii="Times New Roman" w:eastAsia="宋体" w:hAnsi="Times New Roman"/>
              </w:rPr>
              <w:t>4</w:t>
            </w:r>
            <w:r w:rsidRPr="008C0154">
              <w:rPr>
                <w:rFonts w:ascii="Times New Roman" w:eastAsia="宋体" w:hAnsi="Times New Roman"/>
                <w:szCs w:val="21"/>
              </w:rPr>
              <w:t>-</w:t>
            </w:r>
            <w:r w:rsidRPr="008C0154">
              <w:rPr>
                <w:rFonts w:ascii="Times New Roman" w:hAnsi="Times New Roman"/>
                <w:szCs w:val="21"/>
              </w:rPr>
              <w:t>5</w:t>
            </w:r>
            <w:r w:rsidRPr="008C0154">
              <w:rPr>
                <w:rFonts w:ascii="Times New Roman" w:eastAsia="宋体" w:hAnsi="Times New Roman"/>
              </w:rPr>
              <w:t>级。</w:t>
            </w:r>
          </w:p>
        </w:tc>
        <w:tc>
          <w:tcPr>
            <w:tcW w:w="1060" w:type="dxa"/>
            <w:tcBorders>
              <w:top w:val="nil"/>
              <w:left w:val="nil"/>
              <w:bottom w:val="single" w:sz="4" w:space="0" w:color="auto"/>
              <w:right w:val="single" w:sz="4" w:space="0" w:color="auto"/>
            </w:tcBorders>
            <w:shd w:val="clear" w:color="auto" w:fill="auto"/>
            <w:vAlign w:val="center"/>
          </w:tcPr>
          <w:p w14:paraId="099EE68E" w14:textId="77777777" w:rsidR="00633662" w:rsidRPr="008C0154" w:rsidRDefault="00633662" w:rsidP="00633662">
            <w:pPr>
              <w:jc w:val="center"/>
              <w:rPr>
                <w:rFonts w:ascii="宋体" w:eastAsia="宋体" w:hAnsi="宋体" w:cs="宋体"/>
                <w:color w:val="000000"/>
                <w:kern w:val="0"/>
                <w:szCs w:val="21"/>
                <w:lang w:val="en-US"/>
              </w:rPr>
            </w:pPr>
          </w:p>
        </w:tc>
      </w:tr>
      <w:tr w:rsidR="00633662" w:rsidRPr="008C0154" w14:paraId="545818E8"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BDF714B" w14:textId="12FB70F8"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760A4D25" w14:textId="3271521E" w:rsidR="00633662" w:rsidRPr="008C0154" w:rsidRDefault="00633662" w:rsidP="00633662">
            <w:pPr>
              <w:rPr>
                <w:rFonts w:ascii="Times New Roman" w:eastAsia="宋体" w:hAnsi="Times New Roman"/>
                <w:b/>
                <w:bCs/>
                <w:color w:val="000000"/>
                <w:kern w:val="0"/>
                <w:szCs w:val="21"/>
                <w:lang w:val="en-US"/>
              </w:rPr>
            </w:pPr>
            <w:r w:rsidRPr="008C0154">
              <w:rPr>
                <w:rFonts w:ascii="Times New Roman" w:eastAsia="宋体" w:hAnsi="Times New Roman" w:hint="eastAsia"/>
                <w:b/>
                <w:bCs/>
                <w:color w:val="000000"/>
                <w:kern w:val="0"/>
                <w:szCs w:val="21"/>
                <w:lang w:val="en-US"/>
              </w:rPr>
              <w:t>成品</w:t>
            </w:r>
            <w:r w:rsidRPr="008C0154">
              <w:rPr>
                <w:rFonts w:ascii="Times New Roman" w:eastAsia="宋体" w:hAnsi="Times New Roman"/>
                <w:b/>
                <w:bCs/>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043E6ADF" w14:textId="51B26536" w:rsidR="00633662" w:rsidRPr="008C0154" w:rsidRDefault="00633662" w:rsidP="00633662">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6996AC2D" w14:textId="7048E6D3" w:rsidR="00633662" w:rsidRPr="008C0154" w:rsidRDefault="00633662"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5B845CB2"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2C05EF6" w14:textId="030B1D64"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.1</w:t>
            </w:r>
          </w:p>
        </w:tc>
        <w:tc>
          <w:tcPr>
            <w:tcW w:w="2231" w:type="dxa"/>
            <w:tcBorders>
              <w:top w:val="nil"/>
              <w:left w:val="nil"/>
              <w:bottom w:val="single" w:sz="4" w:space="0" w:color="auto"/>
              <w:right w:val="single" w:sz="4" w:space="0" w:color="auto"/>
            </w:tcBorders>
            <w:shd w:val="clear" w:color="auto" w:fill="auto"/>
            <w:vAlign w:val="center"/>
          </w:tcPr>
          <w:p w14:paraId="3907E5AD" w14:textId="5A7B6811"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拉链拉头锁紧力，</w:t>
            </w:r>
            <w:r w:rsidRPr="008C0154">
              <w:rPr>
                <w:rFonts w:ascii="Times New Roman" w:eastAsia="宋体" w:hAnsi="Times New Roman" w:hint="eastAsia"/>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tcPr>
          <w:p w14:paraId="7F02DD4F" w14:textId="329C8DA5"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20 N</w:t>
            </w:r>
          </w:p>
        </w:tc>
        <w:tc>
          <w:tcPr>
            <w:tcW w:w="1060" w:type="dxa"/>
            <w:tcBorders>
              <w:top w:val="nil"/>
              <w:left w:val="nil"/>
              <w:bottom w:val="single" w:sz="4" w:space="0" w:color="auto"/>
              <w:right w:val="single" w:sz="4" w:space="0" w:color="auto"/>
            </w:tcBorders>
            <w:shd w:val="clear" w:color="auto" w:fill="auto"/>
            <w:vAlign w:val="center"/>
          </w:tcPr>
          <w:p w14:paraId="2BF11A22" w14:textId="0F0836A5" w:rsidR="00633662" w:rsidRPr="008C0154" w:rsidRDefault="00512BB1"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0122F99E"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FE50A67" w14:textId="32DB4A53"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.2</w:t>
            </w:r>
          </w:p>
        </w:tc>
        <w:tc>
          <w:tcPr>
            <w:tcW w:w="2231" w:type="dxa"/>
            <w:tcBorders>
              <w:top w:val="nil"/>
              <w:left w:val="nil"/>
              <w:bottom w:val="single" w:sz="4" w:space="0" w:color="auto"/>
              <w:right w:val="single" w:sz="4" w:space="0" w:color="auto"/>
            </w:tcBorders>
            <w:shd w:val="clear" w:color="auto" w:fill="auto"/>
            <w:vAlign w:val="center"/>
          </w:tcPr>
          <w:p w14:paraId="10CD0749" w14:textId="6CBEC8CC"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保险扣的拉脱力（</w:t>
            </w:r>
            <w:r w:rsidRPr="008C0154">
              <w:rPr>
                <w:rFonts w:ascii="Times New Roman" w:eastAsia="宋体" w:hAnsi="Times New Roman" w:hint="eastAsia"/>
                <w:color w:val="000000"/>
                <w:kern w:val="0"/>
                <w:szCs w:val="21"/>
                <w:lang w:val="en-US"/>
              </w:rPr>
              <w:t>F</w:t>
            </w:r>
            <w:r w:rsidRPr="008C0154">
              <w:rPr>
                <w:rFonts w:ascii="Times New Roman" w:eastAsia="宋体" w:hAnsi="Times New Roman" w:hint="eastAsia"/>
                <w:color w:val="000000"/>
                <w:kern w:val="0"/>
                <w:szCs w:val="21"/>
                <w:lang w:val="en-US"/>
              </w:rPr>
              <w:t>）</w:t>
            </w:r>
          </w:p>
        </w:tc>
        <w:tc>
          <w:tcPr>
            <w:tcW w:w="6520" w:type="dxa"/>
            <w:tcBorders>
              <w:top w:val="nil"/>
              <w:left w:val="nil"/>
              <w:bottom w:val="single" w:sz="4" w:space="0" w:color="auto"/>
              <w:right w:val="single" w:sz="4" w:space="0" w:color="auto"/>
            </w:tcBorders>
            <w:shd w:val="clear" w:color="auto" w:fill="auto"/>
            <w:vAlign w:val="center"/>
          </w:tcPr>
          <w:p w14:paraId="249D245C" w14:textId="4EBF54CE"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15 N</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F</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25 N</w:t>
            </w:r>
          </w:p>
        </w:tc>
        <w:tc>
          <w:tcPr>
            <w:tcW w:w="1060" w:type="dxa"/>
            <w:tcBorders>
              <w:top w:val="nil"/>
              <w:left w:val="nil"/>
              <w:bottom w:val="single" w:sz="4" w:space="0" w:color="auto"/>
              <w:right w:val="single" w:sz="4" w:space="0" w:color="auto"/>
            </w:tcBorders>
            <w:shd w:val="clear" w:color="auto" w:fill="auto"/>
            <w:vAlign w:val="center"/>
          </w:tcPr>
          <w:p w14:paraId="3B8890AC" w14:textId="7F88D4D5" w:rsidR="00633662" w:rsidRPr="008C0154" w:rsidRDefault="00633662" w:rsidP="00633662">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78391783"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5CEE1CA" w14:textId="0CE38B14"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3</w:t>
            </w:r>
          </w:p>
        </w:tc>
        <w:tc>
          <w:tcPr>
            <w:tcW w:w="2231" w:type="dxa"/>
            <w:tcBorders>
              <w:top w:val="nil"/>
              <w:left w:val="nil"/>
              <w:bottom w:val="single" w:sz="4" w:space="0" w:color="auto"/>
              <w:right w:val="single" w:sz="4" w:space="0" w:color="auto"/>
            </w:tcBorders>
            <w:shd w:val="clear" w:color="auto" w:fill="auto"/>
            <w:vAlign w:val="center"/>
          </w:tcPr>
          <w:p w14:paraId="5CB8CF7C" w14:textId="0545DB83"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面料桑蚕丝含量，</w:t>
            </w:r>
            <w:r w:rsidRPr="008C0154">
              <w:rPr>
                <w:rFonts w:ascii="Times New Roman" w:eastAsia="宋体" w:hAnsi="Times New Roman" w:hint="eastAsia"/>
                <w:color w:val="000000"/>
                <w:kern w:val="0"/>
                <w:szCs w:val="21"/>
                <w:lang w:val="en-US"/>
              </w:rPr>
              <w:t>%</w:t>
            </w:r>
          </w:p>
        </w:tc>
        <w:tc>
          <w:tcPr>
            <w:tcW w:w="6520" w:type="dxa"/>
            <w:tcBorders>
              <w:top w:val="nil"/>
              <w:left w:val="nil"/>
              <w:bottom w:val="single" w:sz="4" w:space="0" w:color="auto"/>
              <w:right w:val="single" w:sz="4" w:space="0" w:color="auto"/>
            </w:tcBorders>
            <w:shd w:val="clear" w:color="auto" w:fill="auto"/>
            <w:vAlign w:val="center"/>
          </w:tcPr>
          <w:p w14:paraId="38FCA9D4" w14:textId="2136B351"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10</w:t>
            </w:r>
          </w:p>
        </w:tc>
        <w:tc>
          <w:tcPr>
            <w:tcW w:w="1060" w:type="dxa"/>
            <w:tcBorders>
              <w:top w:val="nil"/>
              <w:left w:val="nil"/>
              <w:bottom w:val="single" w:sz="4" w:space="0" w:color="auto"/>
              <w:right w:val="single" w:sz="4" w:space="0" w:color="auto"/>
            </w:tcBorders>
            <w:shd w:val="clear" w:color="auto" w:fill="auto"/>
            <w:vAlign w:val="center"/>
          </w:tcPr>
          <w:p w14:paraId="500C056D" w14:textId="7A6CD97F" w:rsidR="00633662" w:rsidRPr="008C0154" w:rsidRDefault="00B66739"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6434CAAA"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147F287" w14:textId="401EBEB2"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4</w:t>
            </w:r>
          </w:p>
        </w:tc>
        <w:tc>
          <w:tcPr>
            <w:tcW w:w="2231" w:type="dxa"/>
            <w:tcBorders>
              <w:top w:val="nil"/>
              <w:left w:val="nil"/>
              <w:bottom w:val="single" w:sz="4" w:space="0" w:color="auto"/>
              <w:right w:val="single" w:sz="4" w:space="0" w:color="auto"/>
            </w:tcBorders>
            <w:shd w:val="clear" w:color="auto" w:fill="auto"/>
            <w:vAlign w:val="center"/>
          </w:tcPr>
          <w:p w14:paraId="002FFB4A" w14:textId="6C86E5E8"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徽标桑蚕丝含量，</w:t>
            </w:r>
            <w:r w:rsidRPr="008C0154">
              <w:rPr>
                <w:rFonts w:ascii="Times New Roman" w:eastAsia="宋体" w:hAnsi="Times New Roman" w:hint="eastAsia"/>
                <w:color w:val="000000"/>
                <w:kern w:val="0"/>
                <w:szCs w:val="21"/>
                <w:lang w:val="en-US"/>
              </w:rPr>
              <w:t>%</w:t>
            </w:r>
          </w:p>
        </w:tc>
        <w:tc>
          <w:tcPr>
            <w:tcW w:w="6520" w:type="dxa"/>
            <w:tcBorders>
              <w:top w:val="nil"/>
              <w:left w:val="nil"/>
              <w:bottom w:val="single" w:sz="4" w:space="0" w:color="auto"/>
              <w:right w:val="single" w:sz="4" w:space="0" w:color="auto"/>
            </w:tcBorders>
            <w:shd w:val="clear" w:color="auto" w:fill="auto"/>
            <w:vAlign w:val="center"/>
          </w:tcPr>
          <w:p w14:paraId="4BC7FBFB" w14:textId="415ED507"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纬纱</w:t>
            </w:r>
            <w:r w:rsidRPr="008C0154">
              <w:rPr>
                <w:rFonts w:ascii="Times New Roman" w:eastAsia="宋体" w:hAnsi="Times New Roman" w:hint="eastAsia"/>
                <w:color w:val="000000"/>
                <w:kern w:val="0"/>
                <w:szCs w:val="21"/>
                <w:lang w:val="en-US"/>
              </w:rPr>
              <w:t xml:space="preserve"> 100</w:t>
            </w:r>
          </w:p>
        </w:tc>
        <w:tc>
          <w:tcPr>
            <w:tcW w:w="1060" w:type="dxa"/>
            <w:tcBorders>
              <w:top w:val="nil"/>
              <w:left w:val="nil"/>
              <w:bottom w:val="single" w:sz="4" w:space="0" w:color="auto"/>
              <w:right w:val="single" w:sz="4" w:space="0" w:color="auto"/>
            </w:tcBorders>
            <w:shd w:val="clear" w:color="auto" w:fill="auto"/>
            <w:vAlign w:val="center"/>
          </w:tcPr>
          <w:p w14:paraId="521AAB91" w14:textId="79A7A918" w:rsidR="00633662" w:rsidRPr="008C0154" w:rsidRDefault="00633662"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4121D84C"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84FD8AA" w14:textId="60078E7E"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0A37C3BC" w14:textId="76817992"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耐光色牢度，级</w:t>
            </w:r>
          </w:p>
        </w:tc>
        <w:tc>
          <w:tcPr>
            <w:tcW w:w="6520" w:type="dxa"/>
            <w:tcBorders>
              <w:top w:val="nil"/>
              <w:left w:val="nil"/>
              <w:bottom w:val="single" w:sz="4" w:space="0" w:color="auto"/>
              <w:right w:val="single" w:sz="4" w:space="0" w:color="auto"/>
            </w:tcBorders>
            <w:shd w:val="clear" w:color="auto" w:fill="auto"/>
            <w:vAlign w:val="center"/>
          </w:tcPr>
          <w:p w14:paraId="185CABD6" w14:textId="603BC3CE"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3638EE7C" w14:textId="51F1263F" w:rsidR="00633662" w:rsidRPr="008C0154" w:rsidRDefault="00512BB1"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4001A6E0"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A73BFDD" w14:textId="3738E370"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6</w:t>
            </w:r>
          </w:p>
        </w:tc>
        <w:tc>
          <w:tcPr>
            <w:tcW w:w="2231" w:type="dxa"/>
            <w:tcBorders>
              <w:top w:val="nil"/>
              <w:left w:val="nil"/>
              <w:bottom w:val="single" w:sz="4" w:space="0" w:color="auto"/>
              <w:right w:val="single" w:sz="4" w:space="0" w:color="auto"/>
            </w:tcBorders>
            <w:shd w:val="clear" w:color="auto" w:fill="auto"/>
            <w:vAlign w:val="center"/>
          </w:tcPr>
          <w:p w14:paraId="55945C79" w14:textId="4D52FC4A"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耐汗渍色牢度，级</w:t>
            </w:r>
          </w:p>
        </w:tc>
        <w:tc>
          <w:tcPr>
            <w:tcW w:w="6520" w:type="dxa"/>
            <w:tcBorders>
              <w:top w:val="nil"/>
              <w:left w:val="nil"/>
              <w:bottom w:val="single" w:sz="4" w:space="0" w:color="auto"/>
              <w:right w:val="single" w:sz="4" w:space="0" w:color="auto"/>
            </w:tcBorders>
            <w:shd w:val="clear" w:color="auto" w:fill="auto"/>
            <w:vAlign w:val="center"/>
          </w:tcPr>
          <w:p w14:paraId="37AC69F8" w14:textId="3A9E5E2E"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变色</w:t>
            </w:r>
            <w:r w:rsidRPr="008C0154">
              <w:rPr>
                <w:rFonts w:ascii="Times New Roman" w:eastAsia="宋体" w:hAnsi="Times New Roman" w:hint="eastAsia"/>
                <w:color w:val="000000"/>
                <w:kern w:val="0"/>
                <w:szCs w:val="21"/>
                <w:lang w:val="en-US"/>
              </w:rPr>
              <w:t xml:space="preserve"> </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3-4</w:t>
            </w:r>
            <w:r w:rsidRPr="008C0154">
              <w:rPr>
                <w:rFonts w:ascii="Times New Roman" w:eastAsia="宋体" w:hAnsi="Times New Roman" w:hint="eastAsia"/>
                <w:color w:val="000000"/>
                <w:kern w:val="0"/>
                <w:szCs w:val="21"/>
                <w:lang w:val="en-US"/>
              </w:rPr>
              <w:br/>
            </w:r>
            <w:r w:rsidRPr="008C0154">
              <w:rPr>
                <w:rFonts w:ascii="Times New Roman" w:eastAsia="宋体" w:hAnsi="Times New Roman" w:hint="eastAsia"/>
                <w:color w:val="000000"/>
                <w:kern w:val="0"/>
                <w:szCs w:val="21"/>
                <w:lang w:val="en-US"/>
              </w:rPr>
              <w:t>沾色</w:t>
            </w:r>
            <w:r w:rsidRPr="008C0154">
              <w:rPr>
                <w:rFonts w:ascii="Times New Roman" w:eastAsia="宋体" w:hAnsi="Times New Roman" w:hint="eastAsia"/>
                <w:color w:val="000000"/>
                <w:kern w:val="0"/>
                <w:szCs w:val="21"/>
                <w:lang w:val="en-US"/>
              </w:rPr>
              <w:t xml:space="preserve"> </w:t>
            </w: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6C6A2B07" w14:textId="1949A640" w:rsidR="00633662" w:rsidRPr="008C0154" w:rsidRDefault="006233A7"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3F24EAA6"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A6BB89E" w14:textId="6BDE6E4F"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7</w:t>
            </w:r>
          </w:p>
        </w:tc>
        <w:tc>
          <w:tcPr>
            <w:tcW w:w="2231" w:type="dxa"/>
            <w:tcBorders>
              <w:top w:val="nil"/>
              <w:left w:val="nil"/>
              <w:bottom w:val="single" w:sz="4" w:space="0" w:color="auto"/>
              <w:right w:val="single" w:sz="4" w:space="0" w:color="auto"/>
            </w:tcBorders>
            <w:shd w:val="clear" w:color="auto" w:fill="auto"/>
            <w:vAlign w:val="center"/>
          </w:tcPr>
          <w:p w14:paraId="319645B0" w14:textId="6D1B0149"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耐干摩擦色牢度，级</w:t>
            </w:r>
          </w:p>
        </w:tc>
        <w:tc>
          <w:tcPr>
            <w:tcW w:w="6520" w:type="dxa"/>
            <w:tcBorders>
              <w:top w:val="nil"/>
              <w:left w:val="nil"/>
              <w:bottom w:val="single" w:sz="4" w:space="0" w:color="auto"/>
              <w:right w:val="single" w:sz="4" w:space="0" w:color="auto"/>
            </w:tcBorders>
            <w:shd w:val="clear" w:color="auto" w:fill="auto"/>
            <w:vAlign w:val="center"/>
          </w:tcPr>
          <w:p w14:paraId="6CFC44EE" w14:textId="400D4F39"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24ED500E" w14:textId="2C76E68B" w:rsidR="00633662" w:rsidRPr="008C0154" w:rsidRDefault="006233A7" w:rsidP="00633662">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096F08BB"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64AB9AD" w14:textId="69325EA5"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8</w:t>
            </w:r>
          </w:p>
        </w:tc>
        <w:tc>
          <w:tcPr>
            <w:tcW w:w="2231" w:type="dxa"/>
            <w:tcBorders>
              <w:top w:val="nil"/>
              <w:left w:val="nil"/>
              <w:bottom w:val="single" w:sz="4" w:space="0" w:color="auto"/>
              <w:right w:val="single" w:sz="4" w:space="0" w:color="auto"/>
            </w:tcBorders>
            <w:shd w:val="clear" w:color="auto" w:fill="auto"/>
            <w:vAlign w:val="center"/>
          </w:tcPr>
          <w:p w14:paraId="7BC1CD61" w14:textId="3DA5DF39"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耐热压色牢度，级</w:t>
            </w:r>
          </w:p>
        </w:tc>
        <w:tc>
          <w:tcPr>
            <w:tcW w:w="6520" w:type="dxa"/>
            <w:tcBorders>
              <w:top w:val="nil"/>
              <w:left w:val="nil"/>
              <w:bottom w:val="single" w:sz="4" w:space="0" w:color="auto"/>
              <w:right w:val="single" w:sz="4" w:space="0" w:color="auto"/>
            </w:tcBorders>
            <w:shd w:val="clear" w:color="auto" w:fill="auto"/>
            <w:vAlign w:val="center"/>
          </w:tcPr>
          <w:p w14:paraId="54F0F088" w14:textId="1F716779"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3A4879A2" w14:textId="4332E7E7" w:rsidR="00633662" w:rsidRPr="008C0154" w:rsidRDefault="00633662"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6F53CF0D"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3AEAF5A" w14:textId="4FCFCE69"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9</w:t>
            </w:r>
          </w:p>
        </w:tc>
        <w:tc>
          <w:tcPr>
            <w:tcW w:w="2231" w:type="dxa"/>
            <w:tcBorders>
              <w:top w:val="nil"/>
              <w:left w:val="nil"/>
              <w:bottom w:val="single" w:sz="4" w:space="0" w:color="auto"/>
              <w:right w:val="single" w:sz="4" w:space="0" w:color="auto"/>
            </w:tcBorders>
            <w:shd w:val="clear" w:color="auto" w:fill="auto"/>
            <w:vAlign w:val="center"/>
          </w:tcPr>
          <w:p w14:paraId="5F89B2C3" w14:textId="1CFFA2D7"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表面抗湿，级</w:t>
            </w:r>
          </w:p>
        </w:tc>
        <w:tc>
          <w:tcPr>
            <w:tcW w:w="6520" w:type="dxa"/>
            <w:tcBorders>
              <w:top w:val="nil"/>
              <w:left w:val="nil"/>
              <w:bottom w:val="single" w:sz="4" w:space="0" w:color="auto"/>
              <w:right w:val="single" w:sz="4" w:space="0" w:color="auto"/>
            </w:tcBorders>
            <w:shd w:val="clear" w:color="auto" w:fill="auto"/>
            <w:vAlign w:val="center"/>
          </w:tcPr>
          <w:p w14:paraId="409BBCFB" w14:textId="323636B1"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w:t>
            </w:r>
          </w:p>
        </w:tc>
        <w:tc>
          <w:tcPr>
            <w:tcW w:w="1060" w:type="dxa"/>
            <w:tcBorders>
              <w:top w:val="nil"/>
              <w:left w:val="nil"/>
              <w:bottom w:val="single" w:sz="4" w:space="0" w:color="auto"/>
              <w:right w:val="single" w:sz="4" w:space="0" w:color="auto"/>
            </w:tcBorders>
            <w:shd w:val="clear" w:color="auto" w:fill="auto"/>
            <w:vAlign w:val="center"/>
          </w:tcPr>
          <w:p w14:paraId="31ADB05E" w14:textId="09F7DEE1" w:rsidR="00633662" w:rsidRPr="008C0154" w:rsidRDefault="006233A7"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05757744"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D3B1BCE" w14:textId="04BEEBDE"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10</w:t>
            </w:r>
          </w:p>
        </w:tc>
        <w:tc>
          <w:tcPr>
            <w:tcW w:w="2231" w:type="dxa"/>
            <w:tcBorders>
              <w:top w:val="nil"/>
              <w:left w:val="nil"/>
              <w:bottom w:val="single" w:sz="4" w:space="0" w:color="auto"/>
              <w:right w:val="single" w:sz="4" w:space="0" w:color="auto"/>
            </w:tcBorders>
            <w:shd w:val="clear" w:color="auto" w:fill="auto"/>
            <w:vAlign w:val="center"/>
          </w:tcPr>
          <w:p w14:paraId="5FA6B83A" w14:textId="7AFFE180"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拒油性，级</w:t>
            </w:r>
          </w:p>
        </w:tc>
        <w:tc>
          <w:tcPr>
            <w:tcW w:w="6520" w:type="dxa"/>
            <w:tcBorders>
              <w:top w:val="nil"/>
              <w:left w:val="nil"/>
              <w:bottom w:val="single" w:sz="4" w:space="0" w:color="auto"/>
              <w:right w:val="single" w:sz="4" w:space="0" w:color="auto"/>
            </w:tcBorders>
            <w:shd w:val="clear" w:color="auto" w:fill="auto"/>
            <w:vAlign w:val="center"/>
          </w:tcPr>
          <w:p w14:paraId="19F675CB" w14:textId="4C54AB3C" w:rsidR="00633662" w:rsidRPr="008C0154" w:rsidRDefault="00633662" w:rsidP="00633662">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4</w:t>
            </w:r>
          </w:p>
        </w:tc>
        <w:tc>
          <w:tcPr>
            <w:tcW w:w="1060" w:type="dxa"/>
            <w:tcBorders>
              <w:top w:val="nil"/>
              <w:left w:val="nil"/>
              <w:bottom w:val="single" w:sz="4" w:space="0" w:color="auto"/>
              <w:right w:val="single" w:sz="4" w:space="0" w:color="auto"/>
            </w:tcBorders>
            <w:shd w:val="clear" w:color="auto" w:fill="auto"/>
            <w:vAlign w:val="center"/>
          </w:tcPr>
          <w:p w14:paraId="1F11B5BB" w14:textId="354CF867" w:rsidR="00633662" w:rsidRPr="008C0154" w:rsidRDefault="00633662"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633662" w:rsidRPr="008C0154" w14:paraId="2C9A6A38" w14:textId="77777777" w:rsidTr="00012B72">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066D2540" w14:textId="515E13F3" w:rsidR="00633662" w:rsidRPr="008C0154" w:rsidRDefault="00633662" w:rsidP="00633662">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tcBorders>
              <w:top w:val="nil"/>
              <w:left w:val="nil"/>
              <w:bottom w:val="single" w:sz="4" w:space="0" w:color="auto"/>
              <w:right w:val="single" w:sz="4" w:space="0" w:color="auto"/>
            </w:tcBorders>
            <w:shd w:val="clear" w:color="auto" w:fill="auto"/>
            <w:vAlign w:val="center"/>
          </w:tcPr>
          <w:p w14:paraId="243ACEE9" w14:textId="335462F9" w:rsidR="00633662" w:rsidRPr="008C0154" w:rsidRDefault="00633662" w:rsidP="00633662">
            <w:pPr>
              <w:rPr>
                <w:rFonts w:ascii="Times New Roman" w:eastAsia="宋体" w:hAnsi="Times New Roman"/>
                <w:color w:val="000000"/>
                <w:kern w:val="0"/>
                <w:szCs w:val="21"/>
                <w:lang w:val="en-US"/>
              </w:rPr>
            </w:pPr>
            <w:bookmarkStart w:id="142" w:name="_Toc28075"/>
            <w:r w:rsidRPr="008C0154">
              <w:rPr>
                <w:rFonts w:ascii="Times New Roman" w:eastAsia="宋体" w:hAnsi="Times New Roman"/>
              </w:rPr>
              <w:t>外观</w:t>
            </w:r>
            <w:bookmarkEnd w:id="142"/>
            <w:r w:rsidRPr="008C0154">
              <w:rPr>
                <w:rFonts w:ascii="Times New Roman" w:eastAsia="宋体" w:hAnsi="Times New Roman"/>
              </w:rPr>
              <w:t>质量</w:t>
            </w:r>
          </w:p>
        </w:tc>
        <w:tc>
          <w:tcPr>
            <w:tcW w:w="6520" w:type="dxa"/>
            <w:tcBorders>
              <w:top w:val="nil"/>
              <w:left w:val="nil"/>
              <w:bottom w:val="single" w:sz="4" w:space="0" w:color="auto"/>
              <w:right w:val="single" w:sz="4" w:space="0" w:color="auto"/>
            </w:tcBorders>
            <w:shd w:val="clear" w:color="auto" w:fill="auto"/>
            <w:vAlign w:val="center"/>
          </w:tcPr>
          <w:p w14:paraId="4765AD4B" w14:textId="77777777" w:rsidR="00633662" w:rsidRPr="008C0154" w:rsidRDefault="00633662" w:rsidP="00633662">
            <w:pPr>
              <w:pStyle w:val="a3"/>
              <w:numPr>
                <w:ilvl w:val="3"/>
                <w:numId w:val="0"/>
              </w:numPr>
              <w:tabs>
                <w:tab w:val="left" w:pos="360"/>
              </w:tabs>
              <w:rPr>
                <w:rFonts w:ascii="Times New Roman"/>
              </w:rPr>
            </w:pPr>
            <w:r w:rsidRPr="008C0154">
              <w:rPr>
                <w:rFonts w:ascii="Times New Roman" w:eastAsia="宋体"/>
              </w:rPr>
              <w:t>领带表面应平展、棱角清晰，不应有起翘、扭皱、斜绺、死折及明显的织造疵点。</w:t>
            </w:r>
          </w:p>
          <w:p w14:paraId="22B5F0FD" w14:textId="77777777" w:rsidR="00633662" w:rsidRPr="008C0154" w:rsidRDefault="00633662" w:rsidP="00633662">
            <w:pPr>
              <w:pStyle w:val="a3"/>
              <w:numPr>
                <w:ilvl w:val="3"/>
                <w:numId w:val="0"/>
              </w:numPr>
              <w:tabs>
                <w:tab w:val="left" w:pos="360"/>
              </w:tabs>
              <w:rPr>
                <w:rFonts w:ascii="Times New Roman"/>
              </w:rPr>
            </w:pPr>
            <w:r w:rsidRPr="008C0154">
              <w:rPr>
                <w:rFonts w:ascii="Times New Roman" w:eastAsia="宋体"/>
              </w:rPr>
              <w:t>缝纫线头长不超过</w:t>
            </w:r>
            <w:r w:rsidRPr="008C0154">
              <w:rPr>
                <w:rFonts w:ascii="Times New Roman" w:eastAsia="宋体"/>
              </w:rPr>
              <w:t>3mm</w:t>
            </w:r>
            <w:r w:rsidRPr="008C0154">
              <w:rPr>
                <w:rFonts w:ascii="Times New Roman" w:eastAsia="宋体"/>
              </w:rPr>
              <w:t>，限</w:t>
            </w:r>
            <w:r w:rsidRPr="008C0154">
              <w:rPr>
                <w:rFonts w:ascii="Times New Roman" w:eastAsia="宋体"/>
              </w:rPr>
              <w:t>2</w:t>
            </w:r>
            <w:r w:rsidRPr="008C0154">
              <w:rPr>
                <w:rFonts w:ascii="Times New Roman" w:eastAsia="宋体"/>
              </w:rPr>
              <w:t>处。</w:t>
            </w:r>
          </w:p>
          <w:p w14:paraId="38EACC1D" w14:textId="77777777" w:rsidR="00633662" w:rsidRPr="008C0154" w:rsidRDefault="00633662" w:rsidP="00633662">
            <w:pPr>
              <w:pStyle w:val="a3"/>
              <w:numPr>
                <w:ilvl w:val="3"/>
                <w:numId w:val="0"/>
              </w:numPr>
              <w:tabs>
                <w:tab w:val="left" w:pos="360"/>
              </w:tabs>
              <w:rPr>
                <w:rFonts w:ascii="Times New Roman" w:eastAsia="宋体"/>
              </w:rPr>
            </w:pPr>
            <w:r w:rsidRPr="008C0154">
              <w:rPr>
                <w:rFonts w:ascii="Times New Roman" w:eastAsia="宋体"/>
              </w:rPr>
              <w:t>领结结型应紧凑、对称，两道缝线牢固，线结不应散开，线头不应外露。</w:t>
            </w:r>
          </w:p>
          <w:p w14:paraId="22A542D6" w14:textId="77777777" w:rsidR="00633662" w:rsidRPr="008C0154" w:rsidRDefault="00633662" w:rsidP="00633662">
            <w:pPr>
              <w:pStyle w:val="a3"/>
              <w:numPr>
                <w:ilvl w:val="3"/>
                <w:numId w:val="0"/>
              </w:numPr>
              <w:tabs>
                <w:tab w:val="left" w:pos="360"/>
              </w:tabs>
              <w:rPr>
                <w:rFonts w:ascii="Times New Roman" w:eastAsia="宋体"/>
              </w:rPr>
            </w:pPr>
            <w:r w:rsidRPr="008C0154">
              <w:rPr>
                <w:rFonts w:ascii="Times New Roman" w:eastAsia="宋体"/>
              </w:rPr>
              <w:t>大小带头应对称，左右边差不应超过</w:t>
            </w:r>
            <w:r w:rsidRPr="008C0154">
              <w:rPr>
                <w:rFonts w:ascii="Times New Roman" w:eastAsia="宋体"/>
              </w:rPr>
              <w:t>2 mm</w:t>
            </w:r>
            <w:r w:rsidRPr="008C0154">
              <w:rPr>
                <w:rFonts w:ascii="Times New Roman" w:eastAsia="宋体"/>
              </w:rPr>
              <w:t>。</w:t>
            </w:r>
          </w:p>
          <w:p w14:paraId="3901DE77" w14:textId="77777777" w:rsidR="00633662" w:rsidRPr="008C0154" w:rsidRDefault="00633662" w:rsidP="00633662">
            <w:pPr>
              <w:pStyle w:val="a3"/>
              <w:numPr>
                <w:ilvl w:val="3"/>
                <w:numId w:val="0"/>
              </w:numPr>
              <w:tabs>
                <w:tab w:val="left" w:pos="360"/>
              </w:tabs>
              <w:rPr>
                <w:rFonts w:ascii="Times New Roman" w:eastAsia="宋体"/>
              </w:rPr>
            </w:pPr>
            <w:r w:rsidRPr="008C0154">
              <w:rPr>
                <w:rFonts w:ascii="Times New Roman" w:eastAsia="宋体"/>
              </w:rPr>
              <w:t>机织提花标志图案应清晰。</w:t>
            </w:r>
          </w:p>
          <w:p w14:paraId="17C04317" w14:textId="77777777" w:rsidR="00633662" w:rsidRPr="008C0154" w:rsidRDefault="00633662" w:rsidP="00633662">
            <w:pPr>
              <w:pStyle w:val="a3"/>
              <w:numPr>
                <w:ilvl w:val="3"/>
                <w:numId w:val="0"/>
              </w:numPr>
              <w:tabs>
                <w:tab w:val="left" w:pos="360"/>
              </w:tabs>
              <w:rPr>
                <w:rFonts w:ascii="Times New Roman" w:eastAsia="宋体"/>
              </w:rPr>
            </w:pPr>
            <w:r w:rsidRPr="008C0154">
              <w:rPr>
                <w:rFonts w:ascii="Times New Roman" w:eastAsia="宋体"/>
              </w:rPr>
              <w:t>颈带保险扣外观应规整、无毛刺。</w:t>
            </w:r>
          </w:p>
          <w:p w14:paraId="45DA8440" w14:textId="77777777" w:rsidR="00633662" w:rsidRPr="008C0154" w:rsidRDefault="00633662" w:rsidP="00633662">
            <w:pPr>
              <w:pStyle w:val="a3"/>
              <w:numPr>
                <w:ilvl w:val="3"/>
                <w:numId w:val="0"/>
              </w:numPr>
              <w:tabs>
                <w:tab w:val="left" w:pos="360"/>
              </w:tabs>
              <w:rPr>
                <w:rFonts w:ascii="Times New Roman" w:eastAsia="宋体"/>
              </w:rPr>
            </w:pPr>
            <w:r w:rsidRPr="008C0154">
              <w:rPr>
                <w:rFonts w:ascii="Times New Roman" w:eastAsia="宋体"/>
              </w:rPr>
              <w:t>拉链外露基布应宽窄一致；拉链反复拉合，不应出现破肚、拉合过紧、拉头脱落等现象。</w:t>
            </w:r>
          </w:p>
          <w:p w14:paraId="7F207F22" w14:textId="6B105C3F" w:rsidR="00633662" w:rsidRPr="008C0154" w:rsidRDefault="00633662" w:rsidP="00633662">
            <w:pPr>
              <w:jc w:val="both"/>
              <w:rPr>
                <w:rFonts w:ascii="Times New Roman" w:eastAsia="宋体" w:hAnsi="Times New Roman"/>
                <w:color w:val="000000"/>
                <w:kern w:val="0"/>
                <w:szCs w:val="21"/>
                <w:lang w:val="en-US"/>
              </w:rPr>
            </w:pPr>
            <w:r w:rsidRPr="008C0154">
              <w:rPr>
                <w:rFonts w:ascii="Times New Roman" w:eastAsia="宋体" w:hAnsi="Times New Roman"/>
              </w:rPr>
              <w:t>500 mm</w:t>
            </w:r>
            <w:r w:rsidRPr="008C0154">
              <w:rPr>
                <w:rFonts w:ascii="Times New Roman" w:eastAsia="宋体" w:hAnsi="Times New Roman"/>
              </w:rPr>
              <w:t>处，目视不明显的外观疵点忽略不计；但不应同时存在</w:t>
            </w:r>
            <w:r w:rsidRPr="008C0154">
              <w:rPr>
                <w:rFonts w:ascii="Times New Roman" w:eastAsia="宋体" w:hAnsi="Times New Roman"/>
              </w:rPr>
              <w:t>2</w:t>
            </w:r>
            <w:r w:rsidRPr="008C0154">
              <w:rPr>
                <w:rFonts w:ascii="Times New Roman" w:eastAsia="宋体" w:hAnsi="Times New Roman"/>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1CBA27ED" w14:textId="64E25963" w:rsidR="00633662" w:rsidRPr="008C0154" w:rsidRDefault="00633662" w:rsidP="0063366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368B9863" w14:textId="77777777" w:rsidR="00B61DFE" w:rsidRPr="008C0154" w:rsidRDefault="00B61DFE" w:rsidP="00B61DFE">
      <w:pPr>
        <w:pStyle w:val="a5"/>
        <w:sectPr w:rsidR="00B61DFE" w:rsidRPr="008C0154" w:rsidSect="007371EB">
          <w:pgSz w:w="11907" w:h="16839"/>
          <w:pgMar w:top="1814" w:right="1531" w:bottom="1814" w:left="1531" w:header="1145" w:footer="709" w:gutter="0"/>
          <w:cols w:space="720"/>
          <w:docGrid w:linePitch="360"/>
        </w:sectPr>
      </w:pPr>
    </w:p>
    <w:p w14:paraId="50AB3E78" w14:textId="2FD9CC80" w:rsidR="00012B72" w:rsidRPr="008C0154" w:rsidRDefault="00012B72" w:rsidP="00E47CA0">
      <w:pPr>
        <w:pStyle w:val="30"/>
      </w:pPr>
      <w:r w:rsidRPr="008C0154">
        <w:rPr>
          <w:rFonts w:hint="eastAsia"/>
        </w:rPr>
        <w:lastRenderedPageBreak/>
        <w:t>表</w:t>
      </w:r>
      <w:r w:rsidR="00395E48" w:rsidRPr="008C0154">
        <w:t>3</w:t>
      </w:r>
      <w:r w:rsidRPr="008C0154">
        <w:t>-</w:t>
      </w:r>
      <w:r w:rsidR="00395E48" w:rsidRPr="008C0154">
        <w:t>8</w:t>
      </w:r>
      <w:r w:rsidRPr="008C0154">
        <w:t xml:space="preserve"> </w:t>
      </w:r>
      <w:r w:rsidR="00E47CA0" w:rsidRPr="008C0154">
        <w:rPr>
          <w:rFonts w:hint="eastAsia"/>
        </w:rPr>
        <w:t>礼服肩章</w:t>
      </w:r>
      <w:r w:rsidRPr="008C0154">
        <w:rPr>
          <w:rFonts w:hint="eastAsia"/>
        </w:rPr>
        <w:t>《警用服饰</w:t>
      </w:r>
      <w:r w:rsidRPr="008C0154">
        <w:rPr>
          <w:rFonts w:hint="eastAsia"/>
        </w:rPr>
        <w:t xml:space="preserve"> </w:t>
      </w:r>
      <w:r w:rsidR="00E47CA0" w:rsidRPr="008C0154">
        <w:rPr>
          <w:rFonts w:hint="eastAsia"/>
        </w:rPr>
        <w:t>礼服肩章</w:t>
      </w:r>
      <w:r w:rsidRPr="008C0154">
        <w:rPr>
          <w:rFonts w:hint="eastAsia"/>
        </w:rPr>
        <w:t>》（试行稿）</w:t>
      </w:r>
    </w:p>
    <w:tbl>
      <w:tblPr>
        <w:tblW w:w="10605" w:type="dxa"/>
        <w:jc w:val="center"/>
        <w:tblLook w:val="04A0" w:firstRow="1" w:lastRow="0" w:firstColumn="1" w:lastColumn="0" w:noHBand="0" w:noVBand="1"/>
      </w:tblPr>
      <w:tblGrid>
        <w:gridCol w:w="794"/>
        <w:gridCol w:w="761"/>
        <w:gridCol w:w="1470"/>
        <w:gridCol w:w="6520"/>
        <w:gridCol w:w="1060"/>
      </w:tblGrid>
      <w:tr w:rsidR="00012B72" w:rsidRPr="008C0154" w14:paraId="2223EED4" w14:textId="77777777" w:rsidTr="004C2345">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86001" w14:textId="77777777" w:rsidR="00012B72" w:rsidRPr="008C0154" w:rsidRDefault="00012B72" w:rsidP="004C2345">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1" w:type="dxa"/>
            <w:gridSpan w:val="2"/>
            <w:tcBorders>
              <w:top w:val="single" w:sz="4" w:space="0" w:color="auto"/>
              <w:left w:val="nil"/>
              <w:bottom w:val="single" w:sz="4" w:space="0" w:color="auto"/>
              <w:right w:val="single" w:sz="4" w:space="0" w:color="auto"/>
            </w:tcBorders>
            <w:shd w:val="clear" w:color="auto" w:fill="auto"/>
            <w:vAlign w:val="center"/>
            <w:hideMark/>
          </w:tcPr>
          <w:p w14:paraId="0ED7DB1C" w14:textId="77777777" w:rsidR="00012B72" w:rsidRPr="008C0154" w:rsidRDefault="00012B72" w:rsidP="004C2345">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09FD855C" w14:textId="77777777" w:rsidR="00012B72" w:rsidRPr="008C0154" w:rsidRDefault="00012B72" w:rsidP="004C2345">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DF1D923" w14:textId="77777777" w:rsidR="00012B72" w:rsidRPr="008C0154" w:rsidRDefault="00012B72" w:rsidP="004C2345">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E47CA0" w:rsidRPr="008C0154" w14:paraId="738A8633"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78E100F" w14:textId="77777777" w:rsidR="00E47CA0" w:rsidRPr="008C0154" w:rsidRDefault="00E47CA0" w:rsidP="00E47CA0">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1" w:type="dxa"/>
            <w:gridSpan w:val="2"/>
            <w:tcBorders>
              <w:top w:val="nil"/>
              <w:left w:val="nil"/>
              <w:bottom w:val="single" w:sz="4" w:space="0" w:color="auto"/>
              <w:right w:val="single" w:sz="4" w:space="0" w:color="auto"/>
            </w:tcBorders>
            <w:shd w:val="clear" w:color="auto" w:fill="auto"/>
            <w:vAlign w:val="center"/>
            <w:hideMark/>
          </w:tcPr>
          <w:p w14:paraId="000AEF83" w14:textId="77777777" w:rsidR="00E47CA0" w:rsidRPr="008C0154" w:rsidRDefault="00E47CA0" w:rsidP="00E47CA0">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样式结构</w:t>
            </w:r>
          </w:p>
        </w:tc>
        <w:tc>
          <w:tcPr>
            <w:tcW w:w="6520" w:type="dxa"/>
            <w:tcBorders>
              <w:top w:val="nil"/>
              <w:left w:val="nil"/>
              <w:bottom w:val="single" w:sz="4" w:space="0" w:color="auto"/>
              <w:right w:val="single" w:sz="4" w:space="0" w:color="auto"/>
            </w:tcBorders>
            <w:shd w:val="clear" w:color="auto" w:fill="auto"/>
            <w:vAlign w:val="center"/>
            <w:hideMark/>
          </w:tcPr>
          <w:p w14:paraId="0B70BDDE" w14:textId="4D6239A2" w:rsidR="00E47CA0" w:rsidRPr="008C0154" w:rsidRDefault="00E47CA0" w:rsidP="00E47CA0">
            <w:pPr>
              <w:pStyle w:val="a3"/>
              <w:numPr>
                <w:ilvl w:val="3"/>
                <w:numId w:val="0"/>
              </w:numPr>
              <w:rPr>
                <w:rFonts w:ascii="Times New Roman" w:eastAsia="宋体"/>
              </w:rPr>
            </w:pPr>
            <w:r w:rsidRPr="008C0154">
              <w:rPr>
                <w:rFonts w:ascii="Times New Roman" w:eastAsia="宋体"/>
              </w:rPr>
              <w:t>礼服肩章为弧形肩章。礼服肩章由肩章板与其上规定位置钉缀（含银肖刺绣）的礼服肩章警衔标识件构成。礼服肩章警衔标识件的钉缀位置见《警用服饰</w:t>
            </w:r>
            <w:r w:rsidRPr="008C0154">
              <w:rPr>
                <w:rFonts w:ascii="Times New Roman" w:eastAsia="宋体"/>
              </w:rPr>
              <w:t xml:space="preserve"> </w:t>
            </w:r>
            <w:r w:rsidRPr="008C0154">
              <w:rPr>
                <w:rFonts w:ascii="Times New Roman" w:eastAsia="宋体"/>
              </w:rPr>
              <w:t>礼服肩章》（试行稿）附录</w:t>
            </w:r>
            <w:r w:rsidRPr="008C0154">
              <w:rPr>
                <w:rFonts w:ascii="Times New Roman" w:eastAsia="宋体"/>
              </w:rPr>
              <w:t>A</w:t>
            </w:r>
            <w:r w:rsidRPr="008C0154">
              <w:rPr>
                <w:rFonts w:ascii="Times New Roman" w:eastAsia="宋体"/>
              </w:rPr>
              <w:t>。</w:t>
            </w:r>
          </w:p>
          <w:p w14:paraId="7F30B640" w14:textId="77777777" w:rsidR="00E47CA0" w:rsidRPr="008C0154" w:rsidRDefault="00E47CA0" w:rsidP="00E47CA0">
            <w:pPr>
              <w:pStyle w:val="a3"/>
              <w:numPr>
                <w:ilvl w:val="3"/>
                <w:numId w:val="0"/>
              </w:numPr>
              <w:rPr>
                <w:rFonts w:ascii="Times New Roman" w:eastAsia="宋体"/>
              </w:rPr>
            </w:pPr>
            <w:r w:rsidRPr="008C0154">
              <w:rPr>
                <w:rFonts w:ascii="Times New Roman" w:eastAsia="宋体"/>
              </w:rPr>
              <w:t>肩章板结构由单面毛呢面料、树脂粘合衬、热熔胶片、塑料衬板、热熔胶片、树脂衬、底布和袢带构成。</w:t>
            </w:r>
          </w:p>
          <w:p w14:paraId="64F86FED" w14:textId="58B92878" w:rsidR="00E47CA0" w:rsidRPr="008C0154" w:rsidRDefault="00E47CA0" w:rsidP="00A93C6E">
            <w:pPr>
              <w:pStyle w:val="a3"/>
              <w:numPr>
                <w:ilvl w:val="0"/>
                <w:numId w:val="0"/>
              </w:numPr>
              <w:rPr>
                <w:rFonts w:ascii="Times New Roman" w:eastAsia="宋体"/>
              </w:rPr>
            </w:pPr>
            <w:r w:rsidRPr="008C0154">
              <w:rPr>
                <w:rFonts w:ascii="Times New Roman" w:eastAsia="宋体"/>
              </w:rPr>
              <w:t>礼服肩章警衔标识件的花纹图案</w:t>
            </w:r>
            <w:r w:rsidR="00A93C6E" w:rsidRPr="008C0154">
              <w:rPr>
                <w:rFonts w:ascii="Times New Roman" w:eastAsia="宋体" w:hint="eastAsia"/>
              </w:rPr>
              <w:t>符合《警用服饰</w:t>
            </w:r>
            <w:r w:rsidR="00A93C6E" w:rsidRPr="008C0154">
              <w:rPr>
                <w:rFonts w:ascii="Times New Roman" w:eastAsia="宋体" w:hint="eastAsia"/>
              </w:rPr>
              <w:t xml:space="preserve"> </w:t>
            </w:r>
            <w:r w:rsidR="00A93C6E" w:rsidRPr="008C0154">
              <w:rPr>
                <w:rFonts w:ascii="Times New Roman" w:eastAsia="宋体" w:hint="eastAsia"/>
              </w:rPr>
              <w:t>礼服肩章》（试行稿）要求。</w:t>
            </w:r>
          </w:p>
          <w:p w14:paraId="29EAC159" w14:textId="77777777" w:rsidR="00E47CA0" w:rsidRPr="008C0154" w:rsidRDefault="00E47CA0" w:rsidP="00E47CA0">
            <w:pPr>
              <w:pStyle w:val="a3"/>
              <w:numPr>
                <w:ilvl w:val="3"/>
                <w:numId w:val="0"/>
              </w:numPr>
              <w:rPr>
                <w:rFonts w:ascii="Times New Roman" w:eastAsia="宋体"/>
              </w:rPr>
            </w:pPr>
            <w:r w:rsidRPr="008C0154">
              <w:rPr>
                <w:rFonts w:ascii="Times New Roman" w:eastAsia="宋体"/>
              </w:rPr>
              <w:t>国徽图案应符合</w:t>
            </w:r>
            <w:r w:rsidRPr="008C0154">
              <w:rPr>
                <w:rFonts w:ascii="Times New Roman" w:eastAsia="宋体"/>
              </w:rPr>
              <w:t>GB 15093</w:t>
            </w:r>
            <w:r w:rsidRPr="008C0154">
              <w:rPr>
                <w:rFonts w:ascii="Times New Roman" w:eastAsia="宋体"/>
              </w:rPr>
              <w:t>的规定。</w:t>
            </w:r>
          </w:p>
          <w:p w14:paraId="2DABAEE7" w14:textId="2E083C8A" w:rsidR="00E47CA0" w:rsidRPr="008C0154" w:rsidRDefault="00E47CA0" w:rsidP="00E47CA0">
            <w:pPr>
              <w:jc w:val="both"/>
              <w:rPr>
                <w:rFonts w:ascii="Times New Roman" w:eastAsia="宋体" w:hAnsi="Times New Roman"/>
                <w:color w:val="000000"/>
                <w:kern w:val="0"/>
                <w:szCs w:val="21"/>
                <w:lang w:val="en-US"/>
              </w:rPr>
            </w:pPr>
            <w:r w:rsidRPr="008C0154">
              <w:rPr>
                <w:rFonts w:ascii="Times New Roman" w:eastAsia="宋体" w:hAnsi="Times New Roman"/>
              </w:rPr>
              <w:t>袢带提花</w:t>
            </w:r>
            <w:r w:rsidRPr="008C0154">
              <w:rPr>
                <w:rFonts w:ascii="Times New Roman" w:eastAsia="宋体" w:hAnsi="Times New Roman"/>
              </w:rPr>
              <w:t>“POLICE”</w:t>
            </w:r>
            <w:r w:rsidRPr="008C0154">
              <w:rPr>
                <w:rFonts w:ascii="Times New Roman" w:eastAsia="宋体" w:hAnsi="Times New Roman"/>
              </w:rPr>
              <w:t>花体字母图案，字高</w:t>
            </w:r>
            <w:r w:rsidRPr="008C0154">
              <w:rPr>
                <w:rFonts w:ascii="Times New Roman" w:eastAsia="宋体" w:hAnsi="Times New Roman"/>
              </w:rPr>
              <w:t>5 mm</w:t>
            </w:r>
          </w:p>
        </w:tc>
        <w:tc>
          <w:tcPr>
            <w:tcW w:w="1060" w:type="dxa"/>
            <w:tcBorders>
              <w:top w:val="nil"/>
              <w:left w:val="nil"/>
              <w:bottom w:val="single" w:sz="4" w:space="0" w:color="auto"/>
              <w:right w:val="single" w:sz="4" w:space="0" w:color="auto"/>
            </w:tcBorders>
            <w:shd w:val="clear" w:color="auto" w:fill="auto"/>
            <w:vAlign w:val="center"/>
            <w:hideMark/>
          </w:tcPr>
          <w:p w14:paraId="2E61A883" w14:textId="77777777" w:rsidR="00E47CA0" w:rsidRPr="008C0154" w:rsidRDefault="00E47CA0" w:rsidP="00E47CA0">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E47CA0" w:rsidRPr="008C0154" w14:paraId="1C76AEDB"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44B3FDA" w14:textId="77777777" w:rsidR="00E47CA0" w:rsidRPr="008C0154" w:rsidRDefault="00E47CA0" w:rsidP="00E47CA0">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1" w:type="dxa"/>
            <w:gridSpan w:val="2"/>
            <w:tcBorders>
              <w:top w:val="nil"/>
              <w:left w:val="nil"/>
              <w:bottom w:val="single" w:sz="4" w:space="0" w:color="auto"/>
              <w:right w:val="single" w:sz="4" w:space="0" w:color="auto"/>
            </w:tcBorders>
            <w:shd w:val="clear" w:color="auto" w:fill="auto"/>
            <w:vAlign w:val="center"/>
            <w:hideMark/>
          </w:tcPr>
          <w:p w14:paraId="75DD4244" w14:textId="77777777" w:rsidR="00E47CA0" w:rsidRPr="008C0154" w:rsidRDefault="00E47CA0" w:rsidP="00E47CA0">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规格尺寸</w:t>
            </w:r>
          </w:p>
        </w:tc>
        <w:tc>
          <w:tcPr>
            <w:tcW w:w="6520" w:type="dxa"/>
            <w:tcBorders>
              <w:top w:val="nil"/>
              <w:left w:val="nil"/>
              <w:bottom w:val="single" w:sz="4" w:space="0" w:color="auto"/>
              <w:right w:val="single" w:sz="4" w:space="0" w:color="auto"/>
            </w:tcBorders>
            <w:shd w:val="clear" w:color="auto" w:fill="auto"/>
            <w:vAlign w:val="center"/>
            <w:hideMark/>
          </w:tcPr>
          <w:p w14:paraId="07B79073" w14:textId="77777777" w:rsidR="00E47CA0" w:rsidRPr="008C0154" w:rsidRDefault="00E47CA0" w:rsidP="00E47CA0">
            <w:pPr>
              <w:pStyle w:val="a3"/>
              <w:numPr>
                <w:ilvl w:val="3"/>
                <w:numId w:val="0"/>
              </w:numPr>
              <w:rPr>
                <w:rFonts w:ascii="Times New Roman" w:eastAsia="宋体"/>
              </w:rPr>
            </w:pPr>
            <w:r w:rsidRPr="008C0154">
              <w:rPr>
                <w:rFonts w:ascii="Times New Roman" w:eastAsia="宋体"/>
              </w:rPr>
              <w:t>礼服肩章的结构、规格尺寸应符合《警用服饰</w:t>
            </w:r>
            <w:r w:rsidRPr="008C0154">
              <w:rPr>
                <w:rFonts w:ascii="Times New Roman" w:eastAsia="宋体"/>
              </w:rPr>
              <w:t xml:space="preserve">  </w:t>
            </w:r>
            <w:r w:rsidRPr="008C0154">
              <w:rPr>
                <w:rFonts w:ascii="Times New Roman" w:eastAsia="宋体"/>
              </w:rPr>
              <w:t>礼服肩章》（试行稿）图</w:t>
            </w:r>
            <w:r w:rsidRPr="008C0154">
              <w:rPr>
                <w:rFonts w:ascii="Times New Roman" w:eastAsia="宋体"/>
              </w:rPr>
              <w:t>1</w:t>
            </w:r>
            <w:r w:rsidRPr="008C0154">
              <w:rPr>
                <w:rFonts w:ascii="Times New Roman" w:eastAsia="宋体"/>
              </w:rPr>
              <w:t>（警衔为示例）和表</w:t>
            </w:r>
            <w:r w:rsidRPr="008C0154">
              <w:rPr>
                <w:rFonts w:ascii="Times New Roman" w:eastAsia="宋体"/>
              </w:rPr>
              <w:t>1</w:t>
            </w:r>
            <w:r w:rsidRPr="008C0154">
              <w:rPr>
                <w:rFonts w:ascii="Times New Roman" w:eastAsia="宋体"/>
              </w:rPr>
              <w:t>的规定。</w:t>
            </w:r>
          </w:p>
          <w:p w14:paraId="282D3FB4" w14:textId="77777777" w:rsidR="00E47CA0" w:rsidRPr="008C0154" w:rsidRDefault="00E47CA0" w:rsidP="00E47CA0">
            <w:pPr>
              <w:pStyle w:val="a3"/>
              <w:numPr>
                <w:ilvl w:val="3"/>
                <w:numId w:val="0"/>
              </w:numPr>
              <w:rPr>
                <w:rFonts w:ascii="Times New Roman" w:eastAsia="宋体"/>
              </w:rPr>
            </w:pPr>
            <w:r w:rsidRPr="008C0154">
              <w:rPr>
                <w:rFonts w:ascii="Times New Roman" w:eastAsia="宋体"/>
              </w:rPr>
              <w:t>两长边长度差不大于</w:t>
            </w:r>
            <w:r w:rsidRPr="008C0154">
              <w:rPr>
                <w:rFonts w:ascii="Times New Roman" w:eastAsia="宋体"/>
              </w:rPr>
              <w:t>1.5 mm</w:t>
            </w:r>
            <w:r w:rsidRPr="008C0154">
              <w:rPr>
                <w:rFonts w:ascii="Times New Roman" w:eastAsia="宋体"/>
              </w:rPr>
              <w:t>；两斜边长度差不大于</w:t>
            </w:r>
            <w:r w:rsidRPr="008C0154">
              <w:rPr>
                <w:rFonts w:ascii="Times New Roman" w:eastAsia="宋体"/>
              </w:rPr>
              <w:t>1.5 mm</w:t>
            </w:r>
            <w:r w:rsidRPr="008C0154">
              <w:rPr>
                <w:rFonts w:ascii="Times New Roman" w:eastAsia="宋体"/>
              </w:rPr>
              <w:t>。肩章板未注公差为</w:t>
            </w:r>
            <w:r w:rsidRPr="008C0154">
              <w:rPr>
                <w:rFonts w:ascii="Times New Roman" w:eastAsia="宋体"/>
              </w:rPr>
              <w:t>±1.5 mm</w:t>
            </w:r>
            <w:r w:rsidRPr="008C0154">
              <w:rPr>
                <w:rFonts w:ascii="Times New Roman" w:eastAsia="宋体"/>
              </w:rPr>
              <w:t>；礼服肩章警衔标识件未注公差为</w:t>
            </w:r>
            <w:r w:rsidRPr="008C0154">
              <w:rPr>
                <w:rFonts w:ascii="Times New Roman" w:eastAsia="宋体"/>
              </w:rPr>
              <w:t>±0.5 mm</w:t>
            </w:r>
            <w:r w:rsidRPr="008C0154">
              <w:rPr>
                <w:rFonts w:ascii="Times New Roman" w:eastAsia="宋体"/>
              </w:rPr>
              <w:t>。每副礼服肩章长度应相同。</w:t>
            </w:r>
          </w:p>
          <w:p w14:paraId="07906833" w14:textId="6AF1B182" w:rsidR="00E47CA0" w:rsidRPr="008C0154" w:rsidRDefault="00E47CA0" w:rsidP="00E47CA0">
            <w:pPr>
              <w:jc w:val="both"/>
              <w:rPr>
                <w:rFonts w:ascii="Times New Roman" w:eastAsia="宋体" w:hAnsi="Times New Roman"/>
                <w:color w:val="000000"/>
                <w:kern w:val="0"/>
                <w:szCs w:val="21"/>
                <w:lang w:val="en-US"/>
              </w:rPr>
            </w:pPr>
            <w:r w:rsidRPr="008C0154">
              <w:rPr>
                <w:rFonts w:ascii="Times New Roman" w:eastAsia="宋体" w:hAnsi="Times New Roman"/>
              </w:rPr>
              <w:t>金属礼服肩章警衔标识件由标识件体与钉缀脚铆合为一体，总警监徽、副总警监徽中的整圈银肖刺绣橄榄枝和半圈银肖刺绣橄榄枝，为手工银肖刺绣。金属礼服肩章警衔标识件（含银肖刺绣件）结构、主要尺寸和图案应符合《警用服饰</w:t>
            </w:r>
            <w:r w:rsidRPr="008C0154">
              <w:rPr>
                <w:rFonts w:ascii="Times New Roman" w:eastAsia="宋体" w:hAnsi="Times New Roman"/>
              </w:rPr>
              <w:t xml:space="preserve">  </w:t>
            </w:r>
            <w:r w:rsidRPr="008C0154">
              <w:rPr>
                <w:rFonts w:ascii="Times New Roman" w:eastAsia="宋体" w:hAnsi="Times New Roman"/>
              </w:rPr>
              <w:t>礼服肩章》（试行稿）附录</w:t>
            </w:r>
            <w:r w:rsidRPr="008C0154">
              <w:rPr>
                <w:rFonts w:ascii="Times New Roman" w:eastAsia="宋体" w:hAnsi="Times New Roman"/>
              </w:rPr>
              <w:t>B</w:t>
            </w:r>
            <w:r w:rsidRPr="008C0154">
              <w:rPr>
                <w:rFonts w:ascii="Times New Roman" w:eastAsia="宋体" w:hAnsi="Times New Roman"/>
              </w:rPr>
              <w:t>的规定；钉缀脚结构和主要尺寸应符合《警用服饰</w:t>
            </w:r>
            <w:r w:rsidRPr="008C0154">
              <w:rPr>
                <w:rFonts w:ascii="Times New Roman" w:eastAsia="宋体" w:hAnsi="Times New Roman"/>
              </w:rPr>
              <w:t xml:space="preserve">  </w:t>
            </w:r>
            <w:r w:rsidRPr="008C0154">
              <w:rPr>
                <w:rFonts w:ascii="Times New Roman" w:eastAsia="宋体" w:hAnsi="Times New Roman"/>
              </w:rPr>
              <w:t>礼服肩章》（试行稿）图</w:t>
            </w:r>
            <w:r w:rsidRPr="008C0154">
              <w:rPr>
                <w:rFonts w:ascii="Times New Roman" w:eastAsia="宋体" w:hAnsi="Times New Roman"/>
              </w:rPr>
              <w:t>2</w:t>
            </w:r>
            <w:r w:rsidRPr="008C0154">
              <w:rPr>
                <w:rFonts w:ascii="Times New Roman" w:eastAsia="宋体" w:hAnsi="Times New Roman"/>
              </w:rPr>
              <w:t>的规定。</w:t>
            </w:r>
          </w:p>
        </w:tc>
        <w:tc>
          <w:tcPr>
            <w:tcW w:w="1060" w:type="dxa"/>
            <w:tcBorders>
              <w:top w:val="nil"/>
              <w:left w:val="nil"/>
              <w:bottom w:val="single" w:sz="4" w:space="0" w:color="auto"/>
              <w:right w:val="single" w:sz="4" w:space="0" w:color="auto"/>
            </w:tcBorders>
            <w:shd w:val="clear" w:color="auto" w:fill="auto"/>
            <w:vAlign w:val="center"/>
            <w:hideMark/>
          </w:tcPr>
          <w:p w14:paraId="49FA2553" w14:textId="77777777" w:rsidR="00E47CA0" w:rsidRPr="008C0154" w:rsidRDefault="00E47CA0" w:rsidP="00E47CA0">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F5D53" w:rsidRPr="008C0154" w14:paraId="00DAA247"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1F2C80B" w14:textId="3E0C4948" w:rsidR="00CF5D53" w:rsidRPr="008C0154" w:rsidRDefault="00CF5D53" w:rsidP="00E47CA0">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w:t>
            </w:r>
          </w:p>
        </w:tc>
        <w:tc>
          <w:tcPr>
            <w:tcW w:w="2231" w:type="dxa"/>
            <w:gridSpan w:val="2"/>
            <w:tcBorders>
              <w:top w:val="nil"/>
              <w:left w:val="nil"/>
              <w:bottom w:val="single" w:sz="4" w:space="0" w:color="auto"/>
              <w:right w:val="single" w:sz="4" w:space="0" w:color="auto"/>
            </w:tcBorders>
            <w:shd w:val="clear" w:color="auto" w:fill="auto"/>
            <w:vAlign w:val="center"/>
          </w:tcPr>
          <w:p w14:paraId="49F12EE1" w14:textId="4A26E976" w:rsidR="00CF5D53" w:rsidRPr="008C0154" w:rsidRDefault="00CF5D53" w:rsidP="00E47CA0">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颜色色差</w:t>
            </w:r>
          </w:p>
        </w:tc>
        <w:tc>
          <w:tcPr>
            <w:tcW w:w="6520" w:type="dxa"/>
            <w:tcBorders>
              <w:top w:val="nil"/>
              <w:left w:val="nil"/>
              <w:bottom w:val="single" w:sz="4" w:space="0" w:color="auto"/>
              <w:right w:val="single" w:sz="4" w:space="0" w:color="auto"/>
            </w:tcBorders>
            <w:shd w:val="clear" w:color="auto" w:fill="auto"/>
            <w:vAlign w:val="center"/>
          </w:tcPr>
          <w:p w14:paraId="14221544" w14:textId="77777777" w:rsidR="00CF5D53" w:rsidRPr="008C0154" w:rsidRDefault="00CF5D53" w:rsidP="00CF5D53">
            <w:pPr>
              <w:pStyle w:val="a3"/>
              <w:numPr>
                <w:ilvl w:val="3"/>
                <w:numId w:val="0"/>
              </w:numPr>
              <w:rPr>
                <w:rFonts w:ascii="Times New Roman" w:eastAsia="宋体"/>
                <w:sz w:val="18"/>
                <w:szCs w:val="18"/>
              </w:rPr>
            </w:pPr>
            <w:r w:rsidRPr="008C0154">
              <w:rPr>
                <w:rFonts w:ascii="Times New Roman" w:eastAsia="宋体"/>
              </w:rPr>
              <w:t>礼服肩章版面颜色藏青色（参照</w:t>
            </w:r>
            <w:r w:rsidRPr="008C0154">
              <w:rPr>
                <w:rFonts w:ascii="Times New Roman" w:eastAsia="宋体"/>
              </w:rPr>
              <w:t>PANTONE 19-4013 TPX</w:t>
            </w:r>
            <w:r w:rsidRPr="008C0154">
              <w:rPr>
                <w:rFonts w:ascii="Times New Roman" w:eastAsia="宋体"/>
              </w:rPr>
              <w:t>）；</w:t>
            </w:r>
          </w:p>
          <w:p w14:paraId="7A969BBB" w14:textId="77777777" w:rsidR="00CF5D53" w:rsidRPr="008C0154" w:rsidRDefault="00CF5D53" w:rsidP="00CF5D53">
            <w:pPr>
              <w:pStyle w:val="a3"/>
              <w:numPr>
                <w:ilvl w:val="3"/>
                <w:numId w:val="0"/>
              </w:numPr>
              <w:rPr>
                <w:rFonts w:ascii="Times New Roman" w:eastAsia="宋体"/>
                <w:sz w:val="18"/>
                <w:szCs w:val="18"/>
              </w:rPr>
            </w:pPr>
            <w:r w:rsidRPr="008C0154">
              <w:rPr>
                <w:rFonts w:ascii="Times New Roman" w:eastAsia="宋体"/>
              </w:rPr>
              <w:t>银肖刺绣颜色为纯银色；国徽颜色为亚光</w:t>
            </w:r>
            <w:r w:rsidRPr="008C0154">
              <w:rPr>
                <w:rFonts w:ascii="Times New Roman" w:eastAsia="宋体"/>
              </w:rPr>
              <w:t>24 K</w:t>
            </w:r>
            <w:r w:rsidRPr="008C0154">
              <w:rPr>
                <w:rFonts w:ascii="Times New Roman" w:eastAsia="宋体"/>
              </w:rPr>
              <w:t>金色；其余金属件颜色为亚光珍珠镍色。</w:t>
            </w:r>
          </w:p>
          <w:p w14:paraId="7EE14074" w14:textId="77777777" w:rsidR="00CF5D53" w:rsidRPr="008C0154" w:rsidRDefault="00CF5D53" w:rsidP="00CF5D53">
            <w:pPr>
              <w:pStyle w:val="a3"/>
              <w:numPr>
                <w:ilvl w:val="3"/>
                <w:numId w:val="0"/>
              </w:numPr>
              <w:rPr>
                <w:rFonts w:ascii="Times New Roman" w:eastAsia="宋体"/>
                <w:sz w:val="18"/>
                <w:szCs w:val="18"/>
              </w:rPr>
            </w:pPr>
            <w:r w:rsidRPr="008C0154">
              <w:rPr>
                <w:rFonts w:ascii="Times New Roman" w:eastAsia="宋体"/>
              </w:rPr>
              <w:t>底布、袢带和缝纫线的颜色与肩章版面颜色相同。</w:t>
            </w:r>
          </w:p>
          <w:p w14:paraId="22729528" w14:textId="77777777" w:rsidR="00CF5D53" w:rsidRPr="008C0154" w:rsidRDefault="00CF5D53" w:rsidP="00CF5D53">
            <w:pPr>
              <w:pStyle w:val="a3"/>
              <w:numPr>
                <w:ilvl w:val="3"/>
                <w:numId w:val="0"/>
              </w:numPr>
              <w:rPr>
                <w:rFonts w:ascii="Times New Roman" w:eastAsia="宋体"/>
              </w:rPr>
            </w:pPr>
            <w:r w:rsidRPr="008C0154">
              <w:rPr>
                <w:rFonts w:ascii="Times New Roman" w:eastAsia="宋体"/>
              </w:rPr>
              <w:t>每副礼服肩章的版面颜色应一致。</w:t>
            </w:r>
          </w:p>
          <w:p w14:paraId="20D0F27B" w14:textId="77777777" w:rsidR="00CF5D53" w:rsidRPr="008C0154" w:rsidRDefault="00CF5D53" w:rsidP="00CF5D53">
            <w:pPr>
              <w:pStyle w:val="a3"/>
              <w:numPr>
                <w:ilvl w:val="3"/>
                <w:numId w:val="0"/>
              </w:numPr>
              <w:rPr>
                <w:rFonts w:ascii="Times New Roman" w:eastAsia="宋体"/>
              </w:rPr>
            </w:pPr>
            <w:r w:rsidRPr="008C0154">
              <w:rPr>
                <w:rFonts w:ascii="Times New Roman" w:eastAsia="宋体"/>
              </w:rPr>
              <w:t>肩章版面的颜色与标样相比，色差不低于</w:t>
            </w:r>
            <w:r w:rsidRPr="008C0154">
              <w:rPr>
                <w:rFonts w:ascii="Times New Roman" w:eastAsia="宋体"/>
              </w:rPr>
              <w:t>GB/T 250</w:t>
            </w:r>
            <w:r w:rsidRPr="008C0154">
              <w:rPr>
                <w:rFonts w:ascii="Times New Roman" w:eastAsia="宋体"/>
              </w:rPr>
              <w:t>规定的</w:t>
            </w:r>
            <w:r w:rsidRPr="008C0154">
              <w:rPr>
                <w:rFonts w:ascii="Times New Roman" w:eastAsia="宋体"/>
              </w:rPr>
              <w:t>4-</w:t>
            </w:r>
            <w:r w:rsidRPr="008C0154">
              <w:rPr>
                <w:rFonts w:ascii="Times New Roman" w:eastAsia="宋体"/>
                <w:szCs w:val="21"/>
              </w:rPr>
              <w:t>5</w:t>
            </w:r>
            <w:r w:rsidRPr="008C0154">
              <w:rPr>
                <w:rFonts w:ascii="Times New Roman" w:eastAsia="宋体"/>
              </w:rPr>
              <w:t>级。</w:t>
            </w:r>
          </w:p>
          <w:p w14:paraId="44A05943" w14:textId="0AF30F16" w:rsidR="00CF5D53" w:rsidRPr="008C0154" w:rsidRDefault="00CF5D53" w:rsidP="00CF5D53">
            <w:pPr>
              <w:pStyle w:val="a3"/>
              <w:numPr>
                <w:ilvl w:val="3"/>
                <w:numId w:val="0"/>
              </w:numPr>
              <w:rPr>
                <w:rFonts w:ascii="Times New Roman" w:eastAsia="宋体"/>
              </w:rPr>
            </w:pPr>
            <w:r w:rsidRPr="008C0154">
              <w:rPr>
                <w:rFonts w:ascii="Times New Roman" w:eastAsia="宋体"/>
              </w:rPr>
              <w:t>金属警衔标识件颜色和色差，与标样一致。</w:t>
            </w:r>
          </w:p>
        </w:tc>
        <w:tc>
          <w:tcPr>
            <w:tcW w:w="1060" w:type="dxa"/>
            <w:tcBorders>
              <w:top w:val="nil"/>
              <w:left w:val="nil"/>
              <w:bottom w:val="single" w:sz="4" w:space="0" w:color="auto"/>
              <w:right w:val="single" w:sz="4" w:space="0" w:color="auto"/>
            </w:tcBorders>
            <w:shd w:val="clear" w:color="auto" w:fill="auto"/>
            <w:vAlign w:val="center"/>
          </w:tcPr>
          <w:p w14:paraId="568D2BEA" w14:textId="36F91A1E" w:rsidR="00CF5D53" w:rsidRPr="008C0154" w:rsidRDefault="00CF5D53" w:rsidP="00E47CA0">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012B72" w:rsidRPr="008C0154" w14:paraId="2E874350"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01EC8E6" w14:textId="1860E8D5" w:rsidR="00012B72" w:rsidRPr="008C0154" w:rsidRDefault="00CF5D53" w:rsidP="004C2345">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31" w:type="dxa"/>
            <w:gridSpan w:val="2"/>
            <w:tcBorders>
              <w:top w:val="nil"/>
              <w:left w:val="nil"/>
              <w:bottom w:val="single" w:sz="4" w:space="0" w:color="auto"/>
              <w:right w:val="single" w:sz="4" w:space="0" w:color="auto"/>
            </w:tcBorders>
            <w:shd w:val="clear" w:color="auto" w:fill="auto"/>
            <w:vAlign w:val="center"/>
          </w:tcPr>
          <w:p w14:paraId="080DE205" w14:textId="77777777" w:rsidR="00012B72" w:rsidRPr="008C0154" w:rsidRDefault="00012B72" w:rsidP="004C2345">
            <w:pPr>
              <w:rPr>
                <w:rFonts w:ascii="Times New Roman" w:eastAsia="宋体" w:hAnsi="Times New Roman"/>
                <w:b/>
                <w:bCs/>
                <w:color w:val="000000"/>
                <w:kern w:val="0"/>
                <w:szCs w:val="21"/>
                <w:lang w:val="en-US"/>
              </w:rPr>
            </w:pPr>
            <w:r w:rsidRPr="008C0154">
              <w:rPr>
                <w:rFonts w:ascii="Times New Roman" w:eastAsia="宋体" w:hAnsi="Times New Roman" w:hint="eastAsia"/>
                <w:color w:val="000000"/>
                <w:kern w:val="0"/>
                <w:szCs w:val="21"/>
                <w:lang w:val="en-US"/>
              </w:rPr>
              <w:t>成品</w:t>
            </w:r>
            <w:r w:rsidRPr="008C0154">
              <w:rPr>
                <w:rFonts w:ascii="Times New Roman" w:eastAsia="宋体" w:hAnsi="Times New Roman"/>
                <w:color w:val="000000"/>
                <w:kern w:val="0"/>
                <w:szCs w:val="21"/>
                <w:lang w:val="en-US"/>
              </w:rPr>
              <w:t>性能</w:t>
            </w:r>
          </w:p>
        </w:tc>
        <w:tc>
          <w:tcPr>
            <w:tcW w:w="6520" w:type="dxa"/>
            <w:tcBorders>
              <w:top w:val="nil"/>
              <w:left w:val="nil"/>
              <w:bottom w:val="single" w:sz="4" w:space="0" w:color="auto"/>
              <w:right w:val="single" w:sz="4" w:space="0" w:color="auto"/>
            </w:tcBorders>
            <w:shd w:val="clear" w:color="auto" w:fill="auto"/>
            <w:vAlign w:val="center"/>
          </w:tcPr>
          <w:p w14:paraId="17A491B7" w14:textId="77777777" w:rsidR="00012B72" w:rsidRPr="008C0154" w:rsidRDefault="00012B72" w:rsidP="004C2345">
            <w:pPr>
              <w:jc w:val="both"/>
              <w:rPr>
                <w:rFonts w:ascii="Times New Roman" w:eastAsia="宋体" w:hAnsi="Times New Roman"/>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1F76E04A" w14:textId="77777777" w:rsidR="00012B72" w:rsidRPr="008C0154" w:rsidRDefault="00012B72" w:rsidP="004C2345">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1E33C4" w:rsidRPr="008C0154" w14:paraId="0726CF7D"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62E1208" w14:textId="7128D486"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w:t>
            </w:r>
            <w:r w:rsidR="001E33C4" w:rsidRPr="008C0154">
              <w:rPr>
                <w:rFonts w:ascii="Times New Roman" w:eastAsia="宋体" w:hAnsi="Times New Roman" w:hint="eastAsia"/>
                <w:color w:val="000000"/>
                <w:kern w:val="0"/>
                <w:szCs w:val="21"/>
                <w:lang w:val="en-US"/>
              </w:rPr>
              <w:t>.1</w:t>
            </w:r>
          </w:p>
        </w:tc>
        <w:tc>
          <w:tcPr>
            <w:tcW w:w="2231" w:type="dxa"/>
            <w:gridSpan w:val="2"/>
            <w:tcBorders>
              <w:top w:val="nil"/>
              <w:left w:val="nil"/>
              <w:bottom w:val="single" w:sz="4" w:space="0" w:color="auto"/>
              <w:right w:val="single" w:sz="4" w:space="0" w:color="auto"/>
            </w:tcBorders>
            <w:shd w:val="clear" w:color="auto" w:fill="auto"/>
            <w:vAlign w:val="center"/>
          </w:tcPr>
          <w:p w14:paraId="007678B4" w14:textId="1DF89E9C"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耐光色牢度，级</w:t>
            </w:r>
          </w:p>
        </w:tc>
        <w:tc>
          <w:tcPr>
            <w:tcW w:w="6520" w:type="dxa"/>
            <w:tcBorders>
              <w:top w:val="nil"/>
              <w:left w:val="nil"/>
              <w:bottom w:val="single" w:sz="4" w:space="0" w:color="auto"/>
              <w:right w:val="single" w:sz="4" w:space="0" w:color="auto"/>
            </w:tcBorders>
            <w:shd w:val="clear" w:color="auto" w:fill="auto"/>
            <w:vAlign w:val="center"/>
          </w:tcPr>
          <w:p w14:paraId="5C0142EB" w14:textId="2F1782AB"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tcPr>
          <w:p w14:paraId="37710DAF" w14:textId="76431AC9" w:rsidR="001E33C4" w:rsidRPr="008C0154" w:rsidRDefault="001E33C4" w:rsidP="001E33C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1E33C4" w:rsidRPr="008C0154" w14:paraId="495E9615"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6F2AAE0" w14:textId="21FD4132"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001E33C4" w:rsidRPr="008C0154">
              <w:rPr>
                <w:rFonts w:ascii="Times New Roman" w:eastAsia="宋体" w:hAnsi="Times New Roman" w:hint="eastAsia"/>
                <w:color w:val="000000"/>
                <w:kern w:val="0"/>
                <w:szCs w:val="21"/>
                <w:lang w:val="en-US"/>
              </w:rPr>
              <w:t>.2</w:t>
            </w:r>
          </w:p>
        </w:tc>
        <w:tc>
          <w:tcPr>
            <w:tcW w:w="2231" w:type="dxa"/>
            <w:gridSpan w:val="2"/>
            <w:tcBorders>
              <w:top w:val="nil"/>
              <w:left w:val="nil"/>
              <w:bottom w:val="single" w:sz="4" w:space="0" w:color="auto"/>
              <w:right w:val="single" w:sz="4" w:space="0" w:color="auto"/>
            </w:tcBorders>
            <w:shd w:val="clear" w:color="auto" w:fill="auto"/>
            <w:vAlign w:val="center"/>
          </w:tcPr>
          <w:p w14:paraId="5692439E" w14:textId="65E98409"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耐洗色牢度，级</w:t>
            </w:r>
          </w:p>
        </w:tc>
        <w:tc>
          <w:tcPr>
            <w:tcW w:w="6520" w:type="dxa"/>
            <w:tcBorders>
              <w:top w:val="nil"/>
              <w:left w:val="nil"/>
              <w:bottom w:val="single" w:sz="4" w:space="0" w:color="auto"/>
              <w:right w:val="single" w:sz="4" w:space="0" w:color="auto"/>
            </w:tcBorders>
            <w:shd w:val="clear" w:color="auto" w:fill="auto"/>
            <w:vAlign w:val="center"/>
          </w:tcPr>
          <w:p w14:paraId="1F27B15D" w14:textId="77777777" w:rsidR="0060236E"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变色≥</w:t>
            </w:r>
            <w:r w:rsidRPr="008C0154">
              <w:rPr>
                <w:rFonts w:ascii="Times New Roman" w:eastAsia="宋体" w:hAnsi="Times New Roman" w:hint="eastAsia"/>
                <w:color w:val="000000"/>
                <w:kern w:val="0"/>
                <w:szCs w:val="21"/>
                <w:lang w:val="en-US"/>
              </w:rPr>
              <w:t xml:space="preserve">4  </w:t>
            </w:r>
          </w:p>
          <w:p w14:paraId="4438E222" w14:textId="0828C55A"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沾色≥</w:t>
            </w:r>
            <w:r w:rsidRPr="008C0154">
              <w:rPr>
                <w:rFonts w:ascii="Times New Roman" w:eastAsia="宋体" w:hAnsi="Times New Roman" w:hint="eastAsia"/>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tcPr>
          <w:p w14:paraId="5548151B" w14:textId="4DC3273A" w:rsidR="001E33C4" w:rsidRPr="008C0154" w:rsidRDefault="001E33C4" w:rsidP="001E33C4">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1E33C4" w:rsidRPr="008C0154" w14:paraId="21DE5B6A"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4CB08556" w14:textId="36671A62"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001E33C4" w:rsidRPr="008C0154">
              <w:rPr>
                <w:rFonts w:ascii="Times New Roman" w:eastAsia="宋体" w:hAnsi="Times New Roman" w:hint="eastAsia"/>
                <w:color w:val="000000"/>
                <w:kern w:val="0"/>
                <w:szCs w:val="21"/>
                <w:lang w:val="en-US"/>
              </w:rPr>
              <w:t>.</w:t>
            </w:r>
            <w:r w:rsidR="001E33C4" w:rsidRPr="008C0154">
              <w:rPr>
                <w:rFonts w:ascii="Times New Roman" w:eastAsia="宋体" w:hAnsi="Times New Roman"/>
                <w:color w:val="000000"/>
                <w:kern w:val="0"/>
                <w:szCs w:val="21"/>
                <w:lang w:val="en-US"/>
              </w:rPr>
              <w:t>3</w:t>
            </w:r>
          </w:p>
        </w:tc>
        <w:tc>
          <w:tcPr>
            <w:tcW w:w="2231" w:type="dxa"/>
            <w:gridSpan w:val="2"/>
            <w:tcBorders>
              <w:top w:val="nil"/>
              <w:left w:val="nil"/>
              <w:bottom w:val="single" w:sz="4" w:space="0" w:color="auto"/>
              <w:right w:val="single" w:sz="4" w:space="0" w:color="auto"/>
            </w:tcBorders>
            <w:shd w:val="clear" w:color="auto" w:fill="auto"/>
            <w:vAlign w:val="center"/>
          </w:tcPr>
          <w:p w14:paraId="2AF808B0" w14:textId="4A7B4468"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耐摩擦色牢度，级</w:t>
            </w:r>
          </w:p>
        </w:tc>
        <w:tc>
          <w:tcPr>
            <w:tcW w:w="6520" w:type="dxa"/>
            <w:tcBorders>
              <w:top w:val="nil"/>
              <w:left w:val="nil"/>
              <w:bottom w:val="single" w:sz="4" w:space="0" w:color="auto"/>
              <w:right w:val="single" w:sz="4" w:space="0" w:color="auto"/>
            </w:tcBorders>
            <w:shd w:val="clear" w:color="auto" w:fill="auto"/>
            <w:vAlign w:val="center"/>
          </w:tcPr>
          <w:p w14:paraId="3D736D7E" w14:textId="77777777" w:rsidR="0060236E"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干摩≥</w:t>
            </w:r>
            <w:r w:rsidRPr="008C0154">
              <w:rPr>
                <w:rFonts w:ascii="Times New Roman" w:eastAsia="宋体" w:hAnsi="Times New Roman" w:hint="eastAsia"/>
                <w:color w:val="000000"/>
                <w:kern w:val="0"/>
                <w:szCs w:val="21"/>
                <w:lang w:val="en-US"/>
              </w:rPr>
              <w:t xml:space="preserve">3-4  </w:t>
            </w:r>
          </w:p>
          <w:p w14:paraId="0872169E" w14:textId="50CC01F1"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湿摩≥</w:t>
            </w:r>
            <w:r w:rsidRPr="008C0154">
              <w:rPr>
                <w:rFonts w:ascii="Times New Roman" w:eastAsia="宋体" w:hAnsi="Times New Roman" w:hint="eastAsia"/>
                <w:color w:val="000000"/>
                <w:kern w:val="0"/>
                <w:szCs w:val="21"/>
                <w:lang w:val="en-US"/>
              </w:rPr>
              <w:t>3</w:t>
            </w:r>
          </w:p>
        </w:tc>
        <w:tc>
          <w:tcPr>
            <w:tcW w:w="1060" w:type="dxa"/>
            <w:tcBorders>
              <w:top w:val="nil"/>
              <w:left w:val="nil"/>
              <w:bottom w:val="single" w:sz="4" w:space="0" w:color="auto"/>
              <w:right w:val="single" w:sz="4" w:space="0" w:color="auto"/>
            </w:tcBorders>
            <w:shd w:val="clear" w:color="auto" w:fill="auto"/>
            <w:vAlign w:val="center"/>
          </w:tcPr>
          <w:p w14:paraId="1BDA543D" w14:textId="2AD971AC" w:rsidR="001E33C4" w:rsidRPr="008C0154" w:rsidRDefault="001E33C4" w:rsidP="001E33C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1E33C4" w:rsidRPr="008C0154" w14:paraId="5619B630"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6A65AE46" w14:textId="07FD1842"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001E33C4" w:rsidRPr="008C0154">
              <w:rPr>
                <w:rFonts w:ascii="Times New Roman" w:eastAsia="宋体" w:hAnsi="Times New Roman" w:hint="eastAsia"/>
                <w:color w:val="000000"/>
                <w:kern w:val="0"/>
                <w:szCs w:val="21"/>
                <w:lang w:val="en-US"/>
              </w:rPr>
              <w:t>.</w:t>
            </w:r>
            <w:r w:rsidR="001E33C4" w:rsidRPr="008C0154">
              <w:rPr>
                <w:rFonts w:ascii="Times New Roman" w:eastAsia="宋体" w:hAnsi="Times New Roman"/>
                <w:color w:val="000000"/>
                <w:kern w:val="0"/>
                <w:szCs w:val="21"/>
                <w:lang w:val="en-US"/>
              </w:rPr>
              <w:t>4</w:t>
            </w:r>
          </w:p>
        </w:tc>
        <w:tc>
          <w:tcPr>
            <w:tcW w:w="2231" w:type="dxa"/>
            <w:gridSpan w:val="2"/>
            <w:tcBorders>
              <w:top w:val="nil"/>
              <w:left w:val="nil"/>
              <w:bottom w:val="single" w:sz="4" w:space="0" w:color="auto"/>
              <w:right w:val="single" w:sz="4" w:space="0" w:color="auto"/>
            </w:tcBorders>
            <w:shd w:val="clear" w:color="auto" w:fill="auto"/>
            <w:vAlign w:val="center"/>
          </w:tcPr>
          <w:p w14:paraId="59DB992E" w14:textId="75FC1C46"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弧形保形性能</w:t>
            </w:r>
          </w:p>
        </w:tc>
        <w:tc>
          <w:tcPr>
            <w:tcW w:w="6520" w:type="dxa"/>
            <w:tcBorders>
              <w:top w:val="nil"/>
              <w:left w:val="nil"/>
              <w:bottom w:val="single" w:sz="4" w:space="0" w:color="auto"/>
              <w:right w:val="single" w:sz="4" w:space="0" w:color="auto"/>
            </w:tcBorders>
            <w:shd w:val="clear" w:color="auto" w:fill="auto"/>
            <w:vAlign w:val="center"/>
          </w:tcPr>
          <w:p w14:paraId="58906D2D" w14:textId="3ECEA30D"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按</w:t>
            </w:r>
            <w:r w:rsidR="00C6752D" w:rsidRPr="008C0154">
              <w:rPr>
                <w:rFonts w:ascii="Times New Roman" w:eastAsia="宋体" w:hAnsi="Times New Roman" w:hint="eastAsia"/>
                <w:color w:val="000000"/>
                <w:kern w:val="0"/>
                <w:szCs w:val="21"/>
                <w:lang w:val="en-US"/>
              </w:rPr>
              <w:t>《警用服饰</w:t>
            </w:r>
            <w:r w:rsidR="00C6752D" w:rsidRPr="008C0154">
              <w:rPr>
                <w:rFonts w:ascii="Times New Roman" w:eastAsia="宋体" w:hAnsi="Times New Roman" w:hint="eastAsia"/>
                <w:color w:val="000000"/>
                <w:kern w:val="0"/>
                <w:szCs w:val="21"/>
                <w:lang w:val="en-US"/>
              </w:rPr>
              <w:t xml:space="preserve"> </w:t>
            </w:r>
            <w:r w:rsidR="00C6752D" w:rsidRPr="008C0154">
              <w:rPr>
                <w:rFonts w:ascii="Times New Roman" w:eastAsia="宋体" w:hAnsi="Times New Roman" w:hint="eastAsia"/>
                <w:color w:val="000000"/>
                <w:kern w:val="0"/>
                <w:szCs w:val="21"/>
                <w:lang w:val="en-US"/>
              </w:rPr>
              <w:t>礼服肩章》（试行稿）</w:t>
            </w:r>
            <w:r w:rsidRPr="008C0154">
              <w:rPr>
                <w:rFonts w:ascii="Times New Roman" w:eastAsia="宋体" w:hAnsi="Times New Roman" w:hint="eastAsia"/>
                <w:color w:val="000000"/>
                <w:kern w:val="0"/>
                <w:szCs w:val="21"/>
                <w:lang w:val="en-US"/>
              </w:rPr>
              <w:t>5.6.8</w:t>
            </w:r>
            <w:r w:rsidRPr="008C0154">
              <w:rPr>
                <w:rFonts w:ascii="Times New Roman" w:eastAsia="宋体" w:hAnsi="Times New Roman" w:hint="eastAsia"/>
                <w:color w:val="000000"/>
                <w:kern w:val="0"/>
                <w:szCs w:val="21"/>
                <w:lang w:val="en-US"/>
              </w:rPr>
              <w:t>方法试验后，弧高不低于</w:t>
            </w:r>
            <w:r w:rsidRPr="008C0154">
              <w:rPr>
                <w:rFonts w:ascii="Times New Roman" w:eastAsia="宋体" w:hAnsi="Times New Roman" w:hint="eastAsia"/>
                <w:color w:val="000000"/>
                <w:kern w:val="0"/>
                <w:szCs w:val="21"/>
                <w:lang w:val="en-US"/>
              </w:rPr>
              <w:t>3 mm</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37B92DAA" w14:textId="1B832F36" w:rsidR="001E33C4" w:rsidRPr="008C0154" w:rsidRDefault="001E33C4" w:rsidP="001E33C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003D7118" w:rsidRPr="008C0154">
              <w:rPr>
                <w:rFonts w:ascii="宋体" w:eastAsia="宋体" w:hAnsi="宋体" w:cs="宋体" w:hint="eastAsia"/>
                <w:color w:val="000000"/>
                <w:kern w:val="0"/>
                <w:szCs w:val="21"/>
                <w:lang w:val="en-US"/>
              </w:rPr>
              <w:t>★★★</w:t>
            </w:r>
          </w:p>
        </w:tc>
      </w:tr>
      <w:tr w:rsidR="001E33C4" w:rsidRPr="008C0154" w14:paraId="4A008EAC"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36F2AB4" w14:textId="3FB90E5E"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001E33C4" w:rsidRPr="008C0154">
              <w:rPr>
                <w:rFonts w:ascii="Times New Roman" w:eastAsia="宋体" w:hAnsi="Times New Roman" w:hint="eastAsia"/>
                <w:color w:val="000000"/>
                <w:kern w:val="0"/>
                <w:szCs w:val="21"/>
                <w:lang w:val="en-US"/>
              </w:rPr>
              <w:t>.</w:t>
            </w:r>
            <w:r w:rsidR="001E33C4" w:rsidRPr="008C0154">
              <w:rPr>
                <w:rFonts w:ascii="Times New Roman" w:eastAsia="宋体" w:hAnsi="Times New Roman"/>
                <w:color w:val="000000"/>
                <w:kern w:val="0"/>
                <w:szCs w:val="21"/>
                <w:lang w:val="en-US"/>
              </w:rPr>
              <w:t>5</w:t>
            </w:r>
          </w:p>
        </w:tc>
        <w:tc>
          <w:tcPr>
            <w:tcW w:w="2231" w:type="dxa"/>
            <w:gridSpan w:val="2"/>
            <w:tcBorders>
              <w:top w:val="nil"/>
              <w:left w:val="nil"/>
              <w:bottom w:val="single" w:sz="4" w:space="0" w:color="auto"/>
              <w:right w:val="single" w:sz="4" w:space="0" w:color="auto"/>
            </w:tcBorders>
            <w:shd w:val="clear" w:color="auto" w:fill="auto"/>
            <w:vAlign w:val="center"/>
          </w:tcPr>
          <w:p w14:paraId="4AC5F802" w14:textId="63D5A91B"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剥离强度</w:t>
            </w:r>
          </w:p>
        </w:tc>
        <w:tc>
          <w:tcPr>
            <w:tcW w:w="6520" w:type="dxa"/>
            <w:tcBorders>
              <w:top w:val="nil"/>
              <w:left w:val="nil"/>
              <w:bottom w:val="single" w:sz="4" w:space="0" w:color="auto"/>
              <w:right w:val="single" w:sz="4" w:space="0" w:color="auto"/>
            </w:tcBorders>
            <w:shd w:val="clear" w:color="auto" w:fill="auto"/>
            <w:vAlign w:val="center"/>
          </w:tcPr>
          <w:p w14:paraId="27C83C8B" w14:textId="1C2EAFEB"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不小于</w:t>
            </w:r>
            <w:r w:rsidRPr="008C0154">
              <w:rPr>
                <w:rFonts w:ascii="Times New Roman" w:eastAsia="宋体" w:hAnsi="Times New Roman" w:hint="eastAsia"/>
                <w:color w:val="000000"/>
                <w:kern w:val="0"/>
                <w:szCs w:val="21"/>
                <w:lang w:val="en-US"/>
              </w:rPr>
              <w:t>10 N/cm</w:t>
            </w:r>
          </w:p>
        </w:tc>
        <w:tc>
          <w:tcPr>
            <w:tcW w:w="1060" w:type="dxa"/>
            <w:tcBorders>
              <w:top w:val="nil"/>
              <w:left w:val="nil"/>
              <w:bottom w:val="single" w:sz="4" w:space="0" w:color="auto"/>
              <w:right w:val="single" w:sz="4" w:space="0" w:color="auto"/>
            </w:tcBorders>
            <w:shd w:val="clear" w:color="auto" w:fill="auto"/>
            <w:vAlign w:val="center"/>
          </w:tcPr>
          <w:p w14:paraId="47C775D7" w14:textId="62A3C5EA" w:rsidR="001E33C4" w:rsidRPr="008C0154" w:rsidRDefault="006233A7" w:rsidP="001E33C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1E33C4" w:rsidRPr="008C0154" w14:paraId="7F84D186"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26E46F6" w14:textId="7517765D" w:rsidR="001E33C4" w:rsidRPr="008C0154" w:rsidRDefault="00CF5D53" w:rsidP="001E33C4">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001E33C4" w:rsidRPr="008C0154">
              <w:rPr>
                <w:rFonts w:ascii="Times New Roman" w:eastAsia="宋体" w:hAnsi="Times New Roman" w:hint="eastAsia"/>
                <w:color w:val="000000"/>
                <w:kern w:val="0"/>
                <w:szCs w:val="21"/>
                <w:lang w:val="en-US"/>
              </w:rPr>
              <w:t>.</w:t>
            </w:r>
            <w:r w:rsidR="001E33C4" w:rsidRPr="008C0154">
              <w:rPr>
                <w:rFonts w:ascii="Times New Roman" w:eastAsia="宋体" w:hAnsi="Times New Roman"/>
                <w:color w:val="000000"/>
                <w:kern w:val="0"/>
                <w:szCs w:val="21"/>
                <w:lang w:val="en-US"/>
              </w:rPr>
              <w:t>6</w:t>
            </w:r>
          </w:p>
        </w:tc>
        <w:tc>
          <w:tcPr>
            <w:tcW w:w="2231" w:type="dxa"/>
            <w:gridSpan w:val="2"/>
            <w:tcBorders>
              <w:top w:val="nil"/>
              <w:left w:val="nil"/>
              <w:bottom w:val="single" w:sz="4" w:space="0" w:color="auto"/>
              <w:right w:val="single" w:sz="4" w:space="0" w:color="auto"/>
            </w:tcBorders>
            <w:shd w:val="clear" w:color="auto" w:fill="auto"/>
            <w:vAlign w:val="center"/>
          </w:tcPr>
          <w:p w14:paraId="2BA5031E" w14:textId="16C55E6E"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甲醛含量</w:t>
            </w:r>
          </w:p>
        </w:tc>
        <w:tc>
          <w:tcPr>
            <w:tcW w:w="6520" w:type="dxa"/>
            <w:tcBorders>
              <w:top w:val="nil"/>
              <w:left w:val="nil"/>
              <w:bottom w:val="single" w:sz="4" w:space="0" w:color="auto"/>
              <w:right w:val="single" w:sz="4" w:space="0" w:color="auto"/>
            </w:tcBorders>
            <w:shd w:val="clear" w:color="auto" w:fill="auto"/>
            <w:vAlign w:val="center"/>
          </w:tcPr>
          <w:p w14:paraId="74754EC4" w14:textId="14DFAC11" w:rsidR="001E33C4" w:rsidRPr="008C0154" w:rsidRDefault="001E33C4" w:rsidP="001E33C4">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不大于</w:t>
            </w:r>
            <w:r w:rsidRPr="008C0154">
              <w:rPr>
                <w:rFonts w:ascii="Times New Roman" w:eastAsia="宋体" w:hAnsi="Times New Roman" w:hint="eastAsia"/>
                <w:color w:val="000000"/>
                <w:kern w:val="0"/>
                <w:szCs w:val="21"/>
                <w:lang w:val="en-US"/>
              </w:rPr>
              <w:t>300 mg/kg</w:t>
            </w:r>
            <w:r w:rsidRPr="008C0154">
              <w:rPr>
                <w:rFonts w:ascii="Times New Roman" w:eastAsia="宋体" w:hAnsi="Times New Roman"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535BB03C" w14:textId="3278DBCC" w:rsidR="001E33C4" w:rsidRPr="008C0154" w:rsidRDefault="001E33C4" w:rsidP="001E33C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8565E" w:rsidRPr="008C0154" w14:paraId="592C0192" w14:textId="77777777" w:rsidTr="00C8565E">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2B63002D" w14:textId="345542BE" w:rsidR="00C8565E" w:rsidRPr="008C0154" w:rsidRDefault="00C8565E"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7</w:t>
            </w:r>
          </w:p>
        </w:tc>
        <w:tc>
          <w:tcPr>
            <w:tcW w:w="761" w:type="dxa"/>
            <w:vMerge w:val="restart"/>
            <w:tcBorders>
              <w:top w:val="single" w:sz="4" w:space="0" w:color="auto"/>
              <w:left w:val="nil"/>
              <w:bottom w:val="single" w:sz="4" w:space="0" w:color="auto"/>
              <w:right w:val="single" w:sz="4" w:space="0" w:color="auto"/>
            </w:tcBorders>
            <w:shd w:val="clear" w:color="auto" w:fill="auto"/>
            <w:vAlign w:val="center"/>
          </w:tcPr>
          <w:p w14:paraId="40BA032A" w14:textId="6C99B51F"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金属警衔标识件</w:t>
            </w:r>
          </w:p>
        </w:tc>
        <w:tc>
          <w:tcPr>
            <w:tcW w:w="1470" w:type="dxa"/>
            <w:tcBorders>
              <w:top w:val="nil"/>
              <w:left w:val="nil"/>
              <w:bottom w:val="single" w:sz="4" w:space="0" w:color="auto"/>
              <w:right w:val="single" w:sz="4" w:space="0" w:color="auto"/>
            </w:tcBorders>
            <w:shd w:val="clear" w:color="auto" w:fill="auto"/>
            <w:vAlign w:val="center"/>
          </w:tcPr>
          <w:p w14:paraId="100A7F63" w14:textId="3EFB4F82"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镍镀层厚度，</w:t>
            </w:r>
            <w:r w:rsidRPr="008C0154">
              <w:rPr>
                <w:rFonts w:ascii="Calibri"/>
                <w:kern w:val="0"/>
                <w:szCs w:val="21"/>
              </w:rPr>
              <w:t>μ</w:t>
            </w:r>
            <w:r w:rsidRPr="008C0154">
              <w:rPr>
                <w:rFonts w:ascii="Calibri"/>
                <w:kern w:val="0"/>
                <w:szCs w:val="21"/>
              </w:rPr>
              <w:t>m</w:t>
            </w:r>
          </w:p>
        </w:tc>
        <w:tc>
          <w:tcPr>
            <w:tcW w:w="6520" w:type="dxa"/>
            <w:tcBorders>
              <w:top w:val="nil"/>
              <w:left w:val="nil"/>
              <w:bottom w:val="single" w:sz="4" w:space="0" w:color="auto"/>
              <w:right w:val="single" w:sz="4" w:space="0" w:color="auto"/>
            </w:tcBorders>
            <w:shd w:val="clear" w:color="auto" w:fill="auto"/>
            <w:vAlign w:val="center"/>
          </w:tcPr>
          <w:p w14:paraId="7DC5C5EA" w14:textId="3D1B3464"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8</w:t>
            </w:r>
          </w:p>
        </w:tc>
        <w:tc>
          <w:tcPr>
            <w:tcW w:w="1060" w:type="dxa"/>
            <w:tcBorders>
              <w:top w:val="nil"/>
              <w:left w:val="nil"/>
              <w:bottom w:val="single" w:sz="4" w:space="0" w:color="auto"/>
              <w:right w:val="single" w:sz="4" w:space="0" w:color="auto"/>
            </w:tcBorders>
            <w:shd w:val="clear" w:color="auto" w:fill="auto"/>
            <w:vAlign w:val="center"/>
          </w:tcPr>
          <w:p w14:paraId="274690C1" w14:textId="6D95BA85" w:rsidR="00C8565E" w:rsidRPr="008C0154" w:rsidRDefault="00C8565E" w:rsidP="00A354A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8565E" w:rsidRPr="008C0154" w14:paraId="5D075AC7" w14:textId="77777777" w:rsidTr="00C8565E">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2566F8D1" w14:textId="547FE60C" w:rsidR="00C8565E" w:rsidRPr="008C0154" w:rsidRDefault="00C8565E"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8</w:t>
            </w:r>
          </w:p>
        </w:tc>
        <w:tc>
          <w:tcPr>
            <w:tcW w:w="761" w:type="dxa"/>
            <w:vMerge/>
            <w:tcBorders>
              <w:top w:val="single" w:sz="4" w:space="0" w:color="auto"/>
              <w:left w:val="nil"/>
              <w:bottom w:val="single" w:sz="4" w:space="0" w:color="auto"/>
              <w:right w:val="single" w:sz="4" w:space="0" w:color="auto"/>
            </w:tcBorders>
            <w:shd w:val="clear" w:color="auto" w:fill="auto"/>
            <w:vAlign w:val="center"/>
          </w:tcPr>
          <w:p w14:paraId="485C8094" w14:textId="374666CA" w:rsidR="00C8565E" w:rsidRPr="008C0154" w:rsidRDefault="00C8565E" w:rsidP="00A354AF">
            <w:pPr>
              <w:rPr>
                <w:rFonts w:ascii="Times New Roman" w:eastAsia="宋体" w:hAnsi="Times New Roman"/>
                <w:color w:val="000000"/>
                <w:kern w:val="0"/>
                <w:szCs w:val="21"/>
                <w:lang w:val="en-US"/>
              </w:rPr>
            </w:pPr>
          </w:p>
        </w:tc>
        <w:tc>
          <w:tcPr>
            <w:tcW w:w="1470" w:type="dxa"/>
            <w:tcBorders>
              <w:top w:val="nil"/>
              <w:left w:val="nil"/>
              <w:bottom w:val="single" w:sz="4" w:space="0" w:color="auto"/>
              <w:right w:val="single" w:sz="4" w:space="0" w:color="auto"/>
            </w:tcBorders>
            <w:shd w:val="clear" w:color="auto" w:fill="auto"/>
            <w:vAlign w:val="center"/>
          </w:tcPr>
          <w:p w14:paraId="7A643C92" w14:textId="22E22CA0"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耐盐雾腐蚀，</w:t>
            </w:r>
            <w:r w:rsidRPr="008C0154">
              <w:rPr>
                <w:rFonts w:ascii="Times New Roman" w:eastAsia="宋体" w:hAnsi="Times New Roman" w:hint="eastAsia"/>
                <w:color w:val="000000"/>
                <w:kern w:val="0"/>
                <w:szCs w:val="21"/>
                <w:lang w:val="en-US"/>
              </w:rPr>
              <w:t>72 h</w:t>
            </w:r>
          </w:p>
        </w:tc>
        <w:tc>
          <w:tcPr>
            <w:tcW w:w="6520" w:type="dxa"/>
            <w:tcBorders>
              <w:top w:val="nil"/>
              <w:left w:val="nil"/>
              <w:bottom w:val="single" w:sz="4" w:space="0" w:color="auto"/>
              <w:right w:val="single" w:sz="4" w:space="0" w:color="auto"/>
            </w:tcBorders>
            <w:shd w:val="clear" w:color="auto" w:fill="auto"/>
            <w:vAlign w:val="center"/>
          </w:tcPr>
          <w:p w14:paraId="7274944A" w14:textId="20DEB6C4"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主要表面无腐蚀物</w:t>
            </w:r>
          </w:p>
        </w:tc>
        <w:tc>
          <w:tcPr>
            <w:tcW w:w="1060" w:type="dxa"/>
            <w:tcBorders>
              <w:top w:val="nil"/>
              <w:left w:val="nil"/>
              <w:bottom w:val="single" w:sz="4" w:space="0" w:color="auto"/>
              <w:right w:val="single" w:sz="4" w:space="0" w:color="auto"/>
            </w:tcBorders>
            <w:shd w:val="clear" w:color="auto" w:fill="auto"/>
            <w:vAlign w:val="center"/>
          </w:tcPr>
          <w:p w14:paraId="7D69C068" w14:textId="77777777" w:rsidR="00C8565E" w:rsidRPr="008C0154" w:rsidRDefault="00C8565E" w:rsidP="00A354AF">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C8565E" w:rsidRPr="008C0154" w14:paraId="4A54E456" w14:textId="77777777" w:rsidTr="00C8565E">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E326E03" w14:textId="4A827756" w:rsidR="00C8565E" w:rsidRPr="008C0154" w:rsidRDefault="00C8565E"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9</w:t>
            </w:r>
          </w:p>
        </w:tc>
        <w:tc>
          <w:tcPr>
            <w:tcW w:w="761" w:type="dxa"/>
            <w:vMerge/>
            <w:tcBorders>
              <w:top w:val="single" w:sz="4" w:space="0" w:color="auto"/>
              <w:left w:val="nil"/>
              <w:bottom w:val="single" w:sz="4" w:space="0" w:color="auto"/>
              <w:right w:val="single" w:sz="4" w:space="0" w:color="auto"/>
            </w:tcBorders>
            <w:shd w:val="clear" w:color="auto" w:fill="auto"/>
            <w:vAlign w:val="center"/>
          </w:tcPr>
          <w:p w14:paraId="6A9EC194" w14:textId="481C03C9" w:rsidR="00C8565E" w:rsidRPr="008C0154" w:rsidRDefault="00C8565E" w:rsidP="00A354AF">
            <w:pPr>
              <w:rPr>
                <w:rFonts w:ascii="Times New Roman" w:eastAsia="宋体" w:hAnsi="Times New Roman"/>
                <w:color w:val="000000"/>
                <w:kern w:val="0"/>
                <w:szCs w:val="21"/>
                <w:lang w:val="en-US"/>
              </w:rPr>
            </w:pPr>
          </w:p>
        </w:tc>
        <w:tc>
          <w:tcPr>
            <w:tcW w:w="1470" w:type="dxa"/>
            <w:tcBorders>
              <w:top w:val="nil"/>
              <w:left w:val="nil"/>
              <w:bottom w:val="single" w:sz="4" w:space="0" w:color="auto"/>
              <w:right w:val="single" w:sz="4" w:space="0" w:color="auto"/>
            </w:tcBorders>
            <w:shd w:val="clear" w:color="auto" w:fill="auto"/>
            <w:vAlign w:val="center"/>
          </w:tcPr>
          <w:p w14:paraId="6FB3749B" w14:textId="75CA07C3"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镀层结合强度</w:t>
            </w:r>
          </w:p>
        </w:tc>
        <w:tc>
          <w:tcPr>
            <w:tcW w:w="6520" w:type="dxa"/>
            <w:tcBorders>
              <w:top w:val="nil"/>
              <w:left w:val="nil"/>
              <w:bottom w:val="single" w:sz="4" w:space="0" w:color="auto"/>
              <w:right w:val="single" w:sz="4" w:space="0" w:color="auto"/>
            </w:tcBorders>
            <w:shd w:val="clear" w:color="auto" w:fill="auto"/>
            <w:vAlign w:val="center"/>
          </w:tcPr>
          <w:p w14:paraId="528D408A" w14:textId="45476EC1"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锉刀法：镀层不脱落或揭起</w:t>
            </w:r>
          </w:p>
        </w:tc>
        <w:tc>
          <w:tcPr>
            <w:tcW w:w="1060" w:type="dxa"/>
            <w:tcBorders>
              <w:top w:val="nil"/>
              <w:left w:val="nil"/>
              <w:bottom w:val="single" w:sz="4" w:space="0" w:color="auto"/>
              <w:right w:val="single" w:sz="4" w:space="0" w:color="auto"/>
            </w:tcBorders>
            <w:shd w:val="clear" w:color="auto" w:fill="auto"/>
            <w:vAlign w:val="center"/>
          </w:tcPr>
          <w:p w14:paraId="0FF1CD12" w14:textId="77777777" w:rsidR="00C8565E" w:rsidRPr="008C0154" w:rsidRDefault="00C8565E" w:rsidP="00A354A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8565E" w:rsidRPr="008C0154" w14:paraId="2EC9EA12" w14:textId="77777777" w:rsidTr="00C8565E">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35C884F2" w14:textId="7295DDF6" w:rsidR="00C8565E" w:rsidRPr="008C0154" w:rsidRDefault="00C8565E"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w:t>
            </w:r>
            <w:r w:rsidRPr="008C0154">
              <w:rPr>
                <w:rFonts w:ascii="Times New Roman" w:eastAsia="宋体" w:hAnsi="Times New Roman"/>
                <w:color w:val="000000"/>
                <w:kern w:val="0"/>
                <w:szCs w:val="21"/>
                <w:lang w:val="en-US"/>
              </w:rPr>
              <w:t>10</w:t>
            </w:r>
          </w:p>
        </w:tc>
        <w:tc>
          <w:tcPr>
            <w:tcW w:w="761" w:type="dxa"/>
            <w:vMerge/>
            <w:tcBorders>
              <w:top w:val="single" w:sz="4" w:space="0" w:color="auto"/>
              <w:left w:val="nil"/>
              <w:bottom w:val="single" w:sz="4" w:space="0" w:color="auto"/>
              <w:right w:val="single" w:sz="4" w:space="0" w:color="auto"/>
            </w:tcBorders>
            <w:shd w:val="clear" w:color="auto" w:fill="auto"/>
            <w:vAlign w:val="center"/>
          </w:tcPr>
          <w:p w14:paraId="23347224" w14:textId="0CE1AE97" w:rsidR="00C8565E" w:rsidRPr="008C0154" w:rsidRDefault="00C8565E" w:rsidP="00A354AF">
            <w:pPr>
              <w:rPr>
                <w:rFonts w:ascii="Times New Roman" w:eastAsia="宋体" w:hAnsi="Times New Roman"/>
                <w:color w:val="000000"/>
                <w:kern w:val="0"/>
                <w:szCs w:val="21"/>
                <w:lang w:val="en-US"/>
              </w:rPr>
            </w:pPr>
          </w:p>
        </w:tc>
        <w:tc>
          <w:tcPr>
            <w:tcW w:w="1470" w:type="dxa"/>
            <w:tcBorders>
              <w:top w:val="nil"/>
              <w:left w:val="nil"/>
              <w:bottom w:val="single" w:sz="4" w:space="0" w:color="auto"/>
              <w:right w:val="single" w:sz="4" w:space="0" w:color="auto"/>
            </w:tcBorders>
            <w:shd w:val="clear" w:color="auto" w:fill="auto"/>
            <w:vAlign w:val="center"/>
          </w:tcPr>
          <w:p w14:paraId="68A0F940" w14:textId="48F39485"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钉缀脚铆合</w:t>
            </w:r>
            <w:r w:rsidRPr="008C0154">
              <w:rPr>
                <w:rFonts w:ascii="Times New Roman" w:eastAsia="宋体" w:hAnsi="Times New Roman" w:hint="eastAsia"/>
                <w:color w:val="000000"/>
                <w:kern w:val="0"/>
                <w:szCs w:val="21"/>
                <w:lang w:val="en-US"/>
              </w:rPr>
              <w:lastRenderedPageBreak/>
              <w:t>强力，</w:t>
            </w:r>
            <w:r w:rsidRPr="008C0154">
              <w:rPr>
                <w:rFonts w:ascii="Times New Roman" w:eastAsia="宋体" w:hAnsi="Times New Roman" w:hint="eastAsia"/>
                <w:color w:val="000000"/>
                <w:kern w:val="0"/>
                <w:szCs w:val="21"/>
                <w:lang w:val="en-US"/>
              </w:rPr>
              <w:t>N</w:t>
            </w:r>
          </w:p>
        </w:tc>
        <w:tc>
          <w:tcPr>
            <w:tcW w:w="6520" w:type="dxa"/>
            <w:tcBorders>
              <w:top w:val="nil"/>
              <w:left w:val="nil"/>
              <w:bottom w:val="single" w:sz="4" w:space="0" w:color="auto"/>
              <w:right w:val="single" w:sz="4" w:space="0" w:color="auto"/>
            </w:tcBorders>
            <w:shd w:val="clear" w:color="auto" w:fill="auto"/>
            <w:vAlign w:val="center"/>
          </w:tcPr>
          <w:p w14:paraId="0286F514" w14:textId="6070C458"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lastRenderedPageBreak/>
              <w:t>≥</w:t>
            </w:r>
            <w:r w:rsidRPr="008C0154">
              <w:rPr>
                <w:rFonts w:ascii="Times New Roman" w:eastAsia="宋体" w:hAnsi="Times New Roman" w:hint="eastAsia"/>
                <w:color w:val="000000"/>
                <w:kern w:val="0"/>
                <w:szCs w:val="21"/>
                <w:lang w:val="en-US"/>
              </w:rPr>
              <w:t>100</w:t>
            </w:r>
          </w:p>
        </w:tc>
        <w:tc>
          <w:tcPr>
            <w:tcW w:w="1060" w:type="dxa"/>
            <w:tcBorders>
              <w:top w:val="nil"/>
              <w:left w:val="nil"/>
              <w:bottom w:val="single" w:sz="4" w:space="0" w:color="auto"/>
              <w:right w:val="single" w:sz="4" w:space="0" w:color="auto"/>
            </w:tcBorders>
            <w:shd w:val="clear" w:color="auto" w:fill="auto"/>
            <w:vAlign w:val="center"/>
          </w:tcPr>
          <w:p w14:paraId="0E74B82A" w14:textId="77D6CC3E" w:rsidR="00C8565E" w:rsidRPr="008C0154" w:rsidRDefault="006233A7" w:rsidP="00A354A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C8565E" w:rsidRPr="008C0154" w14:paraId="01A38533" w14:textId="77777777" w:rsidTr="00C8565E">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1325719C" w14:textId="6A10B41E" w:rsidR="00C8565E" w:rsidRPr="008C0154" w:rsidRDefault="00C8565E"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r w:rsidRPr="008C0154">
              <w:rPr>
                <w:rFonts w:ascii="Times New Roman" w:eastAsia="宋体" w:hAnsi="Times New Roman" w:hint="eastAsia"/>
                <w:color w:val="000000"/>
                <w:kern w:val="0"/>
                <w:szCs w:val="21"/>
                <w:lang w:val="en-US"/>
              </w:rPr>
              <w:t>.11</w:t>
            </w:r>
          </w:p>
        </w:tc>
        <w:tc>
          <w:tcPr>
            <w:tcW w:w="761" w:type="dxa"/>
            <w:vMerge/>
            <w:tcBorders>
              <w:top w:val="single" w:sz="4" w:space="0" w:color="auto"/>
              <w:left w:val="nil"/>
              <w:bottom w:val="single" w:sz="4" w:space="0" w:color="auto"/>
              <w:right w:val="single" w:sz="4" w:space="0" w:color="auto"/>
            </w:tcBorders>
            <w:shd w:val="clear" w:color="auto" w:fill="auto"/>
            <w:vAlign w:val="center"/>
          </w:tcPr>
          <w:p w14:paraId="33778854" w14:textId="2328787A" w:rsidR="00C8565E" w:rsidRPr="008C0154" w:rsidRDefault="00C8565E" w:rsidP="00A354AF">
            <w:pPr>
              <w:rPr>
                <w:rFonts w:ascii="Times New Roman" w:eastAsia="宋体" w:hAnsi="Times New Roman"/>
                <w:color w:val="000000"/>
                <w:kern w:val="0"/>
                <w:szCs w:val="21"/>
                <w:lang w:val="en-US"/>
              </w:rPr>
            </w:pPr>
          </w:p>
        </w:tc>
        <w:tc>
          <w:tcPr>
            <w:tcW w:w="1470" w:type="dxa"/>
            <w:tcBorders>
              <w:top w:val="nil"/>
              <w:left w:val="nil"/>
              <w:bottom w:val="single" w:sz="4" w:space="0" w:color="auto"/>
              <w:right w:val="single" w:sz="4" w:space="0" w:color="auto"/>
            </w:tcBorders>
            <w:shd w:val="clear" w:color="auto" w:fill="auto"/>
            <w:vAlign w:val="center"/>
          </w:tcPr>
          <w:p w14:paraId="1E842293" w14:textId="62A295F8"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钉缀脚耐折断，</w:t>
            </w:r>
            <w:r w:rsidRPr="008C0154">
              <w:rPr>
                <w:rFonts w:ascii="Times New Roman" w:eastAsia="宋体" w:hAnsi="Times New Roman" w:hint="eastAsia"/>
                <w:color w:val="000000"/>
                <w:kern w:val="0"/>
                <w:szCs w:val="21"/>
                <w:lang w:val="en-US"/>
              </w:rPr>
              <w:t>5</w:t>
            </w:r>
            <w:r w:rsidRPr="008C0154">
              <w:rPr>
                <w:rFonts w:ascii="Times New Roman" w:eastAsia="宋体" w:hAnsi="Times New Roman" w:hint="eastAsia"/>
                <w:color w:val="000000"/>
                <w:kern w:val="0"/>
                <w:szCs w:val="21"/>
                <w:lang w:val="en-US"/>
              </w:rPr>
              <w:t>次</w:t>
            </w:r>
          </w:p>
        </w:tc>
        <w:tc>
          <w:tcPr>
            <w:tcW w:w="6520" w:type="dxa"/>
            <w:tcBorders>
              <w:top w:val="nil"/>
              <w:left w:val="nil"/>
              <w:bottom w:val="single" w:sz="4" w:space="0" w:color="auto"/>
              <w:right w:val="single" w:sz="4" w:space="0" w:color="auto"/>
            </w:tcBorders>
            <w:shd w:val="clear" w:color="auto" w:fill="auto"/>
            <w:vAlign w:val="center"/>
          </w:tcPr>
          <w:p w14:paraId="4E2F1E05" w14:textId="612942D4" w:rsidR="00C8565E" w:rsidRPr="008C0154" w:rsidRDefault="00C8565E" w:rsidP="00A354AF">
            <w:pPr>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不折断</w:t>
            </w:r>
          </w:p>
        </w:tc>
        <w:tc>
          <w:tcPr>
            <w:tcW w:w="1060" w:type="dxa"/>
            <w:tcBorders>
              <w:top w:val="nil"/>
              <w:left w:val="nil"/>
              <w:bottom w:val="single" w:sz="4" w:space="0" w:color="auto"/>
              <w:right w:val="single" w:sz="4" w:space="0" w:color="auto"/>
            </w:tcBorders>
            <w:shd w:val="clear" w:color="auto" w:fill="auto"/>
            <w:vAlign w:val="center"/>
          </w:tcPr>
          <w:p w14:paraId="009F7DA3" w14:textId="77777777" w:rsidR="00C8565E" w:rsidRPr="008C0154" w:rsidRDefault="00C8565E" w:rsidP="00A354A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A354AF" w:rsidRPr="008C0154" w14:paraId="3ADE374C" w14:textId="77777777" w:rsidTr="004C2345">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7939A4BB" w14:textId="0F4A0DCF" w:rsidR="00A354AF" w:rsidRPr="008C0154" w:rsidRDefault="00CF5D53" w:rsidP="00A354AF">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1" w:type="dxa"/>
            <w:gridSpan w:val="2"/>
            <w:tcBorders>
              <w:top w:val="nil"/>
              <w:left w:val="nil"/>
              <w:bottom w:val="single" w:sz="4" w:space="0" w:color="auto"/>
              <w:right w:val="single" w:sz="4" w:space="0" w:color="auto"/>
            </w:tcBorders>
            <w:shd w:val="clear" w:color="auto" w:fill="auto"/>
            <w:vAlign w:val="center"/>
          </w:tcPr>
          <w:p w14:paraId="33718FE8" w14:textId="77777777" w:rsidR="00A354AF" w:rsidRPr="008C0154" w:rsidRDefault="00A354AF" w:rsidP="00A354AF">
            <w:pPr>
              <w:rPr>
                <w:rFonts w:ascii="Times New Roman" w:eastAsia="宋体" w:hAnsi="Times New Roman"/>
                <w:color w:val="000000"/>
                <w:kern w:val="0"/>
                <w:szCs w:val="21"/>
                <w:lang w:val="en-US"/>
              </w:rPr>
            </w:pPr>
            <w:r w:rsidRPr="008C0154">
              <w:rPr>
                <w:rFonts w:ascii="Times New Roman" w:eastAsia="宋体" w:hAnsi="Times New Roman"/>
              </w:rPr>
              <w:t>外观质量</w:t>
            </w:r>
          </w:p>
        </w:tc>
        <w:tc>
          <w:tcPr>
            <w:tcW w:w="6520" w:type="dxa"/>
            <w:tcBorders>
              <w:top w:val="nil"/>
              <w:left w:val="nil"/>
              <w:bottom w:val="single" w:sz="4" w:space="0" w:color="auto"/>
              <w:right w:val="single" w:sz="4" w:space="0" w:color="auto"/>
            </w:tcBorders>
            <w:shd w:val="clear" w:color="auto" w:fill="auto"/>
            <w:vAlign w:val="center"/>
          </w:tcPr>
          <w:p w14:paraId="5594E795"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礼服肩章板弧度一致、平展、对称。</w:t>
            </w:r>
          </w:p>
          <w:p w14:paraId="4C85318B"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棱角清晰、定型规整、无扭翘，版面和底布边沿折边平直。热熔粘合牢固，不应有脱层、起泡、烫焦、透胶等缺陷。</w:t>
            </w:r>
          </w:p>
          <w:p w14:paraId="2CCA8959"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缝纫线迹应直顺、针距均匀，线迹距边宽窄一致，不应有开线、断线、返线等缺陷。</w:t>
            </w:r>
          </w:p>
          <w:p w14:paraId="7103EBBA"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底布边沿不应超出礼服肩章版面边沿；袢带端边不应超出底布边沿。</w:t>
            </w:r>
          </w:p>
          <w:p w14:paraId="3E773AF4"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底布应平整，无起泡、无皱褶。</w:t>
            </w:r>
          </w:p>
          <w:p w14:paraId="7F1D6A32"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圆孔和钉缀口应穿透，孔口边沿平滑。</w:t>
            </w:r>
          </w:p>
          <w:p w14:paraId="267FEBEA"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正面无线头，背面线头长不超过</w:t>
            </w:r>
            <w:r w:rsidRPr="008C0154">
              <w:rPr>
                <w:rFonts w:ascii="Times New Roman" w:eastAsia="宋体" w:hAnsi="Times New Roman"/>
              </w:rPr>
              <w:t>2 mm</w:t>
            </w:r>
            <w:r w:rsidRPr="008C0154">
              <w:rPr>
                <w:rFonts w:ascii="Times New Roman" w:eastAsia="宋体" w:hAnsi="Times New Roman"/>
              </w:rPr>
              <w:t>。</w:t>
            </w:r>
          </w:p>
          <w:p w14:paraId="148A2B47"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产品标志清晰完整、牢固。</w:t>
            </w:r>
          </w:p>
          <w:p w14:paraId="13AB1046"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银肖刺绣造型规整，图案对称、大小一致，饱满、牢固，无露底。银肖纹路均匀完整，边缘整齐，无松泡、无扭曲、无凹瘪、无断离、无锈蚀点、穿线外露等现象。</w:t>
            </w:r>
          </w:p>
          <w:p w14:paraId="249BF9DD"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金属警衔标识件立体花纹及棱角清晰饱满、表面规整；边沿规整，无凸起、无毛刺；不应有凹痕、划痕、变形等现象；背面纹路清晰，表面平整。</w:t>
            </w:r>
          </w:p>
          <w:p w14:paraId="0ECD621D"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标识件体与钉缀脚铆合牢固，无铆偏、无脱落。钉缀脚边沿光滑，无毛刺。</w:t>
            </w:r>
          </w:p>
          <w:p w14:paraId="7839A94E"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电镀层应完整、平滑，外观色相应一致，不应有水纹、花色、麻点、镀层起泡等现象。</w:t>
            </w:r>
          </w:p>
          <w:p w14:paraId="57210D12"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无色透明耐磨保护漆膜均匀完整、光洁，罩漆不应过厚、无堆漆、无漆疙瘩、无杂质。</w:t>
            </w:r>
          </w:p>
          <w:p w14:paraId="29FF4F92"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钉缀金属警衔标识件应端正、贴合无间隙。</w:t>
            </w:r>
          </w:p>
          <w:p w14:paraId="429C5A52" w14:textId="77777777" w:rsidR="00A354AF" w:rsidRPr="008C0154" w:rsidRDefault="00A354AF" w:rsidP="00A354AF">
            <w:pPr>
              <w:jc w:val="both"/>
              <w:rPr>
                <w:rFonts w:ascii="Times New Roman" w:eastAsia="宋体" w:hAnsi="Times New Roman"/>
              </w:rPr>
            </w:pPr>
            <w:r w:rsidRPr="008C0154">
              <w:rPr>
                <w:rFonts w:ascii="Times New Roman" w:eastAsia="宋体" w:hAnsi="Times New Roman"/>
              </w:rPr>
              <w:t>钉缀脚折弯后不应重叠；允许钉缀脚表面存在轻微的装配划痕。</w:t>
            </w:r>
          </w:p>
          <w:p w14:paraId="60890378" w14:textId="0341E42B" w:rsidR="00A354AF" w:rsidRPr="008C0154" w:rsidRDefault="00A354AF" w:rsidP="00A354AF">
            <w:pPr>
              <w:jc w:val="both"/>
              <w:rPr>
                <w:rFonts w:ascii="Times New Roman" w:eastAsia="宋体" w:hAnsi="Times New Roman"/>
                <w:color w:val="000000"/>
                <w:kern w:val="0"/>
                <w:szCs w:val="21"/>
                <w:lang w:val="en-US"/>
              </w:rPr>
            </w:pPr>
            <w:r w:rsidRPr="008C0154">
              <w:rPr>
                <w:rFonts w:ascii="Times New Roman" w:eastAsia="宋体" w:hAnsi="Times New Roman"/>
              </w:rPr>
              <w:t>500 mm</w:t>
            </w:r>
            <w:r w:rsidRPr="008C0154">
              <w:rPr>
                <w:rFonts w:ascii="Times New Roman" w:eastAsia="宋体" w:hAnsi="Times New Roman"/>
              </w:rPr>
              <w:t>处，目视不明显的外观疵点忽略不计；但不应同时存在</w:t>
            </w:r>
            <w:r w:rsidRPr="008C0154">
              <w:rPr>
                <w:rFonts w:ascii="Times New Roman" w:eastAsia="宋体" w:hAnsi="Times New Roman"/>
              </w:rPr>
              <w:t>2</w:t>
            </w:r>
            <w:r w:rsidRPr="008C0154">
              <w:rPr>
                <w:rFonts w:ascii="Times New Roman" w:eastAsia="宋体" w:hAnsi="Times New Roman"/>
              </w:rPr>
              <w:t>种及以上外观疵点。</w:t>
            </w:r>
          </w:p>
        </w:tc>
        <w:tc>
          <w:tcPr>
            <w:tcW w:w="1060" w:type="dxa"/>
            <w:tcBorders>
              <w:top w:val="nil"/>
              <w:left w:val="nil"/>
              <w:bottom w:val="single" w:sz="4" w:space="0" w:color="auto"/>
              <w:right w:val="single" w:sz="4" w:space="0" w:color="auto"/>
            </w:tcBorders>
            <w:shd w:val="clear" w:color="auto" w:fill="auto"/>
            <w:vAlign w:val="center"/>
          </w:tcPr>
          <w:p w14:paraId="0356FAC0" w14:textId="77777777" w:rsidR="00A354AF" w:rsidRPr="008C0154" w:rsidRDefault="00A354AF" w:rsidP="00A354AF">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2461DDD7" w14:textId="77777777" w:rsidR="00B61DFE" w:rsidRPr="008C0154" w:rsidRDefault="00B61DFE" w:rsidP="00B61DFE">
      <w:pPr>
        <w:pStyle w:val="a5"/>
        <w:sectPr w:rsidR="00B61DFE" w:rsidRPr="008C0154" w:rsidSect="007371EB">
          <w:pgSz w:w="11907" w:h="16839"/>
          <w:pgMar w:top="1814" w:right="1531" w:bottom="1814" w:left="1531" w:header="1145" w:footer="709" w:gutter="0"/>
          <w:cols w:space="720"/>
          <w:docGrid w:linePitch="360"/>
        </w:sectPr>
      </w:pPr>
    </w:p>
    <w:p w14:paraId="47918D8C" w14:textId="24613820" w:rsidR="0081040E" w:rsidRPr="008C0154" w:rsidRDefault="0081040E" w:rsidP="0081040E">
      <w:pPr>
        <w:pStyle w:val="30"/>
      </w:pPr>
      <w:r w:rsidRPr="008C0154">
        <w:rPr>
          <w:rFonts w:hint="eastAsia"/>
        </w:rPr>
        <w:lastRenderedPageBreak/>
        <w:t>表</w:t>
      </w:r>
      <w:r w:rsidR="00395E48" w:rsidRPr="008C0154">
        <w:t>4</w:t>
      </w:r>
      <w:r w:rsidRPr="008C0154">
        <w:t xml:space="preserve">-1 </w:t>
      </w:r>
      <w:r w:rsidRPr="008C0154">
        <w:rPr>
          <w:rFonts w:hint="eastAsia"/>
        </w:rPr>
        <w:t>特警战训多功能包《特警战训多功能包（生产检验稿）》</w:t>
      </w:r>
    </w:p>
    <w:tbl>
      <w:tblPr>
        <w:tblW w:w="10608" w:type="dxa"/>
        <w:jc w:val="center"/>
        <w:tblLook w:val="04A0" w:firstRow="1" w:lastRow="0" w:firstColumn="1" w:lastColumn="0" w:noHBand="0" w:noVBand="1"/>
      </w:tblPr>
      <w:tblGrid>
        <w:gridCol w:w="794"/>
        <w:gridCol w:w="2233"/>
        <w:gridCol w:w="6521"/>
        <w:gridCol w:w="1060"/>
      </w:tblGrid>
      <w:tr w:rsidR="0081040E" w:rsidRPr="008C0154" w14:paraId="149CE706" w14:textId="77777777" w:rsidTr="00395E48">
        <w:trPr>
          <w:trHeight w:val="454"/>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000BD"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53591F89"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14:paraId="1D1BB28C"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A9D6E4A" w14:textId="77777777" w:rsidR="0081040E" w:rsidRPr="008C0154" w:rsidRDefault="0081040E" w:rsidP="00395E48">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81040E" w:rsidRPr="008C0154" w14:paraId="186475E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257985C"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33" w:type="dxa"/>
            <w:tcBorders>
              <w:top w:val="nil"/>
              <w:left w:val="nil"/>
              <w:bottom w:val="single" w:sz="4" w:space="0" w:color="auto"/>
              <w:right w:val="single" w:sz="4" w:space="0" w:color="auto"/>
            </w:tcBorders>
            <w:shd w:val="clear" w:color="auto" w:fill="auto"/>
            <w:vAlign w:val="center"/>
            <w:hideMark/>
          </w:tcPr>
          <w:p w14:paraId="557CF0B0"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结构尺寸</w:t>
            </w:r>
          </w:p>
        </w:tc>
        <w:tc>
          <w:tcPr>
            <w:tcW w:w="6521" w:type="dxa"/>
            <w:tcBorders>
              <w:top w:val="nil"/>
              <w:left w:val="nil"/>
              <w:bottom w:val="single" w:sz="4" w:space="0" w:color="auto"/>
              <w:right w:val="single" w:sz="4" w:space="0" w:color="auto"/>
            </w:tcBorders>
            <w:shd w:val="clear" w:color="auto" w:fill="auto"/>
            <w:vAlign w:val="center"/>
            <w:hideMark/>
          </w:tcPr>
          <w:p w14:paraId="352A860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）多功能包的结构由包盖、围墙、后片构成。包盖由包的右侧经上下边向左侧打开。多功能包的主要结构见《特警战训多功能包（生产检验稿）》图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）包盖正面的上下位置，各有一个自多功能包里面打开的拱形囊，囊面各有</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条横向穿带；中部有一个由其右侧打开的拱形囊；拱形囊之间各缝缀一条两头有插座的兜盖带，与围墙两侧缝缀的有插头的兜盖带插合；拱形囊正面之上，有一个上下方向的双带提手；上部拱形囊表面，缝缀锦丝搭扣绒面，带有锦丝搭扣钩面的特警战训矩形标识与其粘合。包盖反面，上下各有一个网眼布囊盖，用拉链启闭；一个里料囊底；</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围墙部分。由面料、涤纶絮片、里料构成三层围墙体结构。围墙的顶面部分和底面部分，各缝缀一个提手（上提手和下提手），提手两端有扣挂大背带的半圆环；围墙的两个侧面部分各有一个前面开口的暗囊，暗囊正面有</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条横向穿带，反面有里料，横向穿带上下各有两条有插头的兜盖带，与前片部分的正面有插座的兜盖带插合，并可以收紧。暗囊内各有一个网眼双插袋；</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后片部分。由面料、发泡衬、里料构成三层后片结构。后片外面有一个上部用拉链开口的大暗袋（由面料、发泡衬、里料构成），可以隐藏双肩背带。双肩背带由双肩背带体、下调节带、胸调节带构成。后片的里面，有两个由拉链组装的隔断，将多功能包内空间隔成三个部分，中间较大空间（长</w:t>
            </w:r>
            <w:r w:rsidRPr="008C0154">
              <w:rPr>
                <w:rFonts w:ascii="Times New Roman" w:eastAsia="宋体" w:hAnsi="Times New Roman"/>
                <w:color w:val="000000"/>
                <w:kern w:val="0"/>
                <w:szCs w:val="21"/>
                <w:lang w:val="en-US"/>
              </w:rPr>
              <w:t>280 mm</w:t>
            </w:r>
            <w:r w:rsidRPr="008C0154">
              <w:rPr>
                <w:rFonts w:ascii="宋体" w:eastAsia="宋体" w:hAnsi="宋体" w:hint="eastAsia"/>
                <w:color w:val="000000"/>
                <w:kern w:val="0"/>
                <w:szCs w:val="21"/>
                <w:lang w:val="en-US"/>
              </w:rPr>
              <w:t>）的底上有一条固定物品的插扣收紧带，上下部分各有一个鞋插袋；</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）斜挎背带可以通过两头三道梁调节长短（</w:t>
            </w:r>
            <w:r w:rsidRPr="008C0154">
              <w:rPr>
                <w:rFonts w:ascii="Times New Roman" w:eastAsia="宋体" w:hAnsi="Times New Roman"/>
                <w:color w:val="000000"/>
                <w:kern w:val="0"/>
                <w:szCs w:val="21"/>
                <w:lang w:val="en-US"/>
              </w:rPr>
              <w:t>900mm~1400mm</w:t>
            </w:r>
            <w:r w:rsidRPr="008C0154">
              <w:rPr>
                <w:rFonts w:ascii="宋体" w:eastAsia="宋体" w:hAnsi="宋体" w:hint="eastAsia"/>
                <w:color w:val="000000"/>
                <w:kern w:val="0"/>
                <w:szCs w:val="21"/>
                <w:lang w:val="en-US"/>
              </w:rPr>
              <w:t>，不含弹簧钩），背带中部有背带垫，两端弹簧钩分别钩挂于上下提手相反一侧的半圆环上；</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）多功能包的主要尺寸应符合《特警战训多功能包（生产检验稿）》图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的规定。</w:t>
            </w:r>
          </w:p>
        </w:tc>
        <w:tc>
          <w:tcPr>
            <w:tcW w:w="1060" w:type="dxa"/>
            <w:tcBorders>
              <w:top w:val="nil"/>
              <w:left w:val="nil"/>
              <w:bottom w:val="single" w:sz="4" w:space="0" w:color="auto"/>
              <w:right w:val="single" w:sz="4" w:space="0" w:color="auto"/>
            </w:tcBorders>
            <w:shd w:val="clear" w:color="auto" w:fill="auto"/>
            <w:vAlign w:val="center"/>
            <w:hideMark/>
          </w:tcPr>
          <w:p w14:paraId="3B647836"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19A4EBB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10BE0EE"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33" w:type="dxa"/>
            <w:tcBorders>
              <w:top w:val="nil"/>
              <w:left w:val="nil"/>
              <w:bottom w:val="single" w:sz="4" w:space="0" w:color="auto"/>
              <w:right w:val="single" w:sz="4" w:space="0" w:color="auto"/>
            </w:tcBorders>
            <w:shd w:val="clear" w:color="auto" w:fill="auto"/>
            <w:vAlign w:val="center"/>
            <w:hideMark/>
          </w:tcPr>
          <w:p w14:paraId="1FC0E547"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b/>
                <w:bCs/>
                <w:color w:val="000000"/>
                <w:kern w:val="0"/>
                <w:szCs w:val="21"/>
                <w:lang w:val="en-US"/>
              </w:rPr>
              <w:t>黑色锦纶长丝防水帆布</w:t>
            </w:r>
          </w:p>
        </w:tc>
        <w:tc>
          <w:tcPr>
            <w:tcW w:w="6521" w:type="dxa"/>
            <w:tcBorders>
              <w:top w:val="nil"/>
              <w:left w:val="nil"/>
              <w:bottom w:val="single" w:sz="4" w:space="0" w:color="auto"/>
              <w:right w:val="single" w:sz="4" w:space="0" w:color="auto"/>
            </w:tcBorders>
            <w:shd w:val="clear" w:color="auto" w:fill="auto"/>
            <w:vAlign w:val="center"/>
            <w:hideMark/>
          </w:tcPr>
          <w:p w14:paraId="46288DF7"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1CDB06E9"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p>
        </w:tc>
      </w:tr>
      <w:tr w:rsidR="0081040E" w:rsidRPr="008C0154" w14:paraId="1577FC3A"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6F49C5B"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2.1</w:t>
            </w:r>
          </w:p>
        </w:tc>
        <w:tc>
          <w:tcPr>
            <w:tcW w:w="2233" w:type="dxa"/>
            <w:tcBorders>
              <w:top w:val="nil"/>
              <w:left w:val="nil"/>
              <w:bottom w:val="single" w:sz="4" w:space="0" w:color="auto"/>
              <w:right w:val="single" w:sz="4" w:space="0" w:color="auto"/>
            </w:tcBorders>
            <w:shd w:val="clear" w:color="auto" w:fill="auto"/>
            <w:vAlign w:val="center"/>
          </w:tcPr>
          <w:p w14:paraId="511F421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单位面积质量</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tcPr>
          <w:p w14:paraId="3736A5C6"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410±10</w:t>
            </w:r>
          </w:p>
        </w:tc>
        <w:tc>
          <w:tcPr>
            <w:tcW w:w="1060" w:type="dxa"/>
            <w:tcBorders>
              <w:top w:val="nil"/>
              <w:left w:val="nil"/>
              <w:bottom w:val="single" w:sz="4" w:space="0" w:color="auto"/>
              <w:right w:val="single" w:sz="4" w:space="0" w:color="auto"/>
            </w:tcBorders>
            <w:shd w:val="clear" w:color="auto" w:fill="auto"/>
            <w:vAlign w:val="center"/>
          </w:tcPr>
          <w:p w14:paraId="468272B9"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4909292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3713E874"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2.2</w:t>
            </w:r>
          </w:p>
        </w:tc>
        <w:tc>
          <w:tcPr>
            <w:tcW w:w="2233" w:type="dxa"/>
            <w:tcBorders>
              <w:top w:val="nil"/>
              <w:left w:val="nil"/>
              <w:bottom w:val="single" w:sz="4" w:space="0" w:color="auto"/>
              <w:right w:val="single" w:sz="4" w:space="0" w:color="auto"/>
            </w:tcBorders>
            <w:shd w:val="clear" w:color="auto" w:fill="auto"/>
            <w:vAlign w:val="center"/>
          </w:tcPr>
          <w:p w14:paraId="11C98A80"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密度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（根</w:t>
            </w:r>
            <w:r w:rsidRPr="008C0154">
              <w:rPr>
                <w:rFonts w:ascii="Times New Roman" w:eastAsia="宋体" w:hAnsi="Times New Roman"/>
                <w:color w:val="000000"/>
                <w:kern w:val="0"/>
                <w:szCs w:val="21"/>
                <w:lang w:val="en-US"/>
              </w:rPr>
              <w:t>/10 cm</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tcPr>
          <w:p w14:paraId="7BD31A9A"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经向：</w:t>
            </w:r>
            <w:r w:rsidRPr="008C0154">
              <w:rPr>
                <w:rFonts w:ascii="Times New Roman" w:eastAsia="宋体" w:hAnsi="Times New Roman"/>
                <w:color w:val="000000"/>
                <w:kern w:val="0"/>
                <w:szCs w:val="21"/>
                <w:lang w:val="en-US"/>
              </w:rPr>
              <w:t>200±10</w:t>
            </w:r>
            <w:r w:rsidRPr="008C0154">
              <w:rPr>
                <w:rFonts w:ascii="宋体" w:eastAsia="宋体" w:hAnsi="宋体" w:hint="eastAsia"/>
                <w:color w:val="000000"/>
                <w:kern w:val="0"/>
                <w:szCs w:val="21"/>
                <w:lang w:val="en-US"/>
              </w:rPr>
              <w:t>；纬向：</w:t>
            </w:r>
            <w:r w:rsidRPr="008C0154">
              <w:rPr>
                <w:rFonts w:ascii="Times New Roman" w:eastAsia="宋体" w:hAnsi="Times New Roman"/>
                <w:color w:val="000000"/>
                <w:kern w:val="0"/>
                <w:szCs w:val="21"/>
                <w:lang w:val="en-US"/>
              </w:rPr>
              <w:t>90±10</w:t>
            </w:r>
          </w:p>
        </w:tc>
        <w:tc>
          <w:tcPr>
            <w:tcW w:w="1060" w:type="dxa"/>
            <w:tcBorders>
              <w:top w:val="nil"/>
              <w:left w:val="nil"/>
              <w:bottom w:val="single" w:sz="4" w:space="0" w:color="auto"/>
              <w:right w:val="single" w:sz="4" w:space="0" w:color="auto"/>
            </w:tcBorders>
            <w:shd w:val="clear" w:color="auto" w:fill="auto"/>
            <w:vAlign w:val="center"/>
          </w:tcPr>
          <w:p w14:paraId="6CB0786F"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172550FE"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7F7C3CCA"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2.3</w:t>
            </w:r>
          </w:p>
        </w:tc>
        <w:tc>
          <w:tcPr>
            <w:tcW w:w="2233" w:type="dxa"/>
            <w:tcBorders>
              <w:top w:val="nil"/>
              <w:left w:val="nil"/>
              <w:bottom w:val="single" w:sz="4" w:space="0" w:color="auto"/>
              <w:right w:val="single" w:sz="4" w:space="0" w:color="auto"/>
            </w:tcBorders>
            <w:shd w:val="clear" w:color="auto" w:fill="auto"/>
            <w:vAlign w:val="center"/>
          </w:tcPr>
          <w:p w14:paraId="5C35151B"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断裂强力</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N/5×20 cm</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tcPr>
          <w:p w14:paraId="7B77933B"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经向：≥</w:t>
            </w:r>
            <w:r w:rsidRPr="008C0154">
              <w:rPr>
                <w:rFonts w:ascii="Times New Roman" w:eastAsia="宋体" w:hAnsi="Times New Roman"/>
                <w:color w:val="000000"/>
                <w:kern w:val="0"/>
                <w:szCs w:val="21"/>
                <w:lang w:val="en-US"/>
              </w:rPr>
              <w:t>3000</w:t>
            </w:r>
            <w:r w:rsidRPr="008C0154">
              <w:rPr>
                <w:rFonts w:ascii="宋体" w:eastAsia="宋体" w:hAnsi="宋体" w:hint="eastAsia"/>
                <w:color w:val="000000"/>
                <w:kern w:val="0"/>
                <w:szCs w:val="21"/>
                <w:lang w:val="en-US"/>
              </w:rPr>
              <w:t>；纬向：≥</w:t>
            </w:r>
            <w:r w:rsidRPr="008C0154">
              <w:rPr>
                <w:rFonts w:ascii="Times New Roman" w:eastAsia="宋体" w:hAnsi="Times New Roman"/>
                <w:color w:val="000000"/>
                <w:kern w:val="0"/>
                <w:szCs w:val="21"/>
                <w:lang w:val="en-US"/>
              </w:rPr>
              <w:t>1500</w:t>
            </w:r>
          </w:p>
        </w:tc>
        <w:tc>
          <w:tcPr>
            <w:tcW w:w="1060" w:type="dxa"/>
            <w:tcBorders>
              <w:top w:val="nil"/>
              <w:left w:val="nil"/>
              <w:bottom w:val="single" w:sz="4" w:space="0" w:color="auto"/>
              <w:right w:val="single" w:sz="4" w:space="0" w:color="auto"/>
            </w:tcBorders>
            <w:shd w:val="clear" w:color="auto" w:fill="auto"/>
            <w:vAlign w:val="center"/>
          </w:tcPr>
          <w:p w14:paraId="35584A40"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196173EC"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DA0EEA7"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2.4</w:t>
            </w:r>
          </w:p>
        </w:tc>
        <w:tc>
          <w:tcPr>
            <w:tcW w:w="2233" w:type="dxa"/>
            <w:tcBorders>
              <w:top w:val="nil"/>
              <w:left w:val="nil"/>
              <w:bottom w:val="single" w:sz="4" w:space="0" w:color="auto"/>
              <w:right w:val="single" w:sz="4" w:space="0" w:color="auto"/>
            </w:tcBorders>
            <w:shd w:val="clear" w:color="auto" w:fill="auto"/>
            <w:vAlign w:val="center"/>
          </w:tcPr>
          <w:p w14:paraId="71F02FF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沾水</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1" w:type="dxa"/>
            <w:tcBorders>
              <w:top w:val="nil"/>
              <w:left w:val="nil"/>
              <w:bottom w:val="single" w:sz="4" w:space="0" w:color="auto"/>
              <w:right w:val="single" w:sz="4" w:space="0" w:color="auto"/>
            </w:tcBorders>
            <w:shd w:val="clear" w:color="auto" w:fill="auto"/>
            <w:vAlign w:val="center"/>
          </w:tcPr>
          <w:p w14:paraId="266E0D60"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 xml:space="preserve"> 3</w:t>
            </w:r>
          </w:p>
        </w:tc>
        <w:tc>
          <w:tcPr>
            <w:tcW w:w="1060" w:type="dxa"/>
            <w:tcBorders>
              <w:top w:val="nil"/>
              <w:left w:val="nil"/>
              <w:bottom w:val="single" w:sz="4" w:space="0" w:color="auto"/>
              <w:right w:val="single" w:sz="4" w:space="0" w:color="auto"/>
            </w:tcBorders>
            <w:shd w:val="clear" w:color="auto" w:fill="auto"/>
            <w:vAlign w:val="center"/>
          </w:tcPr>
          <w:p w14:paraId="6703D724"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45DB783F"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AA8D12B"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2.5</w:t>
            </w:r>
          </w:p>
        </w:tc>
        <w:tc>
          <w:tcPr>
            <w:tcW w:w="2233" w:type="dxa"/>
            <w:tcBorders>
              <w:top w:val="nil"/>
              <w:left w:val="nil"/>
              <w:bottom w:val="single" w:sz="4" w:space="0" w:color="auto"/>
              <w:right w:val="single" w:sz="4" w:space="0" w:color="auto"/>
            </w:tcBorders>
            <w:shd w:val="clear" w:color="auto" w:fill="auto"/>
            <w:vAlign w:val="center"/>
          </w:tcPr>
          <w:p w14:paraId="496D2D72"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耐刷洗色牢度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1" w:type="dxa"/>
            <w:tcBorders>
              <w:top w:val="nil"/>
              <w:left w:val="nil"/>
              <w:bottom w:val="single" w:sz="4" w:space="0" w:color="auto"/>
              <w:right w:val="single" w:sz="4" w:space="0" w:color="auto"/>
            </w:tcBorders>
            <w:shd w:val="clear" w:color="auto" w:fill="auto"/>
            <w:vAlign w:val="center"/>
          </w:tcPr>
          <w:p w14:paraId="7C754B8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 xml:space="preserve"> 4 </w:t>
            </w:r>
          </w:p>
        </w:tc>
        <w:tc>
          <w:tcPr>
            <w:tcW w:w="1060" w:type="dxa"/>
            <w:tcBorders>
              <w:top w:val="nil"/>
              <w:left w:val="nil"/>
              <w:bottom w:val="single" w:sz="4" w:space="0" w:color="auto"/>
              <w:right w:val="single" w:sz="4" w:space="0" w:color="auto"/>
            </w:tcBorders>
            <w:shd w:val="clear" w:color="auto" w:fill="auto"/>
            <w:vAlign w:val="center"/>
          </w:tcPr>
          <w:p w14:paraId="3AE03198"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41D9682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FA0F589"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33" w:type="dxa"/>
            <w:tcBorders>
              <w:top w:val="nil"/>
              <w:left w:val="nil"/>
              <w:bottom w:val="single" w:sz="4" w:space="0" w:color="auto"/>
              <w:right w:val="single" w:sz="4" w:space="0" w:color="auto"/>
            </w:tcBorders>
            <w:shd w:val="clear" w:color="auto" w:fill="auto"/>
            <w:vAlign w:val="center"/>
            <w:hideMark/>
          </w:tcPr>
          <w:p w14:paraId="2CF84AC8" w14:textId="77777777" w:rsidR="0081040E" w:rsidRPr="008C0154" w:rsidRDefault="0081040E" w:rsidP="00395E48">
            <w:pPr>
              <w:rPr>
                <w:rFonts w:ascii="Times New Roman" w:eastAsia="宋体" w:hAnsi="Times New Roman"/>
                <w:b/>
                <w:bCs/>
                <w:color w:val="000000"/>
                <w:kern w:val="0"/>
                <w:szCs w:val="21"/>
                <w:lang w:val="en-US"/>
              </w:rPr>
            </w:pPr>
            <w:r w:rsidRPr="008C0154">
              <w:rPr>
                <w:rFonts w:ascii="宋体" w:eastAsia="宋体" w:hAnsi="宋体" w:hint="eastAsia"/>
                <w:b/>
                <w:bCs/>
                <w:color w:val="000000"/>
                <w:kern w:val="0"/>
                <w:szCs w:val="21"/>
                <w:lang w:val="en-US"/>
              </w:rPr>
              <w:t>黑色涤纶复合网眼布</w:t>
            </w:r>
          </w:p>
        </w:tc>
        <w:tc>
          <w:tcPr>
            <w:tcW w:w="6521" w:type="dxa"/>
            <w:tcBorders>
              <w:top w:val="nil"/>
              <w:left w:val="nil"/>
              <w:bottom w:val="single" w:sz="4" w:space="0" w:color="auto"/>
              <w:right w:val="single" w:sz="4" w:space="0" w:color="auto"/>
            </w:tcBorders>
            <w:shd w:val="clear" w:color="auto" w:fill="auto"/>
            <w:vAlign w:val="center"/>
            <w:hideMark/>
          </w:tcPr>
          <w:p w14:paraId="4C59B57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28939C21"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p>
        </w:tc>
      </w:tr>
      <w:tr w:rsidR="0081040E" w:rsidRPr="008C0154" w14:paraId="324AF4D3"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C7E0CB7"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3.1</w:t>
            </w:r>
          </w:p>
        </w:tc>
        <w:tc>
          <w:tcPr>
            <w:tcW w:w="2233" w:type="dxa"/>
            <w:tcBorders>
              <w:top w:val="nil"/>
              <w:left w:val="nil"/>
              <w:bottom w:val="single" w:sz="4" w:space="0" w:color="auto"/>
              <w:right w:val="single" w:sz="4" w:space="0" w:color="auto"/>
            </w:tcBorders>
            <w:shd w:val="clear" w:color="auto" w:fill="auto"/>
            <w:vAlign w:val="center"/>
          </w:tcPr>
          <w:p w14:paraId="1ABAB32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克重</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tcPr>
          <w:p w14:paraId="0778B85E"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270</w:t>
            </w:r>
          </w:p>
        </w:tc>
        <w:tc>
          <w:tcPr>
            <w:tcW w:w="1060" w:type="dxa"/>
            <w:tcBorders>
              <w:top w:val="nil"/>
              <w:left w:val="nil"/>
              <w:bottom w:val="single" w:sz="4" w:space="0" w:color="auto"/>
              <w:right w:val="single" w:sz="4" w:space="0" w:color="auto"/>
            </w:tcBorders>
            <w:shd w:val="clear" w:color="auto" w:fill="auto"/>
            <w:vAlign w:val="center"/>
          </w:tcPr>
          <w:p w14:paraId="3D459AA8"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p>
        </w:tc>
      </w:tr>
      <w:tr w:rsidR="0081040E" w:rsidRPr="008C0154" w14:paraId="7E42AE9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09F1BAC"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3.2</w:t>
            </w:r>
          </w:p>
        </w:tc>
        <w:tc>
          <w:tcPr>
            <w:tcW w:w="2233" w:type="dxa"/>
            <w:tcBorders>
              <w:top w:val="nil"/>
              <w:left w:val="nil"/>
              <w:bottom w:val="single" w:sz="4" w:space="0" w:color="auto"/>
              <w:right w:val="single" w:sz="4" w:space="0" w:color="auto"/>
            </w:tcBorders>
            <w:shd w:val="clear" w:color="auto" w:fill="auto"/>
            <w:vAlign w:val="center"/>
          </w:tcPr>
          <w:p w14:paraId="72F540DD"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顶破强力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tcPr>
          <w:p w14:paraId="45C66502"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510</w:t>
            </w:r>
          </w:p>
        </w:tc>
        <w:tc>
          <w:tcPr>
            <w:tcW w:w="1060" w:type="dxa"/>
            <w:tcBorders>
              <w:top w:val="nil"/>
              <w:left w:val="nil"/>
              <w:bottom w:val="single" w:sz="4" w:space="0" w:color="auto"/>
              <w:right w:val="single" w:sz="4" w:space="0" w:color="auto"/>
            </w:tcBorders>
            <w:shd w:val="clear" w:color="auto" w:fill="auto"/>
            <w:vAlign w:val="center"/>
          </w:tcPr>
          <w:p w14:paraId="671DD35E" w14:textId="77777777" w:rsidR="0081040E" w:rsidRPr="008C0154" w:rsidRDefault="0081040E" w:rsidP="00395E48">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1DFA2CF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F30B0D8" w14:textId="77777777" w:rsidR="0081040E" w:rsidRPr="008C0154" w:rsidRDefault="0081040E" w:rsidP="00395E48">
            <w:pPr>
              <w:tabs>
                <w:tab w:val="decimal" w:pos="210"/>
              </w:tabs>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4</w:t>
            </w:r>
          </w:p>
        </w:tc>
        <w:tc>
          <w:tcPr>
            <w:tcW w:w="2233" w:type="dxa"/>
            <w:tcBorders>
              <w:top w:val="nil"/>
              <w:left w:val="nil"/>
              <w:bottom w:val="single" w:sz="4" w:space="0" w:color="auto"/>
              <w:right w:val="single" w:sz="4" w:space="0" w:color="auto"/>
            </w:tcBorders>
            <w:shd w:val="clear" w:color="auto" w:fill="auto"/>
            <w:vAlign w:val="center"/>
          </w:tcPr>
          <w:p w14:paraId="69FD2E26" w14:textId="77777777" w:rsidR="0081040E" w:rsidRPr="008C0154" w:rsidRDefault="0081040E" w:rsidP="00395E48">
            <w:pPr>
              <w:rPr>
                <w:rFonts w:ascii="宋体" w:eastAsia="宋体" w:hAnsi="宋体"/>
                <w:b/>
                <w:bCs/>
                <w:color w:val="000000"/>
                <w:kern w:val="0"/>
                <w:szCs w:val="21"/>
                <w:lang w:val="en-US"/>
              </w:rPr>
            </w:pPr>
            <w:r w:rsidRPr="008C0154">
              <w:rPr>
                <w:rFonts w:ascii="宋体" w:eastAsia="宋体" w:hAnsi="宋体" w:hint="eastAsia"/>
                <w:b/>
                <w:bCs/>
                <w:color w:val="000000"/>
                <w:kern w:val="0"/>
                <w:szCs w:val="21"/>
                <w:lang w:val="en-US"/>
              </w:rPr>
              <w:t>成品理化性能</w:t>
            </w:r>
          </w:p>
        </w:tc>
        <w:tc>
          <w:tcPr>
            <w:tcW w:w="6521" w:type="dxa"/>
            <w:tcBorders>
              <w:top w:val="nil"/>
              <w:left w:val="nil"/>
              <w:bottom w:val="single" w:sz="4" w:space="0" w:color="auto"/>
              <w:right w:val="single" w:sz="4" w:space="0" w:color="auto"/>
            </w:tcBorders>
            <w:shd w:val="clear" w:color="auto" w:fill="auto"/>
            <w:vAlign w:val="center"/>
          </w:tcPr>
          <w:p w14:paraId="30E06649" w14:textId="77777777" w:rsidR="0081040E" w:rsidRPr="008C0154" w:rsidRDefault="0081040E" w:rsidP="00395E48">
            <w:pPr>
              <w:jc w:val="both"/>
              <w:rPr>
                <w:rFonts w:ascii="宋体" w:eastAsia="宋体" w:hAnsi="宋体"/>
                <w:color w:val="000000"/>
                <w:kern w:val="0"/>
                <w:szCs w:val="21"/>
                <w:lang w:val="en-US"/>
              </w:rPr>
            </w:pPr>
          </w:p>
        </w:tc>
        <w:tc>
          <w:tcPr>
            <w:tcW w:w="1060" w:type="dxa"/>
            <w:tcBorders>
              <w:top w:val="nil"/>
              <w:left w:val="nil"/>
              <w:bottom w:val="single" w:sz="4" w:space="0" w:color="auto"/>
              <w:right w:val="single" w:sz="4" w:space="0" w:color="auto"/>
            </w:tcBorders>
            <w:shd w:val="clear" w:color="auto" w:fill="auto"/>
            <w:vAlign w:val="center"/>
          </w:tcPr>
          <w:p w14:paraId="2BC0C960"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108CA57"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19B9EFA"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w:t>
            </w:r>
          </w:p>
        </w:tc>
        <w:tc>
          <w:tcPr>
            <w:tcW w:w="2233" w:type="dxa"/>
            <w:tcBorders>
              <w:top w:val="nil"/>
              <w:left w:val="nil"/>
              <w:bottom w:val="single" w:sz="4" w:space="0" w:color="auto"/>
              <w:right w:val="single" w:sz="4" w:space="0" w:color="auto"/>
            </w:tcBorders>
            <w:shd w:val="clear" w:color="auto" w:fill="auto"/>
            <w:vAlign w:val="center"/>
            <w:hideMark/>
          </w:tcPr>
          <w:p w14:paraId="6A2EACD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撕破强力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1BA9B403"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经向：≥</w:t>
            </w:r>
            <w:r w:rsidRPr="008C0154">
              <w:rPr>
                <w:rFonts w:ascii="Times New Roman" w:eastAsia="宋体" w:hAnsi="Times New Roman"/>
                <w:color w:val="000000"/>
                <w:kern w:val="0"/>
                <w:szCs w:val="21"/>
                <w:lang w:val="en-US"/>
              </w:rPr>
              <w:t>500</w:t>
            </w:r>
            <w:r w:rsidRPr="008C0154">
              <w:rPr>
                <w:rFonts w:ascii="宋体" w:eastAsia="宋体" w:hAnsi="宋体" w:hint="eastAsia"/>
                <w:color w:val="000000"/>
                <w:kern w:val="0"/>
                <w:szCs w:val="21"/>
                <w:lang w:val="en-US"/>
              </w:rPr>
              <w:t>；纬向：≥</w:t>
            </w:r>
            <w:r w:rsidRPr="008C0154">
              <w:rPr>
                <w:rFonts w:ascii="Times New Roman" w:eastAsia="宋体" w:hAnsi="Times New Roman"/>
                <w:color w:val="000000"/>
                <w:kern w:val="0"/>
                <w:szCs w:val="21"/>
                <w:lang w:val="en-US"/>
              </w:rPr>
              <w:t>200</w:t>
            </w:r>
          </w:p>
        </w:tc>
        <w:tc>
          <w:tcPr>
            <w:tcW w:w="1060" w:type="dxa"/>
            <w:tcBorders>
              <w:top w:val="nil"/>
              <w:left w:val="nil"/>
              <w:bottom w:val="single" w:sz="4" w:space="0" w:color="auto"/>
              <w:right w:val="single" w:sz="4" w:space="0" w:color="auto"/>
            </w:tcBorders>
            <w:shd w:val="clear" w:color="auto" w:fill="auto"/>
            <w:vAlign w:val="center"/>
            <w:hideMark/>
          </w:tcPr>
          <w:p w14:paraId="586B8CE3"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1FC764F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3947385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4.2</w:t>
            </w:r>
          </w:p>
        </w:tc>
        <w:tc>
          <w:tcPr>
            <w:tcW w:w="2233" w:type="dxa"/>
            <w:tcBorders>
              <w:top w:val="nil"/>
              <w:left w:val="nil"/>
              <w:bottom w:val="single" w:sz="4" w:space="0" w:color="auto"/>
              <w:right w:val="single" w:sz="4" w:space="0" w:color="auto"/>
            </w:tcBorders>
            <w:shd w:val="clear" w:color="auto" w:fill="auto"/>
            <w:vAlign w:val="center"/>
            <w:hideMark/>
          </w:tcPr>
          <w:p w14:paraId="7C48EEB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静水压</w:t>
            </w:r>
            <w:r w:rsidRPr="008C0154">
              <w:rPr>
                <w:rFonts w:ascii="Times New Roman" w:eastAsia="宋体" w:hAnsi="Times New Roman"/>
                <w:color w:val="000000"/>
                <w:kern w:val="0"/>
                <w:szCs w:val="21"/>
                <w:lang w:val="en-US"/>
              </w:rPr>
              <w:t>/kPa</w:t>
            </w:r>
          </w:p>
        </w:tc>
        <w:tc>
          <w:tcPr>
            <w:tcW w:w="6521" w:type="dxa"/>
            <w:tcBorders>
              <w:top w:val="nil"/>
              <w:left w:val="nil"/>
              <w:bottom w:val="single" w:sz="4" w:space="0" w:color="auto"/>
              <w:right w:val="single" w:sz="4" w:space="0" w:color="auto"/>
            </w:tcBorders>
            <w:shd w:val="clear" w:color="auto" w:fill="auto"/>
            <w:vAlign w:val="center"/>
            <w:hideMark/>
          </w:tcPr>
          <w:p w14:paraId="14FADA85"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w:t>
            </w:r>
          </w:p>
        </w:tc>
        <w:tc>
          <w:tcPr>
            <w:tcW w:w="1060" w:type="dxa"/>
            <w:tcBorders>
              <w:top w:val="nil"/>
              <w:left w:val="nil"/>
              <w:bottom w:val="single" w:sz="4" w:space="0" w:color="auto"/>
              <w:right w:val="single" w:sz="4" w:space="0" w:color="auto"/>
            </w:tcBorders>
            <w:shd w:val="clear" w:color="auto" w:fill="auto"/>
            <w:vAlign w:val="center"/>
            <w:hideMark/>
          </w:tcPr>
          <w:p w14:paraId="769DD37D" w14:textId="57BD3168"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00E33E94" w:rsidRPr="008C0154">
              <w:rPr>
                <w:rFonts w:ascii="宋体" w:eastAsia="宋体" w:hAnsi="宋体" w:hint="eastAsia"/>
                <w:color w:val="000000"/>
                <w:kern w:val="0"/>
                <w:szCs w:val="21"/>
                <w:lang w:val="en-US"/>
              </w:rPr>
              <w:t>★</w:t>
            </w:r>
          </w:p>
        </w:tc>
      </w:tr>
      <w:tr w:rsidR="0081040E" w:rsidRPr="008C0154" w14:paraId="6ABA350F"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3F780ED9"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4.3</w:t>
            </w:r>
          </w:p>
        </w:tc>
        <w:tc>
          <w:tcPr>
            <w:tcW w:w="2233" w:type="dxa"/>
            <w:tcBorders>
              <w:top w:val="nil"/>
              <w:left w:val="nil"/>
              <w:bottom w:val="single" w:sz="4" w:space="0" w:color="auto"/>
              <w:right w:val="single" w:sz="4" w:space="0" w:color="auto"/>
            </w:tcBorders>
            <w:shd w:val="clear" w:color="auto" w:fill="auto"/>
            <w:vAlign w:val="center"/>
            <w:hideMark/>
          </w:tcPr>
          <w:p w14:paraId="7BDE757E"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耐光色牢度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1" w:type="dxa"/>
            <w:tcBorders>
              <w:top w:val="nil"/>
              <w:left w:val="nil"/>
              <w:bottom w:val="single" w:sz="4" w:space="0" w:color="auto"/>
              <w:right w:val="single" w:sz="4" w:space="0" w:color="auto"/>
            </w:tcBorders>
            <w:shd w:val="clear" w:color="auto" w:fill="auto"/>
            <w:vAlign w:val="center"/>
            <w:hideMark/>
          </w:tcPr>
          <w:p w14:paraId="204E5AB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w:t>
            </w:r>
          </w:p>
        </w:tc>
        <w:tc>
          <w:tcPr>
            <w:tcW w:w="1060" w:type="dxa"/>
            <w:tcBorders>
              <w:top w:val="nil"/>
              <w:left w:val="nil"/>
              <w:bottom w:val="single" w:sz="4" w:space="0" w:color="auto"/>
              <w:right w:val="single" w:sz="4" w:space="0" w:color="auto"/>
            </w:tcBorders>
            <w:shd w:val="clear" w:color="auto" w:fill="auto"/>
            <w:vAlign w:val="center"/>
            <w:hideMark/>
          </w:tcPr>
          <w:p w14:paraId="78FBB0C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Pr="008C0154">
              <w:rPr>
                <w:rFonts w:ascii="宋体" w:eastAsia="宋体" w:hAnsi="宋体" w:hint="eastAsia"/>
                <w:color w:val="000000"/>
                <w:kern w:val="0"/>
                <w:szCs w:val="21"/>
                <w:lang w:val="en-US"/>
              </w:rPr>
              <w:t>★</w:t>
            </w:r>
          </w:p>
        </w:tc>
      </w:tr>
      <w:tr w:rsidR="0081040E" w:rsidRPr="008C0154" w14:paraId="7241F00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04926E1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4.4</w:t>
            </w:r>
          </w:p>
        </w:tc>
        <w:tc>
          <w:tcPr>
            <w:tcW w:w="2233" w:type="dxa"/>
            <w:tcBorders>
              <w:top w:val="nil"/>
              <w:left w:val="nil"/>
              <w:bottom w:val="single" w:sz="4" w:space="0" w:color="auto"/>
              <w:right w:val="single" w:sz="4" w:space="0" w:color="auto"/>
            </w:tcBorders>
            <w:shd w:val="clear" w:color="auto" w:fill="auto"/>
            <w:vAlign w:val="center"/>
            <w:hideMark/>
          </w:tcPr>
          <w:p w14:paraId="0095786B"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耐摩擦色牢度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级</w:t>
            </w:r>
          </w:p>
        </w:tc>
        <w:tc>
          <w:tcPr>
            <w:tcW w:w="6521" w:type="dxa"/>
            <w:tcBorders>
              <w:top w:val="nil"/>
              <w:left w:val="nil"/>
              <w:bottom w:val="single" w:sz="4" w:space="0" w:color="auto"/>
              <w:right w:val="single" w:sz="4" w:space="0" w:color="auto"/>
            </w:tcBorders>
            <w:shd w:val="clear" w:color="auto" w:fill="auto"/>
            <w:vAlign w:val="center"/>
            <w:hideMark/>
          </w:tcPr>
          <w:p w14:paraId="0139461D"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干摩：≥</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；湿摩：≥</w:t>
            </w:r>
            <w:r w:rsidRPr="008C0154">
              <w:rPr>
                <w:rFonts w:ascii="Times New Roman" w:eastAsia="宋体" w:hAnsi="Times New Roman"/>
                <w:color w:val="000000"/>
                <w:kern w:val="0"/>
                <w:szCs w:val="21"/>
                <w:lang w:val="en-US"/>
              </w:rPr>
              <w:t>3-4</w:t>
            </w:r>
          </w:p>
        </w:tc>
        <w:tc>
          <w:tcPr>
            <w:tcW w:w="1060" w:type="dxa"/>
            <w:tcBorders>
              <w:top w:val="nil"/>
              <w:left w:val="nil"/>
              <w:bottom w:val="single" w:sz="4" w:space="0" w:color="auto"/>
              <w:right w:val="single" w:sz="4" w:space="0" w:color="auto"/>
            </w:tcBorders>
            <w:shd w:val="clear" w:color="auto" w:fill="auto"/>
            <w:vAlign w:val="center"/>
            <w:hideMark/>
          </w:tcPr>
          <w:p w14:paraId="0D438495"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9FB4179"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66A207F7"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lastRenderedPageBreak/>
              <w:t>4.5</w:t>
            </w:r>
          </w:p>
        </w:tc>
        <w:tc>
          <w:tcPr>
            <w:tcW w:w="2233" w:type="dxa"/>
            <w:tcBorders>
              <w:top w:val="nil"/>
              <w:left w:val="nil"/>
              <w:bottom w:val="single" w:sz="4" w:space="0" w:color="auto"/>
              <w:right w:val="single" w:sz="4" w:space="0" w:color="auto"/>
            </w:tcBorders>
            <w:shd w:val="clear" w:color="auto" w:fill="auto"/>
            <w:vAlign w:val="center"/>
            <w:hideMark/>
          </w:tcPr>
          <w:p w14:paraId="7118844A"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里料质量</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hideMark/>
          </w:tcPr>
          <w:p w14:paraId="54980AD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130</w:t>
            </w:r>
          </w:p>
        </w:tc>
        <w:tc>
          <w:tcPr>
            <w:tcW w:w="1060" w:type="dxa"/>
            <w:tcBorders>
              <w:top w:val="nil"/>
              <w:left w:val="nil"/>
              <w:bottom w:val="single" w:sz="4" w:space="0" w:color="auto"/>
              <w:right w:val="single" w:sz="4" w:space="0" w:color="auto"/>
            </w:tcBorders>
            <w:shd w:val="clear" w:color="auto" w:fill="auto"/>
            <w:vAlign w:val="center"/>
            <w:hideMark/>
          </w:tcPr>
          <w:p w14:paraId="67E57D0D"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5A5D97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670BB26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4.6</w:t>
            </w:r>
          </w:p>
        </w:tc>
        <w:tc>
          <w:tcPr>
            <w:tcW w:w="2233" w:type="dxa"/>
            <w:tcBorders>
              <w:top w:val="nil"/>
              <w:left w:val="nil"/>
              <w:bottom w:val="single" w:sz="4" w:space="0" w:color="auto"/>
              <w:right w:val="single" w:sz="4" w:space="0" w:color="auto"/>
            </w:tcBorders>
            <w:shd w:val="clear" w:color="auto" w:fill="auto"/>
            <w:vAlign w:val="center"/>
            <w:hideMark/>
          </w:tcPr>
          <w:p w14:paraId="46C8AF8D"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里料断裂强力</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N/5×20cm</w:t>
            </w:r>
            <w:r w:rsidRPr="008C0154">
              <w:rPr>
                <w:rFonts w:ascii="宋体" w:eastAsia="宋体" w:hAnsi="宋体" w:hint="eastAsia"/>
                <w:color w:val="000000"/>
                <w:kern w:val="0"/>
                <w:szCs w:val="21"/>
                <w:lang w:val="en-US"/>
              </w:rPr>
              <w:t>）</w:t>
            </w:r>
          </w:p>
        </w:tc>
        <w:tc>
          <w:tcPr>
            <w:tcW w:w="6521" w:type="dxa"/>
            <w:tcBorders>
              <w:top w:val="nil"/>
              <w:left w:val="nil"/>
              <w:bottom w:val="single" w:sz="4" w:space="0" w:color="auto"/>
              <w:right w:val="single" w:sz="4" w:space="0" w:color="auto"/>
            </w:tcBorders>
            <w:shd w:val="clear" w:color="auto" w:fill="auto"/>
            <w:vAlign w:val="center"/>
            <w:hideMark/>
          </w:tcPr>
          <w:p w14:paraId="1C0397A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经向：≥</w:t>
            </w:r>
            <w:r w:rsidRPr="008C0154">
              <w:rPr>
                <w:rFonts w:ascii="Times New Roman" w:eastAsia="宋体" w:hAnsi="Times New Roman"/>
                <w:color w:val="000000"/>
                <w:kern w:val="0"/>
                <w:szCs w:val="21"/>
                <w:lang w:val="en-US"/>
              </w:rPr>
              <w:t>1000</w:t>
            </w:r>
            <w:r w:rsidRPr="008C0154">
              <w:rPr>
                <w:rFonts w:ascii="宋体" w:eastAsia="宋体" w:hAnsi="宋体" w:hint="eastAsia"/>
                <w:color w:val="000000"/>
                <w:kern w:val="0"/>
                <w:szCs w:val="21"/>
                <w:lang w:val="en-US"/>
              </w:rPr>
              <w:t>；纬向：≥</w:t>
            </w:r>
            <w:r w:rsidRPr="008C0154">
              <w:rPr>
                <w:rFonts w:ascii="Times New Roman" w:eastAsia="宋体" w:hAnsi="Times New Roman"/>
                <w:color w:val="000000"/>
                <w:kern w:val="0"/>
                <w:szCs w:val="21"/>
                <w:lang w:val="en-US"/>
              </w:rPr>
              <w:t>900</w:t>
            </w:r>
          </w:p>
        </w:tc>
        <w:tc>
          <w:tcPr>
            <w:tcW w:w="1060" w:type="dxa"/>
            <w:tcBorders>
              <w:top w:val="nil"/>
              <w:left w:val="nil"/>
              <w:bottom w:val="single" w:sz="4" w:space="0" w:color="auto"/>
              <w:right w:val="single" w:sz="4" w:space="0" w:color="auto"/>
            </w:tcBorders>
            <w:shd w:val="clear" w:color="auto" w:fill="auto"/>
            <w:vAlign w:val="center"/>
            <w:hideMark/>
          </w:tcPr>
          <w:p w14:paraId="50DDBCEE" w14:textId="3649CE2B"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r w:rsidR="00E33E94" w:rsidRPr="008C0154">
              <w:rPr>
                <w:rFonts w:ascii="宋体" w:eastAsia="宋体" w:hAnsi="宋体" w:cs="宋体" w:hint="eastAsia"/>
                <w:color w:val="000000"/>
                <w:kern w:val="0"/>
                <w:szCs w:val="21"/>
                <w:lang w:val="en-US"/>
              </w:rPr>
              <w:t>★</w:t>
            </w:r>
          </w:p>
        </w:tc>
      </w:tr>
      <w:tr w:rsidR="0081040E" w:rsidRPr="008C0154" w14:paraId="5EE83AE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26939BDE"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4.7</w:t>
            </w:r>
          </w:p>
        </w:tc>
        <w:tc>
          <w:tcPr>
            <w:tcW w:w="2233" w:type="dxa"/>
            <w:tcBorders>
              <w:top w:val="nil"/>
              <w:left w:val="nil"/>
              <w:bottom w:val="single" w:sz="4" w:space="0" w:color="auto"/>
              <w:right w:val="single" w:sz="4" w:space="0" w:color="auto"/>
            </w:tcBorders>
            <w:shd w:val="clear" w:color="auto" w:fill="auto"/>
            <w:vAlign w:val="center"/>
            <w:hideMark/>
          </w:tcPr>
          <w:p w14:paraId="07CF68FF"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背带提带接口强力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3AFBADD8"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600</w:t>
            </w:r>
          </w:p>
        </w:tc>
        <w:tc>
          <w:tcPr>
            <w:tcW w:w="1060" w:type="dxa"/>
            <w:tcBorders>
              <w:top w:val="nil"/>
              <w:left w:val="nil"/>
              <w:bottom w:val="single" w:sz="4" w:space="0" w:color="auto"/>
              <w:right w:val="single" w:sz="4" w:space="0" w:color="auto"/>
            </w:tcBorders>
            <w:shd w:val="clear" w:color="auto" w:fill="auto"/>
            <w:vAlign w:val="center"/>
            <w:hideMark/>
          </w:tcPr>
          <w:p w14:paraId="6448FB94"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98F3C2B"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0E27829D"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4.8</w:t>
            </w:r>
          </w:p>
        </w:tc>
        <w:tc>
          <w:tcPr>
            <w:tcW w:w="2233" w:type="dxa"/>
            <w:tcBorders>
              <w:top w:val="nil"/>
              <w:left w:val="nil"/>
              <w:bottom w:val="single" w:sz="4" w:space="0" w:color="auto"/>
              <w:right w:val="single" w:sz="4" w:space="0" w:color="auto"/>
            </w:tcBorders>
            <w:shd w:val="clear" w:color="auto" w:fill="auto"/>
            <w:vAlign w:val="center"/>
            <w:hideMark/>
          </w:tcPr>
          <w:p w14:paraId="1CCA6F58"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10</w:t>
            </w:r>
            <w:r w:rsidRPr="008C0154">
              <w:rPr>
                <w:rFonts w:ascii="宋体" w:eastAsia="宋体" w:hAnsi="宋体" w:hint="eastAsia"/>
                <w:color w:val="000000"/>
                <w:kern w:val="0"/>
                <w:szCs w:val="21"/>
                <w:lang w:val="en-US"/>
              </w:rPr>
              <w:t>号尼龙拉链平拉强力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1D1E4030"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800</w:t>
            </w:r>
          </w:p>
        </w:tc>
        <w:tc>
          <w:tcPr>
            <w:tcW w:w="1060" w:type="dxa"/>
            <w:tcBorders>
              <w:top w:val="nil"/>
              <w:left w:val="nil"/>
              <w:bottom w:val="single" w:sz="4" w:space="0" w:color="auto"/>
              <w:right w:val="single" w:sz="4" w:space="0" w:color="auto"/>
            </w:tcBorders>
            <w:shd w:val="clear" w:color="auto" w:fill="auto"/>
            <w:vAlign w:val="center"/>
            <w:hideMark/>
          </w:tcPr>
          <w:p w14:paraId="2C913446" w14:textId="1AB15D37" w:rsidR="0081040E" w:rsidRPr="008C0154" w:rsidRDefault="0081040E" w:rsidP="00E33E9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292DA2C3"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6704162F"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4.9</w:t>
            </w:r>
          </w:p>
        </w:tc>
        <w:tc>
          <w:tcPr>
            <w:tcW w:w="2233" w:type="dxa"/>
            <w:tcBorders>
              <w:top w:val="nil"/>
              <w:left w:val="nil"/>
              <w:bottom w:val="single" w:sz="4" w:space="0" w:color="auto"/>
              <w:right w:val="single" w:sz="4" w:space="0" w:color="auto"/>
            </w:tcBorders>
            <w:shd w:val="clear" w:color="auto" w:fill="auto"/>
            <w:vAlign w:val="center"/>
            <w:hideMark/>
          </w:tcPr>
          <w:p w14:paraId="22D3FDBD" w14:textId="77777777" w:rsidR="0081040E" w:rsidRPr="008C0154" w:rsidRDefault="0081040E" w:rsidP="00395E48">
            <w:pP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号尼龙拉链平拉强力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39BA0E62"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700</w:t>
            </w:r>
          </w:p>
        </w:tc>
        <w:tc>
          <w:tcPr>
            <w:tcW w:w="1060" w:type="dxa"/>
            <w:tcBorders>
              <w:top w:val="nil"/>
              <w:left w:val="nil"/>
              <w:bottom w:val="single" w:sz="4" w:space="0" w:color="auto"/>
              <w:right w:val="single" w:sz="4" w:space="0" w:color="auto"/>
            </w:tcBorders>
            <w:shd w:val="clear" w:color="auto" w:fill="auto"/>
            <w:vAlign w:val="center"/>
            <w:hideMark/>
          </w:tcPr>
          <w:p w14:paraId="31C68D76" w14:textId="0CAF8D3B" w:rsidR="0081040E" w:rsidRPr="008C0154" w:rsidRDefault="0081040E" w:rsidP="00E33E9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8054535"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56C9E3D6"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4.10</w:t>
            </w:r>
          </w:p>
        </w:tc>
        <w:tc>
          <w:tcPr>
            <w:tcW w:w="2233" w:type="dxa"/>
            <w:tcBorders>
              <w:top w:val="nil"/>
              <w:left w:val="nil"/>
              <w:bottom w:val="single" w:sz="4" w:space="0" w:color="auto"/>
              <w:right w:val="single" w:sz="4" w:space="0" w:color="auto"/>
            </w:tcBorders>
            <w:shd w:val="clear" w:color="auto" w:fill="auto"/>
            <w:vAlign w:val="center"/>
            <w:hideMark/>
          </w:tcPr>
          <w:p w14:paraId="1A36702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拉链耐用度</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次</w:t>
            </w:r>
          </w:p>
        </w:tc>
        <w:tc>
          <w:tcPr>
            <w:tcW w:w="6521" w:type="dxa"/>
            <w:tcBorders>
              <w:top w:val="nil"/>
              <w:left w:val="nil"/>
              <w:bottom w:val="single" w:sz="4" w:space="0" w:color="auto"/>
              <w:right w:val="single" w:sz="4" w:space="0" w:color="auto"/>
            </w:tcBorders>
            <w:shd w:val="clear" w:color="auto" w:fill="auto"/>
            <w:vAlign w:val="center"/>
            <w:hideMark/>
          </w:tcPr>
          <w:p w14:paraId="35790865"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1000</w:t>
            </w:r>
          </w:p>
        </w:tc>
        <w:tc>
          <w:tcPr>
            <w:tcW w:w="1060" w:type="dxa"/>
            <w:tcBorders>
              <w:top w:val="nil"/>
              <w:left w:val="nil"/>
              <w:bottom w:val="single" w:sz="4" w:space="0" w:color="auto"/>
              <w:right w:val="single" w:sz="4" w:space="0" w:color="auto"/>
            </w:tcBorders>
            <w:shd w:val="clear" w:color="auto" w:fill="auto"/>
            <w:vAlign w:val="center"/>
            <w:hideMark/>
          </w:tcPr>
          <w:p w14:paraId="7F43D312"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5E88CCE8"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2D3D0335"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4.11</w:t>
            </w:r>
          </w:p>
        </w:tc>
        <w:tc>
          <w:tcPr>
            <w:tcW w:w="2233" w:type="dxa"/>
            <w:tcBorders>
              <w:top w:val="nil"/>
              <w:left w:val="nil"/>
              <w:bottom w:val="single" w:sz="4" w:space="0" w:color="auto"/>
              <w:right w:val="single" w:sz="4" w:space="0" w:color="auto"/>
            </w:tcBorders>
            <w:shd w:val="clear" w:color="auto" w:fill="auto"/>
            <w:vAlign w:val="center"/>
            <w:hideMark/>
          </w:tcPr>
          <w:p w14:paraId="18B0D2E3"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半圆环抗拉强力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5296FEA5"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700</w:t>
            </w:r>
          </w:p>
        </w:tc>
        <w:tc>
          <w:tcPr>
            <w:tcW w:w="1060" w:type="dxa"/>
            <w:tcBorders>
              <w:top w:val="nil"/>
              <w:left w:val="nil"/>
              <w:bottom w:val="single" w:sz="4" w:space="0" w:color="auto"/>
              <w:right w:val="single" w:sz="4" w:space="0" w:color="auto"/>
            </w:tcBorders>
            <w:shd w:val="clear" w:color="auto" w:fill="auto"/>
            <w:vAlign w:val="center"/>
            <w:hideMark/>
          </w:tcPr>
          <w:p w14:paraId="05B3D1EB"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4C0BC4C"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tcPr>
          <w:p w14:paraId="4129C463"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4.12</w:t>
            </w:r>
          </w:p>
        </w:tc>
        <w:tc>
          <w:tcPr>
            <w:tcW w:w="2233" w:type="dxa"/>
            <w:tcBorders>
              <w:top w:val="nil"/>
              <w:left w:val="nil"/>
              <w:bottom w:val="single" w:sz="4" w:space="0" w:color="auto"/>
              <w:right w:val="single" w:sz="4" w:space="0" w:color="auto"/>
            </w:tcBorders>
            <w:shd w:val="clear" w:color="auto" w:fill="auto"/>
            <w:vAlign w:val="center"/>
            <w:hideMark/>
          </w:tcPr>
          <w:p w14:paraId="7A5FD736"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弹簧钩抗拉强力</w:t>
            </w:r>
            <w:r w:rsidRPr="008C0154">
              <w:rPr>
                <w:rFonts w:ascii="Times New Roman" w:eastAsia="宋体" w:hAnsi="Times New Roman"/>
                <w:color w:val="000000"/>
                <w:kern w:val="0"/>
                <w:szCs w:val="21"/>
                <w:lang w:val="en-US"/>
              </w:rPr>
              <w:t>/N</w:t>
            </w:r>
          </w:p>
        </w:tc>
        <w:tc>
          <w:tcPr>
            <w:tcW w:w="6521" w:type="dxa"/>
            <w:tcBorders>
              <w:top w:val="nil"/>
              <w:left w:val="nil"/>
              <w:bottom w:val="single" w:sz="4" w:space="0" w:color="auto"/>
              <w:right w:val="single" w:sz="4" w:space="0" w:color="auto"/>
            </w:tcBorders>
            <w:shd w:val="clear" w:color="auto" w:fill="auto"/>
            <w:vAlign w:val="center"/>
            <w:hideMark/>
          </w:tcPr>
          <w:p w14:paraId="49D03D3C" w14:textId="77777777" w:rsidR="0081040E" w:rsidRPr="008C0154" w:rsidRDefault="0081040E" w:rsidP="00395E48">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700</w:t>
            </w:r>
          </w:p>
        </w:tc>
        <w:tc>
          <w:tcPr>
            <w:tcW w:w="1060" w:type="dxa"/>
            <w:tcBorders>
              <w:top w:val="nil"/>
              <w:left w:val="nil"/>
              <w:bottom w:val="single" w:sz="4" w:space="0" w:color="auto"/>
              <w:right w:val="single" w:sz="4" w:space="0" w:color="auto"/>
            </w:tcBorders>
            <w:shd w:val="clear" w:color="auto" w:fill="auto"/>
            <w:vAlign w:val="center"/>
            <w:hideMark/>
          </w:tcPr>
          <w:p w14:paraId="54CA0222"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6A5F8B40"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tcPr>
          <w:p w14:paraId="5104A9AB"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33" w:type="dxa"/>
            <w:tcBorders>
              <w:top w:val="nil"/>
              <w:left w:val="nil"/>
              <w:bottom w:val="single" w:sz="4" w:space="0" w:color="auto"/>
              <w:right w:val="single" w:sz="4" w:space="0" w:color="auto"/>
            </w:tcBorders>
            <w:shd w:val="clear" w:color="auto" w:fill="auto"/>
            <w:vAlign w:val="center"/>
            <w:hideMark/>
          </w:tcPr>
          <w:p w14:paraId="3AEDDAD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工艺</w:t>
            </w:r>
          </w:p>
        </w:tc>
        <w:tc>
          <w:tcPr>
            <w:tcW w:w="6521" w:type="dxa"/>
            <w:tcBorders>
              <w:top w:val="nil"/>
              <w:left w:val="nil"/>
              <w:bottom w:val="single" w:sz="4" w:space="0" w:color="auto"/>
              <w:right w:val="single" w:sz="4" w:space="0" w:color="auto"/>
            </w:tcBorders>
            <w:shd w:val="clear" w:color="auto" w:fill="auto"/>
            <w:vAlign w:val="center"/>
            <w:hideMark/>
          </w:tcPr>
          <w:p w14:paraId="51F13C27"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）围墙、后片、双肩背带等主要受力表面，面料下料方向为经纱方向，纱向偏斜量不大于其长度的</w:t>
            </w:r>
            <w:r w:rsidRPr="008C0154">
              <w:rPr>
                <w:rFonts w:ascii="Times New Roman" w:eastAsia="宋体" w:hAnsi="Times New Roman"/>
                <w:color w:val="000000"/>
                <w:kern w:val="0"/>
                <w:szCs w:val="21"/>
                <w:lang w:val="en-US"/>
              </w:rPr>
              <w:t xml:space="preserve">2 % </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）缝制针距密度：</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针</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w:t>
            </w:r>
            <w:r w:rsidRPr="008C0154">
              <w:rPr>
                <w:rFonts w:ascii="宋体" w:eastAsia="宋体" w:hAnsi="宋体" w:hint="eastAsia"/>
                <w:color w:val="000000"/>
                <w:kern w:val="0"/>
                <w:szCs w:val="21"/>
                <w:lang w:val="en-US"/>
              </w:rPr>
              <w:t>针</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）起止针须重缝不少于</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道线，长度不少于</w:t>
            </w:r>
            <w:r w:rsidRPr="008C0154">
              <w:rPr>
                <w:rFonts w:ascii="Times New Roman" w:eastAsia="宋体" w:hAnsi="Times New Roman"/>
                <w:color w:val="000000"/>
                <w:kern w:val="0"/>
                <w:szCs w:val="21"/>
                <w:lang w:val="en-US"/>
              </w:rPr>
              <w:t>15 mm</w:t>
            </w:r>
            <w:r w:rsidRPr="008C0154">
              <w:rPr>
                <w:rFonts w:ascii="宋体" w:eastAsia="宋体" w:hAnsi="宋体" w:hint="eastAsia"/>
                <w:color w:val="000000"/>
                <w:kern w:val="0"/>
                <w:szCs w:val="21"/>
                <w:lang w:val="en-US"/>
              </w:rPr>
              <w:t>。续缝接头处须重缝</w:t>
            </w:r>
            <w:r w:rsidRPr="008C0154">
              <w:rPr>
                <w:rFonts w:ascii="Times New Roman" w:eastAsia="宋体" w:hAnsi="Times New Roman"/>
                <w:color w:val="000000"/>
                <w:kern w:val="0"/>
                <w:szCs w:val="21"/>
                <w:lang w:val="en-US"/>
              </w:rPr>
              <w:t>20mm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）缝头折边</w:t>
            </w:r>
            <w:r w:rsidRPr="008C0154">
              <w:rPr>
                <w:rFonts w:ascii="Times New Roman" w:eastAsia="宋体" w:hAnsi="Times New Roman"/>
                <w:color w:val="000000"/>
                <w:kern w:val="0"/>
                <w:szCs w:val="21"/>
                <w:lang w:val="en-US"/>
              </w:rPr>
              <w:t>10 mm</w:t>
            </w:r>
            <w:r w:rsidRPr="008C0154">
              <w:rPr>
                <w:rFonts w:ascii="宋体" w:eastAsia="宋体" w:hAnsi="宋体" w:hint="eastAsia"/>
                <w:color w:val="000000"/>
                <w:kern w:val="0"/>
                <w:szCs w:val="21"/>
                <w:lang w:val="en-US"/>
              </w:rPr>
              <w:t>；压明线距边</w:t>
            </w:r>
            <w:r w:rsidRPr="008C0154">
              <w:rPr>
                <w:rFonts w:ascii="Times New Roman" w:eastAsia="宋体" w:hAnsi="Times New Roman"/>
                <w:color w:val="000000"/>
                <w:kern w:val="0"/>
                <w:szCs w:val="21"/>
                <w:lang w:val="en-US"/>
              </w:rPr>
              <w:t>2 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3 mm</w:t>
            </w:r>
            <w:r w:rsidRPr="008C0154">
              <w:rPr>
                <w:rFonts w:ascii="宋体" w:eastAsia="宋体" w:hAnsi="宋体" w:hint="eastAsia"/>
                <w:color w:val="000000"/>
                <w:kern w:val="0"/>
                <w:szCs w:val="21"/>
                <w:lang w:val="en-US"/>
              </w:rPr>
              <w:t>；双明线间距</w:t>
            </w:r>
            <w:r w:rsidRPr="008C0154">
              <w:rPr>
                <w:rFonts w:ascii="Times New Roman" w:eastAsia="宋体" w:hAnsi="Times New Roman"/>
                <w:color w:val="000000"/>
                <w:kern w:val="0"/>
                <w:szCs w:val="21"/>
                <w:lang w:val="en-US"/>
              </w:rPr>
              <w:t>6 mm</w:t>
            </w:r>
            <w:r w:rsidRPr="008C0154">
              <w:rPr>
                <w:rFonts w:ascii="宋体" w:eastAsia="宋体" w:hAnsi="宋体" w:hint="eastAsia"/>
                <w:color w:val="000000"/>
                <w:kern w:val="0"/>
                <w:szCs w:val="21"/>
                <w:lang w:val="en-US"/>
              </w:rPr>
              <w:t>；滚边线距边</w:t>
            </w:r>
            <w:r w:rsidRPr="008C0154">
              <w:rPr>
                <w:rFonts w:ascii="Times New Roman" w:eastAsia="宋体" w:hAnsi="Times New Roman"/>
                <w:color w:val="000000"/>
                <w:kern w:val="0"/>
                <w:szCs w:val="21"/>
                <w:lang w:val="en-US"/>
              </w:rPr>
              <w:t>3 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4 mm</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）带根、袋口等受力部位，缝纫不少于</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道线，长度不少于</w:t>
            </w:r>
            <w:r w:rsidRPr="008C0154">
              <w:rPr>
                <w:rFonts w:ascii="Times New Roman" w:eastAsia="宋体" w:hAnsi="Times New Roman"/>
                <w:color w:val="000000"/>
                <w:kern w:val="0"/>
                <w:szCs w:val="21"/>
                <w:lang w:val="en-US"/>
              </w:rPr>
              <w:t>15 mm</w:t>
            </w:r>
            <w:r w:rsidRPr="008C0154">
              <w:rPr>
                <w:rFonts w:ascii="宋体" w:eastAsia="宋体" w:hAnsi="宋体" w:hint="eastAsia"/>
                <w:color w:val="000000"/>
                <w:kern w:val="0"/>
                <w:szCs w:val="21"/>
                <w:lang w:val="en-US"/>
              </w:rPr>
              <w:t>，或采用打结机套结缝制。</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）横向穿带平直，间隔均匀，采用</w:t>
            </w:r>
            <w:r w:rsidRPr="008C0154">
              <w:rPr>
                <w:rFonts w:ascii="Times New Roman" w:eastAsia="宋体" w:hAnsi="Times New Roman"/>
                <w:color w:val="000000"/>
                <w:kern w:val="0"/>
                <w:szCs w:val="21"/>
                <w:lang w:val="en-US"/>
              </w:rPr>
              <w:t>28</w:t>
            </w:r>
            <w:r w:rsidRPr="008C0154">
              <w:rPr>
                <w:rFonts w:ascii="宋体" w:eastAsia="宋体" w:hAnsi="宋体" w:hint="eastAsia"/>
                <w:color w:val="000000"/>
                <w:kern w:val="0"/>
                <w:szCs w:val="21"/>
                <w:lang w:val="en-US"/>
              </w:rPr>
              <w:t>针打结机套结缝制，套结宽度</w:t>
            </w:r>
            <w:r w:rsidRPr="008C0154">
              <w:rPr>
                <w:rFonts w:ascii="Times New Roman" w:eastAsia="宋体" w:hAnsi="Times New Roman"/>
                <w:color w:val="000000"/>
                <w:kern w:val="0"/>
                <w:szCs w:val="21"/>
                <w:lang w:val="en-US"/>
              </w:rPr>
              <w:t>1.5 mm</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2.5 mm</w:t>
            </w:r>
            <w:r w:rsidRPr="008C0154">
              <w:rPr>
                <w:rFonts w:ascii="宋体" w:eastAsia="宋体" w:hAnsi="宋体" w:hint="eastAsia"/>
                <w:color w:val="000000"/>
                <w:kern w:val="0"/>
                <w:szCs w:val="21"/>
                <w:lang w:val="en-US"/>
              </w:rPr>
              <w:t>，套结长度不大于机织带宽度。</w:t>
            </w:r>
          </w:p>
        </w:tc>
        <w:tc>
          <w:tcPr>
            <w:tcW w:w="1060" w:type="dxa"/>
            <w:tcBorders>
              <w:top w:val="nil"/>
              <w:left w:val="nil"/>
              <w:bottom w:val="single" w:sz="4" w:space="0" w:color="auto"/>
              <w:right w:val="single" w:sz="4" w:space="0" w:color="auto"/>
            </w:tcBorders>
            <w:shd w:val="clear" w:color="auto" w:fill="auto"/>
            <w:vAlign w:val="center"/>
            <w:hideMark/>
          </w:tcPr>
          <w:p w14:paraId="2E9D7A0A"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81040E" w:rsidRPr="008C0154" w14:paraId="319A9826" w14:textId="77777777" w:rsidTr="00395E48">
        <w:trPr>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E6E0A3D" w14:textId="77777777" w:rsidR="0081040E" w:rsidRPr="008C0154" w:rsidRDefault="0081040E" w:rsidP="00395E48">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33" w:type="dxa"/>
            <w:tcBorders>
              <w:top w:val="nil"/>
              <w:left w:val="nil"/>
              <w:bottom w:val="single" w:sz="4" w:space="0" w:color="auto"/>
              <w:right w:val="single" w:sz="4" w:space="0" w:color="auto"/>
            </w:tcBorders>
            <w:shd w:val="clear" w:color="auto" w:fill="auto"/>
            <w:vAlign w:val="center"/>
            <w:hideMark/>
          </w:tcPr>
          <w:p w14:paraId="0E8BA6E5"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外观</w:t>
            </w:r>
          </w:p>
        </w:tc>
        <w:tc>
          <w:tcPr>
            <w:tcW w:w="6521" w:type="dxa"/>
            <w:tcBorders>
              <w:top w:val="nil"/>
              <w:left w:val="nil"/>
              <w:bottom w:val="single" w:sz="4" w:space="0" w:color="auto"/>
              <w:right w:val="single" w:sz="4" w:space="0" w:color="auto"/>
            </w:tcBorders>
            <w:shd w:val="clear" w:color="auto" w:fill="auto"/>
            <w:vAlign w:val="center"/>
            <w:hideMark/>
          </w:tcPr>
          <w:p w14:paraId="1E8E65DA" w14:textId="77777777" w:rsidR="0081040E" w:rsidRPr="008C0154" w:rsidRDefault="0081040E" w:rsidP="00395E48">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）多功能包的样式、结构、标识、颜色等外观特性及外观质量，应符合本标准的各项要求，及主管部门批准的实物标样。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2</w:t>
            </w:r>
            <w:r w:rsidRPr="008C0154">
              <w:rPr>
                <w:rFonts w:ascii="宋体" w:eastAsia="宋体" w:hAnsi="宋体" w:hint="eastAsia"/>
                <w:color w:val="000000"/>
                <w:kern w:val="0"/>
                <w:szCs w:val="21"/>
                <w:lang w:val="en-US"/>
              </w:rPr>
              <w:t>）面料、里料、网眼布以及各种机织带等辅料表面无破损、断经、断纬、较大的纺织疵点。</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）塑料件表面光洁，插合顺畅，无毛刺，无明显缩痕、无杂质；金属件表面光洁，无毛刺、无露底、无裂口。</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各缝制部位应缝制牢固、平展，线迹直顺、针距均匀、上下缝线松紧适宜。缝头折边以及明线距边的宽窄应一致。滚边应包实，不应脱边。不应有开线、断线、死折、皱折、吃抻不匀、返线、出套、毛漏、掉道等缺陷。</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5</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100 mm</w:t>
            </w:r>
            <w:r w:rsidRPr="008C0154">
              <w:rPr>
                <w:rFonts w:ascii="宋体" w:eastAsia="宋体" w:hAnsi="宋体" w:hint="eastAsia"/>
                <w:color w:val="000000"/>
                <w:kern w:val="0"/>
                <w:szCs w:val="21"/>
                <w:lang w:val="en-US"/>
              </w:rPr>
              <w:t>内允许跳线</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针，每件产品限</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处，但不应连跳。</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6</w:t>
            </w:r>
            <w:r w:rsidRPr="008C0154">
              <w:rPr>
                <w:rFonts w:ascii="宋体" w:eastAsia="宋体" w:hAnsi="宋体" w:hint="eastAsia"/>
                <w:color w:val="000000"/>
                <w:kern w:val="0"/>
                <w:szCs w:val="21"/>
                <w:lang w:val="en-US"/>
              </w:rPr>
              <w:t>）缝线交叉处、重针处，允许断线</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针。</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7</w:t>
            </w:r>
            <w:r w:rsidRPr="008C0154">
              <w:rPr>
                <w:rFonts w:ascii="宋体" w:eastAsia="宋体" w:hAnsi="宋体" w:hint="eastAsia"/>
                <w:color w:val="000000"/>
                <w:kern w:val="0"/>
                <w:szCs w:val="21"/>
                <w:lang w:val="en-US"/>
              </w:rPr>
              <w:t>）缝制部位无残留针眼。</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8</w:t>
            </w:r>
            <w:r w:rsidRPr="008C0154">
              <w:rPr>
                <w:rFonts w:ascii="宋体" w:eastAsia="宋体" w:hAnsi="宋体" w:hint="eastAsia"/>
                <w:color w:val="000000"/>
                <w:kern w:val="0"/>
                <w:szCs w:val="21"/>
                <w:lang w:val="en-US"/>
              </w:rPr>
              <w:t>）绱拉链应平展，无明显错位，拉链插合拉合顺畅，拉链无破肚、拉片无脱落。</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9</w:t>
            </w:r>
            <w:r w:rsidRPr="008C0154">
              <w:rPr>
                <w:rFonts w:ascii="宋体" w:eastAsia="宋体" w:hAnsi="宋体" w:hint="eastAsia"/>
                <w:color w:val="000000"/>
                <w:kern w:val="0"/>
                <w:szCs w:val="21"/>
                <w:lang w:val="en-US"/>
              </w:rPr>
              <w:t>）成品形状规整、平展、整洁，零部件之间结合及定位位置准确，无明显歪扭、偏斜。</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10</w:t>
            </w:r>
            <w:r w:rsidRPr="008C0154">
              <w:rPr>
                <w:rFonts w:ascii="宋体" w:eastAsia="宋体" w:hAnsi="宋体" w:hint="eastAsia"/>
                <w:color w:val="000000"/>
                <w:kern w:val="0"/>
                <w:szCs w:val="21"/>
                <w:lang w:val="en-US"/>
              </w:rPr>
              <w:t>）热熔机织带带头平直、边口均匀、无明显碳化疙瘩、开裂、脱边现象。</w:t>
            </w:r>
            <w:r w:rsidRPr="008C0154">
              <w:rPr>
                <w:rFonts w:ascii="宋体" w:eastAsia="宋体" w:hAnsi="宋体" w:hint="eastAsia"/>
                <w:color w:val="000000"/>
                <w:kern w:val="0"/>
                <w:szCs w:val="21"/>
                <w:lang w:val="en-US"/>
              </w:rPr>
              <w:br/>
              <w:t>（</w:t>
            </w:r>
            <w:r w:rsidRPr="008C0154">
              <w:rPr>
                <w:rFonts w:ascii="Times New Roman" w:eastAsia="宋体" w:hAnsi="Times New Roman"/>
                <w:color w:val="000000"/>
                <w:kern w:val="0"/>
                <w:szCs w:val="21"/>
                <w:lang w:val="en-US"/>
              </w:rPr>
              <w:t>11</w:t>
            </w:r>
            <w:r w:rsidRPr="008C0154">
              <w:rPr>
                <w:rFonts w:ascii="宋体" w:eastAsia="宋体" w:hAnsi="宋体" w:hint="eastAsia"/>
                <w:color w:val="000000"/>
                <w:kern w:val="0"/>
                <w:szCs w:val="21"/>
                <w:lang w:val="en-US"/>
              </w:rPr>
              <w:t>）成品表面</w:t>
            </w:r>
            <w:r w:rsidRPr="008C0154">
              <w:rPr>
                <w:rFonts w:ascii="Times New Roman" w:eastAsia="宋体" w:hAnsi="Times New Roman"/>
                <w:color w:val="000000"/>
                <w:kern w:val="0"/>
                <w:szCs w:val="21"/>
                <w:lang w:val="en-US"/>
              </w:rPr>
              <w:t>10 mm</w:t>
            </w:r>
            <w:r w:rsidRPr="008C0154">
              <w:rPr>
                <w:rFonts w:ascii="宋体" w:eastAsia="宋体" w:hAnsi="宋体" w:hint="eastAsia"/>
                <w:color w:val="000000"/>
                <w:kern w:val="0"/>
                <w:szCs w:val="21"/>
                <w:lang w:val="en-US"/>
              </w:rPr>
              <w:t>以上线头不超过</w:t>
            </w:r>
            <w:r w:rsidRPr="008C0154">
              <w:rPr>
                <w:rFonts w:ascii="Times New Roman" w:eastAsia="宋体" w:hAnsi="Times New Roman"/>
                <w:color w:val="000000"/>
                <w:kern w:val="0"/>
                <w:szCs w:val="21"/>
                <w:lang w:val="en-US"/>
              </w:rPr>
              <w:t>3</w:t>
            </w:r>
            <w:r w:rsidRPr="008C0154">
              <w:rPr>
                <w:rFonts w:ascii="宋体" w:eastAsia="宋体" w:hAnsi="宋体" w:hint="eastAsia"/>
                <w:color w:val="000000"/>
                <w:kern w:val="0"/>
                <w:szCs w:val="21"/>
                <w:lang w:val="en-US"/>
              </w:rPr>
              <w:t>根。</w:t>
            </w:r>
          </w:p>
        </w:tc>
        <w:tc>
          <w:tcPr>
            <w:tcW w:w="1060" w:type="dxa"/>
            <w:tcBorders>
              <w:top w:val="nil"/>
              <w:left w:val="nil"/>
              <w:bottom w:val="single" w:sz="4" w:space="0" w:color="auto"/>
              <w:right w:val="single" w:sz="4" w:space="0" w:color="auto"/>
            </w:tcBorders>
            <w:shd w:val="clear" w:color="auto" w:fill="auto"/>
            <w:vAlign w:val="center"/>
            <w:hideMark/>
          </w:tcPr>
          <w:p w14:paraId="57E61AAF" w14:textId="77777777" w:rsidR="0081040E" w:rsidRPr="008C0154" w:rsidRDefault="0081040E" w:rsidP="00395E48">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12CBA4DA" w14:textId="77777777" w:rsidR="0081040E" w:rsidRPr="008C0154" w:rsidRDefault="0081040E" w:rsidP="0081040E">
      <w:pPr>
        <w:pStyle w:val="a5"/>
        <w:sectPr w:rsidR="0081040E" w:rsidRPr="008C0154" w:rsidSect="007371EB">
          <w:pgSz w:w="11907" w:h="16839"/>
          <w:pgMar w:top="1814" w:right="1531" w:bottom="1814" w:left="1531" w:header="1145" w:footer="709" w:gutter="0"/>
          <w:cols w:space="720"/>
          <w:docGrid w:linePitch="360"/>
        </w:sectPr>
      </w:pPr>
    </w:p>
    <w:p w14:paraId="0EB612DB" w14:textId="73519250" w:rsidR="004A5D9A" w:rsidRPr="008C0154" w:rsidRDefault="004A5D9A" w:rsidP="004A5D9A">
      <w:pPr>
        <w:pStyle w:val="30"/>
      </w:pPr>
      <w:r w:rsidRPr="008C0154">
        <w:rPr>
          <w:rFonts w:hint="eastAsia"/>
        </w:rPr>
        <w:lastRenderedPageBreak/>
        <w:t>表</w:t>
      </w:r>
      <w:r w:rsidR="00395E48" w:rsidRPr="008C0154">
        <w:t>5</w:t>
      </w:r>
      <w:r w:rsidRPr="008C0154">
        <w:t xml:space="preserve">-1 </w:t>
      </w:r>
      <w:r w:rsidRPr="008C0154">
        <w:rPr>
          <w:rFonts w:hint="eastAsia"/>
        </w:rPr>
        <w:t>太阳镜《</w:t>
      </w:r>
      <w:r w:rsidRPr="008C0154">
        <w:rPr>
          <w:rFonts w:hint="eastAsia"/>
        </w:rPr>
        <w:t xml:space="preserve">QB 2457-1999 </w:t>
      </w:r>
      <w:r w:rsidRPr="008C0154">
        <w:rPr>
          <w:rFonts w:hint="eastAsia"/>
        </w:rPr>
        <w:t>太阳镜》</w:t>
      </w:r>
    </w:p>
    <w:tbl>
      <w:tblPr>
        <w:tblW w:w="10600" w:type="dxa"/>
        <w:jc w:val="center"/>
        <w:tblLook w:val="04A0" w:firstRow="1" w:lastRow="0" w:firstColumn="1" w:lastColumn="0" w:noHBand="0" w:noVBand="1"/>
      </w:tblPr>
      <w:tblGrid>
        <w:gridCol w:w="740"/>
        <w:gridCol w:w="2240"/>
        <w:gridCol w:w="6560"/>
        <w:gridCol w:w="1060"/>
      </w:tblGrid>
      <w:tr w:rsidR="004A5D9A" w:rsidRPr="008C0154" w14:paraId="78F3ADB0" w14:textId="77777777" w:rsidTr="0070297B">
        <w:trPr>
          <w:trHeight w:val="454"/>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0A16" w14:textId="77777777" w:rsidR="004A5D9A" w:rsidRPr="008C0154" w:rsidRDefault="004A5D9A"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序号</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1D5E67B" w14:textId="77777777" w:rsidR="004A5D9A" w:rsidRPr="008C0154" w:rsidRDefault="004A5D9A"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要求的分类及名称</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5F7B329" w14:textId="77777777" w:rsidR="004A5D9A" w:rsidRPr="008C0154" w:rsidRDefault="004A5D9A"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要求的指标及内容</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AA0E165" w14:textId="77777777" w:rsidR="004A5D9A" w:rsidRPr="008C0154" w:rsidRDefault="004A5D9A" w:rsidP="0070297B">
            <w:pPr>
              <w:jc w:val="center"/>
              <w:rPr>
                <w:rFonts w:ascii="黑体" w:eastAsia="黑体" w:hAnsi="黑体"/>
                <w:bCs/>
                <w:color w:val="000000"/>
                <w:kern w:val="0"/>
                <w:szCs w:val="21"/>
                <w:lang w:val="en-US"/>
              </w:rPr>
            </w:pPr>
            <w:r w:rsidRPr="008C0154">
              <w:rPr>
                <w:rFonts w:ascii="黑体" w:eastAsia="黑体" w:hAnsi="黑体" w:hint="eastAsia"/>
                <w:bCs/>
                <w:color w:val="000000"/>
                <w:kern w:val="0"/>
                <w:szCs w:val="21"/>
                <w:lang w:val="en-US"/>
              </w:rPr>
              <w:t>重要性</w:t>
            </w:r>
          </w:p>
        </w:tc>
      </w:tr>
      <w:tr w:rsidR="004A5D9A" w:rsidRPr="008C0154" w14:paraId="46914CB1" w14:textId="77777777" w:rsidTr="0070297B">
        <w:trPr>
          <w:trHeight w:val="74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75B3C83"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w:t>
            </w:r>
          </w:p>
        </w:tc>
        <w:tc>
          <w:tcPr>
            <w:tcW w:w="2240" w:type="dxa"/>
            <w:tcBorders>
              <w:top w:val="nil"/>
              <w:left w:val="nil"/>
              <w:bottom w:val="single" w:sz="4" w:space="0" w:color="auto"/>
              <w:right w:val="single" w:sz="4" w:space="0" w:color="auto"/>
            </w:tcBorders>
            <w:shd w:val="clear" w:color="auto" w:fill="auto"/>
            <w:vAlign w:val="center"/>
            <w:hideMark/>
          </w:tcPr>
          <w:p w14:paraId="422D45EE"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表面质量和内在疵病（</w:t>
            </w:r>
            <w:r w:rsidRPr="008C0154">
              <w:rPr>
                <w:rFonts w:ascii="Times New Roman" w:eastAsia="宋体" w:hAnsi="Times New Roman"/>
                <w:color w:val="000000"/>
                <w:kern w:val="0"/>
                <w:szCs w:val="21"/>
                <w:lang w:val="en-US"/>
              </w:rPr>
              <w:t>GB 10810</w:t>
            </w:r>
            <w:r w:rsidRPr="008C0154">
              <w:rPr>
                <w:rFonts w:ascii="宋体" w:eastAsia="宋体" w:hAnsi="宋体" w:hint="eastAsia"/>
                <w:color w:val="000000"/>
                <w:kern w:val="0"/>
                <w:szCs w:val="21"/>
                <w:lang w:val="en-US"/>
              </w:rPr>
              <w:t>）</w:t>
            </w:r>
          </w:p>
        </w:tc>
        <w:tc>
          <w:tcPr>
            <w:tcW w:w="6560" w:type="dxa"/>
            <w:tcBorders>
              <w:top w:val="nil"/>
              <w:left w:val="nil"/>
              <w:bottom w:val="single" w:sz="4" w:space="0" w:color="auto"/>
              <w:right w:val="single" w:sz="4" w:space="0" w:color="auto"/>
            </w:tcBorders>
            <w:shd w:val="clear" w:color="auto" w:fill="auto"/>
            <w:vAlign w:val="center"/>
            <w:hideMark/>
          </w:tcPr>
          <w:p w14:paraId="5DE09B38" w14:textId="77777777" w:rsidR="004A5D9A" w:rsidRPr="008C0154" w:rsidRDefault="004A5D9A" w:rsidP="004F03CA">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在以基准点为中心，直径</w:t>
            </w:r>
            <w:r w:rsidRPr="008C0154">
              <w:rPr>
                <w:rFonts w:ascii="Times New Roman" w:eastAsia="宋体" w:hAnsi="Times New Roman"/>
                <w:color w:val="000000"/>
                <w:kern w:val="0"/>
                <w:szCs w:val="21"/>
                <w:lang w:val="en-US"/>
              </w:rPr>
              <w:t>30mm</w:t>
            </w:r>
            <w:r w:rsidRPr="008C0154">
              <w:rPr>
                <w:rFonts w:ascii="宋体" w:eastAsia="宋体" w:hAnsi="宋体" w:hint="eastAsia"/>
                <w:color w:val="000000"/>
                <w:kern w:val="0"/>
                <w:szCs w:val="21"/>
                <w:lang w:val="en-US"/>
              </w:rPr>
              <w:t>的区域内不能存有影响视力的霍光、螺旋形等内在的缺陷。</w:t>
            </w:r>
            <w:r w:rsidRPr="008C0154">
              <w:rPr>
                <w:rFonts w:ascii="宋体" w:eastAsia="宋体" w:hAnsi="宋体" w:hint="eastAsia"/>
                <w:color w:val="000000"/>
                <w:kern w:val="0"/>
                <w:szCs w:val="21"/>
                <w:lang w:val="en-US"/>
              </w:rPr>
              <w:br/>
              <w:t>镜片表面应光洁，透视清晰，表面不允许有桔皮和霉斑。</w:t>
            </w:r>
          </w:p>
        </w:tc>
        <w:tc>
          <w:tcPr>
            <w:tcW w:w="1060" w:type="dxa"/>
            <w:tcBorders>
              <w:top w:val="nil"/>
              <w:left w:val="nil"/>
              <w:bottom w:val="single" w:sz="4" w:space="0" w:color="auto"/>
              <w:right w:val="single" w:sz="4" w:space="0" w:color="auto"/>
            </w:tcBorders>
            <w:shd w:val="clear" w:color="auto" w:fill="auto"/>
            <w:vAlign w:val="center"/>
            <w:hideMark/>
          </w:tcPr>
          <w:p w14:paraId="0CAF926E"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00C58CA7" w14:textId="77777777" w:rsidTr="0070297B">
        <w:trPr>
          <w:trHeight w:val="18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F380E1F"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2</w:t>
            </w:r>
          </w:p>
        </w:tc>
        <w:tc>
          <w:tcPr>
            <w:tcW w:w="2240" w:type="dxa"/>
            <w:tcBorders>
              <w:top w:val="nil"/>
              <w:left w:val="nil"/>
              <w:bottom w:val="single" w:sz="4" w:space="0" w:color="auto"/>
              <w:right w:val="single" w:sz="4" w:space="0" w:color="auto"/>
            </w:tcBorders>
            <w:shd w:val="clear" w:color="auto" w:fill="auto"/>
            <w:vAlign w:val="center"/>
            <w:hideMark/>
          </w:tcPr>
          <w:p w14:paraId="3482A3B6"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镜片的光学性能（顶焦度、棱镜度）（</w:t>
            </w:r>
            <w:r w:rsidRPr="008C0154">
              <w:rPr>
                <w:rFonts w:ascii="Times New Roman" w:eastAsia="宋体" w:hAnsi="Times New Roman"/>
                <w:color w:val="000000"/>
                <w:kern w:val="0"/>
                <w:szCs w:val="21"/>
                <w:lang w:val="en-US"/>
              </w:rPr>
              <w:t>GB 10810</w:t>
            </w:r>
            <w:r w:rsidRPr="008C0154">
              <w:rPr>
                <w:rFonts w:ascii="宋体" w:eastAsia="宋体" w:hAnsi="宋体" w:hint="eastAsia"/>
                <w:color w:val="000000"/>
                <w:kern w:val="0"/>
                <w:szCs w:val="21"/>
                <w:lang w:val="en-US"/>
              </w:rPr>
              <w:t>）</w:t>
            </w:r>
          </w:p>
        </w:tc>
        <w:tc>
          <w:tcPr>
            <w:tcW w:w="6560" w:type="dxa"/>
            <w:tcBorders>
              <w:top w:val="nil"/>
              <w:left w:val="nil"/>
              <w:bottom w:val="single" w:sz="4" w:space="0" w:color="auto"/>
              <w:right w:val="single" w:sz="4" w:space="0" w:color="auto"/>
            </w:tcBorders>
            <w:shd w:val="clear" w:color="auto" w:fill="auto"/>
            <w:vAlign w:val="center"/>
            <w:hideMark/>
          </w:tcPr>
          <w:p w14:paraId="12CF5EE7" w14:textId="77777777" w:rsidR="004A5D9A" w:rsidRPr="008C0154" w:rsidRDefault="004A5D9A" w:rsidP="004F03CA">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顶焦度：镜片顶焦度偏差应符合《</w:t>
            </w:r>
            <w:r w:rsidRPr="008C0154">
              <w:rPr>
                <w:rFonts w:ascii="Times New Roman" w:eastAsia="宋体" w:hAnsi="Times New Roman"/>
                <w:color w:val="000000"/>
                <w:kern w:val="0"/>
                <w:szCs w:val="21"/>
                <w:lang w:val="en-US"/>
              </w:rPr>
              <w:t>GB 10810.1-2005</w:t>
            </w:r>
            <w:r w:rsidRPr="008C0154">
              <w:rPr>
                <w:rFonts w:ascii="宋体" w:eastAsia="宋体" w:hAnsi="宋体" w:hint="eastAsia"/>
                <w:color w:val="000000"/>
                <w:kern w:val="0"/>
                <w:szCs w:val="21"/>
                <w:lang w:val="en-US"/>
              </w:rPr>
              <w:t>》表</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规定。球面、非球面及散光镜片的顶焦度，均应满足每子午面顶焦度允差</w:t>
            </w:r>
            <w:r w:rsidRPr="008C0154">
              <w:rPr>
                <w:rFonts w:ascii="Times New Roman" w:eastAsia="宋体" w:hAnsi="Times New Roman"/>
                <w:color w:val="000000"/>
                <w:kern w:val="0"/>
                <w:szCs w:val="21"/>
                <w:lang w:val="en-US"/>
              </w:rPr>
              <w:t>A</w:t>
            </w:r>
            <w:r w:rsidRPr="008C0154">
              <w:rPr>
                <w:rFonts w:ascii="宋体" w:eastAsia="宋体" w:hAnsi="宋体" w:hint="eastAsia"/>
                <w:color w:val="000000"/>
                <w:kern w:val="0"/>
                <w:szCs w:val="21"/>
                <w:lang w:val="en-US"/>
              </w:rPr>
              <w:t>和柱镜顶焦度允差</w:t>
            </w:r>
            <w:r w:rsidRPr="008C0154">
              <w:rPr>
                <w:rFonts w:ascii="Times New Roman" w:eastAsia="宋体" w:hAnsi="Times New Roman"/>
                <w:color w:val="000000"/>
                <w:kern w:val="0"/>
                <w:szCs w:val="21"/>
                <w:lang w:val="en-US"/>
              </w:rPr>
              <w:t>B</w:t>
            </w:r>
            <w:r w:rsidRPr="008C0154">
              <w:rPr>
                <w:rFonts w:ascii="宋体" w:eastAsia="宋体" w:hAnsi="宋体" w:hint="eastAsia"/>
                <w:color w:val="000000"/>
                <w:kern w:val="0"/>
                <w:szCs w:val="21"/>
                <w:lang w:val="en-US"/>
              </w:rPr>
              <w:t>。</w:t>
            </w:r>
            <w:r w:rsidRPr="008C0154">
              <w:rPr>
                <w:rFonts w:ascii="宋体" w:eastAsia="宋体" w:hAnsi="宋体" w:hint="eastAsia"/>
                <w:color w:val="000000"/>
                <w:kern w:val="0"/>
                <w:szCs w:val="21"/>
                <w:lang w:val="en-US"/>
              </w:rPr>
              <w:br/>
              <w:t>棱镜度：眼镜片的光学中心偏差由镜片几何中心处的棱镜度表示。在棱镜基准点所测得的处方棱镜度和减薄棱镜的总和偏差应符合《</w:t>
            </w:r>
            <w:r w:rsidRPr="008C0154">
              <w:rPr>
                <w:rFonts w:ascii="Times New Roman" w:eastAsia="宋体" w:hAnsi="Times New Roman"/>
                <w:color w:val="000000"/>
                <w:kern w:val="0"/>
                <w:szCs w:val="21"/>
                <w:lang w:val="en-US"/>
              </w:rPr>
              <w:t>GB 10810.1-2005</w:t>
            </w:r>
            <w:r w:rsidRPr="008C0154">
              <w:rPr>
                <w:rFonts w:ascii="宋体" w:eastAsia="宋体" w:hAnsi="宋体" w:hint="eastAsia"/>
                <w:color w:val="000000"/>
                <w:kern w:val="0"/>
                <w:szCs w:val="21"/>
                <w:lang w:val="en-US"/>
              </w:rPr>
              <w:t>》表</w:t>
            </w:r>
            <w:r w:rsidRPr="008C0154">
              <w:rPr>
                <w:rFonts w:ascii="Times New Roman" w:eastAsia="宋体" w:hAnsi="Times New Roman"/>
                <w:color w:val="000000"/>
                <w:kern w:val="0"/>
                <w:szCs w:val="21"/>
                <w:lang w:val="en-US"/>
              </w:rPr>
              <w:t>4</w:t>
            </w:r>
            <w:r w:rsidRPr="008C0154">
              <w:rPr>
                <w:rFonts w:ascii="宋体" w:eastAsia="宋体" w:hAnsi="宋体" w:hint="eastAsia"/>
                <w:color w:val="000000"/>
                <w:kern w:val="0"/>
                <w:szCs w:val="21"/>
                <w:lang w:val="en-US"/>
              </w:rPr>
              <w:t>的规定，按《</w:t>
            </w:r>
            <w:r w:rsidRPr="008C0154">
              <w:rPr>
                <w:rFonts w:ascii="Times New Roman" w:eastAsia="宋体" w:hAnsi="Times New Roman"/>
                <w:color w:val="000000"/>
                <w:kern w:val="0"/>
                <w:szCs w:val="21"/>
                <w:lang w:val="en-US"/>
              </w:rPr>
              <w:t>GB 10810.1-2005</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6.3</w:t>
            </w:r>
            <w:r w:rsidRPr="008C0154">
              <w:rPr>
                <w:rFonts w:ascii="宋体" w:eastAsia="宋体" w:hAnsi="宋体" w:hint="eastAsia"/>
                <w:color w:val="000000"/>
                <w:kern w:val="0"/>
                <w:szCs w:val="21"/>
                <w:lang w:val="en-US"/>
              </w:rPr>
              <w:t>表述的方法进行测量。</w:t>
            </w:r>
          </w:p>
        </w:tc>
        <w:tc>
          <w:tcPr>
            <w:tcW w:w="1060" w:type="dxa"/>
            <w:tcBorders>
              <w:top w:val="nil"/>
              <w:left w:val="nil"/>
              <w:bottom w:val="single" w:sz="4" w:space="0" w:color="auto"/>
              <w:right w:val="single" w:sz="4" w:space="0" w:color="auto"/>
            </w:tcBorders>
            <w:shd w:val="clear" w:color="auto" w:fill="auto"/>
            <w:vAlign w:val="center"/>
            <w:hideMark/>
          </w:tcPr>
          <w:p w14:paraId="387878F8"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14DDAD7F" w14:textId="77777777" w:rsidTr="0070297B">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5B18BE1"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w:t>
            </w:r>
          </w:p>
        </w:tc>
        <w:tc>
          <w:tcPr>
            <w:tcW w:w="2240" w:type="dxa"/>
            <w:tcBorders>
              <w:top w:val="nil"/>
              <w:left w:val="nil"/>
              <w:bottom w:val="single" w:sz="4" w:space="0" w:color="auto"/>
              <w:right w:val="single" w:sz="4" w:space="0" w:color="auto"/>
            </w:tcBorders>
            <w:shd w:val="clear" w:color="auto" w:fill="auto"/>
            <w:vAlign w:val="center"/>
            <w:hideMark/>
          </w:tcPr>
          <w:p w14:paraId="77500CD4" w14:textId="064A8CE0" w:rsidR="004A5D9A" w:rsidRPr="008C0154" w:rsidRDefault="004A5D9A" w:rsidP="004E1694">
            <w:pPr>
              <w:rPr>
                <w:rFonts w:ascii="Times New Roman" w:eastAsia="宋体" w:hAnsi="Times New Roman"/>
                <w:b/>
                <w:bCs/>
                <w:color w:val="000000"/>
                <w:kern w:val="0"/>
                <w:szCs w:val="21"/>
                <w:lang w:val="en-US"/>
              </w:rPr>
            </w:pPr>
            <w:r w:rsidRPr="008C0154">
              <w:rPr>
                <w:rFonts w:ascii="宋体" w:eastAsia="宋体" w:hAnsi="宋体" w:hint="eastAsia"/>
                <w:b/>
                <w:bCs/>
                <w:color w:val="000000"/>
                <w:kern w:val="0"/>
                <w:szCs w:val="21"/>
                <w:lang w:val="en-US"/>
              </w:rPr>
              <w:t>镜架要求（</w:t>
            </w:r>
            <w:r w:rsidRPr="008C0154">
              <w:rPr>
                <w:rFonts w:ascii="Times New Roman" w:eastAsia="宋体" w:hAnsi="Times New Roman"/>
                <w:b/>
                <w:bCs/>
                <w:color w:val="000000"/>
                <w:kern w:val="0"/>
                <w:szCs w:val="21"/>
                <w:lang w:val="en-US"/>
              </w:rPr>
              <w:t>GB/T 14214-20</w:t>
            </w:r>
            <w:r w:rsidR="004E1694" w:rsidRPr="008C0154">
              <w:rPr>
                <w:rFonts w:ascii="Times New Roman" w:eastAsia="宋体" w:hAnsi="Times New Roman"/>
                <w:b/>
                <w:bCs/>
                <w:color w:val="000000"/>
                <w:kern w:val="0"/>
                <w:szCs w:val="21"/>
                <w:lang w:val="en-US"/>
              </w:rPr>
              <w:t>19</w:t>
            </w:r>
            <w:r w:rsidRPr="008C0154">
              <w:rPr>
                <w:rFonts w:ascii="宋体" w:eastAsia="宋体" w:hAnsi="宋体" w:hint="eastAsia"/>
                <w:b/>
                <w:bCs/>
                <w:color w:val="000000"/>
                <w:kern w:val="0"/>
                <w:szCs w:val="21"/>
                <w:lang w:val="en-US"/>
              </w:rPr>
              <w:t>）</w:t>
            </w:r>
          </w:p>
        </w:tc>
        <w:tc>
          <w:tcPr>
            <w:tcW w:w="6560" w:type="dxa"/>
            <w:tcBorders>
              <w:top w:val="nil"/>
              <w:left w:val="nil"/>
              <w:bottom w:val="single" w:sz="4" w:space="0" w:color="auto"/>
              <w:right w:val="single" w:sz="4" w:space="0" w:color="auto"/>
            </w:tcBorders>
            <w:shd w:val="clear" w:color="auto" w:fill="auto"/>
            <w:vAlign w:val="center"/>
            <w:hideMark/>
          </w:tcPr>
          <w:p w14:paraId="5509215E"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5A51F2D5" w14:textId="77777777" w:rsidR="004A5D9A" w:rsidRPr="008C0154" w:rsidRDefault="004A5D9A" w:rsidP="0070297B">
            <w:pPr>
              <w:jc w:val="center"/>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p>
        </w:tc>
      </w:tr>
      <w:tr w:rsidR="004A5D9A" w:rsidRPr="008C0154" w14:paraId="4A244900" w14:textId="77777777" w:rsidTr="0070297B">
        <w:trPr>
          <w:trHeight w:val="48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755ABFE"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3.1</w:t>
            </w:r>
          </w:p>
        </w:tc>
        <w:tc>
          <w:tcPr>
            <w:tcW w:w="2240" w:type="dxa"/>
            <w:tcBorders>
              <w:top w:val="nil"/>
              <w:left w:val="nil"/>
              <w:bottom w:val="single" w:sz="4" w:space="0" w:color="auto"/>
              <w:right w:val="single" w:sz="4" w:space="0" w:color="auto"/>
            </w:tcBorders>
            <w:shd w:val="clear" w:color="auto" w:fill="auto"/>
            <w:vAlign w:val="center"/>
          </w:tcPr>
          <w:p w14:paraId="4CB3F45B" w14:textId="77777777" w:rsidR="004A5D9A" w:rsidRPr="008C0154" w:rsidRDefault="004A5D9A" w:rsidP="0070297B">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高温尺寸稳定性</w:t>
            </w:r>
          </w:p>
        </w:tc>
        <w:tc>
          <w:tcPr>
            <w:tcW w:w="6560" w:type="dxa"/>
            <w:tcBorders>
              <w:top w:val="nil"/>
              <w:left w:val="nil"/>
              <w:bottom w:val="single" w:sz="4" w:space="0" w:color="auto"/>
              <w:right w:val="single" w:sz="4" w:space="0" w:color="auto"/>
            </w:tcBorders>
            <w:shd w:val="clear" w:color="auto" w:fill="auto"/>
            <w:vAlign w:val="center"/>
          </w:tcPr>
          <w:p w14:paraId="2EB23308" w14:textId="215A9DC1" w:rsidR="004A5D9A" w:rsidRPr="008C0154" w:rsidRDefault="004A5D9A" w:rsidP="004E1694">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装上试片的镜架</w:t>
            </w:r>
            <w:r w:rsidR="004E1694" w:rsidRPr="008C0154">
              <w:rPr>
                <w:rFonts w:ascii="宋体" w:eastAsia="宋体" w:hAnsi="宋体" w:hint="eastAsia"/>
                <w:color w:val="000000"/>
                <w:kern w:val="0"/>
                <w:szCs w:val="21"/>
                <w:lang w:val="en-US"/>
              </w:rPr>
              <w:t>，按</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GB/T 14214-20</w:t>
            </w:r>
            <w:r w:rsidR="004E1694" w:rsidRPr="008C0154">
              <w:rPr>
                <w:rFonts w:ascii="Times New Roman" w:eastAsia="宋体" w:hAnsi="Times New Roman"/>
                <w:color w:val="000000"/>
                <w:kern w:val="0"/>
                <w:szCs w:val="21"/>
                <w:lang w:val="en-US"/>
              </w:rPr>
              <w:t>19</w:t>
            </w:r>
            <w:r w:rsidRPr="008C0154">
              <w:rPr>
                <w:rFonts w:ascii="宋体" w:eastAsia="宋体" w:hAnsi="宋体" w:hint="eastAsia"/>
                <w:color w:val="000000"/>
                <w:kern w:val="0"/>
                <w:szCs w:val="21"/>
                <w:lang w:val="en-US"/>
              </w:rPr>
              <w:t>》</w:t>
            </w:r>
            <w:r w:rsidR="004E1694" w:rsidRPr="008C0154">
              <w:rPr>
                <w:rFonts w:ascii="Times New Roman" w:eastAsia="宋体" w:hAnsi="Times New Roman"/>
                <w:color w:val="000000"/>
                <w:kern w:val="0"/>
                <w:szCs w:val="21"/>
                <w:lang w:val="en-US"/>
              </w:rPr>
              <w:t>8.3</w:t>
            </w:r>
            <w:r w:rsidRPr="008C0154">
              <w:rPr>
                <w:rFonts w:ascii="宋体" w:eastAsia="宋体" w:hAnsi="宋体" w:hint="eastAsia"/>
                <w:color w:val="000000"/>
                <w:kern w:val="0"/>
                <w:szCs w:val="21"/>
                <w:lang w:val="en-US"/>
              </w:rPr>
              <w:t>试验，</w:t>
            </w:r>
            <w:r w:rsidR="004E1694" w:rsidRPr="008C0154">
              <w:rPr>
                <w:rFonts w:ascii="宋体" w:eastAsia="宋体" w:hAnsi="宋体" w:hint="eastAsia"/>
                <w:color w:val="000000"/>
                <w:kern w:val="0"/>
                <w:szCs w:val="21"/>
                <w:lang w:val="en-US"/>
              </w:rPr>
              <w:t>两</w:t>
            </w:r>
            <w:r w:rsidR="004E1694" w:rsidRPr="008C0154">
              <w:rPr>
                <w:rFonts w:ascii="宋体" w:eastAsia="宋体" w:hAnsi="宋体"/>
                <w:color w:val="000000"/>
                <w:kern w:val="0"/>
                <w:szCs w:val="21"/>
                <w:lang w:val="en-US"/>
              </w:rPr>
              <w:t>镜腿末端距离的变化量应</w:t>
            </w:r>
            <w:r w:rsidRPr="008C0154">
              <w:rPr>
                <w:rFonts w:ascii="宋体" w:eastAsia="宋体" w:hAnsi="宋体" w:hint="eastAsia"/>
                <w:color w:val="000000"/>
                <w:kern w:val="0"/>
                <w:szCs w:val="21"/>
                <w:lang w:val="en-US"/>
              </w:rPr>
              <w:t>不超出＋</w:t>
            </w:r>
            <w:r w:rsidRPr="008C0154">
              <w:rPr>
                <w:rFonts w:ascii="Times New Roman" w:eastAsia="宋体" w:hAnsi="Times New Roman"/>
                <w:color w:val="000000"/>
                <w:kern w:val="0"/>
                <w:szCs w:val="21"/>
                <w:lang w:val="en-US"/>
              </w:rPr>
              <w:t>6mm</w:t>
            </w:r>
            <w:r w:rsidRPr="008C0154">
              <w:rPr>
                <w:rFonts w:ascii="宋体" w:eastAsia="宋体" w:hAnsi="宋体" w:hint="eastAsia"/>
                <w:color w:val="000000"/>
                <w:kern w:val="0"/>
                <w:szCs w:val="21"/>
                <w:lang w:val="en-US"/>
              </w:rPr>
              <w:t>或－</w:t>
            </w:r>
            <w:r w:rsidRPr="008C0154">
              <w:rPr>
                <w:rFonts w:ascii="Times New Roman" w:eastAsia="宋体" w:hAnsi="Times New Roman"/>
                <w:color w:val="000000"/>
                <w:kern w:val="0"/>
                <w:szCs w:val="21"/>
                <w:lang w:val="en-US"/>
              </w:rPr>
              <w:t>12mm</w:t>
            </w:r>
            <w:r w:rsidRPr="008C0154">
              <w:rPr>
                <w:rFonts w:ascii="宋体" w:eastAsia="宋体" w:hAnsi="宋体" w:hint="eastAsia"/>
                <w:color w:val="000000"/>
                <w:kern w:val="0"/>
                <w:szCs w:val="21"/>
                <w:lang w:val="en-US"/>
              </w:rPr>
              <w:t>。对于从前框的背面到镜腿末端的尺寸小于</w:t>
            </w:r>
            <w:r w:rsidRPr="008C0154">
              <w:rPr>
                <w:rFonts w:ascii="Times New Roman" w:eastAsia="宋体" w:hAnsi="Times New Roman"/>
                <w:color w:val="000000"/>
                <w:kern w:val="0"/>
                <w:szCs w:val="21"/>
                <w:lang w:val="en-US"/>
              </w:rPr>
              <w:t>100mm</w:t>
            </w:r>
            <w:r w:rsidRPr="008C0154">
              <w:rPr>
                <w:rFonts w:ascii="宋体" w:eastAsia="宋体" w:hAnsi="宋体" w:hint="eastAsia"/>
                <w:color w:val="000000"/>
                <w:kern w:val="0"/>
                <w:szCs w:val="21"/>
                <w:lang w:val="en-US"/>
              </w:rPr>
              <w:t>的小镜架，其尺寸变化应不超出＋</w:t>
            </w:r>
            <w:r w:rsidRPr="008C0154">
              <w:rPr>
                <w:rFonts w:ascii="Times New Roman" w:eastAsia="宋体" w:hAnsi="Times New Roman"/>
                <w:color w:val="000000"/>
                <w:kern w:val="0"/>
                <w:szCs w:val="21"/>
                <w:lang w:val="en-US"/>
              </w:rPr>
              <w:t>5mm</w:t>
            </w:r>
            <w:r w:rsidRPr="008C0154">
              <w:rPr>
                <w:rFonts w:ascii="宋体" w:eastAsia="宋体" w:hAnsi="宋体" w:hint="eastAsia"/>
                <w:color w:val="000000"/>
                <w:kern w:val="0"/>
                <w:szCs w:val="21"/>
                <w:lang w:val="en-US"/>
              </w:rPr>
              <w:t>或－</w:t>
            </w:r>
            <w:r w:rsidRPr="008C0154">
              <w:rPr>
                <w:rFonts w:ascii="Times New Roman" w:eastAsia="宋体" w:hAnsi="Times New Roman"/>
                <w:color w:val="000000"/>
                <w:kern w:val="0"/>
                <w:szCs w:val="21"/>
                <w:lang w:val="en-US"/>
              </w:rPr>
              <w:t>10mm</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055C89EF" w14:textId="550A5A82"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7C28A1" w:rsidRPr="008C0154" w14:paraId="66405BF3" w14:textId="77777777" w:rsidTr="0070297B">
        <w:trPr>
          <w:trHeight w:val="480"/>
          <w:jc w:val="center"/>
        </w:trPr>
        <w:tc>
          <w:tcPr>
            <w:tcW w:w="740" w:type="dxa"/>
            <w:tcBorders>
              <w:top w:val="nil"/>
              <w:left w:val="single" w:sz="4" w:space="0" w:color="auto"/>
              <w:bottom w:val="single" w:sz="4" w:space="0" w:color="auto"/>
              <w:right w:val="single" w:sz="4" w:space="0" w:color="auto"/>
            </w:tcBorders>
            <w:shd w:val="clear" w:color="auto" w:fill="auto"/>
            <w:vAlign w:val="center"/>
          </w:tcPr>
          <w:p w14:paraId="6D2E2925" w14:textId="3B36DD42" w:rsidR="007C28A1" w:rsidRPr="008C0154" w:rsidRDefault="00AE6402"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3.2</w:t>
            </w:r>
          </w:p>
        </w:tc>
        <w:tc>
          <w:tcPr>
            <w:tcW w:w="2240" w:type="dxa"/>
            <w:tcBorders>
              <w:top w:val="nil"/>
              <w:left w:val="nil"/>
              <w:bottom w:val="single" w:sz="4" w:space="0" w:color="auto"/>
              <w:right w:val="single" w:sz="4" w:space="0" w:color="auto"/>
            </w:tcBorders>
            <w:shd w:val="clear" w:color="auto" w:fill="auto"/>
            <w:vAlign w:val="center"/>
          </w:tcPr>
          <w:p w14:paraId="1EED597E" w14:textId="23E57C09" w:rsidR="007C28A1" w:rsidRPr="008C0154" w:rsidRDefault="007C28A1" w:rsidP="0070297B">
            <w:pPr>
              <w:rPr>
                <w:rFonts w:ascii="宋体" w:eastAsia="宋体" w:hAnsi="宋体"/>
                <w:color w:val="000000"/>
                <w:kern w:val="0"/>
                <w:szCs w:val="21"/>
                <w:lang w:val="en-US"/>
              </w:rPr>
            </w:pPr>
            <w:r w:rsidRPr="008C0154">
              <w:rPr>
                <w:rFonts w:ascii="宋体" w:eastAsia="宋体" w:hAnsi="宋体" w:hint="eastAsia"/>
                <w:color w:val="000000"/>
                <w:kern w:val="0"/>
                <w:szCs w:val="21"/>
                <w:lang w:val="en-US"/>
              </w:rPr>
              <w:t>抗汗腐蚀</w:t>
            </w:r>
          </w:p>
        </w:tc>
        <w:tc>
          <w:tcPr>
            <w:tcW w:w="6560" w:type="dxa"/>
            <w:tcBorders>
              <w:top w:val="nil"/>
              <w:left w:val="nil"/>
              <w:bottom w:val="single" w:sz="4" w:space="0" w:color="auto"/>
              <w:right w:val="single" w:sz="4" w:space="0" w:color="auto"/>
            </w:tcBorders>
            <w:shd w:val="clear" w:color="auto" w:fill="auto"/>
            <w:vAlign w:val="center"/>
          </w:tcPr>
          <w:p w14:paraId="554B30F8" w14:textId="77777777" w:rsidR="007C28A1" w:rsidRPr="008C0154" w:rsidRDefault="007C28A1" w:rsidP="004E1694">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1</w:t>
            </w:r>
            <w:r w:rsidRPr="008C0154">
              <w:rPr>
                <w:rFonts w:ascii="Times New Roman" w:eastAsia="宋体" w:hAnsi="Times New Roman"/>
                <w:color w:val="000000"/>
                <w:kern w:val="0"/>
                <w:szCs w:val="21"/>
                <w:lang w:val="en-US"/>
              </w:rPr>
              <w:t>）按《</w:t>
            </w:r>
            <w:r w:rsidRPr="008C0154">
              <w:rPr>
                <w:rFonts w:ascii="Times New Roman" w:eastAsia="宋体" w:hAnsi="Times New Roman"/>
                <w:color w:val="000000"/>
                <w:kern w:val="0"/>
                <w:szCs w:val="21"/>
                <w:lang w:val="en-US"/>
              </w:rPr>
              <w:t>GB/T 14214-2019</w:t>
            </w: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8.4</w:t>
            </w:r>
            <w:r w:rsidRPr="008C0154">
              <w:rPr>
                <w:rFonts w:ascii="Times New Roman" w:eastAsia="宋体" w:hAnsi="Times New Roman"/>
                <w:color w:val="000000"/>
                <w:kern w:val="0"/>
                <w:szCs w:val="21"/>
                <w:lang w:val="en-US"/>
              </w:rPr>
              <w:t>试验，在试验至</w:t>
            </w:r>
            <w:r w:rsidRPr="008C0154">
              <w:rPr>
                <w:rFonts w:ascii="Times New Roman" w:eastAsia="宋体" w:hAnsi="Times New Roman"/>
                <w:color w:val="000000"/>
                <w:kern w:val="0"/>
                <w:szCs w:val="21"/>
                <w:lang w:val="en-US"/>
              </w:rPr>
              <w:t>8h</w:t>
            </w:r>
            <w:r w:rsidRPr="008C0154">
              <w:rPr>
                <w:rFonts w:ascii="Times New Roman" w:eastAsia="宋体" w:hAnsi="Times New Roman"/>
                <w:color w:val="000000"/>
                <w:kern w:val="0"/>
                <w:szCs w:val="21"/>
                <w:lang w:val="en-US"/>
              </w:rPr>
              <w:t>和</w:t>
            </w:r>
            <w:r w:rsidRPr="008C0154">
              <w:rPr>
                <w:rFonts w:ascii="Times New Roman" w:eastAsia="宋体" w:hAnsi="Times New Roman"/>
                <w:color w:val="000000"/>
                <w:kern w:val="0"/>
                <w:szCs w:val="21"/>
                <w:lang w:val="en-US"/>
              </w:rPr>
              <w:t>24h</w:t>
            </w:r>
            <w:r w:rsidRPr="008C0154">
              <w:rPr>
                <w:rFonts w:ascii="Times New Roman" w:eastAsia="宋体" w:hAnsi="Times New Roman"/>
                <w:color w:val="000000"/>
                <w:kern w:val="0"/>
                <w:szCs w:val="21"/>
                <w:lang w:val="en-US"/>
              </w:rPr>
              <w:t>时分别目测检查规定部位，样品应：</w:t>
            </w:r>
            <w:r w:rsidRPr="008C0154">
              <w:rPr>
                <w:rFonts w:ascii="宋体" w:eastAsia="宋体" w:hAnsi="宋体" w:cs="宋体" w:hint="eastAsia"/>
                <w:color w:val="000000"/>
                <w:kern w:val="0"/>
                <w:szCs w:val="21"/>
                <w:lang w:val="en-US"/>
              </w:rPr>
              <w:t>①</w:t>
            </w:r>
            <w:r w:rsidRPr="008C0154">
              <w:rPr>
                <w:rFonts w:ascii="Times New Roman" w:eastAsia="宋体" w:hAnsi="Times New Roman"/>
                <w:color w:val="000000"/>
                <w:kern w:val="0"/>
                <w:szCs w:val="21"/>
                <w:lang w:val="en-US"/>
              </w:rPr>
              <w:t>经</w:t>
            </w:r>
            <w:r w:rsidRPr="008C0154">
              <w:rPr>
                <w:rFonts w:ascii="Times New Roman" w:eastAsia="宋体" w:hAnsi="Times New Roman"/>
                <w:color w:val="000000"/>
                <w:kern w:val="0"/>
                <w:szCs w:val="21"/>
                <w:lang w:val="en-US"/>
              </w:rPr>
              <w:t>8h</w:t>
            </w:r>
            <w:r w:rsidRPr="008C0154">
              <w:rPr>
                <w:rFonts w:ascii="Times New Roman" w:eastAsia="宋体" w:hAnsi="Times New Roman"/>
                <w:color w:val="000000"/>
                <w:kern w:val="0"/>
                <w:szCs w:val="21"/>
                <w:lang w:val="en-US"/>
              </w:rPr>
              <w:t>试验，眼镜架任何部位（不包括铰链和螺丝），不出现斑点或变色（不包括表面失光）；</w:t>
            </w:r>
            <w:r w:rsidRPr="008C0154">
              <w:rPr>
                <w:rFonts w:ascii="宋体" w:eastAsia="宋体" w:hAnsi="宋体" w:cs="宋体" w:hint="eastAsia"/>
                <w:color w:val="000000"/>
                <w:kern w:val="0"/>
                <w:szCs w:val="21"/>
                <w:lang w:val="en-US"/>
              </w:rPr>
              <w:t>②</w:t>
            </w:r>
            <w:r w:rsidRPr="008C0154">
              <w:rPr>
                <w:rFonts w:ascii="Times New Roman" w:eastAsia="宋体" w:hAnsi="Times New Roman"/>
                <w:color w:val="000000"/>
                <w:kern w:val="0"/>
                <w:szCs w:val="21"/>
                <w:lang w:val="en-US"/>
              </w:rPr>
              <w:t>经</w:t>
            </w:r>
            <w:r w:rsidRPr="008C0154">
              <w:rPr>
                <w:rFonts w:ascii="Times New Roman" w:eastAsia="宋体" w:hAnsi="Times New Roman"/>
                <w:color w:val="000000"/>
                <w:kern w:val="0"/>
                <w:szCs w:val="21"/>
                <w:lang w:val="en-US"/>
              </w:rPr>
              <w:t>24h</w:t>
            </w:r>
            <w:r w:rsidRPr="008C0154">
              <w:rPr>
                <w:rFonts w:ascii="Times New Roman" w:eastAsia="宋体" w:hAnsi="Times New Roman"/>
                <w:color w:val="000000"/>
                <w:kern w:val="0"/>
                <w:szCs w:val="21"/>
                <w:lang w:val="en-US"/>
              </w:rPr>
              <w:t>试验，在磨损过程中易于与皮肤长时间接触部件，即镜腿内侧、镜框的底部和下部、鼻梁内侧的包覆层不出现腐蚀、表面退化或脱落。</w:t>
            </w:r>
          </w:p>
          <w:p w14:paraId="128F03BA" w14:textId="2A38384E" w:rsidR="007C28A1" w:rsidRPr="008C0154" w:rsidRDefault="007C28A1" w:rsidP="007C28A1">
            <w:pPr>
              <w:jc w:val="both"/>
              <w:rPr>
                <w:lang w:val="en-US"/>
              </w:rPr>
            </w:pPr>
            <w:r w:rsidRPr="008C0154">
              <w:rPr>
                <w:rFonts w:ascii="Times New Roman" w:eastAsia="宋体" w:hAnsi="Times New Roman"/>
                <w:color w:val="000000"/>
                <w:kern w:val="0"/>
                <w:szCs w:val="21"/>
                <w:lang w:val="en-US"/>
              </w:rPr>
              <w:t>（</w:t>
            </w:r>
            <w:r w:rsidRPr="008C0154">
              <w:rPr>
                <w:rFonts w:ascii="Times New Roman" w:eastAsia="宋体" w:hAnsi="Times New Roman"/>
                <w:color w:val="000000"/>
                <w:kern w:val="0"/>
                <w:szCs w:val="21"/>
                <w:lang w:val="en-US"/>
              </w:rPr>
              <w:t>2</w:t>
            </w:r>
            <w:r w:rsidRPr="008C0154">
              <w:rPr>
                <w:rFonts w:ascii="Times New Roman" w:eastAsia="宋体" w:hAnsi="Times New Roman"/>
                <w:color w:val="000000"/>
                <w:kern w:val="0"/>
                <w:szCs w:val="21"/>
                <w:lang w:val="en-US"/>
              </w:rPr>
              <w:t>）如果眼镜架采用天然有机材料制作，且制造商在使用说明中建议用油脂或蜡进行维护的，应在试验前对镜架按制造商说明书要求进行预处理。如果实验结束，镜架表面变色或表面退化不符合要求时，对进行过表面预处理的镜架，应放置</w:t>
            </w:r>
            <w:r w:rsidRPr="008C0154">
              <w:rPr>
                <w:rFonts w:ascii="Times New Roman" w:eastAsia="宋体" w:hAnsi="Times New Roman"/>
                <w:color w:val="000000"/>
                <w:kern w:val="0"/>
                <w:szCs w:val="21"/>
                <w:lang w:val="en-US"/>
              </w:rPr>
              <w:t>1d</w:t>
            </w:r>
            <w:r w:rsidRPr="008C0154">
              <w:rPr>
                <w:rFonts w:ascii="Times New Roman" w:eastAsia="宋体" w:hAnsi="Times New Roman"/>
                <w:color w:val="000000"/>
                <w:kern w:val="0"/>
                <w:szCs w:val="21"/>
                <w:lang w:val="en-US"/>
              </w:rPr>
              <w:t>后再次检查表面变色或表面退化，如果镜架复原至原始状态，则判定镜架通过试验，如果仍残留变色或退化，则判定镜架不通过试验。</w:t>
            </w:r>
          </w:p>
        </w:tc>
        <w:tc>
          <w:tcPr>
            <w:tcW w:w="1060" w:type="dxa"/>
            <w:tcBorders>
              <w:top w:val="nil"/>
              <w:left w:val="nil"/>
              <w:bottom w:val="single" w:sz="4" w:space="0" w:color="auto"/>
              <w:right w:val="single" w:sz="4" w:space="0" w:color="auto"/>
            </w:tcBorders>
            <w:shd w:val="clear" w:color="auto" w:fill="auto"/>
            <w:vAlign w:val="center"/>
          </w:tcPr>
          <w:p w14:paraId="138EBEF4" w14:textId="17B2ACF0" w:rsidR="007C28A1" w:rsidRPr="008C0154" w:rsidRDefault="00AE6402"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645D0514" w14:textId="77777777" w:rsidTr="0070297B">
        <w:trPr>
          <w:trHeight w:val="26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CE71059"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3.3</w:t>
            </w:r>
          </w:p>
        </w:tc>
        <w:tc>
          <w:tcPr>
            <w:tcW w:w="2240" w:type="dxa"/>
            <w:tcBorders>
              <w:top w:val="nil"/>
              <w:left w:val="nil"/>
              <w:bottom w:val="single" w:sz="4" w:space="0" w:color="auto"/>
              <w:right w:val="single" w:sz="4" w:space="0" w:color="auto"/>
            </w:tcBorders>
            <w:shd w:val="clear" w:color="auto" w:fill="auto"/>
            <w:vAlign w:val="center"/>
          </w:tcPr>
          <w:p w14:paraId="776B1765"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鼻梁变形</w:t>
            </w:r>
          </w:p>
        </w:tc>
        <w:tc>
          <w:tcPr>
            <w:tcW w:w="6560" w:type="dxa"/>
            <w:tcBorders>
              <w:top w:val="nil"/>
              <w:left w:val="nil"/>
              <w:bottom w:val="single" w:sz="4" w:space="0" w:color="auto"/>
              <w:right w:val="single" w:sz="4" w:space="0" w:color="auto"/>
            </w:tcBorders>
            <w:shd w:val="clear" w:color="auto" w:fill="auto"/>
            <w:vAlign w:val="center"/>
          </w:tcPr>
          <w:p w14:paraId="626D81A3" w14:textId="38FBFE4A" w:rsidR="004A5D9A" w:rsidRPr="008C0154" w:rsidRDefault="004A5D9A" w:rsidP="0011410C">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装上试片的镜架，</w:t>
            </w:r>
            <w:r w:rsidR="0011410C" w:rsidRPr="008C0154">
              <w:rPr>
                <w:rFonts w:ascii="宋体" w:eastAsia="宋体" w:hAnsi="宋体" w:hint="eastAsia"/>
                <w:color w:val="000000"/>
                <w:kern w:val="0"/>
                <w:szCs w:val="21"/>
                <w:lang w:val="en-US"/>
              </w:rPr>
              <w:t>按</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GB/T 14214-20</w:t>
            </w:r>
            <w:r w:rsidR="0011410C" w:rsidRPr="008C0154">
              <w:rPr>
                <w:rFonts w:ascii="Times New Roman" w:eastAsia="宋体" w:hAnsi="Times New Roman"/>
                <w:color w:val="000000"/>
                <w:kern w:val="0"/>
                <w:szCs w:val="21"/>
                <w:lang w:val="en-US"/>
              </w:rPr>
              <w:t>19</w:t>
            </w:r>
            <w:r w:rsidRPr="008C0154">
              <w:rPr>
                <w:rFonts w:ascii="宋体" w:eastAsia="宋体" w:hAnsi="宋体" w:hint="eastAsia"/>
                <w:color w:val="000000"/>
                <w:kern w:val="0"/>
                <w:szCs w:val="21"/>
                <w:lang w:val="en-US"/>
              </w:rPr>
              <w:t>》</w:t>
            </w:r>
            <w:r w:rsidR="0011410C" w:rsidRPr="008C0154">
              <w:rPr>
                <w:rFonts w:ascii="Times New Roman" w:eastAsia="宋体" w:hAnsi="Times New Roman"/>
                <w:color w:val="000000"/>
                <w:kern w:val="0"/>
                <w:szCs w:val="21"/>
                <w:lang w:val="en-US"/>
              </w:rPr>
              <w:t>8.6</w:t>
            </w:r>
            <w:r w:rsidRPr="008C0154">
              <w:rPr>
                <w:rFonts w:ascii="宋体" w:eastAsia="宋体" w:hAnsi="宋体" w:hint="eastAsia"/>
                <w:color w:val="000000"/>
                <w:kern w:val="0"/>
                <w:szCs w:val="21"/>
                <w:lang w:val="en-US"/>
              </w:rPr>
              <w:t>试验后，应符合下列要求：①</w:t>
            </w:r>
            <w:r w:rsidR="0011410C" w:rsidRPr="008C0154">
              <w:rPr>
                <w:rFonts w:ascii="宋体" w:eastAsia="宋体" w:hAnsi="宋体" w:hint="eastAsia"/>
                <w:color w:val="000000"/>
                <w:kern w:val="0"/>
                <w:szCs w:val="21"/>
                <w:lang w:val="en-US"/>
              </w:rPr>
              <w:t>任何部位不出现</w:t>
            </w:r>
            <w:r w:rsidR="0011410C" w:rsidRPr="008C0154">
              <w:rPr>
                <w:rFonts w:ascii="宋体" w:eastAsia="宋体" w:hAnsi="宋体"/>
                <w:color w:val="000000"/>
                <w:kern w:val="0"/>
                <w:szCs w:val="21"/>
                <w:lang w:val="en-US"/>
              </w:rPr>
              <w:t>断裂或开裂</w:t>
            </w:r>
            <w:r w:rsidRPr="008C0154">
              <w:rPr>
                <w:rFonts w:ascii="宋体" w:eastAsia="宋体" w:hAnsi="宋体" w:hint="eastAsia"/>
                <w:color w:val="000000"/>
                <w:kern w:val="0"/>
                <w:szCs w:val="21"/>
                <w:lang w:val="en-US"/>
              </w:rPr>
              <w:t>；②</w:t>
            </w:r>
            <w:r w:rsidR="0011410C" w:rsidRPr="008C0154">
              <w:rPr>
                <w:rFonts w:ascii="宋体" w:eastAsia="宋体" w:hAnsi="宋体" w:hint="eastAsia"/>
                <w:color w:val="000000"/>
                <w:kern w:val="0"/>
                <w:szCs w:val="21"/>
                <w:lang w:val="en-US"/>
              </w:rPr>
              <w:t>永久变形量</w:t>
            </w:r>
            <w:r w:rsidR="0011410C" w:rsidRPr="008C0154">
              <w:rPr>
                <w:rFonts w:ascii="Times New Roman" w:eastAsia="宋体" w:hAnsi="Times New Roman"/>
                <w:color w:val="000000"/>
                <w:kern w:val="0"/>
                <w:szCs w:val="21"/>
                <w:lang w:val="en-US"/>
              </w:rPr>
              <w:t>x</w:t>
            </w:r>
            <w:r w:rsidR="0011410C" w:rsidRPr="008C0154">
              <w:rPr>
                <w:rFonts w:ascii="宋体" w:eastAsia="宋体" w:hAnsi="宋体"/>
                <w:color w:val="000000"/>
                <w:kern w:val="0"/>
                <w:szCs w:val="21"/>
                <w:lang w:val="en-US"/>
              </w:rPr>
              <w:t>≤</w:t>
            </w:r>
            <w:r w:rsidR="0011410C" w:rsidRPr="008C0154">
              <w:rPr>
                <w:rFonts w:ascii="Times New Roman" w:eastAsia="宋体" w:hAnsi="Times New Roman"/>
                <w:color w:val="000000"/>
                <w:kern w:val="0"/>
                <w:szCs w:val="21"/>
                <w:lang w:val="en-US"/>
              </w:rPr>
              <w:t>0.02c</w:t>
            </w:r>
            <w:r w:rsidR="0011410C" w:rsidRPr="008C0154">
              <w:rPr>
                <w:rFonts w:ascii="宋体" w:eastAsia="宋体" w:hAnsi="宋体" w:hint="eastAsia"/>
                <w:color w:val="000000"/>
                <w:kern w:val="0"/>
                <w:szCs w:val="21"/>
                <w:lang w:val="en-US"/>
              </w:rPr>
              <w:t>，</w:t>
            </w:r>
            <w:r w:rsidR="0011410C" w:rsidRPr="008C0154">
              <w:rPr>
                <w:rFonts w:ascii="宋体" w:eastAsia="宋体" w:hAnsi="宋体"/>
                <w:color w:val="000000"/>
                <w:kern w:val="0"/>
                <w:szCs w:val="21"/>
                <w:lang w:val="en-US"/>
              </w:rPr>
              <w:t>见</w:t>
            </w:r>
            <w:r w:rsidR="0011410C" w:rsidRPr="008C0154">
              <w:rPr>
                <w:rFonts w:ascii="宋体" w:eastAsia="宋体" w:hAnsi="宋体" w:hint="eastAsia"/>
                <w:color w:val="000000"/>
                <w:kern w:val="0"/>
                <w:szCs w:val="21"/>
                <w:lang w:val="en-US"/>
              </w:rPr>
              <w:t>《</w:t>
            </w:r>
            <w:r w:rsidR="0011410C" w:rsidRPr="008C0154">
              <w:rPr>
                <w:rFonts w:ascii="Times New Roman" w:eastAsia="宋体" w:hAnsi="Times New Roman"/>
                <w:color w:val="000000"/>
                <w:kern w:val="0"/>
                <w:szCs w:val="21"/>
                <w:lang w:val="en-US"/>
              </w:rPr>
              <w:t>GB/T 14214-2019</w:t>
            </w:r>
            <w:r w:rsidR="0011410C" w:rsidRPr="008C0154">
              <w:rPr>
                <w:rFonts w:ascii="宋体" w:eastAsia="宋体" w:hAnsi="宋体" w:hint="eastAsia"/>
                <w:color w:val="000000"/>
                <w:kern w:val="0"/>
                <w:szCs w:val="21"/>
                <w:lang w:val="en-US"/>
              </w:rPr>
              <w:t>》中</w:t>
            </w:r>
            <w:r w:rsidR="0011410C" w:rsidRPr="008C0154">
              <w:rPr>
                <w:rFonts w:ascii="宋体" w:eastAsia="宋体" w:hAnsi="宋体"/>
                <w:color w:val="000000"/>
                <w:kern w:val="0"/>
                <w:szCs w:val="21"/>
                <w:lang w:val="en-US"/>
              </w:rPr>
              <w:t>图</w:t>
            </w:r>
            <w:r w:rsidR="0011410C" w:rsidRPr="008C0154">
              <w:rPr>
                <w:rFonts w:ascii="宋体" w:eastAsia="宋体" w:hAnsi="宋体" w:hint="eastAsia"/>
                <w:color w:val="000000"/>
                <w:kern w:val="0"/>
                <w:szCs w:val="21"/>
                <w:lang w:val="en-US"/>
              </w:rPr>
              <w:t>1</w:t>
            </w:r>
            <w:r w:rsidRPr="008C0154">
              <w:rPr>
                <w:rFonts w:ascii="宋体" w:eastAsia="宋体" w:hAnsi="宋体" w:hint="eastAsia"/>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1E134579" w14:textId="2B864C5D" w:rsidR="004A5D9A" w:rsidRPr="008C0154" w:rsidRDefault="004A5D9A" w:rsidP="00AE6402">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7A6C925E" w14:textId="77777777" w:rsidTr="0070297B">
        <w:trPr>
          <w:trHeight w:val="50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F98AD1A"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3.4</w:t>
            </w:r>
          </w:p>
        </w:tc>
        <w:tc>
          <w:tcPr>
            <w:tcW w:w="2240" w:type="dxa"/>
            <w:tcBorders>
              <w:top w:val="nil"/>
              <w:left w:val="nil"/>
              <w:bottom w:val="single" w:sz="4" w:space="0" w:color="auto"/>
              <w:right w:val="single" w:sz="4" w:space="0" w:color="auto"/>
            </w:tcBorders>
            <w:shd w:val="clear" w:color="auto" w:fill="auto"/>
            <w:vAlign w:val="center"/>
          </w:tcPr>
          <w:p w14:paraId="7F359A4E"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镜片夹持力</w:t>
            </w:r>
          </w:p>
        </w:tc>
        <w:tc>
          <w:tcPr>
            <w:tcW w:w="6560" w:type="dxa"/>
            <w:tcBorders>
              <w:top w:val="nil"/>
              <w:left w:val="nil"/>
              <w:bottom w:val="single" w:sz="4" w:space="0" w:color="auto"/>
              <w:right w:val="single" w:sz="4" w:space="0" w:color="auto"/>
            </w:tcBorders>
            <w:shd w:val="clear" w:color="auto" w:fill="auto"/>
            <w:vAlign w:val="center"/>
          </w:tcPr>
          <w:p w14:paraId="466D96B3" w14:textId="119DD132" w:rsidR="004A5D9A" w:rsidRPr="008C0154" w:rsidRDefault="004A5D9A" w:rsidP="0011410C">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装上试片的镜架，</w:t>
            </w:r>
            <w:r w:rsidR="0011410C" w:rsidRPr="008C0154">
              <w:rPr>
                <w:rFonts w:ascii="宋体" w:eastAsia="宋体" w:hAnsi="宋体" w:hint="eastAsia"/>
                <w:color w:val="000000"/>
                <w:kern w:val="0"/>
                <w:szCs w:val="21"/>
                <w:lang w:val="en-US"/>
              </w:rPr>
              <w:t>按</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GB/T 14214-20</w:t>
            </w:r>
            <w:r w:rsidR="0011410C" w:rsidRPr="008C0154">
              <w:rPr>
                <w:rFonts w:ascii="Times New Roman" w:eastAsia="宋体" w:hAnsi="Times New Roman"/>
                <w:color w:val="000000"/>
                <w:kern w:val="0"/>
                <w:szCs w:val="21"/>
                <w:lang w:val="en-US"/>
              </w:rPr>
              <w:t>19</w:t>
            </w:r>
            <w:r w:rsidRPr="008C0154">
              <w:rPr>
                <w:rFonts w:ascii="宋体" w:eastAsia="宋体" w:hAnsi="宋体" w:hint="eastAsia"/>
                <w:color w:val="000000"/>
                <w:kern w:val="0"/>
                <w:szCs w:val="21"/>
                <w:lang w:val="en-US"/>
              </w:rPr>
              <w:t>》</w:t>
            </w:r>
            <w:r w:rsidR="0011410C" w:rsidRPr="008C0154">
              <w:rPr>
                <w:rFonts w:ascii="Times New Roman" w:eastAsia="宋体" w:hAnsi="Times New Roman"/>
                <w:color w:val="000000"/>
                <w:kern w:val="0"/>
                <w:szCs w:val="21"/>
                <w:lang w:val="en-US"/>
              </w:rPr>
              <w:t>8.6</w:t>
            </w:r>
            <w:r w:rsidRPr="008C0154">
              <w:rPr>
                <w:rFonts w:ascii="宋体" w:eastAsia="宋体" w:hAnsi="宋体" w:hint="eastAsia"/>
                <w:color w:val="000000"/>
                <w:kern w:val="0"/>
                <w:szCs w:val="21"/>
                <w:lang w:val="en-US"/>
              </w:rPr>
              <w:t>试验后，两</w:t>
            </w:r>
            <w:r w:rsidR="0011410C" w:rsidRPr="008C0154">
              <w:rPr>
                <w:rFonts w:ascii="宋体" w:eastAsia="宋体" w:hAnsi="宋体" w:hint="eastAsia"/>
                <w:color w:val="000000"/>
                <w:kern w:val="0"/>
                <w:szCs w:val="21"/>
                <w:lang w:val="en-US"/>
              </w:rPr>
              <w:t>试片不</w:t>
            </w:r>
            <w:r w:rsidRPr="008C0154">
              <w:rPr>
                <w:rFonts w:ascii="宋体" w:eastAsia="宋体" w:hAnsi="宋体" w:hint="eastAsia"/>
                <w:color w:val="000000"/>
                <w:kern w:val="0"/>
                <w:szCs w:val="21"/>
                <w:lang w:val="en-US"/>
              </w:rPr>
              <w:t>应从</w:t>
            </w:r>
            <w:r w:rsidR="0011410C" w:rsidRPr="008C0154">
              <w:rPr>
                <w:rFonts w:ascii="宋体" w:eastAsia="宋体" w:hAnsi="宋体" w:hint="eastAsia"/>
                <w:color w:val="000000"/>
                <w:kern w:val="0"/>
                <w:szCs w:val="21"/>
                <w:lang w:val="en-US"/>
              </w:rPr>
              <w:t>镜</w:t>
            </w:r>
            <w:r w:rsidRPr="008C0154">
              <w:rPr>
                <w:rFonts w:ascii="宋体" w:eastAsia="宋体" w:hAnsi="宋体" w:hint="eastAsia"/>
                <w:color w:val="000000"/>
                <w:kern w:val="0"/>
                <w:szCs w:val="21"/>
                <w:lang w:val="en-US"/>
              </w:rPr>
              <w:t>圈</w:t>
            </w:r>
            <w:r w:rsidR="0011410C" w:rsidRPr="008C0154">
              <w:rPr>
                <w:rFonts w:ascii="宋体" w:eastAsia="宋体" w:hAnsi="宋体" w:hint="eastAsia"/>
                <w:color w:val="000000"/>
                <w:kern w:val="0"/>
                <w:szCs w:val="21"/>
                <w:lang w:val="en-US"/>
              </w:rPr>
              <w:t>槽</w:t>
            </w:r>
            <w:r w:rsidR="0011410C" w:rsidRPr="008C0154">
              <w:rPr>
                <w:rFonts w:ascii="宋体" w:eastAsia="宋体" w:hAnsi="宋体"/>
                <w:color w:val="000000"/>
                <w:kern w:val="0"/>
                <w:szCs w:val="21"/>
                <w:lang w:val="en-US"/>
              </w:rPr>
              <w:t>或吊</w:t>
            </w:r>
            <w:r w:rsidRPr="008C0154">
              <w:rPr>
                <w:rFonts w:ascii="宋体" w:eastAsia="宋体" w:hAnsi="宋体" w:hint="eastAsia"/>
                <w:color w:val="000000"/>
                <w:kern w:val="0"/>
                <w:szCs w:val="21"/>
                <w:lang w:val="en-US"/>
              </w:rPr>
              <w:t>丝中全部或部分脱出。</w:t>
            </w:r>
          </w:p>
        </w:tc>
        <w:tc>
          <w:tcPr>
            <w:tcW w:w="1060" w:type="dxa"/>
            <w:tcBorders>
              <w:top w:val="nil"/>
              <w:left w:val="nil"/>
              <w:bottom w:val="single" w:sz="4" w:space="0" w:color="auto"/>
              <w:right w:val="single" w:sz="4" w:space="0" w:color="auto"/>
            </w:tcBorders>
            <w:shd w:val="clear" w:color="auto" w:fill="auto"/>
            <w:vAlign w:val="center"/>
          </w:tcPr>
          <w:p w14:paraId="753B2E4F"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7FCB6F4E" w14:textId="77777777" w:rsidTr="0070297B">
        <w:trPr>
          <w:trHeight w:val="792"/>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2382226"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3.5</w:t>
            </w:r>
          </w:p>
        </w:tc>
        <w:tc>
          <w:tcPr>
            <w:tcW w:w="2240" w:type="dxa"/>
            <w:tcBorders>
              <w:top w:val="nil"/>
              <w:left w:val="nil"/>
              <w:bottom w:val="single" w:sz="4" w:space="0" w:color="auto"/>
              <w:right w:val="single" w:sz="4" w:space="0" w:color="auto"/>
            </w:tcBorders>
            <w:shd w:val="clear" w:color="auto" w:fill="auto"/>
            <w:vAlign w:val="center"/>
          </w:tcPr>
          <w:p w14:paraId="2E82EB57"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耐疲劳</w:t>
            </w:r>
          </w:p>
        </w:tc>
        <w:tc>
          <w:tcPr>
            <w:tcW w:w="6560" w:type="dxa"/>
            <w:tcBorders>
              <w:top w:val="nil"/>
              <w:left w:val="nil"/>
              <w:bottom w:val="single" w:sz="4" w:space="0" w:color="auto"/>
              <w:right w:val="single" w:sz="4" w:space="0" w:color="auto"/>
            </w:tcBorders>
            <w:shd w:val="clear" w:color="auto" w:fill="auto"/>
            <w:vAlign w:val="center"/>
          </w:tcPr>
          <w:p w14:paraId="404D8900" w14:textId="77777777" w:rsidR="004A5D9A" w:rsidRPr="008C0154" w:rsidRDefault="004A5D9A" w:rsidP="00F10FC5">
            <w:pPr>
              <w:jc w:val="both"/>
              <w:rPr>
                <w:rFonts w:ascii="宋体" w:eastAsia="宋体" w:hAnsi="宋体"/>
                <w:color w:val="000000"/>
                <w:kern w:val="0"/>
                <w:szCs w:val="21"/>
                <w:lang w:val="en-US"/>
              </w:rPr>
            </w:pPr>
            <w:r w:rsidRPr="008C0154">
              <w:rPr>
                <w:rFonts w:ascii="宋体" w:eastAsia="宋体" w:hAnsi="宋体" w:hint="eastAsia"/>
                <w:color w:val="000000"/>
                <w:kern w:val="0"/>
                <w:szCs w:val="21"/>
                <w:lang w:val="en-US"/>
              </w:rPr>
              <w:t>装上试片的镜架，</w:t>
            </w:r>
            <w:r w:rsidR="0011410C" w:rsidRPr="008C0154">
              <w:rPr>
                <w:rFonts w:ascii="宋体" w:eastAsia="宋体" w:hAnsi="宋体" w:hint="eastAsia"/>
                <w:color w:val="000000"/>
                <w:kern w:val="0"/>
                <w:szCs w:val="21"/>
                <w:lang w:val="en-US"/>
              </w:rPr>
              <w:t>按</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GB/T 14214-20</w:t>
            </w:r>
            <w:r w:rsidR="0011410C" w:rsidRPr="008C0154">
              <w:rPr>
                <w:rFonts w:ascii="Times New Roman" w:eastAsia="宋体" w:hAnsi="Times New Roman"/>
                <w:color w:val="000000"/>
                <w:kern w:val="0"/>
                <w:szCs w:val="21"/>
                <w:lang w:val="en-US"/>
              </w:rPr>
              <w:t>19</w:t>
            </w:r>
            <w:r w:rsidRPr="008C0154">
              <w:rPr>
                <w:rFonts w:ascii="宋体" w:eastAsia="宋体" w:hAnsi="宋体" w:hint="eastAsia"/>
                <w:color w:val="000000"/>
                <w:kern w:val="0"/>
                <w:szCs w:val="21"/>
                <w:lang w:val="en-US"/>
              </w:rPr>
              <w:t>》</w:t>
            </w:r>
            <w:r w:rsidR="0011410C" w:rsidRPr="008C0154">
              <w:rPr>
                <w:rFonts w:ascii="Times New Roman" w:eastAsia="宋体" w:hAnsi="Times New Roman"/>
                <w:color w:val="000000"/>
                <w:kern w:val="0"/>
                <w:szCs w:val="21"/>
                <w:lang w:val="en-US"/>
              </w:rPr>
              <w:t>8.7</w:t>
            </w:r>
            <w:r w:rsidRPr="008C0154">
              <w:rPr>
                <w:rFonts w:ascii="宋体" w:eastAsia="宋体" w:hAnsi="宋体" w:hint="eastAsia"/>
                <w:color w:val="000000"/>
                <w:kern w:val="0"/>
                <w:szCs w:val="21"/>
                <w:lang w:val="en-US"/>
              </w:rPr>
              <w:t>试验后，</w:t>
            </w:r>
            <w:r w:rsidR="0011410C" w:rsidRPr="008C0154">
              <w:rPr>
                <w:rFonts w:ascii="宋体" w:eastAsia="宋体" w:hAnsi="宋体" w:hint="eastAsia"/>
                <w:color w:val="000000"/>
                <w:kern w:val="0"/>
                <w:szCs w:val="21"/>
                <w:lang w:val="en-US"/>
              </w:rPr>
              <w:t>不应</w:t>
            </w:r>
            <w:r w:rsidR="0011410C" w:rsidRPr="008C0154">
              <w:rPr>
                <w:rFonts w:ascii="宋体" w:eastAsia="宋体" w:hAnsi="宋体"/>
                <w:color w:val="000000"/>
                <w:kern w:val="0"/>
                <w:szCs w:val="21"/>
                <w:lang w:val="en-US"/>
              </w:rPr>
              <w:t>出现下列情况</w:t>
            </w:r>
            <w:r w:rsidRPr="008C0154">
              <w:rPr>
                <w:rFonts w:ascii="宋体" w:eastAsia="宋体" w:hAnsi="宋体" w:hint="eastAsia"/>
                <w:color w:val="000000"/>
                <w:kern w:val="0"/>
                <w:szCs w:val="21"/>
                <w:lang w:val="en-US"/>
              </w:rPr>
              <w:t>：①</w:t>
            </w:r>
            <w:r w:rsidR="0011410C" w:rsidRPr="008C0154">
              <w:rPr>
                <w:rFonts w:ascii="宋体" w:eastAsia="宋体" w:hAnsi="宋体" w:hint="eastAsia"/>
                <w:color w:val="000000"/>
                <w:kern w:val="0"/>
                <w:szCs w:val="21"/>
                <w:lang w:val="en-US"/>
              </w:rPr>
              <w:t>任何部位出现</w:t>
            </w:r>
            <w:r w:rsidR="0011410C" w:rsidRPr="008C0154">
              <w:rPr>
                <w:rFonts w:ascii="宋体" w:eastAsia="宋体" w:hAnsi="宋体"/>
                <w:color w:val="000000"/>
                <w:kern w:val="0"/>
                <w:szCs w:val="21"/>
                <w:lang w:val="en-US"/>
              </w:rPr>
              <w:t>断裂或开裂</w:t>
            </w:r>
            <w:r w:rsidRPr="008C0154">
              <w:rPr>
                <w:rFonts w:ascii="宋体" w:eastAsia="宋体" w:hAnsi="宋体" w:hint="eastAsia"/>
                <w:color w:val="000000"/>
                <w:kern w:val="0"/>
                <w:szCs w:val="21"/>
                <w:lang w:val="en-US"/>
              </w:rPr>
              <w:t>；②</w:t>
            </w:r>
            <w:r w:rsidR="0011410C" w:rsidRPr="008C0154">
              <w:rPr>
                <w:rFonts w:ascii="宋体" w:eastAsia="宋体" w:hAnsi="宋体" w:hint="eastAsia"/>
                <w:color w:val="000000"/>
                <w:kern w:val="0"/>
                <w:szCs w:val="21"/>
                <w:lang w:val="en-US"/>
              </w:rPr>
              <w:t>经500次</w:t>
            </w:r>
            <w:r w:rsidR="0011410C" w:rsidRPr="008C0154">
              <w:rPr>
                <w:rFonts w:ascii="宋体" w:eastAsia="宋体" w:hAnsi="宋体"/>
                <w:color w:val="000000"/>
                <w:kern w:val="0"/>
                <w:szCs w:val="21"/>
                <w:lang w:val="en-US"/>
              </w:rPr>
              <w:t>试验后，</w:t>
            </w:r>
            <w:r w:rsidRPr="008C0154">
              <w:rPr>
                <w:rFonts w:ascii="宋体" w:eastAsia="宋体" w:hAnsi="宋体" w:hint="eastAsia"/>
                <w:bCs/>
                <w:color w:val="000000"/>
                <w:kern w:val="0"/>
                <w:szCs w:val="21"/>
                <w:lang w:val="en-US"/>
              </w:rPr>
              <w:t>永久变形量</w:t>
            </w:r>
            <w:r w:rsidR="0011410C" w:rsidRPr="008C0154">
              <w:rPr>
                <w:rFonts w:ascii="宋体" w:eastAsia="宋体" w:hAnsi="宋体" w:hint="eastAsia"/>
                <w:bCs/>
                <w:color w:val="000000"/>
                <w:kern w:val="0"/>
                <w:szCs w:val="21"/>
                <w:lang w:val="en-US"/>
              </w:rPr>
              <w:t>超过</w:t>
            </w:r>
            <w:r w:rsidRPr="008C0154">
              <w:rPr>
                <w:rFonts w:ascii="Times New Roman" w:eastAsia="宋体" w:hAnsi="Times New Roman"/>
                <w:bCs/>
                <w:color w:val="000000"/>
                <w:kern w:val="0"/>
                <w:szCs w:val="21"/>
                <w:lang w:val="en-US"/>
              </w:rPr>
              <w:t>5mm</w:t>
            </w:r>
            <w:r w:rsidRPr="008C0154">
              <w:rPr>
                <w:rFonts w:ascii="宋体" w:eastAsia="宋体" w:hAnsi="宋体" w:hint="eastAsia"/>
                <w:color w:val="000000"/>
                <w:kern w:val="0"/>
                <w:szCs w:val="21"/>
                <w:lang w:val="en-US"/>
              </w:rPr>
              <w:t>；③</w:t>
            </w:r>
            <w:r w:rsidR="0011410C" w:rsidRPr="008C0154">
              <w:rPr>
                <w:rFonts w:ascii="宋体" w:eastAsia="宋体" w:hAnsi="宋体" w:hint="eastAsia"/>
                <w:color w:val="000000"/>
                <w:kern w:val="0"/>
                <w:szCs w:val="21"/>
                <w:lang w:val="en-US"/>
              </w:rPr>
              <w:t>要用超过</w:t>
            </w:r>
            <w:r w:rsidR="0011410C" w:rsidRPr="008C0154">
              <w:rPr>
                <w:rFonts w:ascii="宋体" w:eastAsia="宋体" w:hAnsi="宋体"/>
                <w:color w:val="000000"/>
                <w:kern w:val="0"/>
                <w:szCs w:val="21"/>
                <w:lang w:val="en-US"/>
              </w:rPr>
              <w:t>微轻</w:t>
            </w:r>
            <w:r w:rsidR="0011410C" w:rsidRPr="008C0154">
              <w:rPr>
                <w:rFonts w:ascii="宋体" w:eastAsia="宋体" w:hAnsi="宋体" w:hint="eastAsia"/>
                <w:color w:val="000000"/>
                <w:kern w:val="0"/>
                <w:szCs w:val="21"/>
                <w:lang w:val="en-US"/>
              </w:rPr>
              <w:t>的</w:t>
            </w:r>
            <w:r w:rsidR="0011410C" w:rsidRPr="008C0154">
              <w:rPr>
                <w:rFonts w:ascii="宋体" w:eastAsia="宋体" w:hAnsi="宋体"/>
                <w:color w:val="000000"/>
                <w:kern w:val="0"/>
                <w:szCs w:val="21"/>
                <w:lang w:val="en-US"/>
              </w:rPr>
              <w:t>手指力</w:t>
            </w:r>
            <w:r w:rsidR="0011410C" w:rsidRPr="008C0154">
              <w:rPr>
                <w:rFonts w:ascii="宋体" w:eastAsia="宋体" w:hAnsi="宋体" w:hint="eastAsia"/>
                <w:color w:val="000000"/>
                <w:kern w:val="0"/>
                <w:szCs w:val="21"/>
                <w:lang w:val="en-US"/>
              </w:rPr>
              <w:t>才能</w:t>
            </w:r>
            <w:r w:rsidR="0011410C" w:rsidRPr="008C0154">
              <w:rPr>
                <w:rFonts w:ascii="宋体" w:eastAsia="宋体" w:hAnsi="宋体"/>
                <w:color w:val="000000"/>
                <w:kern w:val="0"/>
                <w:szCs w:val="21"/>
                <w:lang w:val="en-US"/>
              </w:rPr>
              <w:t>开闭镜腿（</w:t>
            </w:r>
            <w:r w:rsidR="0011410C" w:rsidRPr="008C0154">
              <w:rPr>
                <w:rFonts w:ascii="宋体" w:eastAsia="宋体" w:hAnsi="宋体" w:hint="eastAsia"/>
                <w:color w:val="000000"/>
                <w:kern w:val="0"/>
                <w:szCs w:val="21"/>
                <w:lang w:val="en-US"/>
              </w:rPr>
              <w:t>弹簧铰链</w:t>
            </w:r>
            <w:r w:rsidR="0011410C" w:rsidRPr="008C0154">
              <w:rPr>
                <w:rFonts w:ascii="宋体" w:eastAsia="宋体" w:hAnsi="宋体"/>
                <w:color w:val="000000"/>
                <w:kern w:val="0"/>
                <w:szCs w:val="21"/>
                <w:lang w:val="en-US"/>
              </w:rPr>
              <w:t>的镜架除外）</w:t>
            </w:r>
            <w:r w:rsidRPr="008C0154">
              <w:rPr>
                <w:rFonts w:ascii="宋体" w:eastAsia="宋体" w:hAnsi="宋体" w:hint="eastAsia"/>
                <w:color w:val="000000"/>
                <w:kern w:val="0"/>
                <w:szCs w:val="21"/>
                <w:lang w:val="en-US"/>
              </w:rPr>
              <w:t>；④</w:t>
            </w:r>
            <w:r w:rsidR="00F10FC5" w:rsidRPr="008C0154">
              <w:rPr>
                <w:rFonts w:ascii="宋体" w:eastAsia="宋体" w:hAnsi="宋体" w:hint="eastAsia"/>
                <w:color w:val="000000"/>
                <w:kern w:val="0"/>
                <w:szCs w:val="21"/>
                <w:lang w:val="en-US"/>
              </w:rPr>
              <w:t>对于</w:t>
            </w:r>
            <w:r w:rsidR="00F10FC5" w:rsidRPr="008C0154">
              <w:rPr>
                <w:rFonts w:ascii="宋体" w:eastAsia="宋体" w:hAnsi="宋体"/>
                <w:color w:val="000000"/>
                <w:kern w:val="0"/>
                <w:szCs w:val="21"/>
                <w:lang w:val="en-US"/>
              </w:rPr>
              <w:t>非弹簧铰链镜架，任何一边</w:t>
            </w:r>
            <w:r w:rsidR="00F10FC5" w:rsidRPr="008C0154">
              <w:rPr>
                <w:rFonts w:ascii="宋体" w:eastAsia="宋体" w:hAnsi="宋体" w:hint="eastAsia"/>
                <w:color w:val="000000"/>
                <w:kern w:val="0"/>
                <w:szCs w:val="21"/>
                <w:lang w:val="en-US"/>
              </w:rPr>
              <w:t>镜腿</w:t>
            </w:r>
            <w:r w:rsidRPr="008C0154">
              <w:rPr>
                <w:rFonts w:ascii="宋体" w:eastAsia="宋体" w:hAnsi="宋体" w:hint="eastAsia"/>
                <w:color w:val="000000"/>
                <w:kern w:val="0"/>
                <w:szCs w:val="21"/>
                <w:lang w:val="en-US"/>
              </w:rPr>
              <w:t>因其自重而在开</w:t>
            </w:r>
            <w:r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闭过程中的任意点向下</w:t>
            </w:r>
            <w:r w:rsidR="00F10FC5" w:rsidRPr="008C0154">
              <w:rPr>
                <w:rFonts w:ascii="宋体" w:eastAsia="宋体" w:hAnsi="宋体" w:hint="eastAsia"/>
                <w:color w:val="000000"/>
                <w:kern w:val="0"/>
                <w:szCs w:val="21"/>
                <w:lang w:val="en-US"/>
              </w:rPr>
              <w:t>闭合；</w:t>
            </w:r>
            <w:r w:rsidR="00F10FC5" w:rsidRPr="008C0154">
              <w:rPr>
                <w:rFonts w:ascii="宋体" w:eastAsia="宋体" w:hAnsi="宋体"/>
                <w:color w:val="000000"/>
                <w:kern w:val="0"/>
                <w:szCs w:val="21"/>
                <w:lang w:val="en-US"/>
              </w:rPr>
              <w:t>对于弹簧铰链镜架，两镜腿不能在打开位置支撑其重量，不能保持弹簧铰链的原有功能。</w:t>
            </w:r>
          </w:p>
          <w:p w14:paraId="6F8B32C8" w14:textId="464BC8F9" w:rsidR="00F10FC5" w:rsidRPr="008C0154" w:rsidRDefault="003411CC" w:rsidP="003411CC">
            <w:pPr>
              <w:jc w:val="both"/>
              <w:rPr>
                <w:b/>
                <w:lang w:val="en-US"/>
              </w:rPr>
            </w:pPr>
            <w:r w:rsidRPr="008C0154">
              <w:rPr>
                <w:rFonts w:ascii="宋体" w:eastAsia="宋体" w:hAnsi="宋体" w:hint="eastAsia"/>
                <w:b/>
                <w:color w:val="000000"/>
                <w:kern w:val="0"/>
                <w:szCs w:val="21"/>
                <w:lang w:val="en-US"/>
              </w:rPr>
              <w:t>本项正偏离</w:t>
            </w:r>
            <w:r w:rsidRPr="008C0154">
              <w:rPr>
                <w:rFonts w:ascii="宋体" w:eastAsia="宋体" w:hAnsi="宋体"/>
                <w:b/>
                <w:color w:val="000000"/>
                <w:kern w:val="0"/>
                <w:szCs w:val="21"/>
                <w:lang w:val="en-US"/>
              </w:rPr>
              <w:t>指标设定为</w:t>
            </w:r>
            <w:r w:rsidRPr="008C0154">
              <w:rPr>
                <w:rFonts w:ascii="宋体" w:eastAsia="宋体" w:hAnsi="宋体" w:hint="eastAsia"/>
                <w:b/>
                <w:color w:val="000000"/>
                <w:kern w:val="0"/>
                <w:szCs w:val="21"/>
                <w:lang w:val="en-US"/>
              </w:rPr>
              <w:t>：经</w:t>
            </w:r>
            <w:r w:rsidRPr="008C0154">
              <w:rPr>
                <w:rFonts w:ascii="Times New Roman" w:eastAsia="宋体" w:hAnsi="Times New Roman" w:hint="eastAsia"/>
                <w:b/>
                <w:color w:val="000000"/>
                <w:kern w:val="0"/>
                <w:szCs w:val="21"/>
                <w:lang w:val="en-US"/>
              </w:rPr>
              <w:t>500</w:t>
            </w:r>
            <w:r w:rsidRPr="008C0154">
              <w:rPr>
                <w:rFonts w:ascii="宋体" w:eastAsia="宋体" w:hAnsi="宋体" w:hint="eastAsia"/>
                <w:b/>
                <w:color w:val="000000"/>
                <w:kern w:val="0"/>
                <w:szCs w:val="21"/>
                <w:lang w:val="en-US"/>
              </w:rPr>
              <w:t>次</w:t>
            </w:r>
            <w:r w:rsidRPr="008C0154">
              <w:rPr>
                <w:rFonts w:ascii="宋体" w:eastAsia="宋体" w:hAnsi="宋体"/>
                <w:b/>
                <w:color w:val="000000"/>
                <w:kern w:val="0"/>
                <w:szCs w:val="21"/>
                <w:lang w:val="en-US"/>
              </w:rPr>
              <w:t>试验后，</w:t>
            </w:r>
            <w:r w:rsidRPr="008C0154">
              <w:rPr>
                <w:rFonts w:ascii="宋体" w:eastAsia="宋体" w:hAnsi="宋体" w:hint="eastAsia"/>
                <w:b/>
                <w:color w:val="000000"/>
                <w:kern w:val="0"/>
                <w:szCs w:val="21"/>
                <w:lang w:val="en-US"/>
              </w:rPr>
              <w:t>永久变形量≤</w:t>
            </w:r>
            <w:r w:rsidRPr="008C0154">
              <w:rPr>
                <w:rFonts w:ascii="Times New Roman" w:eastAsia="宋体" w:hAnsi="Times New Roman"/>
                <w:b/>
                <w:color w:val="000000"/>
                <w:kern w:val="0"/>
                <w:szCs w:val="21"/>
                <w:lang w:val="en-US"/>
              </w:rPr>
              <w:t>5mm</w:t>
            </w:r>
            <w:r w:rsidRPr="008C0154">
              <w:rPr>
                <w:rFonts w:ascii="Times New Roman" w:eastAsia="宋体" w:hAnsi="Times New Roman" w:hint="eastAsia"/>
                <w:b/>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tcPr>
          <w:p w14:paraId="4A281C1D"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7DB5CDDE" w14:textId="77777777" w:rsidTr="0070297B">
        <w:trPr>
          <w:trHeight w:val="50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01BB64E"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4</w:t>
            </w:r>
          </w:p>
        </w:tc>
        <w:tc>
          <w:tcPr>
            <w:tcW w:w="2240" w:type="dxa"/>
            <w:tcBorders>
              <w:top w:val="nil"/>
              <w:left w:val="nil"/>
              <w:bottom w:val="single" w:sz="4" w:space="0" w:color="auto"/>
              <w:right w:val="single" w:sz="4" w:space="0" w:color="auto"/>
            </w:tcBorders>
            <w:shd w:val="clear" w:color="auto" w:fill="auto"/>
            <w:vAlign w:val="center"/>
            <w:hideMark/>
          </w:tcPr>
          <w:p w14:paraId="722DD461" w14:textId="77777777" w:rsidR="004A5D9A" w:rsidRPr="008C0154" w:rsidRDefault="004A5D9A" w:rsidP="0070297B">
            <w:pPr>
              <w:rPr>
                <w:rFonts w:ascii="Times New Roman" w:eastAsia="宋体" w:hAnsi="Times New Roman"/>
                <w:b/>
                <w:bCs/>
                <w:color w:val="000000"/>
                <w:kern w:val="0"/>
                <w:szCs w:val="21"/>
                <w:lang w:val="en-US"/>
              </w:rPr>
            </w:pPr>
            <w:r w:rsidRPr="008C0154">
              <w:rPr>
                <w:rFonts w:ascii="宋体" w:eastAsia="宋体" w:hAnsi="宋体" w:hint="eastAsia"/>
                <w:b/>
                <w:bCs/>
                <w:color w:val="000000"/>
                <w:kern w:val="0"/>
                <w:szCs w:val="21"/>
                <w:lang w:val="en-US"/>
              </w:rPr>
              <w:t>装配精度与整形要求（</w:t>
            </w:r>
            <w:r w:rsidRPr="008C0154">
              <w:rPr>
                <w:rFonts w:ascii="Times New Roman" w:eastAsia="宋体" w:hAnsi="Times New Roman"/>
                <w:b/>
                <w:bCs/>
                <w:color w:val="000000"/>
                <w:kern w:val="0"/>
                <w:szCs w:val="21"/>
                <w:lang w:val="en-US"/>
              </w:rPr>
              <w:t>GB 13511</w:t>
            </w:r>
            <w:r w:rsidRPr="008C0154">
              <w:rPr>
                <w:rFonts w:ascii="宋体" w:eastAsia="宋体" w:hAnsi="宋体" w:hint="eastAsia"/>
                <w:b/>
                <w:bCs/>
                <w:color w:val="000000"/>
                <w:kern w:val="0"/>
                <w:szCs w:val="21"/>
                <w:lang w:val="en-US"/>
              </w:rPr>
              <w:t>）</w:t>
            </w:r>
          </w:p>
        </w:tc>
        <w:tc>
          <w:tcPr>
            <w:tcW w:w="6560" w:type="dxa"/>
            <w:tcBorders>
              <w:top w:val="nil"/>
              <w:left w:val="nil"/>
              <w:bottom w:val="single" w:sz="4" w:space="0" w:color="auto"/>
              <w:right w:val="single" w:sz="4" w:space="0" w:color="auto"/>
            </w:tcBorders>
            <w:shd w:val="clear" w:color="auto" w:fill="auto"/>
            <w:vAlign w:val="center"/>
            <w:hideMark/>
          </w:tcPr>
          <w:p w14:paraId="63398BCA"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金属框架眼镜锁接管的间隙≤</w:t>
            </w:r>
            <w:r w:rsidRPr="008C0154">
              <w:rPr>
                <w:rFonts w:ascii="Times New Roman" w:eastAsia="宋体" w:hAnsi="Times New Roman"/>
                <w:color w:val="000000"/>
                <w:kern w:val="0"/>
                <w:szCs w:val="21"/>
                <w:lang w:val="en-US"/>
              </w:rPr>
              <w:t>0.5mm</w:t>
            </w:r>
          </w:p>
        </w:tc>
        <w:tc>
          <w:tcPr>
            <w:tcW w:w="1060" w:type="dxa"/>
            <w:tcBorders>
              <w:top w:val="nil"/>
              <w:left w:val="nil"/>
              <w:bottom w:val="single" w:sz="4" w:space="0" w:color="auto"/>
              <w:right w:val="single" w:sz="4" w:space="0" w:color="auto"/>
            </w:tcBorders>
            <w:shd w:val="clear" w:color="auto" w:fill="auto"/>
            <w:vAlign w:val="center"/>
            <w:hideMark/>
          </w:tcPr>
          <w:p w14:paraId="31B4BCA5" w14:textId="4536D0DD" w:rsidR="004A5D9A" w:rsidRPr="008C0154" w:rsidRDefault="004A5D9A" w:rsidP="0070297B">
            <w:pPr>
              <w:jc w:val="cente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w:t>
            </w:r>
            <w:r w:rsidR="00AE6402" w:rsidRPr="008C0154">
              <w:rPr>
                <w:rFonts w:ascii="宋体" w:eastAsia="宋体" w:hAnsi="宋体" w:cs="宋体" w:hint="eastAsia"/>
                <w:color w:val="000000"/>
                <w:kern w:val="0"/>
                <w:szCs w:val="21"/>
                <w:lang w:val="en-US"/>
              </w:rPr>
              <w:t>★</w:t>
            </w:r>
          </w:p>
        </w:tc>
      </w:tr>
      <w:tr w:rsidR="004A5D9A" w:rsidRPr="008C0154" w14:paraId="1CD6DABA" w14:textId="77777777" w:rsidTr="0070297B">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2A7CC3D"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5</w:t>
            </w:r>
          </w:p>
        </w:tc>
        <w:tc>
          <w:tcPr>
            <w:tcW w:w="2240" w:type="dxa"/>
            <w:tcBorders>
              <w:top w:val="nil"/>
              <w:left w:val="nil"/>
              <w:bottom w:val="single" w:sz="4" w:space="0" w:color="auto"/>
              <w:right w:val="single" w:sz="4" w:space="0" w:color="auto"/>
            </w:tcBorders>
            <w:shd w:val="clear" w:color="auto" w:fill="auto"/>
            <w:vAlign w:val="center"/>
            <w:hideMark/>
          </w:tcPr>
          <w:p w14:paraId="3A530D1D" w14:textId="77777777" w:rsidR="004A5D9A" w:rsidRPr="008C0154" w:rsidRDefault="004A5D9A" w:rsidP="0070297B">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光透射比τ</w:t>
            </w:r>
            <w:r w:rsidRPr="008C0154">
              <w:rPr>
                <w:rFonts w:ascii="Times New Roman" w:eastAsia="宋体" w:hAnsi="Times New Roman"/>
                <w:color w:val="000000"/>
                <w:kern w:val="0"/>
                <w:szCs w:val="21"/>
                <w:vertAlign w:val="subscript"/>
                <w:lang w:val="en-US"/>
              </w:rPr>
              <w:t>V</w:t>
            </w:r>
          </w:p>
        </w:tc>
        <w:tc>
          <w:tcPr>
            <w:tcW w:w="6560" w:type="dxa"/>
            <w:tcBorders>
              <w:top w:val="nil"/>
              <w:left w:val="nil"/>
              <w:bottom w:val="single" w:sz="4" w:space="0" w:color="auto"/>
              <w:right w:val="single" w:sz="4" w:space="0" w:color="auto"/>
            </w:tcBorders>
            <w:shd w:val="clear" w:color="auto" w:fill="auto"/>
            <w:vAlign w:val="center"/>
            <w:hideMark/>
          </w:tcPr>
          <w:p w14:paraId="1F2AD9EB"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8%~40%</w:t>
            </w:r>
          </w:p>
        </w:tc>
        <w:tc>
          <w:tcPr>
            <w:tcW w:w="1060" w:type="dxa"/>
            <w:tcBorders>
              <w:top w:val="nil"/>
              <w:left w:val="nil"/>
              <w:bottom w:val="single" w:sz="4" w:space="0" w:color="auto"/>
              <w:right w:val="single" w:sz="4" w:space="0" w:color="auto"/>
            </w:tcBorders>
            <w:shd w:val="clear" w:color="auto" w:fill="auto"/>
            <w:vAlign w:val="center"/>
            <w:hideMark/>
          </w:tcPr>
          <w:p w14:paraId="49F6D1AE" w14:textId="7081509B"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42608CFB" w14:textId="77777777" w:rsidTr="0070297B">
        <w:trPr>
          <w:trHeight w:val="26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991D53A"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6</w:t>
            </w:r>
          </w:p>
        </w:tc>
        <w:tc>
          <w:tcPr>
            <w:tcW w:w="2240" w:type="dxa"/>
            <w:tcBorders>
              <w:top w:val="nil"/>
              <w:left w:val="nil"/>
              <w:bottom w:val="single" w:sz="4" w:space="0" w:color="auto"/>
              <w:right w:val="single" w:sz="4" w:space="0" w:color="auto"/>
            </w:tcBorders>
            <w:shd w:val="clear" w:color="auto" w:fill="auto"/>
            <w:vAlign w:val="center"/>
            <w:hideMark/>
          </w:tcPr>
          <w:p w14:paraId="6AAE1318" w14:textId="7915882E" w:rsidR="004A5D9A" w:rsidRPr="008C0154" w:rsidRDefault="004A5D9A" w:rsidP="0070297B">
            <w:pP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平均透射比τ</w:t>
            </w:r>
            <w:r w:rsidRPr="008C0154">
              <w:rPr>
                <w:rFonts w:ascii="Times New Roman" w:eastAsia="宋体" w:hAnsi="Times New Roman"/>
                <w:color w:val="000000"/>
                <w:kern w:val="0"/>
                <w:szCs w:val="21"/>
                <w:vertAlign w:val="subscript"/>
                <w:lang w:val="en-US"/>
              </w:rPr>
              <w:t>UVB</w:t>
            </w:r>
          </w:p>
        </w:tc>
        <w:tc>
          <w:tcPr>
            <w:tcW w:w="6560" w:type="dxa"/>
            <w:tcBorders>
              <w:top w:val="nil"/>
              <w:left w:val="nil"/>
              <w:bottom w:val="single" w:sz="4" w:space="0" w:color="auto"/>
              <w:right w:val="single" w:sz="4" w:space="0" w:color="auto"/>
            </w:tcBorders>
            <w:shd w:val="clear" w:color="auto" w:fill="auto"/>
            <w:vAlign w:val="center"/>
          </w:tcPr>
          <w:p w14:paraId="331F77D4" w14:textId="37B38193" w:rsidR="004A5D9A" w:rsidRPr="008C0154" w:rsidRDefault="004A5D9A" w:rsidP="0070297B">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w:t>
            </w:r>
            <w:r w:rsidRPr="008C0154">
              <w:rPr>
                <w:rFonts w:ascii="Times New Roman" w:eastAsia="宋体" w:hAnsi="Times New Roman" w:hint="eastAsia"/>
                <w:color w:val="000000"/>
                <w:kern w:val="0"/>
                <w:szCs w:val="21"/>
                <w:lang w:val="en-US"/>
              </w:rPr>
              <w:t>0.5</w:t>
            </w:r>
            <w:r w:rsidRPr="008C0154">
              <w:rPr>
                <w:rFonts w:ascii="Times New Roman" w:eastAsia="宋体" w:hAnsi="Times New Roman" w:hint="eastAsia"/>
                <w:color w:val="000000"/>
                <w:kern w:val="0"/>
                <w:szCs w:val="21"/>
                <w:lang w:val="en-US"/>
              </w:rPr>
              <w:t>τ</w:t>
            </w:r>
            <w:r w:rsidRPr="008C0154">
              <w:rPr>
                <w:rFonts w:ascii="Times New Roman" w:eastAsia="宋体" w:hAnsi="Times New Roman" w:hint="eastAsia"/>
                <w:color w:val="000000"/>
                <w:kern w:val="0"/>
                <w:szCs w:val="21"/>
                <w:vertAlign w:val="subscript"/>
                <w:lang w:val="en-US"/>
              </w:rPr>
              <w:t>V</w:t>
            </w:r>
            <w:r w:rsidRPr="008C0154">
              <w:rPr>
                <w:rFonts w:ascii="Times New Roman" w:eastAsia="宋体" w:hAnsi="Times New Roman" w:hint="eastAsia"/>
                <w:color w:val="000000"/>
                <w:kern w:val="0"/>
                <w:szCs w:val="21"/>
                <w:lang w:val="en-US"/>
              </w:rPr>
              <w:t>且≤</w:t>
            </w:r>
            <w:r w:rsidRPr="008C0154">
              <w:rPr>
                <w:rFonts w:ascii="Times New Roman" w:eastAsia="宋体" w:hAnsi="Times New Roman" w:hint="eastAsia"/>
                <w:color w:val="000000"/>
                <w:kern w:val="0"/>
                <w:szCs w:val="21"/>
                <w:lang w:val="en-US"/>
              </w:rPr>
              <w:t>5</w:t>
            </w:r>
            <w:r w:rsidR="00DE4C10"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5944E05F"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5B628C12" w14:textId="77777777" w:rsidTr="0070297B">
        <w:trPr>
          <w:trHeight w:val="26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D0D4550"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lastRenderedPageBreak/>
              <w:t>7</w:t>
            </w:r>
          </w:p>
        </w:tc>
        <w:tc>
          <w:tcPr>
            <w:tcW w:w="2240" w:type="dxa"/>
            <w:tcBorders>
              <w:top w:val="nil"/>
              <w:left w:val="nil"/>
              <w:bottom w:val="single" w:sz="4" w:space="0" w:color="auto"/>
              <w:right w:val="single" w:sz="4" w:space="0" w:color="auto"/>
            </w:tcBorders>
            <w:shd w:val="clear" w:color="auto" w:fill="auto"/>
            <w:vAlign w:val="center"/>
            <w:hideMark/>
          </w:tcPr>
          <w:p w14:paraId="5128D684" w14:textId="748265C3"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cs="宋体" w:hint="eastAsia"/>
                <w:color w:val="000000"/>
                <w:kern w:val="0"/>
                <w:szCs w:val="21"/>
                <w:lang w:val="en-US"/>
              </w:rPr>
              <w:t>平均透射比τ</w:t>
            </w:r>
            <w:r w:rsidRPr="008C0154">
              <w:rPr>
                <w:rFonts w:ascii="Times New Roman" w:eastAsia="宋体" w:hAnsi="Times New Roman"/>
                <w:color w:val="000000"/>
                <w:kern w:val="0"/>
                <w:szCs w:val="21"/>
                <w:vertAlign w:val="subscript"/>
                <w:lang w:val="en-US"/>
              </w:rPr>
              <w:t>UVA</w:t>
            </w:r>
          </w:p>
        </w:tc>
        <w:tc>
          <w:tcPr>
            <w:tcW w:w="6560" w:type="dxa"/>
            <w:tcBorders>
              <w:top w:val="nil"/>
              <w:left w:val="nil"/>
              <w:bottom w:val="single" w:sz="4" w:space="0" w:color="auto"/>
              <w:right w:val="single" w:sz="4" w:space="0" w:color="auto"/>
            </w:tcBorders>
            <w:shd w:val="clear" w:color="auto" w:fill="auto"/>
            <w:vAlign w:val="center"/>
          </w:tcPr>
          <w:p w14:paraId="26BA7898"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Times New Roman" w:eastAsia="宋体" w:hAnsi="Times New Roman" w:hint="eastAsia"/>
                <w:color w:val="000000"/>
                <w:kern w:val="0"/>
                <w:szCs w:val="21"/>
                <w:lang w:val="en-US"/>
              </w:rPr>
              <w:t>≤τ</w:t>
            </w:r>
            <w:r w:rsidRPr="008C0154">
              <w:rPr>
                <w:rFonts w:ascii="Times New Roman" w:eastAsia="宋体" w:hAnsi="Times New Roman" w:hint="eastAsia"/>
                <w:color w:val="000000"/>
                <w:kern w:val="0"/>
                <w:szCs w:val="21"/>
                <w:vertAlign w:val="subscript"/>
                <w:lang w:val="en-US"/>
              </w:rPr>
              <w:t>V</w:t>
            </w:r>
          </w:p>
        </w:tc>
        <w:tc>
          <w:tcPr>
            <w:tcW w:w="1060" w:type="dxa"/>
            <w:tcBorders>
              <w:top w:val="nil"/>
              <w:left w:val="nil"/>
              <w:bottom w:val="single" w:sz="4" w:space="0" w:color="auto"/>
              <w:right w:val="single" w:sz="4" w:space="0" w:color="auto"/>
            </w:tcBorders>
            <w:shd w:val="clear" w:color="auto" w:fill="auto"/>
            <w:vAlign w:val="center"/>
            <w:hideMark/>
          </w:tcPr>
          <w:p w14:paraId="5AB1359C"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5D1B1763" w14:textId="77777777" w:rsidTr="0070297B">
        <w:trPr>
          <w:trHeight w:val="1296"/>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EA465AE"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8</w:t>
            </w:r>
          </w:p>
        </w:tc>
        <w:tc>
          <w:tcPr>
            <w:tcW w:w="2240" w:type="dxa"/>
            <w:tcBorders>
              <w:top w:val="nil"/>
              <w:left w:val="nil"/>
              <w:bottom w:val="single" w:sz="4" w:space="0" w:color="auto"/>
              <w:right w:val="single" w:sz="4" w:space="0" w:color="auto"/>
            </w:tcBorders>
            <w:shd w:val="clear" w:color="auto" w:fill="auto"/>
            <w:vAlign w:val="center"/>
            <w:hideMark/>
          </w:tcPr>
          <w:p w14:paraId="33DDA791"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色极限</w:t>
            </w:r>
          </w:p>
        </w:tc>
        <w:tc>
          <w:tcPr>
            <w:tcW w:w="6560" w:type="dxa"/>
            <w:tcBorders>
              <w:top w:val="nil"/>
              <w:left w:val="nil"/>
              <w:bottom w:val="single" w:sz="4" w:space="0" w:color="auto"/>
              <w:right w:val="single" w:sz="4" w:space="0" w:color="auto"/>
            </w:tcBorders>
            <w:shd w:val="clear" w:color="auto" w:fill="auto"/>
            <w:vAlign w:val="center"/>
            <w:hideMark/>
          </w:tcPr>
          <w:p w14:paraId="59723A1E"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镜片的平均日光（</w:t>
            </w:r>
            <w:r w:rsidRPr="008C0154">
              <w:rPr>
                <w:rFonts w:ascii="Times New Roman" w:eastAsia="宋体" w:hAnsi="Times New Roman"/>
                <w:color w:val="000000"/>
                <w:kern w:val="0"/>
                <w:szCs w:val="21"/>
                <w:lang w:val="en-US"/>
              </w:rPr>
              <w:t>D65</w:t>
            </w:r>
            <w:r w:rsidRPr="008C0154">
              <w:rPr>
                <w:rFonts w:ascii="宋体" w:eastAsia="宋体" w:hAnsi="宋体" w:hint="eastAsia"/>
                <w:color w:val="000000"/>
                <w:kern w:val="0"/>
                <w:szCs w:val="21"/>
                <w:lang w:val="en-US"/>
              </w:rPr>
              <w:t>）和交通讯号的色坐标</w:t>
            </w:r>
            <w:r w:rsidRPr="008C0154">
              <w:rPr>
                <w:rFonts w:ascii="Times New Roman" w:eastAsia="宋体" w:hAnsi="Times New Roman"/>
                <w:color w:val="000000"/>
                <w:kern w:val="0"/>
                <w:szCs w:val="21"/>
                <w:lang w:val="en-US"/>
              </w:rPr>
              <w:t>x,y,</w:t>
            </w:r>
            <w:r w:rsidRPr="008C0154">
              <w:rPr>
                <w:rFonts w:ascii="宋体" w:eastAsia="宋体" w:hAnsi="宋体" w:hint="eastAsia"/>
                <w:color w:val="000000"/>
                <w:kern w:val="0"/>
                <w:szCs w:val="21"/>
                <w:lang w:val="en-US"/>
              </w:rPr>
              <w:t>不能超过在</w:t>
            </w:r>
            <w:r w:rsidRPr="008C0154">
              <w:rPr>
                <w:rFonts w:ascii="Times New Roman" w:eastAsia="宋体" w:hAnsi="Times New Roman"/>
                <w:color w:val="000000"/>
                <w:kern w:val="0"/>
                <w:szCs w:val="21"/>
                <w:lang w:val="en-US"/>
              </w:rPr>
              <w:t>CIE</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1931</w:t>
            </w:r>
            <w:r w:rsidRPr="008C0154">
              <w:rPr>
                <w:rFonts w:ascii="宋体" w:eastAsia="宋体" w:hAnsi="宋体" w:hint="eastAsia"/>
                <w:color w:val="000000"/>
                <w:kern w:val="0"/>
                <w:szCs w:val="21"/>
                <w:lang w:val="en-US"/>
              </w:rPr>
              <w:t>）标准色度图中规定的区域，这些区域显示于《</w:t>
            </w:r>
            <w:r w:rsidRPr="008C0154">
              <w:rPr>
                <w:rFonts w:ascii="Times New Roman" w:eastAsia="宋体" w:hAnsi="Times New Roman"/>
                <w:color w:val="000000"/>
                <w:kern w:val="0"/>
                <w:szCs w:val="21"/>
                <w:lang w:val="en-US"/>
              </w:rPr>
              <w:t>QB 2457-1999</w:t>
            </w:r>
            <w:r w:rsidRPr="008C0154">
              <w:rPr>
                <w:rFonts w:ascii="宋体" w:eastAsia="宋体" w:hAnsi="宋体" w:hint="eastAsia"/>
                <w:color w:val="000000"/>
                <w:kern w:val="0"/>
                <w:szCs w:val="21"/>
                <w:lang w:val="en-US"/>
              </w:rPr>
              <w:t>》图</w:t>
            </w:r>
            <w:r w:rsidRPr="008C0154">
              <w:rPr>
                <w:rFonts w:ascii="Times New Roman" w:eastAsia="宋体" w:hAnsi="Times New Roman"/>
                <w:color w:val="000000"/>
                <w:kern w:val="0"/>
                <w:szCs w:val="21"/>
                <w:lang w:val="en-US"/>
              </w:rPr>
              <w:t>1</w:t>
            </w:r>
            <w:r w:rsidRPr="008C0154">
              <w:rPr>
                <w:rFonts w:ascii="宋体" w:eastAsia="宋体" w:hAnsi="宋体" w:hint="eastAsia"/>
                <w:color w:val="000000"/>
                <w:kern w:val="0"/>
                <w:szCs w:val="21"/>
                <w:lang w:val="en-US"/>
              </w:rPr>
              <w:t>。①黄色、绿色交通讯号的色极限见《</w:t>
            </w:r>
            <w:r w:rsidRPr="008C0154">
              <w:rPr>
                <w:rFonts w:ascii="Times New Roman" w:eastAsia="宋体" w:hAnsi="Times New Roman"/>
                <w:color w:val="000000"/>
                <w:kern w:val="0"/>
                <w:szCs w:val="21"/>
                <w:lang w:val="en-US"/>
              </w:rPr>
              <w:t>QB 2457-1999</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5.5.3.1</w:t>
            </w:r>
            <w:r w:rsidRPr="008C0154">
              <w:rPr>
                <w:rFonts w:ascii="宋体" w:eastAsia="宋体" w:hAnsi="宋体" w:hint="eastAsia"/>
                <w:color w:val="000000"/>
                <w:kern w:val="0"/>
                <w:szCs w:val="21"/>
                <w:lang w:val="en-US"/>
              </w:rPr>
              <w:t>表格要求。②平均日光（</w:t>
            </w:r>
            <w:r w:rsidRPr="008C0154">
              <w:rPr>
                <w:rFonts w:ascii="Times New Roman" w:eastAsia="宋体" w:hAnsi="Times New Roman"/>
                <w:color w:val="000000"/>
                <w:kern w:val="0"/>
                <w:szCs w:val="21"/>
                <w:lang w:val="en-US"/>
              </w:rPr>
              <w:t>D65</w:t>
            </w:r>
            <w:r w:rsidRPr="008C0154">
              <w:rPr>
                <w:rFonts w:ascii="宋体" w:eastAsia="宋体" w:hAnsi="宋体" w:hint="eastAsia"/>
                <w:color w:val="000000"/>
                <w:kern w:val="0"/>
                <w:szCs w:val="21"/>
                <w:lang w:val="en-US"/>
              </w:rPr>
              <w:t>）色极限如《</w:t>
            </w:r>
            <w:r w:rsidRPr="008C0154">
              <w:rPr>
                <w:rFonts w:ascii="Times New Roman" w:eastAsia="宋体" w:hAnsi="Times New Roman"/>
                <w:color w:val="000000"/>
                <w:kern w:val="0"/>
                <w:szCs w:val="21"/>
                <w:lang w:val="en-US"/>
              </w:rPr>
              <w:t>QB 2457-1999</w:t>
            </w:r>
            <w:r w:rsidRPr="008C0154">
              <w:rPr>
                <w:rFonts w:ascii="宋体" w:eastAsia="宋体" w:hAnsi="宋体" w:hint="eastAsia"/>
                <w:color w:val="000000"/>
                <w:kern w:val="0"/>
                <w:szCs w:val="21"/>
                <w:lang w:val="en-US"/>
              </w:rPr>
              <w:t>》表</w:t>
            </w:r>
            <w:r w:rsidRPr="008C0154">
              <w:rPr>
                <w:rFonts w:ascii="Times New Roman" w:eastAsia="宋体" w:hAnsi="Times New Roman"/>
                <w:color w:val="000000"/>
                <w:kern w:val="0"/>
                <w:szCs w:val="21"/>
                <w:lang w:val="en-US"/>
              </w:rPr>
              <w:t xml:space="preserve">2 </w:t>
            </w:r>
            <w:r w:rsidRPr="008C0154">
              <w:rPr>
                <w:rFonts w:ascii="宋体" w:eastAsia="宋体" w:hAnsi="宋体" w:hint="eastAsia"/>
                <w:color w:val="000000"/>
                <w:kern w:val="0"/>
                <w:szCs w:val="21"/>
                <w:lang w:val="en-US"/>
              </w:rPr>
              <w:t>所示。③红色交通讯号的色极限，无需特别的要求。</w:t>
            </w:r>
          </w:p>
        </w:tc>
        <w:tc>
          <w:tcPr>
            <w:tcW w:w="1060" w:type="dxa"/>
            <w:tcBorders>
              <w:top w:val="nil"/>
              <w:left w:val="nil"/>
              <w:bottom w:val="single" w:sz="4" w:space="0" w:color="auto"/>
              <w:right w:val="single" w:sz="4" w:space="0" w:color="auto"/>
            </w:tcBorders>
            <w:shd w:val="clear" w:color="auto" w:fill="auto"/>
            <w:vAlign w:val="center"/>
            <w:hideMark/>
          </w:tcPr>
          <w:p w14:paraId="0E2C85F1"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29C6E6AA" w14:textId="77777777" w:rsidTr="0070297B">
        <w:trPr>
          <w:trHeight w:val="504"/>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35D0A94"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9</w:t>
            </w:r>
          </w:p>
        </w:tc>
        <w:tc>
          <w:tcPr>
            <w:tcW w:w="2240" w:type="dxa"/>
            <w:tcBorders>
              <w:top w:val="nil"/>
              <w:left w:val="nil"/>
              <w:bottom w:val="single" w:sz="4" w:space="0" w:color="auto"/>
              <w:right w:val="single" w:sz="4" w:space="0" w:color="auto"/>
            </w:tcBorders>
            <w:shd w:val="clear" w:color="auto" w:fill="auto"/>
            <w:vAlign w:val="center"/>
            <w:hideMark/>
          </w:tcPr>
          <w:p w14:paraId="536BB2E5" w14:textId="495BA61B" w:rsidR="004A5D9A" w:rsidRPr="008C0154" w:rsidRDefault="004A5D9A" w:rsidP="0070297B">
            <w:pPr>
              <w:rPr>
                <w:rFonts w:ascii="Times New Roman" w:eastAsia="宋体" w:hAnsi="Times New Roman"/>
                <w:b/>
                <w:bCs/>
                <w:color w:val="000000"/>
                <w:kern w:val="0"/>
                <w:szCs w:val="21"/>
                <w:lang w:val="en-US"/>
              </w:rPr>
            </w:pPr>
            <w:r w:rsidRPr="008C0154">
              <w:rPr>
                <w:rFonts w:ascii="宋体" w:eastAsia="宋体" w:hAnsi="宋体" w:hint="eastAsia"/>
                <w:color w:val="000000"/>
                <w:kern w:val="0"/>
                <w:szCs w:val="21"/>
                <w:lang w:val="en-US"/>
              </w:rPr>
              <w:t>镜片的交通讯号透射比</w:t>
            </w:r>
          </w:p>
        </w:tc>
        <w:tc>
          <w:tcPr>
            <w:tcW w:w="6560" w:type="dxa"/>
            <w:tcBorders>
              <w:top w:val="nil"/>
              <w:left w:val="nil"/>
              <w:bottom w:val="single" w:sz="4" w:space="0" w:color="auto"/>
              <w:right w:val="single" w:sz="4" w:space="0" w:color="auto"/>
            </w:tcBorders>
            <w:shd w:val="clear" w:color="auto" w:fill="auto"/>
            <w:vAlign w:val="center"/>
            <w:hideMark/>
          </w:tcPr>
          <w:p w14:paraId="65BAE104" w14:textId="68425298" w:rsidR="004A5D9A" w:rsidRPr="008C0154" w:rsidRDefault="004A5D9A"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红色讯号：≥</w:t>
            </w:r>
            <w:r w:rsidRPr="008C0154">
              <w:rPr>
                <w:rFonts w:ascii="Times New Roman" w:eastAsia="宋体" w:hAnsi="Times New Roman"/>
                <w:color w:val="000000"/>
                <w:kern w:val="0"/>
                <w:szCs w:val="21"/>
                <w:lang w:val="en-US"/>
              </w:rPr>
              <w:t>8</w:t>
            </w:r>
            <w:r w:rsidR="00DE4C10"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；黄色讯号：≥</w:t>
            </w:r>
            <w:r w:rsidRPr="008C0154">
              <w:rPr>
                <w:rFonts w:ascii="Times New Roman" w:eastAsia="宋体" w:hAnsi="Times New Roman"/>
                <w:color w:val="000000"/>
                <w:kern w:val="0"/>
                <w:szCs w:val="21"/>
                <w:lang w:val="en-US"/>
              </w:rPr>
              <w:t>6</w:t>
            </w:r>
            <w:r w:rsidR="00DE4C10" w:rsidRPr="008C0154">
              <w:rPr>
                <w:rFonts w:ascii="Times New Roman" w:eastAsia="宋体" w:hAnsi="Times New Roman"/>
                <w:color w:val="000000"/>
                <w:kern w:val="0"/>
                <w:szCs w:val="21"/>
                <w:lang w:val="en-US"/>
              </w:rPr>
              <w:t>%</w:t>
            </w:r>
            <w:r w:rsidRPr="008C0154">
              <w:rPr>
                <w:rFonts w:ascii="宋体" w:eastAsia="宋体" w:hAnsi="宋体" w:hint="eastAsia"/>
                <w:color w:val="000000"/>
                <w:kern w:val="0"/>
                <w:szCs w:val="21"/>
                <w:lang w:val="en-US"/>
              </w:rPr>
              <w:t>；绿色讯号：≥</w:t>
            </w:r>
            <w:r w:rsidRPr="008C0154">
              <w:rPr>
                <w:rFonts w:ascii="Times New Roman" w:eastAsia="宋体" w:hAnsi="Times New Roman"/>
                <w:color w:val="000000"/>
                <w:kern w:val="0"/>
                <w:szCs w:val="21"/>
                <w:lang w:val="en-US"/>
              </w:rPr>
              <w:t>6</w:t>
            </w:r>
            <w:r w:rsidR="00DE4C10" w:rsidRPr="008C0154">
              <w:rPr>
                <w:rFonts w:ascii="Times New Roman" w:eastAsia="宋体" w:hAnsi="Times New Roman"/>
                <w:color w:val="000000"/>
                <w:kern w:val="0"/>
                <w:szCs w:val="21"/>
                <w:lang w:val="en-US"/>
              </w:rPr>
              <w:t>%</w:t>
            </w:r>
          </w:p>
        </w:tc>
        <w:tc>
          <w:tcPr>
            <w:tcW w:w="1060" w:type="dxa"/>
            <w:tcBorders>
              <w:top w:val="nil"/>
              <w:left w:val="nil"/>
              <w:bottom w:val="single" w:sz="4" w:space="0" w:color="auto"/>
              <w:right w:val="single" w:sz="4" w:space="0" w:color="auto"/>
            </w:tcBorders>
            <w:shd w:val="clear" w:color="auto" w:fill="auto"/>
            <w:vAlign w:val="center"/>
            <w:hideMark/>
          </w:tcPr>
          <w:p w14:paraId="4D5750E3" w14:textId="77777777" w:rsidR="004A5D9A" w:rsidRPr="008C0154" w:rsidRDefault="004A5D9A" w:rsidP="0070297B">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r w:rsidR="004A5D9A" w:rsidRPr="008C0154" w14:paraId="0FCD32C3" w14:textId="77777777" w:rsidTr="0070297B">
        <w:trPr>
          <w:trHeight w:val="76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E8BC533" w14:textId="77777777" w:rsidR="004A5D9A" w:rsidRPr="008C0154" w:rsidRDefault="004A5D9A" w:rsidP="0070297B">
            <w:pPr>
              <w:ind w:leftChars="50" w:left="105"/>
              <w:rPr>
                <w:rFonts w:ascii="Times New Roman" w:eastAsia="宋体" w:hAnsi="Times New Roman"/>
                <w:color w:val="000000"/>
                <w:kern w:val="0"/>
                <w:szCs w:val="21"/>
                <w:lang w:val="en-US"/>
              </w:rPr>
            </w:pPr>
            <w:r w:rsidRPr="008C0154">
              <w:rPr>
                <w:rFonts w:ascii="Times New Roman" w:eastAsia="宋体" w:hAnsi="Times New Roman"/>
                <w:color w:val="000000"/>
                <w:kern w:val="0"/>
                <w:szCs w:val="21"/>
                <w:lang w:val="en-US"/>
              </w:rPr>
              <w:t>10</w:t>
            </w:r>
          </w:p>
        </w:tc>
        <w:tc>
          <w:tcPr>
            <w:tcW w:w="2240" w:type="dxa"/>
            <w:tcBorders>
              <w:top w:val="nil"/>
              <w:left w:val="nil"/>
              <w:bottom w:val="single" w:sz="4" w:space="0" w:color="auto"/>
              <w:right w:val="single" w:sz="4" w:space="0" w:color="auto"/>
            </w:tcBorders>
            <w:shd w:val="clear" w:color="auto" w:fill="auto"/>
            <w:vAlign w:val="center"/>
            <w:hideMark/>
          </w:tcPr>
          <w:p w14:paraId="63190D44" w14:textId="77777777" w:rsidR="004A5D9A" w:rsidRPr="008C0154" w:rsidRDefault="004A5D9A" w:rsidP="0070297B">
            <w:pPr>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镜片表面（凸面）耐磨要求（</w:t>
            </w:r>
            <w:r w:rsidRPr="008C0154">
              <w:rPr>
                <w:rFonts w:ascii="Times New Roman" w:eastAsia="宋体" w:hAnsi="Times New Roman"/>
                <w:color w:val="000000"/>
                <w:kern w:val="0"/>
                <w:szCs w:val="21"/>
                <w:lang w:val="en-US"/>
              </w:rPr>
              <w:t>GB 10810.5-2012</w:t>
            </w:r>
            <w:r w:rsidRPr="008C0154">
              <w:rPr>
                <w:rFonts w:ascii="宋体" w:eastAsia="宋体" w:hAnsi="宋体" w:hint="eastAsia"/>
                <w:color w:val="000000"/>
                <w:kern w:val="0"/>
                <w:szCs w:val="21"/>
                <w:lang w:val="en-US"/>
              </w:rPr>
              <w:t>）</w:t>
            </w:r>
          </w:p>
        </w:tc>
        <w:tc>
          <w:tcPr>
            <w:tcW w:w="6560" w:type="dxa"/>
            <w:tcBorders>
              <w:top w:val="nil"/>
              <w:left w:val="nil"/>
              <w:bottom w:val="single" w:sz="4" w:space="0" w:color="auto"/>
              <w:right w:val="single" w:sz="4" w:space="0" w:color="auto"/>
            </w:tcBorders>
            <w:shd w:val="clear" w:color="auto" w:fill="auto"/>
            <w:vAlign w:val="center"/>
            <w:hideMark/>
          </w:tcPr>
          <w:p w14:paraId="531EDE71" w14:textId="77777777" w:rsidR="004A5D9A" w:rsidRPr="008C0154" w:rsidRDefault="004A5D9A" w:rsidP="0070297B">
            <w:pPr>
              <w:jc w:val="both"/>
              <w:rPr>
                <w:rFonts w:ascii="Times New Roman" w:eastAsia="宋体" w:hAnsi="Times New Roman"/>
                <w:color w:val="000000"/>
                <w:kern w:val="0"/>
                <w:szCs w:val="21"/>
                <w:lang w:val="en-US"/>
              </w:rPr>
            </w:pPr>
            <w:r w:rsidRPr="008C0154">
              <w:rPr>
                <w:rFonts w:ascii="宋体" w:eastAsia="宋体" w:hAnsi="宋体" w:hint="eastAsia"/>
                <w:color w:val="000000"/>
                <w:kern w:val="0"/>
                <w:szCs w:val="21"/>
                <w:lang w:val="en-US"/>
              </w:rPr>
              <w:t>镜片经《</w:t>
            </w:r>
            <w:r w:rsidRPr="008C0154">
              <w:rPr>
                <w:rFonts w:ascii="Times New Roman" w:eastAsia="宋体" w:hAnsi="Times New Roman"/>
                <w:color w:val="000000"/>
                <w:kern w:val="0"/>
                <w:szCs w:val="21"/>
                <w:lang w:val="en-US"/>
              </w:rPr>
              <w:t>GB 10810.5-2012</w:t>
            </w:r>
            <w:r w:rsidRPr="008C0154">
              <w:rPr>
                <w:rFonts w:ascii="宋体" w:eastAsia="宋体" w:hAnsi="宋体" w:hint="eastAsia"/>
                <w:color w:val="000000"/>
                <w:kern w:val="0"/>
                <w:szCs w:val="21"/>
                <w:lang w:val="en-US"/>
              </w:rPr>
              <w:t>》</w:t>
            </w:r>
            <w:r w:rsidRPr="008C0154">
              <w:rPr>
                <w:rFonts w:ascii="Times New Roman" w:eastAsia="宋体" w:hAnsi="Times New Roman"/>
                <w:color w:val="000000"/>
                <w:kern w:val="0"/>
                <w:szCs w:val="21"/>
                <w:lang w:val="en-US"/>
              </w:rPr>
              <w:t>5.2.5</w:t>
            </w:r>
            <w:r w:rsidRPr="008C0154">
              <w:rPr>
                <w:rFonts w:ascii="宋体" w:eastAsia="宋体" w:hAnsi="宋体" w:hint="eastAsia"/>
                <w:color w:val="000000"/>
                <w:kern w:val="0"/>
                <w:szCs w:val="21"/>
                <w:lang w:val="en-US"/>
              </w:rPr>
              <w:t>试验和</w:t>
            </w:r>
            <w:r w:rsidRPr="008C0154">
              <w:rPr>
                <w:rFonts w:ascii="Times New Roman" w:eastAsia="宋体" w:hAnsi="Times New Roman"/>
                <w:color w:val="000000"/>
                <w:kern w:val="0"/>
                <w:szCs w:val="21"/>
                <w:lang w:val="en-US"/>
              </w:rPr>
              <w:t>6.2</w:t>
            </w:r>
            <w:r w:rsidRPr="008C0154">
              <w:rPr>
                <w:rFonts w:ascii="宋体" w:eastAsia="宋体" w:hAnsi="宋体" w:hint="eastAsia"/>
                <w:color w:val="000000"/>
                <w:kern w:val="0"/>
                <w:szCs w:val="21"/>
                <w:lang w:val="en-US"/>
              </w:rPr>
              <w:t>雾度值结果计算后，雾度值≤</w:t>
            </w:r>
            <w:r w:rsidRPr="008C0154">
              <w:rPr>
                <w:rFonts w:ascii="Times New Roman" w:eastAsia="宋体" w:hAnsi="Times New Roman"/>
                <w:color w:val="000000"/>
                <w:kern w:val="0"/>
                <w:szCs w:val="21"/>
                <w:lang w:val="en-US"/>
              </w:rPr>
              <w:t>0.8%</w:t>
            </w:r>
          </w:p>
        </w:tc>
        <w:tc>
          <w:tcPr>
            <w:tcW w:w="1060" w:type="dxa"/>
            <w:tcBorders>
              <w:top w:val="nil"/>
              <w:left w:val="nil"/>
              <w:bottom w:val="single" w:sz="4" w:space="0" w:color="auto"/>
              <w:right w:val="single" w:sz="4" w:space="0" w:color="auto"/>
            </w:tcBorders>
            <w:shd w:val="clear" w:color="auto" w:fill="auto"/>
            <w:vAlign w:val="center"/>
            <w:hideMark/>
          </w:tcPr>
          <w:p w14:paraId="62486EBD" w14:textId="5F62D9D2" w:rsidR="004A5D9A" w:rsidRPr="008C0154" w:rsidRDefault="004A5D9A" w:rsidP="002C6954">
            <w:pPr>
              <w:jc w:val="center"/>
              <w:rPr>
                <w:rFonts w:ascii="宋体" w:eastAsia="宋体" w:hAnsi="宋体" w:cs="宋体"/>
                <w:color w:val="000000"/>
                <w:kern w:val="0"/>
                <w:szCs w:val="21"/>
                <w:lang w:val="en-US"/>
              </w:rPr>
            </w:pPr>
            <w:r w:rsidRPr="008C0154">
              <w:rPr>
                <w:rFonts w:ascii="宋体" w:eastAsia="宋体" w:hAnsi="宋体" w:cs="宋体" w:hint="eastAsia"/>
                <w:color w:val="000000"/>
                <w:kern w:val="0"/>
                <w:szCs w:val="21"/>
                <w:lang w:val="en-US"/>
              </w:rPr>
              <w:t>★★★</w:t>
            </w:r>
          </w:p>
        </w:tc>
      </w:tr>
    </w:tbl>
    <w:p w14:paraId="4E211E1C" w14:textId="77777777" w:rsidR="004A5D9A" w:rsidRPr="008C0154" w:rsidRDefault="004A5D9A" w:rsidP="004A5D9A">
      <w:pPr>
        <w:sectPr w:rsidR="004A5D9A" w:rsidRPr="008C0154" w:rsidSect="007371EB">
          <w:pgSz w:w="11907" w:h="16839"/>
          <w:pgMar w:top="1814" w:right="1531" w:bottom="1814" w:left="1531" w:header="1145" w:footer="709" w:gutter="0"/>
          <w:cols w:space="720"/>
          <w:docGrid w:linePitch="360"/>
        </w:sectPr>
      </w:pPr>
    </w:p>
    <w:p w14:paraId="369DC60D" w14:textId="77777777" w:rsidR="00C72AB5" w:rsidRPr="008C0154" w:rsidRDefault="00C72AB5" w:rsidP="00C72AB5">
      <w:pPr>
        <w:pStyle w:val="20"/>
        <w:keepNext/>
        <w:keepLines/>
        <w:widowControl w:val="0"/>
        <w:suppressLineNumbers/>
        <w:suppressAutoHyphens/>
        <w:spacing w:before="120" w:after="120"/>
        <w:rPr>
          <w:rFonts w:ascii="Times New Roman" w:hAnsi="Times New Roman"/>
        </w:rPr>
      </w:pPr>
      <w:bookmarkStart w:id="143" w:name="_Toc114574645"/>
      <w:r w:rsidRPr="008C0154">
        <w:rPr>
          <w:rFonts w:ascii="Times New Roman" w:hAnsi="Times New Roman"/>
        </w:rPr>
        <w:lastRenderedPageBreak/>
        <w:t>服务要求</w:t>
      </w:r>
      <w:bookmarkEnd w:id="139"/>
      <w:bookmarkEnd w:id="140"/>
      <w:bookmarkEnd w:id="141"/>
      <w:bookmarkEnd w:id="143"/>
    </w:p>
    <w:p w14:paraId="230DFDBC" w14:textId="3F5FB523" w:rsidR="0070220D" w:rsidRPr="008C0154" w:rsidRDefault="0070220D" w:rsidP="0070220D">
      <w:pPr>
        <w:pStyle w:val="30"/>
      </w:pPr>
      <w:bookmarkStart w:id="144" w:name="_Toc62197930"/>
      <w:bookmarkStart w:id="145" w:name="_Toc16531158"/>
      <w:bookmarkStart w:id="146" w:name="_Toc16531384"/>
      <w:bookmarkStart w:id="147" w:name="_Toc41"/>
      <w:r w:rsidRPr="008C0154">
        <w:rPr>
          <w:rFonts w:hint="eastAsia"/>
        </w:rPr>
        <w:t>售后</w:t>
      </w:r>
      <w:r w:rsidRPr="008C0154">
        <w:t>服务</w:t>
      </w:r>
      <w:r w:rsidR="0024347A" w:rsidRPr="008C0154">
        <w:rPr>
          <w:rFonts w:hint="eastAsia"/>
        </w:rPr>
        <w:t>及</w:t>
      </w:r>
      <w:r w:rsidR="0024347A" w:rsidRPr="008C0154">
        <w:t>供货</w:t>
      </w:r>
      <w:r w:rsidRPr="008C0154">
        <w:rPr>
          <w:rFonts w:hint="eastAsia"/>
        </w:rPr>
        <w:t>方案</w:t>
      </w:r>
      <w:bookmarkEnd w:id="144"/>
    </w:p>
    <w:p w14:paraId="6ACBDA14" w14:textId="77777777" w:rsidR="0070220D" w:rsidRPr="008C0154" w:rsidRDefault="0070220D" w:rsidP="00D87A76">
      <w:pPr>
        <w:pStyle w:val="40"/>
        <w:jc w:val="both"/>
        <w:rPr>
          <w:szCs w:val="21"/>
        </w:rPr>
      </w:pPr>
      <w:r w:rsidRPr="008C0154">
        <w:rPr>
          <w:rFonts w:hint="eastAsia"/>
          <w:szCs w:val="21"/>
        </w:rPr>
        <w:t>投标</w:t>
      </w:r>
      <w:r w:rsidRPr="008C0154">
        <w:rPr>
          <w:szCs w:val="21"/>
        </w:rPr>
        <w:t>人提供</w:t>
      </w:r>
      <w:r w:rsidRPr="008C0154">
        <w:rPr>
          <w:rFonts w:hint="eastAsia"/>
          <w:szCs w:val="21"/>
        </w:rPr>
        <w:t>全面详细</w:t>
      </w:r>
      <w:r w:rsidRPr="008C0154">
        <w:rPr>
          <w:szCs w:val="21"/>
        </w:rPr>
        <w:t>的</w:t>
      </w:r>
      <w:r w:rsidRPr="008C0154">
        <w:rPr>
          <w:rFonts w:hint="eastAsia"/>
          <w:szCs w:val="21"/>
        </w:rPr>
        <w:t>售后</w:t>
      </w:r>
      <w:r w:rsidRPr="008C0154">
        <w:rPr>
          <w:szCs w:val="21"/>
        </w:rPr>
        <w:t>服务总体</w:t>
      </w:r>
      <w:r w:rsidRPr="008C0154">
        <w:rPr>
          <w:rFonts w:hint="eastAsia"/>
          <w:szCs w:val="21"/>
        </w:rPr>
        <w:t>方案。包括但不</w:t>
      </w:r>
      <w:r w:rsidRPr="008C0154">
        <w:rPr>
          <w:szCs w:val="21"/>
        </w:rPr>
        <w:t>限于：服务内容、服务时效</w:t>
      </w:r>
      <w:r w:rsidRPr="008C0154">
        <w:rPr>
          <w:rFonts w:hint="eastAsia"/>
          <w:szCs w:val="21"/>
        </w:rPr>
        <w:t>、</w:t>
      </w:r>
      <w:r w:rsidRPr="008C0154">
        <w:rPr>
          <w:szCs w:val="21"/>
        </w:rPr>
        <w:t>服务标准</w:t>
      </w:r>
      <w:r w:rsidRPr="008C0154">
        <w:rPr>
          <w:rFonts w:hint="eastAsia"/>
          <w:szCs w:val="21"/>
        </w:rPr>
        <w:t>、各种</w:t>
      </w:r>
      <w:r w:rsidRPr="008C0154">
        <w:rPr>
          <w:szCs w:val="21"/>
        </w:rPr>
        <w:t>突发状况的应对措施</w:t>
      </w:r>
      <w:r w:rsidRPr="008C0154">
        <w:rPr>
          <w:rFonts w:hint="eastAsia"/>
          <w:szCs w:val="21"/>
        </w:rPr>
        <w:t>等。</w:t>
      </w:r>
    </w:p>
    <w:p w14:paraId="297A27BB" w14:textId="641007BE" w:rsidR="0070220D" w:rsidRPr="008C0154" w:rsidRDefault="0070220D" w:rsidP="00D87A76">
      <w:pPr>
        <w:pStyle w:val="40"/>
        <w:jc w:val="both"/>
        <w:rPr>
          <w:szCs w:val="21"/>
        </w:rPr>
      </w:pPr>
      <w:r w:rsidRPr="008C0154">
        <w:rPr>
          <w:rFonts w:hint="eastAsia"/>
          <w:szCs w:val="21"/>
        </w:rPr>
        <w:t>投标</w:t>
      </w:r>
      <w:r w:rsidRPr="008C0154">
        <w:rPr>
          <w:szCs w:val="21"/>
        </w:rPr>
        <w:t>人提供</w:t>
      </w:r>
      <w:r w:rsidRPr="008C0154">
        <w:rPr>
          <w:rFonts w:hint="eastAsia"/>
          <w:szCs w:val="21"/>
        </w:rPr>
        <w:t>全面详细</w:t>
      </w:r>
      <w:r w:rsidRPr="008C0154">
        <w:rPr>
          <w:szCs w:val="21"/>
        </w:rPr>
        <w:t>的</w:t>
      </w:r>
      <w:r w:rsidRPr="008C0154">
        <w:rPr>
          <w:rFonts w:hint="eastAsia"/>
          <w:szCs w:val="21"/>
        </w:rPr>
        <w:t>供货</w:t>
      </w:r>
      <w:r w:rsidRPr="008C0154">
        <w:rPr>
          <w:szCs w:val="21"/>
        </w:rPr>
        <w:t>计划安排</w:t>
      </w:r>
      <w:r w:rsidR="0024347A" w:rsidRPr="008C0154">
        <w:rPr>
          <w:rFonts w:hint="eastAsia"/>
          <w:szCs w:val="21"/>
        </w:rPr>
        <w:t>方案</w:t>
      </w:r>
      <w:r w:rsidRPr="008C0154">
        <w:rPr>
          <w:rFonts w:hint="eastAsia"/>
          <w:szCs w:val="21"/>
        </w:rPr>
        <w:t>。包括但不限于：供货的总体进度，生产、检验到运输等各关键节点的计划安排等。</w:t>
      </w:r>
    </w:p>
    <w:p w14:paraId="5A12BEA1" w14:textId="77777777" w:rsidR="0070220D" w:rsidRPr="008C0154" w:rsidRDefault="0070220D" w:rsidP="0070220D">
      <w:pPr>
        <w:pStyle w:val="30"/>
      </w:pPr>
      <w:bookmarkStart w:id="148" w:name="_Toc16531385"/>
      <w:bookmarkStart w:id="149" w:name="_Toc16531159"/>
      <w:bookmarkStart w:id="150" w:name="_Toc16625"/>
      <w:bookmarkStart w:id="151" w:name="_Toc62197932"/>
      <w:bookmarkEnd w:id="145"/>
      <w:bookmarkEnd w:id="146"/>
      <w:bookmarkEnd w:id="147"/>
      <w:r w:rsidRPr="008C0154">
        <w:t>供货配发</w:t>
      </w:r>
      <w:bookmarkEnd w:id="148"/>
      <w:bookmarkEnd w:id="149"/>
      <w:bookmarkEnd w:id="150"/>
      <w:bookmarkEnd w:id="151"/>
    </w:p>
    <w:p w14:paraId="1C280BDE" w14:textId="028E9597" w:rsidR="0070220D" w:rsidRPr="008C0154" w:rsidRDefault="0070220D" w:rsidP="00DF1F03">
      <w:pPr>
        <w:pStyle w:val="40"/>
        <w:rPr>
          <w:rFonts w:cs="Times New Roman"/>
        </w:rPr>
      </w:pPr>
      <w:bookmarkStart w:id="152" w:name="_Toc16531160"/>
      <w:bookmarkStart w:id="153" w:name="_Toc16531386"/>
      <w:bookmarkStart w:id="154" w:name="_Toc8289"/>
      <w:r w:rsidRPr="008C0154">
        <w:rPr>
          <w:rFonts w:hint="eastAsia"/>
          <w:szCs w:val="21"/>
        </w:rPr>
        <w:t>★</w:t>
      </w:r>
      <w:r w:rsidR="00DF1F03" w:rsidRPr="008C0154">
        <w:rPr>
          <w:rFonts w:cs="Times New Roman" w:hint="eastAsia"/>
        </w:rPr>
        <w:t>投标人须保证公安被装物品安全、及时送达，并按采购人要求配送到指定的公安机关县、区分局（科、所、队），投标人承担相应的物流快递费用（不高于市场主流快递行业平均价），物流快递费用可能会增加投标人相应的成本费用，需在投标报价时充分考虑相关因素。</w:t>
      </w:r>
    </w:p>
    <w:p w14:paraId="475C1445" w14:textId="77777777" w:rsidR="0070220D" w:rsidRPr="008C0154" w:rsidRDefault="0070220D" w:rsidP="00D87A76">
      <w:pPr>
        <w:pStyle w:val="40"/>
        <w:jc w:val="both"/>
        <w:rPr>
          <w:rFonts w:cs="Times New Roman"/>
        </w:rPr>
      </w:pPr>
      <w:r w:rsidRPr="008C0154">
        <w:rPr>
          <w:rFonts w:hint="eastAsia"/>
          <w:szCs w:val="21"/>
        </w:rPr>
        <w:t>★</w:t>
      </w:r>
      <w:r w:rsidRPr="008C0154">
        <w:rPr>
          <w:rFonts w:cs="Times New Roman"/>
        </w:rPr>
        <w:t>投标人的交货时间不得超过</w:t>
      </w:r>
      <w:r w:rsidRPr="008C0154">
        <w:rPr>
          <w:rFonts w:cs="Times New Roman"/>
          <w:lang w:val="en-US"/>
        </w:rPr>
        <w:t>5</w:t>
      </w:r>
      <w:r w:rsidRPr="008C0154">
        <w:rPr>
          <w:rFonts w:cs="Times New Roman"/>
        </w:rPr>
        <w:t>0</w:t>
      </w:r>
      <w:r w:rsidRPr="008C0154">
        <w:rPr>
          <w:rFonts w:cs="Times New Roman"/>
        </w:rPr>
        <w:t>天；</w:t>
      </w:r>
    </w:p>
    <w:p w14:paraId="328285FD" w14:textId="77777777" w:rsidR="0070220D" w:rsidRPr="008C0154" w:rsidRDefault="0070220D" w:rsidP="00D87A76">
      <w:pPr>
        <w:pStyle w:val="40"/>
        <w:jc w:val="both"/>
        <w:rPr>
          <w:rFonts w:cs="Times New Roman"/>
        </w:rPr>
      </w:pPr>
      <w:r w:rsidRPr="008C0154">
        <w:rPr>
          <w:rFonts w:hint="eastAsia"/>
          <w:szCs w:val="21"/>
        </w:rPr>
        <w:t>★</w:t>
      </w:r>
      <w:r w:rsidRPr="008C0154">
        <w:rPr>
          <w:rFonts w:cs="Times New Roman"/>
        </w:rPr>
        <w:t>投标人须按照公安部有关装箱标准将物品装箱配发。</w:t>
      </w:r>
    </w:p>
    <w:p w14:paraId="545B1C77" w14:textId="77777777" w:rsidR="0070220D" w:rsidRPr="008C0154" w:rsidRDefault="0070220D" w:rsidP="0070220D">
      <w:pPr>
        <w:pStyle w:val="30"/>
      </w:pPr>
      <w:bookmarkStart w:id="155" w:name="_Toc62197933"/>
      <w:r w:rsidRPr="008C0154">
        <w:t>调换维修</w:t>
      </w:r>
      <w:bookmarkEnd w:id="152"/>
      <w:bookmarkEnd w:id="153"/>
      <w:bookmarkEnd w:id="154"/>
      <w:bookmarkEnd w:id="155"/>
    </w:p>
    <w:p w14:paraId="465FEE1A" w14:textId="77777777" w:rsidR="0070220D" w:rsidRPr="008C0154" w:rsidRDefault="0070220D" w:rsidP="00D87A76">
      <w:pPr>
        <w:pStyle w:val="40"/>
        <w:jc w:val="both"/>
        <w:rPr>
          <w:rFonts w:cs="Times New Roman"/>
        </w:rPr>
      </w:pPr>
      <w:r w:rsidRPr="008C0154">
        <w:rPr>
          <w:rFonts w:hint="eastAsia"/>
          <w:szCs w:val="21"/>
        </w:rPr>
        <w:t>★</w:t>
      </w:r>
      <w:r w:rsidRPr="008C0154">
        <w:rPr>
          <w:rFonts w:cs="Times New Roman"/>
        </w:rPr>
        <w:t>质保期期限</w:t>
      </w:r>
      <w:r w:rsidRPr="008C0154">
        <w:rPr>
          <w:rFonts w:cs="Times New Roman"/>
        </w:rPr>
        <w:t>2</w:t>
      </w:r>
      <w:r w:rsidRPr="008C0154">
        <w:rPr>
          <w:rFonts w:cs="Times New Roman"/>
        </w:rPr>
        <w:t>年</w:t>
      </w:r>
      <w:r w:rsidRPr="008C0154">
        <w:rPr>
          <w:rFonts w:cs="Times New Roman" w:hint="eastAsia"/>
        </w:rPr>
        <w:t>；</w:t>
      </w:r>
    </w:p>
    <w:p w14:paraId="693E325C" w14:textId="77777777" w:rsidR="0070220D" w:rsidRPr="008C0154" w:rsidRDefault="0070220D" w:rsidP="00D87A76">
      <w:pPr>
        <w:pStyle w:val="40"/>
        <w:jc w:val="both"/>
        <w:rPr>
          <w:rFonts w:cs="Times New Roman"/>
        </w:rPr>
      </w:pPr>
      <w:r w:rsidRPr="008C0154">
        <w:rPr>
          <w:rFonts w:cs="Times New Roman"/>
        </w:rPr>
        <w:t>投标人承诺质保期内因质量问题进行免费调换（承诺因质量问题引起的调换率在</w:t>
      </w:r>
      <w:r w:rsidRPr="008C0154">
        <w:rPr>
          <w:rFonts w:cs="Times New Roman"/>
        </w:rPr>
        <w:t>3%</w:t>
      </w:r>
      <w:r w:rsidRPr="008C0154">
        <w:rPr>
          <w:rFonts w:cs="Times New Roman"/>
        </w:rPr>
        <w:t>内）；</w:t>
      </w:r>
    </w:p>
    <w:p w14:paraId="121EE83D" w14:textId="77777777" w:rsidR="0070220D" w:rsidRPr="008C0154" w:rsidRDefault="0070220D" w:rsidP="00D87A76">
      <w:pPr>
        <w:pStyle w:val="40"/>
        <w:jc w:val="both"/>
        <w:rPr>
          <w:rFonts w:cs="Times New Roman"/>
        </w:rPr>
      </w:pPr>
      <w:r w:rsidRPr="008C0154">
        <w:rPr>
          <w:rFonts w:cs="Times New Roman"/>
        </w:rPr>
        <w:t>质保期（</w:t>
      </w:r>
      <w:r w:rsidRPr="008C0154">
        <w:rPr>
          <w:rFonts w:cs="Times New Roman"/>
        </w:rPr>
        <w:t>2</w:t>
      </w:r>
      <w:r w:rsidRPr="008C0154">
        <w:rPr>
          <w:rFonts w:cs="Times New Roman"/>
        </w:rPr>
        <w:t>年）内对不合体或其他问题的警服装具，负责免费包修、包换；</w:t>
      </w:r>
    </w:p>
    <w:p w14:paraId="46C02674" w14:textId="0A85229A" w:rsidR="0070220D" w:rsidRPr="008C0154" w:rsidRDefault="0070220D" w:rsidP="00D87A76">
      <w:pPr>
        <w:pStyle w:val="40"/>
        <w:jc w:val="both"/>
        <w:rPr>
          <w:rFonts w:cs="Times New Roman"/>
        </w:rPr>
      </w:pPr>
      <w:r w:rsidRPr="008C0154">
        <w:rPr>
          <w:rFonts w:cs="Times New Roman"/>
        </w:rPr>
        <w:t>承诺在接到民警个人的受理调换要求后，</w:t>
      </w:r>
      <w:r w:rsidRPr="008C0154">
        <w:rPr>
          <w:rFonts w:cs="Times New Roman"/>
        </w:rPr>
        <w:t>15</w:t>
      </w:r>
      <w:r w:rsidRPr="008C0154">
        <w:rPr>
          <w:rFonts w:cs="Times New Roman"/>
        </w:rPr>
        <w:t>天内将调换物品配发至民警个人。</w:t>
      </w:r>
    </w:p>
    <w:p w14:paraId="5490161E" w14:textId="77777777" w:rsidR="0070220D" w:rsidRPr="008C0154" w:rsidRDefault="0070220D" w:rsidP="0070220D">
      <w:pPr>
        <w:pStyle w:val="30"/>
      </w:pPr>
      <w:bookmarkStart w:id="156" w:name="_Toc16531161"/>
      <w:bookmarkStart w:id="157" w:name="_Toc16531387"/>
      <w:bookmarkStart w:id="158" w:name="_Toc9514"/>
      <w:bookmarkStart w:id="159" w:name="_Toc62197934"/>
      <w:r w:rsidRPr="008C0154">
        <w:t>零星不确定</w:t>
      </w:r>
      <w:bookmarkEnd w:id="156"/>
      <w:bookmarkEnd w:id="157"/>
      <w:bookmarkEnd w:id="158"/>
      <w:bookmarkEnd w:id="159"/>
    </w:p>
    <w:p w14:paraId="0F02E90D" w14:textId="5D81CFD7" w:rsidR="00C72AB5" w:rsidRPr="008C0154" w:rsidRDefault="00217CB4" w:rsidP="00D87A76">
      <w:pPr>
        <w:pStyle w:val="40"/>
        <w:jc w:val="both"/>
        <w:rPr>
          <w:rFonts w:cs="Times New Roman"/>
        </w:rPr>
      </w:pPr>
      <w:r w:rsidRPr="008C0154">
        <w:rPr>
          <w:rFonts w:cs="Times New Roman" w:hint="eastAsia"/>
        </w:rPr>
        <w:t>承诺：若在签订合同后一年内，采购人提出零星不确定物资（不超过本次采购金额的</w:t>
      </w:r>
      <w:r w:rsidRPr="008C0154">
        <w:rPr>
          <w:rFonts w:cs="Times New Roman" w:hint="eastAsia"/>
        </w:rPr>
        <w:t>10%</w:t>
      </w:r>
      <w:r w:rsidRPr="008C0154">
        <w:rPr>
          <w:rFonts w:cs="Times New Roman" w:hint="eastAsia"/>
        </w:rPr>
        <w:t>）采购要求，投标人在</w:t>
      </w:r>
      <w:r w:rsidRPr="008C0154">
        <w:rPr>
          <w:rFonts w:cs="Times New Roman" w:hint="eastAsia"/>
        </w:rPr>
        <w:t>15</w:t>
      </w:r>
      <w:r w:rsidRPr="008C0154">
        <w:rPr>
          <w:rFonts w:cs="Times New Roman" w:hint="eastAsia"/>
        </w:rPr>
        <w:t>天内应能及时制作被装物资并配发至采购人指定地点。</w:t>
      </w:r>
    </w:p>
    <w:p w14:paraId="49EDCB61" w14:textId="312D2626" w:rsidR="00D0183C" w:rsidRPr="008C0154" w:rsidRDefault="009940E8" w:rsidP="007515ED">
      <w:pPr>
        <w:pStyle w:val="20"/>
        <w:keepNext/>
        <w:keepLines/>
        <w:widowControl w:val="0"/>
        <w:suppressLineNumbers/>
        <w:suppressAutoHyphens/>
        <w:spacing w:before="120" w:after="120"/>
        <w:rPr>
          <w:rFonts w:ascii="Times New Roman" w:hAnsi="Times New Roman"/>
        </w:rPr>
      </w:pPr>
      <w:bookmarkStart w:id="160" w:name="_Toc16531162"/>
      <w:bookmarkStart w:id="161" w:name="_Toc16531388"/>
      <w:bookmarkStart w:id="162" w:name="_Toc6207"/>
      <w:bookmarkStart w:id="163" w:name="_Toc114574646"/>
      <w:r w:rsidRPr="008C0154">
        <w:rPr>
          <w:rFonts w:ascii="Times New Roman" w:eastAsia="宋体" w:hAnsi="Times New Roman" w:hint="eastAsia"/>
          <w:lang w:val="en-US"/>
        </w:rPr>
        <w:t>★</w:t>
      </w:r>
      <w:r w:rsidR="00FE6C51" w:rsidRPr="008C0154">
        <w:rPr>
          <w:rFonts w:ascii="Times New Roman" w:hAnsi="Times New Roman" w:hint="eastAsia"/>
        </w:rPr>
        <w:t>验收</w:t>
      </w:r>
      <w:r w:rsidR="00D0183C" w:rsidRPr="008C0154">
        <w:rPr>
          <w:rFonts w:ascii="Times New Roman" w:hAnsi="Times New Roman"/>
        </w:rPr>
        <w:t>要求</w:t>
      </w:r>
      <w:bookmarkEnd w:id="160"/>
      <w:bookmarkEnd w:id="161"/>
      <w:bookmarkEnd w:id="162"/>
      <w:bookmarkEnd w:id="163"/>
    </w:p>
    <w:p w14:paraId="364BC579" w14:textId="1D055DA8" w:rsidR="00217CB4" w:rsidRPr="008C0154" w:rsidRDefault="00217CB4" w:rsidP="00217CB4">
      <w:pPr>
        <w:ind w:firstLineChars="200" w:firstLine="420"/>
        <w:rPr>
          <w:rFonts w:ascii="Times New Roman" w:eastAsia="宋体" w:hAnsi="Times New Roman"/>
          <w:lang w:val="en-US"/>
        </w:rPr>
      </w:pPr>
      <w:r w:rsidRPr="008C0154">
        <w:rPr>
          <w:rFonts w:ascii="Times New Roman" w:eastAsia="宋体" w:hAnsi="Times New Roman" w:hint="eastAsia"/>
          <w:lang w:val="en-US"/>
        </w:rPr>
        <w:t>按照公安部</w:t>
      </w:r>
      <w:r w:rsidRPr="008C0154">
        <w:rPr>
          <w:rFonts w:ascii="Times New Roman" w:eastAsia="宋体" w:hAnsi="Times New Roman"/>
          <w:lang w:val="en-US"/>
        </w:rPr>
        <w:t>《关于建立警服产品交收检验制度的通知》公装财</w:t>
      </w:r>
      <w:r w:rsidR="00E5706B" w:rsidRPr="008C0154">
        <w:rPr>
          <w:rFonts w:ascii="Times New Roman" w:eastAsia="宋体" w:hAnsi="Times New Roman" w:hint="eastAsia"/>
          <w:szCs w:val="21"/>
        </w:rPr>
        <w:t>〔</w:t>
      </w:r>
      <w:r w:rsidRPr="008C0154">
        <w:rPr>
          <w:rFonts w:ascii="Times New Roman" w:eastAsia="宋体" w:hAnsi="Times New Roman"/>
          <w:lang w:val="en-US"/>
        </w:rPr>
        <w:t>2013</w:t>
      </w:r>
      <w:r w:rsidR="00E5706B" w:rsidRPr="008C0154">
        <w:rPr>
          <w:rFonts w:ascii="Times New Roman" w:eastAsia="宋体" w:hAnsi="Times New Roman" w:hint="eastAsia"/>
          <w:szCs w:val="21"/>
        </w:rPr>
        <w:t>〕</w:t>
      </w:r>
      <w:r w:rsidRPr="008C0154">
        <w:rPr>
          <w:rFonts w:ascii="Times New Roman" w:eastAsia="宋体" w:hAnsi="Times New Roman"/>
          <w:lang w:val="en-US"/>
        </w:rPr>
        <w:t>510</w:t>
      </w:r>
      <w:r w:rsidRPr="008C0154">
        <w:rPr>
          <w:rFonts w:ascii="Times New Roman" w:eastAsia="宋体" w:hAnsi="Times New Roman"/>
          <w:lang w:val="en-US"/>
        </w:rPr>
        <w:t>号</w:t>
      </w:r>
      <w:r w:rsidR="00D87A76" w:rsidRPr="008C0154">
        <w:rPr>
          <w:rFonts w:ascii="Times New Roman" w:eastAsia="宋体" w:hAnsi="Times New Roman" w:hint="eastAsia"/>
          <w:lang w:val="en-US"/>
        </w:rPr>
        <w:t>执行</w:t>
      </w:r>
      <w:r w:rsidRPr="008C0154">
        <w:rPr>
          <w:rFonts w:ascii="Times New Roman" w:eastAsia="宋体" w:hAnsi="Times New Roman" w:hint="eastAsia"/>
          <w:lang w:val="en-US"/>
        </w:rPr>
        <w:t>（</w:t>
      </w:r>
      <w:r w:rsidRPr="008C0154">
        <w:rPr>
          <w:rFonts w:ascii="Times New Roman" w:eastAsia="宋体" w:hAnsi="Times New Roman"/>
          <w:lang w:val="en-US"/>
        </w:rPr>
        <w:t>相关品种</w:t>
      </w:r>
      <w:r w:rsidRPr="008C0154">
        <w:rPr>
          <w:rFonts w:ascii="Times New Roman" w:eastAsia="宋体" w:hAnsi="Times New Roman" w:hint="eastAsia"/>
          <w:lang w:val="en-US"/>
        </w:rPr>
        <w:t>按</w:t>
      </w:r>
      <w:r w:rsidRPr="008C0154">
        <w:rPr>
          <w:rFonts w:ascii="Times New Roman" w:eastAsia="宋体" w:hAnsi="Times New Roman"/>
          <w:lang w:val="en-US"/>
        </w:rPr>
        <w:t>本文件要求的技术指标执行</w:t>
      </w:r>
      <w:r w:rsidRPr="008C0154">
        <w:rPr>
          <w:rFonts w:ascii="Times New Roman" w:eastAsia="宋体" w:hAnsi="Times New Roman" w:hint="eastAsia"/>
          <w:lang w:val="en-US"/>
        </w:rPr>
        <w:t>）。中标供应商对</w:t>
      </w:r>
      <w:r w:rsidRPr="008C0154">
        <w:rPr>
          <w:rFonts w:ascii="Times New Roman" w:eastAsia="宋体" w:hAnsi="Times New Roman"/>
          <w:lang w:val="en-US"/>
        </w:rPr>
        <w:t>招标文件的</w:t>
      </w:r>
      <w:r w:rsidRPr="008C0154">
        <w:rPr>
          <w:rFonts w:ascii="Times New Roman" w:eastAsia="宋体" w:hAnsi="Times New Roman" w:hint="eastAsia"/>
          <w:lang w:val="en-US"/>
        </w:rPr>
        <w:t>技术</w:t>
      </w:r>
      <w:r w:rsidRPr="008C0154">
        <w:rPr>
          <w:rFonts w:ascii="Times New Roman" w:eastAsia="宋体" w:hAnsi="Times New Roman"/>
          <w:lang w:val="en-US"/>
        </w:rPr>
        <w:t>响应</w:t>
      </w:r>
      <w:r w:rsidRPr="008C0154">
        <w:rPr>
          <w:rFonts w:ascii="Times New Roman" w:eastAsia="宋体" w:hAnsi="Times New Roman" w:hint="eastAsia"/>
          <w:lang w:val="en-US"/>
        </w:rPr>
        <w:t>为交收检验的标准之一，</w:t>
      </w:r>
      <w:r w:rsidRPr="008C0154">
        <w:rPr>
          <w:rFonts w:ascii="Times New Roman" w:eastAsia="宋体" w:hAnsi="Times New Roman"/>
          <w:lang w:val="en-US"/>
        </w:rPr>
        <w:t>并作为合同的重要组成部分。</w:t>
      </w:r>
    </w:p>
    <w:p w14:paraId="58DBF34B" w14:textId="5D58609B" w:rsidR="00A1255E" w:rsidRPr="008C0154" w:rsidRDefault="00217CB4" w:rsidP="00697957">
      <w:pPr>
        <w:keepNext/>
        <w:keepLines/>
        <w:widowControl w:val="0"/>
        <w:suppressLineNumbers/>
        <w:suppressAutoHyphens/>
        <w:ind w:firstLineChars="200" w:firstLine="420"/>
        <w:rPr>
          <w:rFonts w:ascii="Times New Roman" w:eastAsia="宋体" w:hAnsi="Times New Roman"/>
          <w:lang w:val="en-US"/>
        </w:rPr>
        <w:sectPr w:rsidR="00A1255E" w:rsidRPr="008C0154" w:rsidSect="007371EB">
          <w:pgSz w:w="11907" w:h="16839"/>
          <w:pgMar w:top="1814" w:right="1531" w:bottom="1814" w:left="1531" w:header="1145" w:footer="709" w:gutter="0"/>
          <w:cols w:space="720"/>
          <w:docGrid w:linePitch="360"/>
        </w:sectPr>
      </w:pPr>
      <w:r w:rsidRPr="008C0154">
        <w:rPr>
          <w:rFonts w:ascii="Times New Roman" w:eastAsia="宋体" w:hAnsi="Times New Roman" w:hint="eastAsia"/>
          <w:lang w:val="en-US"/>
        </w:rPr>
        <w:t>采购人</w:t>
      </w:r>
      <w:r w:rsidRPr="008C0154">
        <w:rPr>
          <w:rFonts w:ascii="Times New Roman" w:eastAsia="宋体" w:hAnsi="Times New Roman"/>
          <w:lang w:val="en-US"/>
        </w:rPr>
        <w:t>有权委托相关专业机构对中标人提供的货物进行质量检验，有出现以下情形之一的，</w:t>
      </w:r>
      <w:r w:rsidR="00013FC9">
        <w:rPr>
          <w:rFonts w:ascii="Times New Roman" w:eastAsia="宋体" w:hAnsi="Times New Roman" w:hint="eastAsia"/>
          <w:lang w:val="en-US"/>
        </w:rPr>
        <w:t>扣除全部履约保证金</w:t>
      </w:r>
      <w:r w:rsidR="00013FC9">
        <w:rPr>
          <w:rFonts w:ascii="Times New Roman" w:eastAsia="宋体" w:hAnsi="Times New Roman"/>
          <w:lang w:val="en-US"/>
        </w:rPr>
        <w:t>，并</w:t>
      </w:r>
      <w:r w:rsidRPr="008C0154">
        <w:rPr>
          <w:rFonts w:ascii="Times New Roman" w:eastAsia="宋体" w:hAnsi="Times New Roman"/>
          <w:lang w:val="en-US"/>
        </w:rPr>
        <w:t>报公安部备案：一是采购人不定期进行被装物品质量抽样检查，抽检质量不合格率高于</w:t>
      </w:r>
      <w:r w:rsidRPr="008C0154">
        <w:rPr>
          <w:rFonts w:ascii="Times New Roman" w:eastAsia="宋体" w:hAnsi="Times New Roman"/>
          <w:lang w:val="en-US"/>
        </w:rPr>
        <w:t>20%</w:t>
      </w:r>
      <w:r w:rsidRPr="008C0154">
        <w:rPr>
          <w:rFonts w:ascii="Times New Roman" w:eastAsia="宋体" w:hAnsi="Times New Roman"/>
          <w:lang w:val="en-US"/>
        </w:rPr>
        <w:t>的或不符合公安部标准的；二是有民警反映被装物品存在质量问题，经送检，确定为质量不合格的；三是采购人不定期进行关于被装物品的民警满意度调查，民警满意度低于</w:t>
      </w:r>
      <w:r w:rsidRPr="008C0154">
        <w:rPr>
          <w:rFonts w:ascii="Times New Roman" w:eastAsia="宋体" w:hAnsi="Times New Roman"/>
          <w:lang w:val="en-US"/>
        </w:rPr>
        <w:t>80%</w:t>
      </w:r>
      <w:r w:rsidRPr="008C0154">
        <w:rPr>
          <w:rFonts w:ascii="Times New Roman" w:eastAsia="宋体" w:hAnsi="Times New Roman"/>
          <w:lang w:val="en-US"/>
        </w:rPr>
        <w:t>的。</w:t>
      </w:r>
    </w:p>
    <w:p w14:paraId="21F899E5" w14:textId="77777777" w:rsidR="00C35EDC" w:rsidRPr="008C0154" w:rsidRDefault="00C35EDC">
      <w:pPr>
        <w:pStyle w:val="10"/>
        <w:rPr>
          <w:color w:val="auto"/>
        </w:rPr>
      </w:pPr>
      <w:bookmarkStart w:id="164" w:name="_Toc16531163"/>
      <w:bookmarkStart w:id="165" w:name="_Toc16531389"/>
      <w:bookmarkStart w:id="166" w:name="_Toc114574647"/>
      <w:bookmarkEnd w:id="136"/>
      <w:r w:rsidRPr="008C0154">
        <w:rPr>
          <w:color w:val="auto"/>
        </w:rPr>
        <w:lastRenderedPageBreak/>
        <w:t>合同（参考文本）</w:t>
      </w:r>
      <w:bookmarkEnd w:id="164"/>
      <w:bookmarkEnd w:id="165"/>
      <w:bookmarkEnd w:id="166"/>
    </w:p>
    <w:p w14:paraId="5934B35E" w14:textId="77777777" w:rsidR="00C35EDC" w:rsidRPr="008C0154" w:rsidRDefault="00C35EDC">
      <w:pPr>
        <w:spacing w:line="560" w:lineRule="exact"/>
        <w:ind w:firstLineChars="200" w:firstLine="420"/>
        <w:rPr>
          <w:rFonts w:ascii="Times New Roman" w:hAnsi="Times New Roman"/>
          <w:szCs w:val="21"/>
        </w:rPr>
      </w:pPr>
    </w:p>
    <w:p w14:paraId="55D1FA6F" w14:textId="77777777" w:rsidR="00C35EDC" w:rsidRPr="008C0154" w:rsidRDefault="00C35EDC">
      <w:pPr>
        <w:spacing w:line="560" w:lineRule="exact"/>
        <w:ind w:firstLineChars="200" w:firstLine="420"/>
        <w:rPr>
          <w:rFonts w:ascii="Times New Roman" w:eastAsia="宋体" w:hAnsi="Times New Roman"/>
          <w:szCs w:val="21"/>
        </w:rPr>
      </w:pPr>
      <w:r w:rsidRPr="008C0154">
        <w:rPr>
          <w:rFonts w:ascii="Times New Roman" w:eastAsia="宋体" w:hAnsi="Times New Roman"/>
          <w:szCs w:val="21"/>
        </w:rPr>
        <w:t>合同编号：</w:t>
      </w:r>
    </w:p>
    <w:p w14:paraId="738153A1" w14:textId="77777777" w:rsidR="00C35EDC" w:rsidRPr="008C0154" w:rsidRDefault="00C35EDC">
      <w:pPr>
        <w:jc w:val="center"/>
        <w:rPr>
          <w:rFonts w:ascii="Times New Roman" w:eastAsia="宋体" w:hAnsi="Times New Roman"/>
          <w:kern w:val="0"/>
          <w:szCs w:val="21"/>
        </w:rPr>
      </w:pPr>
      <w:r w:rsidRPr="008C0154">
        <w:rPr>
          <w:rFonts w:ascii="Times New Roman" w:eastAsia="宋体" w:hAnsi="Times New Roman"/>
          <w:kern w:val="0"/>
          <w:szCs w:val="21"/>
        </w:rPr>
        <w:t>合</w:t>
      </w:r>
      <w:r w:rsidRPr="008C0154">
        <w:rPr>
          <w:rFonts w:ascii="Times New Roman" w:eastAsia="宋体" w:hAnsi="Times New Roman"/>
          <w:kern w:val="0"/>
          <w:szCs w:val="21"/>
        </w:rPr>
        <w:t xml:space="preserve">    </w:t>
      </w:r>
      <w:r w:rsidRPr="008C0154">
        <w:rPr>
          <w:rFonts w:ascii="Times New Roman" w:eastAsia="宋体" w:hAnsi="Times New Roman"/>
          <w:kern w:val="0"/>
          <w:szCs w:val="21"/>
        </w:rPr>
        <w:t>同</w:t>
      </w:r>
    </w:p>
    <w:p w14:paraId="4372497D" w14:textId="77777777" w:rsidR="00C35EDC" w:rsidRPr="008C0154" w:rsidRDefault="00C35EDC">
      <w:pPr>
        <w:jc w:val="center"/>
        <w:rPr>
          <w:rFonts w:ascii="Times New Roman" w:eastAsia="宋体" w:hAnsi="Times New Roman"/>
          <w:kern w:val="0"/>
          <w:szCs w:val="21"/>
        </w:rPr>
      </w:pPr>
    </w:p>
    <w:p w14:paraId="127A1FF2" w14:textId="77777777" w:rsidR="00C35EDC" w:rsidRPr="008C0154" w:rsidRDefault="00C35EDC">
      <w:pPr>
        <w:spacing w:line="560" w:lineRule="exact"/>
        <w:ind w:firstLineChars="200" w:firstLine="420"/>
        <w:rPr>
          <w:rFonts w:ascii="Times New Roman" w:eastAsia="宋体" w:hAnsi="Times New Roman"/>
          <w:szCs w:val="21"/>
          <w:u w:val="single"/>
          <w:lang w:val="en-US"/>
        </w:rPr>
      </w:pPr>
      <w:r w:rsidRPr="008C0154">
        <w:rPr>
          <w:rFonts w:ascii="Times New Roman" w:eastAsia="宋体" w:hAnsi="Times New Roman"/>
          <w:szCs w:val="21"/>
        </w:rPr>
        <w:t>甲方：</w:t>
      </w:r>
      <w:r w:rsidRPr="008C0154">
        <w:rPr>
          <w:rFonts w:ascii="Times New Roman" w:eastAsia="宋体" w:hAnsi="Times New Roman"/>
          <w:szCs w:val="21"/>
          <w:u w:val="single"/>
        </w:rPr>
        <w:t xml:space="preserve">                         </w:t>
      </w:r>
      <w:r w:rsidRPr="008C0154">
        <w:rPr>
          <w:rFonts w:ascii="Times New Roman" w:eastAsia="宋体" w:hAnsi="Times New Roman"/>
          <w:szCs w:val="21"/>
          <w:lang w:val="en-US"/>
        </w:rPr>
        <w:t xml:space="preserve">  </w:t>
      </w:r>
    </w:p>
    <w:p w14:paraId="72285117" w14:textId="77777777" w:rsidR="00C35EDC" w:rsidRPr="008C0154" w:rsidRDefault="00C35EDC">
      <w:pPr>
        <w:spacing w:line="560" w:lineRule="exact"/>
        <w:ind w:firstLineChars="200" w:firstLine="420"/>
        <w:rPr>
          <w:rFonts w:ascii="Times New Roman" w:eastAsia="宋体" w:hAnsi="Times New Roman"/>
          <w:szCs w:val="21"/>
          <w:u w:val="single"/>
        </w:rPr>
      </w:pPr>
      <w:r w:rsidRPr="008C0154">
        <w:rPr>
          <w:rFonts w:ascii="Times New Roman" w:eastAsia="宋体" w:hAnsi="Times New Roman"/>
          <w:szCs w:val="21"/>
        </w:rPr>
        <w:t>地址：</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r w:rsidRPr="008C0154">
        <w:rPr>
          <w:rFonts w:ascii="Times New Roman" w:eastAsia="宋体" w:hAnsi="Times New Roman"/>
          <w:szCs w:val="21"/>
        </w:rPr>
        <w:t>邮编：</w:t>
      </w:r>
      <w:r w:rsidRPr="008C0154">
        <w:rPr>
          <w:rFonts w:ascii="Times New Roman" w:eastAsia="宋体" w:hAnsi="Times New Roman"/>
          <w:szCs w:val="21"/>
          <w:u w:val="single"/>
        </w:rPr>
        <w:t xml:space="preserve">         </w:t>
      </w:r>
    </w:p>
    <w:p w14:paraId="0FBBD8D1" w14:textId="77777777" w:rsidR="00C35EDC" w:rsidRPr="008C0154" w:rsidRDefault="00C35EDC">
      <w:pPr>
        <w:spacing w:line="560" w:lineRule="exact"/>
        <w:ind w:firstLineChars="200" w:firstLine="420"/>
        <w:rPr>
          <w:rFonts w:ascii="Times New Roman" w:eastAsia="宋体" w:hAnsi="Times New Roman"/>
          <w:szCs w:val="21"/>
          <w:u w:val="single"/>
        </w:rPr>
      </w:pPr>
      <w:r w:rsidRPr="008C0154">
        <w:rPr>
          <w:rFonts w:ascii="Times New Roman" w:eastAsia="宋体" w:hAnsi="Times New Roman"/>
          <w:szCs w:val="21"/>
        </w:rPr>
        <w:t>法定代表人：</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r w:rsidRPr="008C0154">
        <w:rPr>
          <w:rFonts w:ascii="Times New Roman" w:eastAsia="宋体" w:hAnsi="Times New Roman"/>
          <w:szCs w:val="21"/>
        </w:rPr>
        <w:t>电话：</w:t>
      </w:r>
      <w:r w:rsidRPr="008C0154">
        <w:rPr>
          <w:rFonts w:ascii="Times New Roman" w:eastAsia="宋体" w:hAnsi="Times New Roman"/>
          <w:szCs w:val="21"/>
          <w:u w:val="single"/>
        </w:rPr>
        <w:t xml:space="preserve">         </w:t>
      </w:r>
    </w:p>
    <w:p w14:paraId="34798E56" w14:textId="77777777" w:rsidR="00C35EDC" w:rsidRPr="008C0154" w:rsidRDefault="00C35EDC">
      <w:pPr>
        <w:spacing w:line="560" w:lineRule="exact"/>
        <w:ind w:firstLineChars="200" w:firstLine="420"/>
        <w:rPr>
          <w:rFonts w:ascii="Times New Roman" w:eastAsia="宋体" w:hAnsi="Times New Roman"/>
          <w:szCs w:val="21"/>
        </w:rPr>
      </w:pPr>
      <w:r w:rsidRPr="008C0154">
        <w:rPr>
          <w:rFonts w:ascii="Times New Roman" w:eastAsia="宋体" w:hAnsi="Times New Roman"/>
          <w:szCs w:val="21"/>
        </w:rPr>
        <w:t>委托代理人：</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r w:rsidRPr="008C0154">
        <w:rPr>
          <w:rFonts w:ascii="Times New Roman" w:eastAsia="宋体" w:hAnsi="Times New Roman"/>
          <w:szCs w:val="21"/>
        </w:rPr>
        <w:t>电话：</w:t>
      </w:r>
      <w:r w:rsidRPr="008C0154">
        <w:rPr>
          <w:rFonts w:ascii="Times New Roman" w:eastAsia="宋体" w:hAnsi="Times New Roman"/>
          <w:szCs w:val="21"/>
          <w:u w:val="single"/>
        </w:rPr>
        <w:t xml:space="preserve">         </w:t>
      </w:r>
    </w:p>
    <w:p w14:paraId="36564CDD" w14:textId="77777777" w:rsidR="00C35EDC" w:rsidRPr="008C0154" w:rsidRDefault="00C35EDC">
      <w:pPr>
        <w:spacing w:line="560" w:lineRule="exact"/>
        <w:ind w:firstLineChars="200" w:firstLine="420"/>
        <w:rPr>
          <w:rFonts w:ascii="Times New Roman" w:eastAsia="宋体" w:hAnsi="Times New Roman"/>
          <w:szCs w:val="21"/>
        </w:rPr>
      </w:pPr>
    </w:p>
    <w:p w14:paraId="27CF8909" w14:textId="77777777" w:rsidR="00C35EDC" w:rsidRPr="008C0154" w:rsidRDefault="00C35EDC">
      <w:pPr>
        <w:spacing w:line="560" w:lineRule="exact"/>
        <w:ind w:firstLineChars="200" w:firstLine="420"/>
        <w:rPr>
          <w:rFonts w:ascii="Times New Roman" w:eastAsia="宋体" w:hAnsi="Times New Roman"/>
          <w:szCs w:val="21"/>
          <w:u w:val="single"/>
        </w:rPr>
      </w:pPr>
      <w:r w:rsidRPr="008C0154">
        <w:rPr>
          <w:rFonts w:ascii="Times New Roman" w:eastAsia="宋体" w:hAnsi="Times New Roman"/>
          <w:szCs w:val="21"/>
        </w:rPr>
        <w:t>乙方：</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p>
    <w:p w14:paraId="5FC8F46F" w14:textId="77777777" w:rsidR="00C35EDC" w:rsidRPr="008C0154" w:rsidRDefault="00C35EDC">
      <w:pPr>
        <w:spacing w:line="560" w:lineRule="exact"/>
        <w:ind w:firstLineChars="200" w:firstLine="420"/>
        <w:rPr>
          <w:rFonts w:ascii="Times New Roman" w:eastAsia="宋体" w:hAnsi="Times New Roman"/>
          <w:szCs w:val="21"/>
          <w:lang w:val="en-US"/>
        </w:rPr>
      </w:pPr>
      <w:r w:rsidRPr="008C0154">
        <w:rPr>
          <w:rFonts w:ascii="Times New Roman" w:eastAsia="宋体" w:hAnsi="Times New Roman"/>
          <w:szCs w:val="21"/>
        </w:rPr>
        <w:t>地址：</w:t>
      </w:r>
      <w:r w:rsidRPr="008C0154">
        <w:rPr>
          <w:rFonts w:ascii="Times New Roman" w:eastAsia="宋体" w:hAnsi="Times New Roman"/>
          <w:szCs w:val="21"/>
          <w:u w:val="single"/>
        </w:rPr>
        <w:t xml:space="preserve">                        </w:t>
      </w:r>
      <w:r w:rsidRPr="008C0154">
        <w:rPr>
          <w:rFonts w:ascii="Times New Roman" w:eastAsia="宋体" w:hAnsi="Times New Roman"/>
          <w:szCs w:val="21"/>
          <w:u w:val="single"/>
          <w:lang w:val="en-US"/>
        </w:rPr>
        <w:t xml:space="preserve"> </w:t>
      </w:r>
      <w:r w:rsidRPr="008C0154">
        <w:rPr>
          <w:rFonts w:ascii="Times New Roman" w:eastAsia="宋体" w:hAnsi="Times New Roman"/>
          <w:szCs w:val="21"/>
        </w:rPr>
        <w:t xml:space="preserve">          </w:t>
      </w:r>
      <w:r w:rsidRPr="008C0154">
        <w:rPr>
          <w:rFonts w:ascii="Times New Roman" w:eastAsia="宋体" w:hAnsi="Times New Roman"/>
          <w:szCs w:val="21"/>
        </w:rPr>
        <w:t>邮编：</w:t>
      </w:r>
      <w:r w:rsidRPr="008C0154">
        <w:rPr>
          <w:rFonts w:ascii="Times New Roman" w:eastAsia="宋体" w:hAnsi="Times New Roman"/>
          <w:szCs w:val="21"/>
          <w:u w:val="single"/>
        </w:rPr>
        <w:t xml:space="preserve">       </w:t>
      </w:r>
      <w:r w:rsidRPr="008C0154">
        <w:rPr>
          <w:rFonts w:ascii="Times New Roman" w:eastAsia="宋体" w:hAnsi="Times New Roman"/>
          <w:szCs w:val="21"/>
          <w:u w:val="single"/>
          <w:lang w:val="en-US"/>
        </w:rPr>
        <w:t xml:space="preserve">  </w:t>
      </w:r>
    </w:p>
    <w:p w14:paraId="3B56422E" w14:textId="77777777" w:rsidR="00C35EDC" w:rsidRPr="008C0154" w:rsidRDefault="00C35EDC">
      <w:pPr>
        <w:spacing w:line="560" w:lineRule="exact"/>
        <w:ind w:firstLineChars="200" w:firstLine="420"/>
        <w:rPr>
          <w:rFonts w:ascii="Times New Roman" w:eastAsia="宋体" w:hAnsi="Times New Roman"/>
          <w:szCs w:val="21"/>
          <w:u w:val="single"/>
        </w:rPr>
      </w:pPr>
      <w:r w:rsidRPr="008C0154">
        <w:rPr>
          <w:rFonts w:ascii="Times New Roman" w:eastAsia="宋体" w:hAnsi="Times New Roman"/>
          <w:szCs w:val="21"/>
        </w:rPr>
        <w:t>法定代表人：</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r w:rsidRPr="008C0154">
        <w:rPr>
          <w:rFonts w:ascii="Times New Roman" w:eastAsia="宋体" w:hAnsi="Times New Roman"/>
          <w:szCs w:val="21"/>
        </w:rPr>
        <w:t>电话：</w:t>
      </w:r>
      <w:r w:rsidRPr="008C0154">
        <w:rPr>
          <w:rFonts w:ascii="Times New Roman" w:eastAsia="宋体" w:hAnsi="Times New Roman"/>
          <w:szCs w:val="21"/>
          <w:u w:val="single"/>
        </w:rPr>
        <w:t xml:space="preserve">      </w:t>
      </w:r>
      <w:r w:rsidRPr="008C0154">
        <w:rPr>
          <w:rFonts w:ascii="Times New Roman" w:eastAsia="宋体" w:hAnsi="Times New Roman"/>
          <w:szCs w:val="21"/>
          <w:u w:val="single"/>
          <w:lang w:val="en-US"/>
        </w:rPr>
        <w:t xml:space="preserve">  </w:t>
      </w:r>
      <w:r w:rsidRPr="008C0154">
        <w:rPr>
          <w:rFonts w:ascii="Times New Roman" w:eastAsia="宋体" w:hAnsi="Times New Roman"/>
          <w:szCs w:val="21"/>
          <w:u w:val="single"/>
        </w:rPr>
        <w:t xml:space="preserve"> </w:t>
      </w:r>
    </w:p>
    <w:p w14:paraId="7735C236" w14:textId="77777777" w:rsidR="00C35EDC" w:rsidRPr="008C0154" w:rsidRDefault="00C35EDC">
      <w:pPr>
        <w:spacing w:line="560" w:lineRule="exact"/>
        <w:ind w:firstLineChars="200" w:firstLine="420"/>
        <w:rPr>
          <w:rFonts w:ascii="Times New Roman" w:eastAsia="宋体" w:hAnsi="Times New Roman"/>
          <w:szCs w:val="21"/>
        </w:rPr>
      </w:pPr>
      <w:r w:rsidRPr="008C0154">
        <w:rPr>
          <w:rFonts w:ascii="Times New Roman" w:eastAsia="宋体" w:hAnsi="Times New Roman"/>
          <w:szCs w:val="21"/>
        </w:rPr>
        <w:t>委托代理人：</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r w:rsidRPr="008C0154">
        <w:rPr>
          <w:rFonts w:ascii="Times New Roman" w:eastAsia="宋体" w:hAnsi="Times New Roman"/>
          <w:szCs w:val="21"/>
          <w:lang w:val="en-US"/>
        </w:rPr>
        <w:t xml:space="preserve">   </w:t>
      </w:r>
      <w:r w:rsidRPr="008C0154">
        <w:rPr>
          <w:rFonts w:ascii="Times New Roman" w:eastAsia="宋体" w:hAnsi="Times New Roman"/>
          <w:szCs w:val="21"/>
        </w:rPr>
        <w:t>电话：</w:t>
      </w:r>
      <w:r w:rsidRPr="008C0154">
        <w:rPr>
          <w:rFonts w:ascii="Times New Roman" w:eastAsia="宋体" w:hAnsi="Times New Roman"/>
          <w:szCs w:val="21"/>
          <w:u w:val="single"/>
        </w:rPr>
        <w:t xml:space="preserve">      </w:t>
      </w:r>
      <w:r w:rsidRPr="008C0154">
        <w:rPr>
          <w:rFonts w:ascii="Times New Roman" w:eastAsia="宋体" w:hAnsi="Times New Roman"/>
          <w:szCs w:val="21"/>
          <w:u w:val="single"/>
          <w:lang w:val="en-US"/>
        </w:rPr>
        <w:t xml:space="preserve">  </w:t>
      </w:r>
      <w:r w:rsidRPr="008C0154">
        <w:rPr>
          <w:rFonts w:ascii="Times New Roman" w:eastAsia="宋体" w:hAnsi="Times New Roman"/>
          <w:szCs w:val="21"/>
          <w:u w:val="single"/>
        </w:rPr>
        <w:t xml:space="preserve"> </w:t>
      </w:r>
      <w:r w:rsidRPr="008C0154">
        <w:rPr>
          <w:rFonts w:ascii="Times New Roman" w:eastAsia="宋体" w:hAnsi="Times New Roman"/>
          <w:szCs w:val="21"/>
        </w:rPr>
        <w:t xml:space="preserve"> </w:t>
      </w:r>
    </w:p>
    <w:p w14:paraId="64689A36" w14:textId="77777777" w:rsidR="00C35EDC" w:rsidRPr="008C0154" w:rsidRDefault="00C35EDC">
      <w:pPr>
        <w:spacing w:line="560" w:lineRule="exact"/>
        <w:ind w:firstLineChars="200" w:firstLine="420"/>
        <w:rPr>
          <w:rFonts w:ascii="Times New Roman" w:hAnsi="Times New Roman"/>
          <w:szCs w:val="21"/>
        </w:rPr>
      </w:pPr>
    </w:p>
    <w:p w14:paraId="1BF0E88E" w14:textId="77777777" w:rsidR="00CE238B" w:rsidRPr="008C0154" w:rsidRDefault="00CE238B" w:rsidP="00CE238B">
      <w:pPr>
        <w:pStyle w:val="a5"/>
        <w:ind w:left="0"/>
        <w:rPr>
          <w:color w:val="auto"/>
        </w:rPr>
        <w:sectPr w:rsidR="00CE238B" w:rsidRPr="008C0154" w:rsidSect="00CA5B01">
          <w:headerReference w:type="default" r:id="rId32"/>
          <w:pgSz w:w="11907" w:h="16839"/>
          <w:pgMar w:top="1928" w:right="1531" w:bottom="1871" w:left="1531" w:header="1145" w:footer="709" w:gutter="0"/>
          <w:cols w:space="720"/>
          <w:docGrid w:linePitch="360"/>
        </w:sectPr>
      </w:pPr>
    </w:p>
    <w:p w14:paraId="04164863" w14:textId="77777777" w:rsidR="00CE238B" w:rsidRPr="008C0154" w:rsidRDefault="00CE238B" w:rsidP="00CE238B">
      <w:pPr>
        <w:pStyle w:val="a5"/>
        <w:ind w:left="0"/>
        <w:rPr>
          <w:color w:val="auto"/>
        </w:rPr>
      </w:pPr>
    </w:p>
    <w:p w14:paraId="65E3A54D" w14:textId="77777777" w:rsidR="00C35EDC" w:rsidRPr="008C0154" w:rsidRDefault="00C35EDC">
      <w:pPr>
        <w:pStyle w:val="20"/>
        <w:spacing w:before="120" w:after="120"/>
        <w:rPr>
          <w:rFonts w:ascii="Times New Roman" w:hAnsi="Times New Roman"/>
        </w:rPr>
      </w:pPr>
      <w:bookmarkStart w:id="167" w:name="_Toc16531164"/>
      <w:bookmarkStart w:id="168" w:name="_Toc16531390"/>
      <w:bookmarkStart w:id="169" w:name="_Toc114574648"/>
      <w:r w:rsidRPr="008C0154">
        <w:rPr>
          <w:rFonts w:ascii="Times New Roman" w:hAnsi="Times New Roman"/>
        </w:rPr>
        <w:t>合同标的</w:t>
      </w:r>
      <w:bookmarkEnd w:id="167"/>
      <w:bookmarkEnd w:id="168"/>
      <w:bookmarkEnd w:id="169"/>
    </w:p>
    <w:p w14:paraId="694962AC" w14:textId="2FB6D8C7" w:rsidR="00C35EDC" w:rsidRPr="008C0154" w:rsidRDefault="00DD1BA0" w:rsidP="00DD1BA0">
      <w:pPr>
        <w:ind w:firstLineChars="200" w:firstLine="420"/>
        <w:rPr>
          <w:rFonts w:ascii="Times New Roman" w:eastAsia="宋体" w:hAnsi="Times New Roman"/>
          <w:bCs/>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00C35EDC" w:rsidRPr="008C0154">
        <w:rPr>
          <w:rFonts w:ascii="Times New Roman" w:eastAsia="宋体" w:hAnsi="Times New Roman"/>
          <w:szCs w:val="21"/>
        </w:rPr>
        <w:t>供货一览表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457"/>
        <w:gridCol w:w="870"/>
        <w:gridCol w:w="1510"/>
        <w:gridCol w:w="811"/>
        <w:gridCol w:w="725"/>
        <w:gridCol w:w="968"/>
        <w:gridCol w:w="2371"/>
      </w:tblGrid>
      <w:tr w:rsidR="00E74E4D" w:rsidRPr="008C0154" w14:paraId="76F5479C" w14:textId="77777777">
        <w:trPr>
          <w:cantSplit/>
          <w:trHeight w:val="440"/>
          <w:jc w:val="center"/>
        </w:trPr>
        <w:tc>
          <w:tcPr>
            <w:tcW w:w="719" w:type="dxa"/>
            <w:vAlign w:val="center"/>
          </w:tcPr>
          <w:p w14:paraId="3F5B494F"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序号</w:t>
            </w:r>
          </w:p>
        </w:tc>
        <w:tc>
          <w:tcPr>
            <w:tcW w:w="1457" w:type="dxa"/>
            <w:vAlign w:val="center"/>
          </w:tcPr>
          <w:p w14:paraId="2C1839F6"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产品名称</w:t>
            </w:r>
          </w:p>
        </w:tc>
        <w:tc>
          <w:tcPr>
            <w:tcW w:w="870" w:type="dxa"/>
            <w:vAlign w:val="center"/>
          </w:tcPr>
          <w:p w14:paraId="3874592D"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商标</w:t>
            </w:r>
          </w:p>
          <w:p w14:paraId="628DDFC6"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品牌</w:t>
            </w:r>
          </w:p>
        </w:tc>
        <w:tc>
          <w:tcPr>
            <w:tcW w:w="1510" w:type="dxa"/>
            <w:vAlign w:val="center"/>
          </w:tcPr>
          <w:p w14:paraId="77CE9341"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生产厂家</w:t>
            </w:r>
          </w:p>
        </w:tc>
        <w:tc>
          <w:tcPr>
            <w:tcW w:w="811" w:type="dxa"/>
            <w:vAlign w:val="center"/>
          </w:tcPr>
          <w:p w14:paraId="4AF42D22"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数量</w:t>
            </w:r>
          </w:p>
        </w:tc>
        <w:tc>
          <w:tcPr>
            <w:tcW w:w="725" w:type="dxa"/>
            <w:vAlign w:val="center"/>
          </w:tcPr>
          <w:p w14:paraId="14744965"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单位</w:t>
            </w:r>
          </w:p>
        </w:tc>
        <w:tc>
          <w:tcPr>
            <w:tcW w:w="968" w:type="dxa"/>
            <w:vAlign w:val="center"/>
          </w:tcPr>
          <w:p w14:paraId="4C306B93"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单价</w:t>
            </w:r>
          </w:p>
          <w:p w14:paraId="789BD5F8"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（元）</w:t>
            </w:r>
          </w:p>
        </w:tc>
        <w:tc>
          <w:tcPr>
            <w:tcW w:w="2371" w:type="dxa"/>
            <w:vAlign w:val="center"/>
          </w:tcPr>
          <w:p w14:paraId="0D6C76B2"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金额</w:t>
            </w:r>
          </w:p>
          <w:p w14:paraId="151237D9" w14:textId="77777777" w:rsidR="00C35EDC" w:rsidRPr="008C0154" w:rsidRDefault="00C35EDC">
            <w:pPr>
              <w:jc w:val="center"/>
              <w:rPr>
                <w:rFonts w:ascii="Times New Roman" w:eastAsia="黑体" w:hAnsi="Times New Roman"/>
                <w:szCs w:val="21"/>
                <w:lang w:val="en-US"/>
              </w:rPr>
            </w:pPr>
            <w:r w:rsidRPr="008C0154">
              <w:rPr>
                <w:rFonts w:ascii="Times New Roman" w:eastAsia="黑体" w:hAnsi="Times New Roman"/>
                <w:szCs w:val="21"/>
                <w:lang w:val="en-US"/>
              </w:rPr>
              <w:t>（元）</w:t>
            </w:r>
          </w:p>
        </w:tc>
      </w:tr>
      <w:tr w:rsidR="00E74E4D" w:rsidRPr="008C0154" w14:paraId="61B16C02" w14:textId="77777777">
        <w:trPr>
          <w:cantSplit/>
          <w:trHeight w:val="229"/>
          <w:jc w:val="center"/>
        </w:trPr>
        <w:tc>
          <w:tcPr>
            <w:tcW w:w="719" w:type="dxa"/>
            <w:vAlign w:val="center"/>
          </w:tcPr>
          <w:p w14:paraId="3AC92C53" w14:textId="77777777" w:rsidR="00C35EDC" w:rsidRPr="008C0154" w:rsidRDefault="00C35EDC">
            <w:pPr>
              <w:jc w:val="center"/>
              <w:rPr>
                <w:rFonts w:ascii="Times New Roman" w:eastAsia="宋体" w:hAnsi="Times New Roman"/>
                <w:szCs w:val="21"/>
                <w:lang w:val="en-US"/>
              </w:rPr>
            </w:pPr>
            <w:r w:rsidRPr="008C0154">
              <w:rPr>
                <w:rFonts w:ascii="Times New Roman" w:eastAsia="宋体" w:hAnsi="Times New Roman"/>
                <w:szCs w:val="21"/>
                <w:lang w:val="en-US"/>
              </w:rPr>
              <w:t>1</w:t>
            </w:r>
          </w:p>
        </w:tc>
        <w:tc>
          <w:tcPr>
            <w:tcW w:w="1457" w:type="dxa"/>
            <w:vAlign w:val="center"/>
          </w:tcPr>
          <w:p w14:paraId="52B64158" w14:textId="77777777" w:rsidR="00C35EDC" w:rsidRPr="008C0154" w:rsidRDefault="00C35EDC">
            <w:pPr>
              <w:rPr>
                <w:rFonts w:ascii="Times New Roman" w:eastAsia="宋体" w:hAnsi="Times New Roman"/>
                <w:szCs w:val="21"/>
                <w:lang w:val="en-US"/>
              </w:rPr>
            </w:pPr>
          </w:p>
        </w:tc>
        <w:tc>
          <w:tcPr>
            <w:tcW w:w="870" w:type="dxa"/>
            <w:vAlign w:val="center"/>
          </w:tcPr>
          <w:p w14:paraId="34F5BAF7" w14:textId="77777777" w:rsidR="00C35EDC" w:rsidRPr="008C0154" w:rsidRDefault="00C35EDC">
            <w:pPr>
              <w:rPr>
                <w:rFonts w:ascii="Times New Roman" w:eastAsia="宋体" w:hAnsi="Times New Roman"/>
                <w:szCs w:val="21"/>
                <w:lang w:val="en-US"/>
              </w:rPr>
            </w:pPr>
          </w:p>
        </w:tc>
        <w:tc>
          <w:tcPr>
            <w:tcW w:w="1510" w:type="dxa"/>
            <w:vAlign w:val="center"/>
          </w:tcPr>
          <w:p w14:paraId="52126215" w14:textId="77777777" w:rsidR="00C35EDC" w:rsidRPr="008C0154" w:rsidRDefault="00C35EDC">
            <w:pPr>
              <w:rPr>
                <w:rFonts w:ascii="Times New Roman" w:eastAsia="宋体" w:hAnsi="Times New Roman"/>
                <w:szCs w:val="21"/>
                <w:lang w:val="en-US"/>
              </w:rPr>
            </w:pPr>
          </w:p>
        </w:tc>
        <w:tc>
          <w:tcPr>
            <w:tcW w:w="811" w:type="dxa"/>
          </w:tcPr>
          <w:p w14:paraId="26499CFE" w14:textId="77777777" w:rsidR="00C35EDC" w:rsidRPr="008C0154" w:rsidRDefault="00C35EDC">
            <w:pPr>
              <w:rPr>
                <w:rFonts w:ascii="Times New Roman" w:eastAsia="宋体" w:hAnsi="Times New Roman"/>
                <w:szCs w:val="21"/>
                <w:lang w:val="en-US"/>
              </w:rPr>
            </w:pPr>
          </w:p>
        </w:tc>
        <w:tc>
          <w:tcPr>
            <w:tcW w:w="725" w:type="dxa"/>
          </w:tcPr>
          <w:p w14:paraId="71187C2F" w14:textId="77777777" w:rsidR="00C35EDC" w:rsidRPr="008C0154" w:rsidRDefault="00C35EDC">
            <w:pPr>
              <w:rPr>
                <w:rFonts w:ascii="Times New Roman" w:eastAsia="宋体" w:hAnsi="Times New Roman"/>
                <w:szCs w:val="21"/>
                <w:lang w:val="en-US"/>
              </w:rPr>
            </w:pPr>
          </w:p>
        </w:tc>
        <w:tc>
          <w:tcPr>
            <w:tcW w:w="968" w:type="dxa"/>
            <w:vAlign w:val="center"/>
          </w:tcPr>
          <w:p w14:paraId="536114F4" w14:textId="77777777" w:rsidR="00C35EDC" w:rsidRPr="008C0154" w:rsidRDefault="00C35EDC">
            <w:pPr>
              <w:rPr>
                <w:rFonts w:ascii="Times New Roman" w:eastAsia="宋体" w:hAnsi="Times New Roman"/>
                <w:szCs w:val="21"/>
                <w:lang w:val="en-US"/>
              </w:rPr>
            </w:pPr>
          </w:p>
        </w:tc>
        <w:tc>
          <w:tcPr>
            <w:tcW w:w="2371" w:type="dxa"/>
            <w:vAlign w:val="center"/>
          </w:tcPr>
          <w:p w14:paraId="4E6DB479" w14:textId="77777777" w:rsidR="00C35EDC" w:rsidRPr="008C0154" w:rsidRDefault="00C35EDC">
            <w:pPr>
              <w:rPr>
                <w:rFonts w:ascii="Times New Roman" w:eastAsia="宋体" w:hAnsi="Times New Roman"/>
                <w:szCs w:val="21"/>
                <w:lang w:val="en-US"/>
              </w:rPr>
            </w:pPr>
          </w:p>
        </w:tc>
      </w:tr>
      <w:tr w:rsidR="00E74E4D" w:rsidRPr="008C0154" w14:paraId="7AE06BB7" w14:textId="77777777">
        <w:trPr>
          <w:cantSplit/>
          <w:trHeight w:val="229"/>
          <w:jc w:val="center"/>
        </w:trPr>
        <w:tc>
          <w:tcPr>
            <w:tcW w:w="719" w:type="dxa"/>
            <w:vAlign w:val="center"/>
          </w:tcPr>
          <w:p w14:paraId="6E8971B3" w14:textId="77777777" w:rsidR="00C35EDC" w:rsidRPr="008C0154" w:rsidRDefault="00C35EDC">
            <w:pPr>
              <w:jc w:val="center"/>
              <w:rPr>
                <w:rFonts w:ascii="Times New Roman" w:eastAsia="宋体" w:hAnsi="Times New Roman"/>
                <w:szCs w:val="21"/>
                <w:lang w:val="en-US"/>
              </w:rPr>
            </w:pPr>
            <w:r w:rsidRPr="008C0154">
              <w:rPr>
                <w:rFonts w:ascii="Times New Roman" w:eastAsia="宋体" w:hAnsi="Times New Roman"/>
                <w:szCs w:val="21"/>
                <w:lang w:val="en-US"/>
              </w:rPr>
              <w:t>2</w:t>
            </w:r>
          </w:p>
        </w:tc>
        <w:tc>
          <w:tcPr>
            <w:tcW w:w="1457" w:type="dxa"/>
            <w:vAlign w:val="center"/>
          </w:tcPr>
          <w:p w14:paraId="29DBCC3A" w14:textId="77777777" w:rsidR="00C35EDC" w:rsidRPr="008C0154" w:rsidRDefault="00C35EDC">
            <w:pPr>
              <w:rPr>
                <w:rFonts w:ascii="Times New Roman" w:eastAsia="宋体" w:hAnsi="Times New Roman"/>
                <w:szCs w:val="21"/>
                <w:lang w:val="en-US"/>
              </w:rPr>
            </w:pPr>
          </w:p>
        </w:tc>
        <w:tc>
          <w:tcPr>
            <w:tcW w:w="870" w:type="dxa"/>
            <w:vAlign w:val="center"/>
          </w:tcPr>
          <w:p w14:paraId="70368BA2" w14:textId="77777777" w:rsidR="00C35EDC" w:rsidRPr="008C0154" w:rsidRDefault="00C35EDC">
            <w:pPr>
              <w:rPr>
                <w:rFonts w:ascii="Times New Roman" w:eastAsia="宋体" w:hAnsi="Times New Roman"/>
                <w:szCs w:val="21"/>
                <w:lang w:val="en-US"/>
              </w:rPr>
            </w:pPr>
          </w:p>
        </w:tc>
        <w:tc>
          <w:tcPr>
            <w:tcW w:w="1510" w:type="dxa"/>
            <w:vAlign w:val="center"/>
          </w:tcPr>
          <w:p w14:paraId="7797B963" w14:textId="77777777" w:rsidR="00C35EDC" w:rsidRPr="008C0154" w:rsidRDefault="00C35EDC">
            <w:pPr>
              <w:rPr>
                <w:rFonts w:ascii="Times New Roman" w:eastAsia="宋体" w:hAnsi="Times New Roman"/>
                <w:szCs w:val="21"/>
                <w:lang w:val="en-US"/>
              </w:rPr>
            </w:pPr>
          </w:p>
        </w:tc>
        <w:tc>
          <w:tcPr>
            <w:tcW w:w="811" w:type="dxa"/>
          </w:tcPr>
          <w:p w14:paraId="12B00EC4" w14:textId="77777777" w:rsidR="00C35EDC" w:rsidRPr="008C0154" w:rsidRDefault="00C35EDC">
            <w:pPr>
              <w:rPr>
                <w:rFonts w:ascii="Times New Roman" w:eastAsia="宋体" w:hAnsi="Times New Roman"/>
                <w:szCs w:val="21"/>
                <w:lang w:val="en-US"/>
              </w:rPr>
            </w:pPr>
          </w:p>
        </w:tc>
        <w:tc>
          <w:tcPr>
            <w:tcW w:w="725" w:type="dxa"/>
          </w:tcPr>
          <w:p w14:paraId="07333C2A" w14:textId="77777777" w:rsidR="00C35EDC" w:rsidRPr="008C0154" w:rsidRDefault="00C35EDC">
            <w:pPr>
              <w:rPr>
                <w:rFonts w:ascii="Times New Roman" w:eastAsia="宋体" w:hAnsi="Times New Roman"/>
                <w:szCs w:val="21"/>
                <w:lang w:val="en-US"/>
              </w:rPr>
            </w:pPr>
          </w:p>
        </w:tc>
        <w:tc>
          <w:tcPr>
            <w:tcW w:w="968" w:type="dxa"/>
            <w:vAlign w:val="center"/>
          </w:tcPr>
          <w:p w14:paraId="5397CB42" w14:textId="77777777" w:rsidR="00C35EDC" w:rsidRPr="008C0154" w:rsidRDefault="00C35EDC">
            <w:pPr>
              <w:rPr>
                <w:rFonts w:ascii="Times New Roman" w:eastAsia="宋体" w:hAnsi="Times New Roman"/>
                <w:szCs w:val="21"/>
                <w:lang w:val="en-US"/>
              </w:rPr>
            </w:pPr>
          </w:p>
        </w:tc>
        <w:tc>
          <w:tcPr>
            <w:tcW w:w="2371" w:type="dxa"/>
            <w:vAlign w:val="center"/>
          </w:tcPr>
          <w:p w14:paraId="015D7F11" w14:textId="77777777" w:rsidR="00C35EDC" w:rsidRPr="008C0154" w:rsidRDefault="00C35EDC">
            <w:pPr>
              <w:rPr>
                <w:rFonts w:ascii="Times New Roman" w:eastAsia="宋体" w:hAnsi="Times New Roman"/>
                <w:szCs w:val="21"/>
                <w:lang w:val="en-US"/>
              </w:rPr>
            </w:pPr>
          </w:p>
        </w:tc>
      </w:tr>
      <w:tr w:rsidR="00E74E4D" w:rsidRPr="008C0154" w14:paraId="3DA8ACBB" w14:textId="77777777">
        <w:trPr>
          <w:cantSplit/>
          <w:trHeight w:val="229"/>
          <w:jc w:val="center"/>
        </w:trPr>
        <w:tc>
          <w:tcPr>
            <w:tcW w:w="719" w:type="dxa"/>
            <w:vAlign w:val="center"/>
          </w:tcPr>
          <w:p w14:paraId="0E9142B2" w14:textId="77777777" w:rsidR="00C35EDC" w:rsidRPr="008C0154" w:rsidRDefault="00C35EDC">
            <w:pPr>
              <w:jc w:val="center"/>
              <w:rPr>
                <w:rFonts w:ascii="Times New Roman" w:eastAsia="宋体" w:hAnsi="Times New Roman"/>
                <w:szCs w:val="21"/>
                <w:lang w:val="en-US"/>
              </w:rPr>
            </w:pPr>
            <w:r w:rsidRPr="008C0154">
              <w:rPr>
                <w:rFonts w:ascii="Times New Roman" w:eastAsia="宋体" w:hAnsi="Times New Roman"/>
                <w:szCs w:val="21"/>
                <w:lang w:val="en-US"/>
              </w:rPr>
              <w:t>3</w:t>
            </w:r>
          </w:p>
        </w:tc>
        <w:tc>
          <w:tcPr>
            <w:tcW w:w="1457" w:type="dxa"/>
            <w:vAlign w:val="center"/>
          </w:tcPr>
          <w:p w14:paraId="75B86560" w14:textId="77777777" w:rsidR="00C35EDC" w:rsidRPr="008C0154" w:rsidRDefault="00C35EDC">
            <w:pPr>
              <w:rPr>
                <w:rFonts w:ascii="Times New Roman" w:eastAsia="宋体" w:hAnsi="Times New Roman"/>
                <w:szCs w:val="21"/>
                <w:lang w:val="en-US"/>
              </w:rPr>
            </w:pPr>
          </w:p>
        </w:tc>
        <w:tc>
          <w:tcPr>
            <w:tcW w:w="870" w:type="dxa"/>
            <w:vAlign w:val="center"/>
          </w:tcPr>
          <w:p w14:paraId="3E16155A" w14:textId="77777777" w:rsidR="00C35EDC" w:rsidRPr="008C0154" w:rsidRDefault="00C35EDC">
            <w:pPr>
              <w:rPr>
                <w:rFonts w:ascii="Times New Roman" w:eastAsia="宋体" w:hAnsi="Times New Roman"/>
                <w:szCs w:val="21"/>
                <w:lang w:val="en-US"/>
              </w:rPr>
            </w:pPr>
          </w:p>
        </w:tc>
        <w:tc>
          <w:tcPr>
            <w:tcW w:w="1510" w:type="dxa"/>
            <w:vAlign w:val="center"/>
          </w:tcPr>
          <w:p w14:paraId="703DF2BC" w14:textId="77777777" w:rsidR="00C35EDC" w:rsidRPr="008C0154" w:rsidRDefault="00C35EDC">
            <w:pPr>
              <w:rPr>
                <w:rFonts w:ascii="Times New Roman" w:eastAsia="宋体" w:hAnsi="Times New Roman"/>
                <w:szCs w:val="21"/>
                <w:lang w:val="en-US"/>
              </w:rPr>
            </w:pPr>
          </w:p>
        </w:tc>
        <w:tc>
          <w:tcPr>
            <w:tcW w:w="811" w:type="dxa"/>
          </w:tcPr>
          <w:p w14:paraId="13961CB9" w14:textId="77777777" w:rsidR="00C35EDC" w:rsidRPr="008C0154" w:rsidRDefault="00C35EDC">
            <w:pPr>
              <w:rPr>
                <w:rFonts w:ascii="Times New Roman" w:eastAsia="宋体" w:hAnsi="Times New Roman"/>
                <w:szCs w:val="21"/>
                <w:lang w:val="en-US"/>
              </w:rPr>
            </w:pPr>
          </w:p>
        </w:tc>
        <w:tc>
          <w:tcPr>
            <w:tcW w:w="725" w:type="dxa"/>
          </w:tcPr>
          <w:p w14:paraId="00D89398" w14:textId="77777777" w:rsidR="00C35EDC" w:rsidRPr="008C0154" w:rsidRDefault="00C35EDC">
            <w:pPr>
              <w:rPr>
                <w:rFonts w:ascii="Times New Roman" w:eastAsia="宋体" w:hAnsi="Times New Roman"/>
                <w:szCs w:val="21"/>
                <w:lang w:val="en-US"/>
              </w:rPr>
            </w:pPr>
          </w:p>
        </w:tc>
        <w:tc>
          <w:tcPr>
            <w:tcW w:w="968" w:type="dxa"/>
            <w:vAlign w:val="center"/>
          </w:tcPr>
          <w:p w14:paraId="0FA2CC0B" w14:textId="77777777" w:rsidR="00C35EDC" w:rsidRPr="008C0154" w:rsidRDefault="00C35EDC">
            <w:pPr>
              <w:rPr>
                <w:rFonts w:ascii="Times New Roman" w:eastAsia="宋体" w:hAnsi="Times New Roman"/>
                <w:szCs w:val="21"/>
                <w:lang w:val="en-US"/>
              </w:rPr>
            </w:pPr>
          </w:p>
        </w:tc>
        <w:tc>
          <w:tcPr>
            <w:tcW w:w="2371" w:type="dxa"/>
            <w:vAlign w:val="center"/>
          </w:tcPr>
          <w:p w14:paraId="737A80B6" w14:textId="77777777" w:rsidR="00C35EDC" w:rsidRPr="008C0154" w:rsidRDefault="00C35EDC">
            <w:pPr>
              <w:rPr>
                <w:rFonts w:ascii="Times New Roman" w:eastAsia="宋体" w:hAnsi="Times New Roman"/>
                <w:szCs w:val="21"/>
                <w:lang w:val="en-US"/>
              </w:rPr>
            </w:pPr>
          </w:p>
        </w:tc>
      </w:tr>
      <w:tr w:rsidR="00E74E4D" w:rsidRPr="008C0154" w14:paraId="5003FB88" w14:textId="77777777">
        <w:trPr>
          <w:cantSplit/>
          <w:trHeight w:val="247"/>
          <w:jc w:val="center"/>
        </w:trPr>
        <w:tc>
          <w:tcPr>
            <w:tcW w:w="9431" w:type="dxa"/>
            <w:gridSpan w:val="8"/>
          </w:tcPr>
          <w:p w14:paraId="0AF765AB" w14:textId="77777777" w:rsidR="00C35EDC" w:rsidRPr="008C0154" w:rsidRDefault="00C35EDC">
            <w:pPr>
              <w:rPr>
                <w:rFonts w:ascii="Times New Roman" w:eastAsia="宋体" w:hAnsi="Times New Roman"/>
                <w:szCs w:val="21"/>
                <w:lang w:val="en-US"/>
              </w:rPr>
            </w:pPr>
            <w:r w:rsidRPr="008C0154">
              <w:rPr>
                <w:rFonts w:ascii="Times New Roman" w:eastAsia="宋体" w:hAnsi="Times New Roman"/>
                <w:szCs w:val="21"/>
                <w:lang w:val="en-US"/>
              </w:rPr>
              <w:t>人民币合计金额（大写）</w:t>
            </w:r>
            <w:r w:rsidRPr="008C0154">
              <w:rPr>
                <w:rFonts w:ascii="Times New Roman" w:eastAsia="宋体" w:hAnsi="Times New Roman"/>
                <w:szCs w:val="21"/>
                <w:lang w:val="en-US"/>
              </w:rPr>
              <w:t xml:space="preserve">                                  </w:t>
            </w:r>
            <w:r w:rsidRPr="008C0154">
              <w:rPr>
                <w:rFonts w:ascii="Times New Roman" w:eastAsia="宋体" w:hAnsi="Times New Roman"/>
                <w:szCs w:val="21"/>
                <w:lang w:val="en-US"/>
              </w:rPr>
              <w:t>（小写）</w:t>
            </w:r>
            <w:r w:rsidRPr="008C0154">
              <w:rPr>
                <w:rFonts w:ascii="Times New Roman" w:eastAsia="宋体" w:hAnsi="Times New Roman"/>
                <w:szCs w:val="21"/>
                <w:lang w:val="en-US"/>
              </w:rPr>
              <w:t xml:space="preserve">           </w:t>
            </w:r>
          </w:p>
        </w:tc>
      </w:tr>
    </w:tbl>
    <w:p w14:paraId="43D562E7" w14:textId="1347D4BC" w:rsidR="00C35EDC" w:rsidRPr="008C0154" w:rsidRDefault="00DD1BA0" w:rsidP="00DE5798">
      <w:pPr>
        <w:ind w:firstLineChars="200" w:firstLine="420"/>
        <w:jc w:val="both"/>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2</w:t>
      </w:r>
      <w:r w:rsidRPr="008C0154">
        <w:rPr>
          <w:rFonts w:ascii="Times New Roman" w:eastAsia="宋体" w:hAnsi="Times New Roman" w:hint="eastAsia"/>
          <w:szCs w:val="21"/>
        </w:rPr>
        <w:t>）</w:t>
      </w:r>
      <w:r w:rsidR="00C35EDC" w:rsidRPr="008C0154">
        <w:rPr>
          <w:rFonts w:ascii="Times New Roman" w:eastAsia="宋体" w:hAnsi="Times New Roman"/>
          <w:szCs w:val="21"/>
        </w:rPr>
        <w:t>合同合计金额为货物及其配套服务费用（包括但不限于调换维修、供货配发、包装费、检测费、运输费、运输保险费、仓储保险费、仓储费、增值税发票税费及其他可能发生的有关的费用），甲方除此之外不再支付任何其它费用。</w:t>
      </w:r>
    </w:p>
    <w:p w14:paraId="6C40113B" w14:textId="50930E69" w:rsidR="00C35EDC" w:rsidRPr="008C0154" w:rsidRDefault="00DD1BA0" w:rsidP="00DE5798">
      <w:pPr>
        <w:ind w:firstLineChars="200" w:firstLine="420"/>
        <w:jc w:val="both"/>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3</w:t>
      </w:r>
      <w:r w:rsidRPr="008C0154">
        <w:rPr>
          <w:rFonts w:ascii="Times New Roman" w:eastAsia="宋体" w:hAnsi="Times New Roman" w:hint="eastAsia"/>
          <w:szCs w:val="21"/>
        </w:rPr>
        <w:t>）</w:t>
      </w:r>
      <w:r w:rsidR="00C35EDC" w:rsidRPr="008C0154">
        <w:rPr>
          <w:rFonts w:ascii="Times New Roman" w:eastAsia="宋体" w:hAnsi="Times New Roman"/>
          <w:szCs w:val="21"/>
        </w:rPr>
        <w:t>为保证</w:t>
      </w:r>
      <w:r w:rsidR="00DE5798" w:rsidRPr="008C0154">
        <w:rPr>
          <w:rFonts w:ascii="Times New Roman" w:eastAsia="宋体" w:hAnsi="Times New Roman"/>
          <w:szCs w:val="21"/>
        </w:rPr>
        <w:t>公安被装</w:t>
      </w:r>
      <w:r w:rsidR="00C35EDC" w:rsidRPr="008C0154">
        <w:rPr>
          <w:rFonts w:ascii="Times New Roman" w:eastAsia="宋体" w:hAnsi="Times New Roman"/>
          <w:szCs w:val="21"/>
        </w:rPr>
        <w:t>物品安全、及时送达，</w:t>
      </w:r>
      <w:r w:rsidR="005039D5" w:rsidRPr="008C0154">
        <w:rPr>
          <w:rFonts w:ascii="Times New Roman" w:eastAsia="宋体" w:hAnsi="Times New Roman" w:hint="eastAsia"/>
          <w:szCs w:val="21"/>
        </w:rPr>
        <w:t>乙方</w:t>
      </w:r>
      <w:r w:rsidR="00C35EDC" w:rsidRPr="008C0154">
        <w:rPr>
          <w:rFonts w:ascii="Times New Roman" w:eastAsia="宋体" w:hAnsi="Times New Roman"/>
          <w:szCs w:val="21"/>
        </w:rPr>
        <w:t>必须使用</w:t>
      </w:r>
      <w:r w:rsidR="00FA3B9F" w:rsidRPr="008C0154">
        <w:rPr>
          <w:rFonts w:ascii="Times New Roman" w:eastAsia="宋体" w:hAnsi="Times New Roman" w:hint="eastAsia"/>
          <w:szCs w:val="21"/>
        </w:rPr>
        <w:t>甲方</w:t>
      </w:r>
      <w:r w:rsidR="00C35EDC" w:rsidRPr="008C0154">
        <w:rPr>
          <w:rFonts w:ascii="Times New Roman" w:eastAsia="宋体" w:hAnsi="Times New Roman"/>
          <w:szCs w:val="21"/>
        </w:rPr>
        <w:t>指定的物流快递企业进行配送，并按</w:t>
      </w:r>
      <w:r w:rsidR="00FA3B9F" w:rsidRPr="008C0154">
        <w:rPr>
          <w:rFonts w:ascii="Times New Roman" w:eastAsia="宋体" w:hAnsi="Times New Roman" w:hint="eastAsia"/>
          <w:szCs w:val="21"/>
        </w:rPr>
        <w:t>甲方</w:t>
      </w:r>
      <w:r w:rsidR="00C35EDC" w:rsidRPr="008C0154">
        <w:rPr>
          <w:rFonts w:ascii="Times New Roman" w:eastAsia="宋体" w:hAnsi="Times New Roman"/>
          <w:szCs w:val="21"/>
        </w:rPr>
        <w:t>要求配送到指定地点，</w:t>
      </w:r>
      <w:r w:rsidR="005039D5" w:rsidRPr="008C0154">
        <w:rPr>
          <w:rFonts w:ascii="Times New Roman" w:eastAsia="宋体" w:hAnsi="Times New Roman" w:hint="eastAsia"/>
          <w:szCs w:val="21"/>
        </w:rPr>
        <w:t>乙方</w:t>
      </w:r>
      <w:r w:rsidR="00C35EDC" w:rsidRPr="008C0154">
        <w:rPr>
          <w:rFonts w:ascii="Times New Roman" w:eastAsia="宋体" w:hAnsi="Times New Roman"/>
          <w:szCs w:val="21"/>
        </w:rPr>
        <w:t>承担相应的物流快递费用（不高于市场主流快递行业平均价）。物流快递费用可能会增加</w:t>
      </w:r>
      <w:r w:rsidR="005039D5" w:rsidRPr="008C0154">
        <w:rPr>
          <w:rFonts w:ascii="Times New Roman" w:eastAsia="宋体" w:hAnsi="Times New Roman" w:hint="eastAsia"/>
          <w:szCs w:val="21"/>
        </w:rPr>
        <w:t>乙方</w:t>
      </w:r>
      <w:r w:rsidR="00C35EDC" w:rsidRPr="008C0154">
        <w:rPr>
          <w:rFonts w:ascii="Times New Roman" w:eastAsia="宋体" w:hAnsi="Times New Roman"/>
          <w:szCs w:val="21"/>
        </w:rPr>
        <w:t>相应的成本费用，</w:t>
      </w:r>
      <w:r w:rsidR="005039D5" w:rsidRPr="008C0154">
        <w:rPr>
          <w:rFonts w:ascii="Times New Roman" w:eastAsia="宋体" w:hAnsi="Times New Roman" w:hint="eastAsia"/>
          <w:szCs w:val="21"/>
        </w:rPr>
        <w:t>乙方</w:t>
      </w:r>
      <w:r w:rsidR="00C35EDC" w:rsidRPr="008C0154">
        <w:rPr>
          <w:rFonts w:ascii="Times New Roman" w:eastAsia="宋体" w:hAnsi="Times New Roman"/>
          <w:szCs w:val="21"/>
        </w:rPr>
        <w:t>需在投标报价时充分考虑相关因素。</w:t>
      </w:r>
    </w:p>
    <w:p w14:paraId="70E1F20D" w14:textId="63323CA3" w:rsidR="00C35EDC" w:rsidRPr="008C0154" w:rsidRDefault="00DD1BA0" w:rsidP="00DE5798">
      <w:pPr>
        <w:ind w:firstLineChars="200" w:firstLine="420"/>
        <w:jc w:val="both"/>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4</w:t>
      </w:r>
      <w:r w:rsidRPr="008C0154">
        <w:rPr>
          <w:rFonts w:ascii="Times New Roman" w:eastAsia="宋体" w:hAnsi="Times New Roman" w:hint="eastAsia"/>
          <w:szCs w:val="21"/>
        </w:rPr>
        <w:t>）</w:t>
      </w:r>
      <w:r w:rsidR="00C35EDC" w:rsidRPr="008C0154">
        <w:rPr>
          <w:rFonts w:ascii="Times New Roman" w:eastAsia="宋体" w:hAnsi="Times New Roman"/>
          <w:szCs w:val="21"/>
        </w:rPr>
        <w:t>当采购数量与实际使用数量不一致时，乙方应根据实际使用量供货，合同的最终结算金额按实际使用量乘以成交单价进行计算。</w:t>
      </w:r>
    </w:p>
    <w:p w14:paraId="270FD309" w14:textId="77777777" w:rsidR="00C35EDC" w:rsidRPr="008C0154" w:rsidRDefault="00C35EDC">
      <w:pPr>
        <w:ind w:firstLineChars="200" w:firstLine="420"/>
        <w:rPr>
          <w:rFonts w:ascii="Times New Roman" w:eastAsia="宋体" w:hAnsi="Times New Roman"/>
          <w:szCs w:val="21"/>
        </w:rPr>
      </w:pPr>
    </w:p>
    <w:p w14:paraId="251FD2EB" w14:textId="77777777" w:rsidR="00C35EDC" w:rsidRPr="008C0154" w:rsidRDefault="00C35EDC">
      <w:pPr>
        <w:pStyle w:val="20"/>
        <w:spacing w:before="120" w:after="120"/>
        <w:rPr>
          <w:rFonts w:ascii="Times New Roman" w:hAnsi="Times New Roman"/>
        </w:rPr>
      </w:pPr>
      <w:bookmarkStart w:id="170" w:name="_Toc16531165"/>
      <w:bookmarkStart w:id="171" w:name="_Toc16531391"/>
      <w:bookmarkStart w:id="172" w:name="_Toc114574649"/>
      <w:r w:rsidRPr="008C0154">
        <w:rPr>
          <w:rFonts w:ascii="Times New Roman" w:hAnsi="Times New Roman"/>
        </w:rPr>
        <w:t>交付时间及地点</w:t>
      </w:r>
      <w:bookmarkEnd w:id="170"/>
      <w:bookmarkEnd w:id="171"/>
      <w:bookmarkEnd w:id="172"/>
    </w:p>
    <w:p w14:paraId="0C49AE8A" w14:textId="2DFA0603" w:rsidR="00A27235" w:rsidRPr="008C0154" w:rsidRDefault="00DD1BA0" w:rsidP="00A27235">
      <w:pPr>
        <w:ind w:firstLineChars="200" w:firstLine="420"/>
        <w:rPr>
          <w:rFonts w:ascii="Times New Roman" w:eastAsia="宋体" w:hAnsi="Times New Roman"/>
          <w:szCs w:val="21"/>
        </w:rPr>
      </w:pPr>
      <w:bookmarkStart w:id="173" w:name="_Toc16531166"/>
      <w:bookmarkStart w:id="174" w:name="_Toc16531392"/>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00A27235" w:rsidRPr="008C0154">
        <w:rPr>
          <w:rFonts w:ascii="Times New Roman" w:eastAsia="宋体" w:hAnsi="Times New Roman"/>
          <w:szCs w:val="21"/>
        </w:rPr>
        <w:t>交付地点：</w:t>
      </w:r>
      <w:r w:rsidR="00DF1F03" w:rsidRPr="008C0154">
        <w:rPr>
          <w:rFonts w:ascii="Times New Roman" w:eastAsia="宋体" w:hAnsi="Times New Roman" w:hint="eastAsia"/>
          <w:szCs w:val="21"/>
        </w:rPr>
        <w:t>甲方指定的</w:t>
      </w:r>
      <w:r w:rsidR="00A27235" w:rsidRPr="008C0154">
        <w:rPr>
          <w:rFonts w:ascii="Times New Roman" w:eastAsia="宋体" w:hAnsi="Times New Roman" w:hint="eastAsia"/>
          <w:szCs w:val="21"/>
        </w:rPr>
        <w:t>广西壮族自治区公安机关县、区分局（科、所、队）</w:t>
      </w:r>
      <w:r w:rsidR="00DF1F03" w:rsidRPr="008C0154">
        <w:rPr>
          <w:rFonts w:ascii="Times New Roman" w:eastAsia="宋体" w:hAnsi="Times New Roman" w:hint="eastAsia"/>
          <w:szCs w:val="21"/>
        </w:rPr>
        <w:t>地点</w:t>
      </w:r>
      <w:r w:rsidR="00A27235" w:rsidRPr="008C0154">
        <w:rPr>
          <w:rFonts w:ascii="Times New Roman" w:eastAsia="宋体" w:hAnsi="Times New Roman"/>
          <w:szCs w:val="21"/>
        </w:rPr>
        <w:t>。</w:t>
      </w:r>
    </w:p>
    <w:p w14:paraId="01B9A1CE" w14:textId="47927B5E" w:rsidR="00A27235" w:rsidRPr="008C0154" w:rsidRDefault="00DD1BA0" w:rsidP="00A27235">
      <w:pPr>
        <w:ind w:firstLineChars="200" w:firstLine="420"/>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2</w:t>
      </w:r>
      <w:r w:rsidRPr="008C0154">
        <w:rPr>
          <w:rFonts w:ascii="Times New Roman" w:eastAsia="宋体" w:hAnsi="Times New Roman" w:hint="eastAsia"/>
          <w:szCs w:val="21"/>
        </w:rPr>
        <w:t>）</w:t>
      </w:r>
      <w:r w:rsidR="00A27235" w:rsidRPr="008C0154">
        <w:rPr>
          <w:rFonts w:ascii="Times New Roman" w:eastAsia="宋体" w:hAnsi="Times New Roman"/>
          <w:szCs w:val="21"/>
        </w:rPr>
        <w:t>交货时间：按</w:t>
      </w:r>
      <w:r w:rsidR="00F322CE" w:rsidRPr="008C0154">
        <w:rPr>
          <w:rFonts w:ascii="Times New Roman" w:eastAsia="宋体" w:hAnsi="Times New Roman" w:hint="eastAsia"/>
          <w:szCs w:val="21"/>
        </w:rPr>
        <w:t>乙方</w:t>
      </w:r>
      <w:r w:rsidR="00A27235" w:rsidRPr="008C0154">
        <w:rPr>
          <w:rFonts w:ascii="Times New Roman" w:eastAsia="宋体" w:hAnsi="Times New Roman"/>
          <w:szCs w:val="21"/>
        </w:rPr>
        <w:t>承诺的交货时间执行。</w:t>
      </w:r>
    </w:p>
    <w:p w14:paraId="4AA84AAE" w14:textId="77777777" w:rsidR="00C35EDC" w:rsidRPr="008C0154" w:rsidRDefault="00C35EDC">
      <w:pPr>
        <w:pStyle w:val="20"/>
        <w:spacing w:before="120" w:after="120"/>
        <w:rPr>
          <w:rFonts w:ascii="Times New Roman" w:hAnsi="Times New Roman"/>
        </w:rPr>
      </w:pPr>
      <w:bookmarkStart w:id="175" w:name="_Toc114574650"/>
      <w:r w:rsidRPr="008C0154">
        <w:rPr>
          <w:rFonts w:ascii="Times New Roman" w:hAnsi="Times New Roman"/>
        </w:rPr>
        <w:t>付（退）款方式</w:t>
      </w:r>
      <w:bookmarkEnd w:id="173"/>
      <w:bookmarkEnd w:id="174"/>
      <w:bookmarkEnd w:id="175"/>
    </w:p>
    <w:p w14:paraId="03C662BE" w14:textId="54A59DB0" w:rsidR="00A27235" w:rsidRPr="008C0154" w:rsidRDefault="00774C61" w:rsidP="00DE2E98">
      <w:pPr>
        <w:ind w:firstLineChars="200" w:firstLine="420"/>
        <w:jc w:val="both"/>
        <w:rPr>
          <w:rFonts w:ascii="Times New Roman" w:eastAsia="宋体" w:hAnsi="Times New Roman"/>
          <w:szCs w:val="21"/>
        </w:rPr>
      </w:pPr>
      <w:r w:rsidRPr="008C0154">
        <w:rPr>
          <w:rFonts w:ascii="Times New Roman" w:eastAsia="宋体" w:hAnsi="Times New Roman" w:hint="eastAsia"/>
          <w:szCs w:val="21"/>
        </w:rPr>
        <w:t>（</w:t>
      </w:r>
      <w:r w:rsidRPr="008C0154">
        <w:rPr>
          <w:rFonts w:ascii="Times New Roman" w:eastAsia="宋体" w:hAnsi="Times New Roman" w:hint="eastAsia"/>
          <w:szCs w:val="21"/>
        </w:rPr>
        <w:t>1</w:t>
      </w:r>
      <w:r w:rsidRPr="008C0154">
        <w:rPr>
          <w:rFonts w:ascii="Times New Roman" w:eastAsia="宋体" w:hAnsi="Times New Roman" w:hint="eastAsia"/>
          <w:szCs w:val="21"/>
        </w:rPr>
        <w:t>）</w:t>
      </w:r>
      <w:r w:rsidR="00553D18" w:rsidRPr="008C0154">
        <w:rPr>
          <w:rFonts w:ascii="Times New Roman" w:eastAsia="宋体" w:hAnsi="Times New Roman" w:hint="eastAsia"/>
          <w:szCs w:val="21"/>
        </w:rPr>
        <w:t>合同签订后</w:t>
      </w:r>
      <w:r w:rsidR="00553D18" w:rsidRPr="008C0154">
        <w:rPr>
          <w:rFonts w:ascii="Times New Roman" w:eastAsia="宋体" w:hAnsi="Times New Roman" w:hint="eastAsia"/>
          <w:szCs w:val="21"/>
        </w:rPr>
        <w:t>10</w:t>
      </w:r>
      <w:r w:rsidR="00553D18" w:rsidRPr="008C0154">
        <w:rPr>
          <w:rFonts w:ascii="Times New Roman" w:eastAsia="宋体" w:hAnsi="Times New Roman" w:hint="eastAsia"/>
          <w:szCs w:val="21"/>
        </w:rPr>
        <w:t>天内，乙方需向甲方支付合同金额的</w:t>
      </w:r>
      <w:r w:rsidR="00553D18" w:rsidRPr="008C0154">
        <w:rPr>
          <w:rFonts w:ascii="Times New Roman" w:eastAsia="宋体" w:hAnsi="Times New Roman" w:hint="eastAsia"/>
          <w:szCs w:val="21"/>
        </w:rPr>
        <w:t>10%</w:t>
      </w:r>
      <w:r w:rsidR="00553D18" w:rsidRPr="008C0154">
        <w:rPr>
          <w:rFonts w:ascii="Times New Roman" w:eastAsia="宋体" w:hAnsi="Times New Roman" w:hint="eastAsia"/>
          <w:szCs w:val="21"/>
        </w:rPr>
        <w:t>的履约保证金；在货物交付并经最终验收合格</w:t>
      </w:r>
      <w:r w:rsidR="00553D18" w:rsidRPr="008C0154">
        <w:rPr>
          <w:rFonts w:ascii="Times New Roman" w:eastAsia="宋体" w:hAnsi="Times New Roman" w:hint="eastAsia"/>
          <w:szCs w:val="21"/>
        </w:rPr>
        <w:t>30</w:t>
      </w:r>
      <w:r w:rsidR="00553D18" w:rsidRPr="008C0154">
        <w:rPr>
          <w:rFonts w:ascii="Times New Roman" w:eastAsia="宋体" w:hAnsi="Times New Roman" w:hint="eastAsia"/>
          <w:szCs w:val="21"/>
        </w:rPr>
        <w:t>天内，甲方将合同款项一次性支付给乙方，并全额无息退还</w:t>
      </w:r>
      <w:r w:rsidR="00553D18" w:rsidRPr="008C0154">
        <w:rPr>
          <w:rFonts w:ascii="Times New Roman" w:eastAsia="宋体" w:hAnsi="Times New Roman" w:hint="eastAsia"/>
          <w:szCs w:val="21"/>
        </w:rPr>
        <w:t>10%</w:t>
      </w:r>
      <w:r w:rsidR="00553D18" w:rsidRPr="008C0154">
        <w:rPr>
          <w:rFonts w:ascii="Times New Roman" w:eastAsia="宋体" w:hAnsi="Times New Roman" w:hint="eastAsia"/>
          <w:szCs w:val="21"/>
        </w:rPr>
        <w:t>的履约保证金。</w:t>
      </w:r>
    </w:p>
    <w:p w14:paraId="54B459E8" w14:textId="77777777" w:rsidR="00C35EDC" w:rsidRPr="008C0154" w:rsidRDefault="00C35EDC">
      <w:pPr>
        <w:spacing w:beforeLines="100" w:before="240"/>
        <w:ind w:firstLineChars="200" w:firstLine="422"/>
        <w:rPr>
          <w:rFonts w:ascii="Times New Roman" w:eastAsia="宋体" w:hAnsi="Times New Roman"/>
          <w:b/>
          <w:szCs w:val="21"/>
        </w:rPr>
      </w:pPr>
      <w:r w:rsidRPr="008C0154">
        <w:rPr>
          <w:rFonts w:ascii="Times New Roman" w:eastAsia="宋体" w:hAnsi="Times New Roman"/>
          <w:b/>
          <w:szCs w:val="21"/>
        </w:rPr>
        <w:t>乙方账户</w:t>
      </w:r>
    </w:p>
    <w:p w14:paraId="25EA0627" w14:textId="77777777" w:rsidR="00C35EDC" w:rsidRPr="008C0154" w:rsidRDefault="00C35EDC">
      <w:pPr>
        <w:ind w:firstLineChars="200" w:firstLine="420"/>
        <w:rPr>
          <w:rFonts w:ascii="Times New Roman" w:eastAsia="宋体" w:hAnsi="Times New Roman"/>
          <w:szCs w:val="21"/>
        </w:rPr>
      </w:pPr>
      <w:r w:rsidRPr="008C0154">
        <w:rPr>
          <w:rFonts w:ascii="Times New Roman" w:eastAsia="宋体" w:hAnsi="Times New Roman"/>
          <w:szCs w:val="21"/>
        </w:rPr>
        <w:t>乙方开户名称：</w:t>
      </w:r>
      <w:r w:rsidRPr="008C0154">
        <w:rPr>
          <w:rFonts w:ascii="Times New Roman" w:eastAsia="宋体" w:hAnsi="Times New Roman"/>
          <w:szCs w:val="21"/>
        </w:rPr>
        <w:t xml:space="preserve">                             </w:t>
      </w:r>
    </w:p>
    <w:p w14:paraId="1DFADD16" w14:textId="77777777" w:rsidR="00C35EDC" w:rsidRPr="008C0154" w:rsidRDefault="00C35EDC">
      <w:pPr>
        <w:ind w:firstLineChars="200" w:firstLine="420"/>
        <w:rPr>
          <w:rFonts w:ascii="Times New Roman" w:eastAsia="宋体" w:hAnsi="Times New Roman"/>
          <w:szCs w:val="21"/>
        </w:rPr>
      </w:pPr>
      <w:r w:rsidRPr="008C0154">
        <w:rPr>
          <w:rFonts w:ascii="Times New Roman" w:eastAsia="宋体" w:hAnsi="Times New Roman"/>
          <w:szCs w:val="21"/>
        </w:rPr>
        <w:t>账号：</w:t>
      </w:r>
      <w:r w:rsidRPr="008C0154">
        <w:rPr>
          <w:rFonts w:ascii="Times New Roman" w:eastAsia="宋体" w:hAnsi="Times New Roman"/>
          <w:szCs w:val="21"/>
        </w:rPr>
        <w:t xml:space="preserve">                                     </w:t>
      </w:r>
    </w:p>
    <w:p w14:paraId="3C006371" w14:textId="77777777" w:rsidR="00C35EDC" w:rsidRPr="008C0154" w:rsidRDefault="00C35EDC">
      <w:pPr>
        <w:ind w:firstLineChars="200" w:firstLine="420"/>
        <w:rPr>
          <w:rFonts w:ascii="Times New Roman" w:eastAsia="宋体" w:hAnsi="Times New Roman"/>
          <w:szCs w:val="21"/>
        </w:rPr>
      </w:pPr>
      <w:r w:rsidRPr="008C0154">
        <w:rPr>
          <w:rFonts w:ascii="Times New Roman" w:eastAsia="宋体" w:hAnsi="Times New Roman"/>
          <w:szCs w:val="21"/>
        </w:rPr>
        <w:t>开户行：</w:t>
      </w:r>
      <w:r w:rsidRPr="008C0154">
        <w:rPr>
          <w:rFonts w:ascii="Times New Roman" w:eastAsia="宋体" w:hAnsi="Times New Roman"/>
          <w:szCs w:val="21"/>
        </w:rPr>
        <w:t xml:space="preserve">                                   </w:t>
      </w:r>
    </w:p>
    <w:p w14:paraId="75F3C6B5" w14:textId="77777777" w:rsidR="00C35EDC" w:rsidRPr="008C0154" w:rsidRDefault="00C35EDC">
      <w:pPr>
        <w:spacing w:beforeLines="100" w:before="240"/>
        <w:ind w:firstLineChars="200" w:firstLine="422"/>
        <w:rPr>
          <w:rFonts w:ascii="Times New Roman" w:eastAsia="宋体" w:hAnsi="Times New Roman"/>
          <w:b/>
          <w:szCs w:val="21"/>
        </w:rPr>
      </w:pPr>
      <w:r w:rsidRPr="008C0154">
        <w:rPr>
          <w:rFonts w:ascii="Times New Roman" w:eastAsia="宋体" w:hAnsi="Times New Roman"/>
          <w:b/>
          <w:szCs w:val="21"/>
        </w:rPr>
        <w:t>甲方账户</w:t>
      </w:r>
    </w:p>
    <w:p w14:paraId="241AF3BC" w14:textId="77777777" w:rsidR="00C35EDC" w:rsidRPr="008C0154" w:rsidRDefault="00C35EDC">
      <w:pPr>
        <w:ind w:firstLineChars="200" w:firstLine="420"/>
        <w:rPr>
          <w:rFonts w:ascii="Times New Roman" w:eastAsia="宋体" w:hAnsi="Times New Roman"/>
          <w:szCs w:val="21"/>
        </w:rPr>
      </w:pPr>
      <w:r w:rsidRPr="008C0154">
        <w:rPr>
          <w:rFonts w:ascii="Times New Roman" w:eastAsia="宋体" w:hAnsi="Times New Roman"/>
          <w:szCs w:val="21"/>
        </w:rPr>
        <w:t>甲方开户名称：</w:t>
      </w:r>
      <w:r w:rsidRPr="008C0154">
        <w:rPr>
          <w:rFonts w:ascii="Times New Roman" w:eastAsia="宋体" w:hAnsi="Times New Roman"/>
          <w:szCs w:val="21"/>
        </w:rPr>
        <w:t xml:space="preserve">                             </w:t>
      </w:r>
    </w:p>
    <w:p w14:paraId="39052F04" w14:textId="77777777" w:rsidR="00C35EDC" w:rsidRPr="008C0154" w:rsidRDefault="00C35EDC">
      <w:pPr>
        <w:ind w:firstLineChars="200" w:firstLine="420"/>
        <w:rPr>
          <w:rFonts w:ascii="Times New Roman" w:eastAsia="宋体" w:hAnsi="Times New Roman"/>
          <w:szCs w:val="21"/>
        </w:rPr>
      </w:pPr>
      <w:r w:rsidRPr="008C0154">
        <w:rPr>
          <w:rFonts w:ascii="Times New Roman" w:eastAsia="宋体" w:hAnsi="Times New Roman"/>
          <w:szCs w:val="21"/>
        </w:rPr>
        <w:t>账号：</w:t>
      </w:r>
      <w:r w:rsidRPr="008C0154">
        <w:rPr>
          <w:rFonts w:ascii="Times New Roman" w:eastAsia="宋体" w:hAnsi="Times New Roman"/>
          <w:szCs w:val="21"/>
        </w:rPr>
        <w:t xml:space="preserve">                                     </w:t>
      </w:r>
    </w:p>
    <w:p w14:paraId="16E97D61" w14:textId="77777777" w:rsidR="00C35EDC" w:rsidRPr="008C0154" w:rsidRDefault="00C35EDC">
      <w:pPr>
        <w:spacing w:afterLines="100" w:after="240"/>
        <w:ind w:firstLineChars="200" w:firstLine="420"/>
        <w:rPr>
          <w:rFonts w:ascii="Times New Roman" w:eastAsia="宋体" w:hAnsi="Times New Roman"/>
          <w:szCs w:val="21"/>
        </w:rPr>
      </w:pPr>
      <w:r w:rsidRPr="008C0154">
        <w:rPr>
          <w:rFonts w:ascii="Times New Roman" w:eastAsia="宋体" w:hAnsi="Times New Roman"/>
          <w:szCs w:val="21"/>
        </w:rPr>
        <w:t>开户行：</w:t>
      </w:r>
      <w:r w:rsidRPr="008C0154">
        <w:rPr>
          <w:rFonts w:ascii="Times New Roman" w:eastAsia="宋体" w:hAnsi="Times New Roman"/>
          <w:szCs w:val="21"/>
        </w:rPr>
        <w:t xml:space="preserve">                                   </w:t>
      </w:r>
    </w:p>
    <w:p w14:paraId="167BAC50" w14:textId="05B6CA10" w:rsidR="00C35EDC" w:rsidRPr="008C0154" w:rsidRDefault="00DD1BA0" w:rsidP="00DE2E98">
      <w:pPr>
        <w:spacing w:beforeLines="50" w:before="120" w:line="360" w:lineRule="auto"/>
        <w:ind w:firstLineChars="200" w:firstLine="422"/>
        <w:jc w:val="both"/>
        <w:rPr>
          <w:rFonts w:ascii="Times New Roman" w:eastAsia="宋体" w:hAnsi="Times New Roman"/>
          <w:b/>
          <w:szCs w:val="21"/>
        </w:rPr>
      </w:pPr>
      <w:r w:rsidRPr="008C0154">
        <w:rPr>
          <w:rFonts w:ascii="Times New Roman" w:eastAsia="宋体" w:hAnsi="Times New Roman" w:hint="eastAsia"/>
          <w:b/>
          <w:szCs w:val="21"/>
        </w:rPr>
        <w:t>（</w:t>
      </w:r>
      <w:r w:rsidRPr="008C0154">
        <w:rPr>
          <w:rFonts w:ascii="Times New Roman" w:eastAsia="宋体" w:hAnsi="Times New Roman" w:hint="eastAsia"/>
          <w:b/>
          <w:szCs w:val="21"/>
        </w:rPr>
        <w:t>2</w:t>
      </w:r>
      <w:r w:rsidRPr="008C0154">
        <w:rPr>
          <w:rFonts w:ascii="Times New Roman" w:eastAsia="宋体" w:hAnsi="Times New Roman" w:hint="eastAsia"/>
          <w:b/>
          <w:szCs w:val="21"/>
        </w:rPr>
        <w:t>）</w:t>
      </w:r>
      <w:r w:rsidR="00C35EDC" w:rsidRPr="008C0154">
        <w:rPr>
          <w:rFonts w:ascii="Times New Roman" w:eastAsia="宋体" w:hAnsi="Times New Roman"/>
          <w:b/>
          <w:szCs w:val="21"/>
        </w:rPr>
        <w:t>乙方</w:t>
      </w:r>
      <w:r w:rsidR="00FA3B9F" w:rsidRPr="008C0154">
        <w:rPr>
          <w:rFonts w:ascii="Times New Roman" w:eastAsia="宋体" w:hAnsi="Times New Roman" w:hint="eastAsia"/>
          <w:b/>
          <w:szCs w:val="21"/>
        </w:rPr>
        <w:t>应于甲方付款前</w:t>
      </w:r>
      <w:r w:rsidR="00C35EDC" w:rsidRPr="008C0154">
        <w:rPr>
          <w:rFonts w:ascii="Times New Roman" w:eastAsia="宋体" w:hAnsi="Times New Roman"/>
          <w:b/>
          <w:szCs w:val="21"/>
        </w:rPr>
        <w:t>按照甲方提供的最终用户名称开具</w:t>
      </w:r>
      <w:r w:rsidR="00FA3B9F" w:rsidRPr="008C0154">
        <w:rPr>
          <w:rFonts w:ascii="Times New Roman" w:eastAsia="宋体" w:hAnsi="Times New Roman" w:hint="eastAsia"/>
          <w:b/>
          <w:szCs w:val="21"/>
        </w:rPr>
        <w:t>等额有效的</w:t>
      </w:r>
      <w:r w:rsidR="00C35EDC" w:rsidRPr="008C0154">
        <w:rPr>
          <w:rFonts w:ascii="Times New Roman" w:eastAsia="宋体" w:hAnsi="Times New Roman"/>
          <w:b/>
          <w:szCs w:val="21"/>
        </w:rPr>
        <w:t>增值税发票</w:t>
      </w:r>
      <w:r w:rsidRPr="008C0154">
        <w:rPr>
          <w:rFonts w:ascii="Times New Roman" w:eastAsia="宋体" w:hAnsi="Times New Roman" w:hint="eastAsia"/>
          <w:b/>
          <w:szCs w:val="21"/>
        </w:rPr>
        <w:t>，否则乙方有权拒付货款且不因此承担违约责任。</w:t>
      </w:r>
    </w:p>
    <w:p w14:paraId="09AF8838" w14:textId="77777777" w:rsidR="00A27235" w:rsidRPr="008C0154" w:rsidRDefault="00A27235" w:rsidP="00A27235">
      <w:pPr>
        <w:pStyle w:val="a5"/>
      </w:pPr>
    </w:p>
    <w:p w14:paraId="218E23C6" w14:textId="77777777" w:rsidR="00C35EDC" w:rsidRPr="008C0154" w:rsidRDefault="00C35EDC">
      <w:pPr>
        <w:pStyle w:val="20"/>
        <w:spacing w:before="120" w:after="120"/>
        <w:rPr>
          <w:rFonts w:ascii="Times New Roman" w:hAnsi="Times New Roman"/>
        </w:rPr>
      </w:pPr>
      <w:bookmarkStart w:id="176" w:name="_Toc16531167"/>
      <w:bookmarkStart w:id="177" w:name="_Toc16531393"/>
      <w:bookmarkStart w:id="178" w:name="_Toc114574651"/>
      <w:r w:rsidRPr="008C0154">
        <w:rPr>
          <w:rFonts w:ascii="Times New Roman" w:hAnsi="Times New Roman"/>
        </w:rPr>
        <w:t>合同条款</w:t>
      </w:r>
      <w:bookmarkEnd w:id="176"/>
      <w:bookmarkEnd w:id="177"/>
      <w:bookmarkEnd w:id="178"/>
    </w:p>
    <w:p w14:paraId="64FF2AEF" w14:textId="77777777" w:rsidR="00C35EDC" w:rsidRPr="008C0154" w:rsidRDefault="00C35EDC">
      <w:pPr>
        <w:pStyle w:val="30"/>
        <w:rPr>
          <w:color w:val="auto"/>
        </w:rPr>
      </w:pPr>
      <w:bookmarkStart w:id="179" w:name="_Toc16531168"/>
      <w:bookmarkStart w:id="180" w:name="_Toc16531394"/>
      <w:r w:rsidRPr="008C0154">
        <w:rPr>
          <w:color w:val="auto"/>
        </w:rPr>
        <w:lastRenderedPageBreak/>
        <w:t>质量标准和要求</w:t>
      </w:r>
      <w:bookmarkEnd w:id="179"/>
      <w:bookmarkEnd w:id="180"/>
    </w:p>
    <w:p w14:paraId="2C1F0205" w14:textId="3E32A240"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00C35EDC" w:rsidRPr="008C0154">
        <w:rPr>
          <w:rFonts w:ascii="Times New Roman" w:eastAsia="宋体" w:hAnsi="Times New Roman"/>
          <w:lang w:val="en-US"/>
        </w:rPr>
        <w:t>乙方应当按照招标文件</w:t>
      </w:r>
      <w:r w:rsidRPr="008C0154">
        <w:rPr>
          <w:rFonts w:ascii="Times New Roman" w:eastAsia="宋体" w:hAnsi="Times New Roman" w:hint="eastAsia"/>
          <w:lang w:val="en-US"/>
        </w:rPr>
        <w:t>、响应文件及乙方承诺</w:t>
      </w:r>
      <w:r w:rsidR="00C35EDC" w:rsidRPr="008C0154">
        <w:rPr>
          <w:rFonts w:ascii="Times New Roman" w:eastAsia="宋体" w:hAnsi="Times New Roman"/>
          <w:lang w:val="en-US"/>
        </w:rPr>
        <w:t>规定的货物性能、技术要求、质量标准向甲方提供未经使用的全新产品。质量要求不明确的，按照国家标准、行业标准履行；没有国家标准、行业标准的，按照通常标准或者符合合同目的的标准履行。</w:t>
      </w:r>
    </w:p>
    <w:p w14:paraId="3C9D4293" w14:textId="248F1327"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00C35EDC" w:rsidRPr="008C0154">
        <w:rPr>
          <w:rFonts w:ascii="Times New Roman" w:eastAsia="宋体" w:hAnsi="Times New Roman"/>
          <w:lang w:val="en-US"/>
        </w:rPr>
        <w:t>如果双方质量标准不统一的，应以甲方所选择的质量标准为依据。</w:t>
      </w:r>
    </w:p>
    <w:p w14:paraId="780FC330" w14:textId="77777777" w:rsidR="00C35EDC" w:rsidRPr="008C0154" w:rsidRDefault="00C35EDC">
      <w:pPr>
        <w:pStyle w:val="30"/>
        <w:rPr>
          <w:color w:val="auto"/>
        </w:rPr>
      </w:pPr>
      <w:bookmarkStart w:id="181" w:name="_Toc16531169"/>
      <w:bookmarkStart w:id="182" w:name="_Toc16531395"/>
      <w:r w:rsidRPr="008C0154">
        <w:rPr>
          <w:color w:val="auto"/>
        </w:rPr>
        <w:t>权利瑕疵担保</w:t>
      </w:r>
      <w:bookmarkEnd w:id="181"/>
      <w:bookmarkEnd w:id="182"/>
    </w:p>
    <w:p w14:paraId="5EACA5DF"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乙方保证对其出售的标的物享有合法的权利。</w:t>
      </w:r>
    </w:p>
    <w:p w14:paraId="20645732"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乙方应保证在其出售的标的物上不存在任何未曾向甲方透露的担保物权，如抵押权、质押权、留置权等。</w:t>
      </w:r>
    </w:p>
    <w:p w14:paraId="4471E451"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乙方应保证其所出售的标的物没有侵犯任何第三人的知识产权和商业秘密等权利。</w:t>
      </w:r>
    </w:p>
    <w:p w14:paraId="6050D862" w14:textId="02A2E5DE"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4</w:t>
      </w:r>
      <w:r w:rsidRPr="008C0154">
        <w:rPr>
          <w:rFonts w:ascii="Times New Roman" w:eastAsia="宋体" w:hAnsi="Times New Roman" w:hint="eastAsia"/>
          <w:lang w:val="en-US"/>
        </w:rPr>
        <w:t>）</w:t>
      </w:r>
      <w:r w:rsidRPr="008C0154">
        <w:rPr>
          <w:rFonts w:ascii="Times New Roman" w:eastAsia="宋体" w:hAnsi="Times New Roman"/>
          <w:lang w:val="en-US"/>
        </w:rPr>
        <w:t>如</w:t>
      </w:r>
      <w:r w:rsidRPr="008C0154">
        <w:rPr>
          <w:rFonts w:ascii="Times New Roman" w:eastAsia="宋体" w:hAnsi="Times New Roman" w:hint="eastAsia"/>
          <w:lang w:val="en-US"/>
        </w:rPr>
        <w:t>乙方所交付的标的物有权利瑕疵的致使</w:t>
      </w:r>
      <w:r w:rsidRPr="008C0154">
        <w:rPr>
          <w:rFonts w:ascii="Times New Roman" w:eastAsia="宋体" w:hAnsi="Times New Roman"/>
          <w:lang w:val="en-US"/>
        </w:rPr>
        <w:t>甲方使用该标的物构成上述侵权的，</w:t>
      </w:r>
      <w:r w:rsidRPr="008C0154">
        <w:rPr>
          <w:rFonts w:ascii="Times New Roman" w:eastAsia="宋体" w:hAnsi="Times New Roman" w:hint="eastAsia"/>
          <w:lang w:val="en-US"/>
        </w:rPr>
        <w:t>视为乙方违约，按照本合同第</w:t>
      </w:r>
      <w:r w:rsidRPr="008C0154">
        <w:rPr>
          <w:rFonts w:ascii="Times New Roman" w:eastAsia="宋体" w:hAnsi="Times New Roman" w:hint="eastAsia"/>
          <w:lang w:val="en-US"/>
        </w:rPr>
        <w:t>6.</w:t>
      </w:r>
      <w:r w:rsidRPr="008C0154">
        <w:rPr>
          <w:rFonts w:ascii="Times New Roman" w:eastAsia="宋体" w:hAnsi="Times New Roman"/>
          <w:lang w:val="en-US"/>
        </w:rPr>
        <w:t>4.6</w:t>
      </w:r>
      <w:r w:rsidRPr="008C0154">
        <w:rPr>
          <w:rFonts w:ascii="Times New Roman" w:eastAsia="宋体" w:hAnsi="Times New Roman" w:hint="eastAsia"/>
          <w:lang w:val="en-US"/>
        </w:rPr>
        <w:t>第（</w:t>
      </w:r>
      <w:r w:rsidRPr="008C0154">
        <w:rPr>
          <w:rFonts w:ascii="Times New Roman" w:eastAsia="宋体" w:hAnsi="Times New Roman"/>
          <w:lang w:val="en-US"/>
        </w:rPr>
        <w:t>7</w:t>
      </w:r>
      <w:r w:rsidRPr="008C0154">
        <w:rPr>
          <w:rFonts w:ascii="Times New Roman" w:eastAsia="宋体" w:hAnsi="Times New Roman" w:hint="eastAsia"/>
          <w:lang w:val="en-US"/>
        </w:rPr>
        <w:t>）点的约定承担违约责任。</w:t>
      </w:r>
    </w:p>
    <w:p w14:paraId="7BD49AC1" w14:textId="188A0317"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5</w:t>
      </w:r>
      <w:r w:rsidRPr="008C0154">
        <w:rPr>
          <w:rFonts w:ascii="Times New Roman" w:eastAsia="宋体" w:hAnsi="Times New Roman" w:hint="eastAsia"/>
          <w:lang w:val="en-US"/>
        </w:rPr>
        <w:t>）没有甲方事先书面同意，乙方不得将由甲方提供的有关合同或任何合同条文、规格、计划、图纸、样品、面料或资料提供给与履行本合同无关的任何其他人。即使向履行本合同有关的人员提供，也应注意保密并限于履行合同的必需范围。乙方的保密义务永久有效，不因为本合同履行终止、解除或无效、撤销而免除。</w:t>
      </w:r>
    </w:p>
    <w:p w14:paraId="2641E0A4" w14:textId="77777777" w:rsidR="00C35EDC" w:rsidRPr="008C0154" w:rsidRDefault="00C35EDC">
      <w:pPr>
        <w:pStyle w:val="30"/>
        <w:rPr>
          <w:color w:val="auto"/>
        </w:rPr>
      </w:pPr>
      <w:bookmarkStart w:id="183" w:name="_Toc16531170"/>
      <w:bookmarkStart w:id="184" w:name="_Toc16531396"/>
      <w:r w:rsidRPr="008C0154">
        <w:rPr>
          <w:color w:val="auto"/>
        </w:rPr>
        <w:t>包装要求</w:t>
      </w:r>
      <w:bookmarkEnd w:id="183"/>
      <w:bookmarkEnd w:id="184"/>
    </w:p>
    <w:p w14:paraId="04177DA5"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乙方所出售的全部货物均应按标准保护措施进行包装，这类包装应适应于远距离运输、防潮、防震、防锈和防野蛮装卸等要求，以确保货物安全无损地运抵指定地点。</w:t>
      </w:r>
    </w:p>
    <w:p w14:paraId="143BE7BB"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每一个包装箱内应附一份详细装箱单</w:t>
      </w:r>
      <w:bookmarkStart w:id="185" w:name="_Hlk62839418"/>
      <w:r w:rsidRPr="008C0154">
        <w:rPr>
          <w:rFonts w:ascii="Times New Roman" w:eastAsia="宋体" w:hAnsi="Times New Roman" w:hint="eastAsia"/>
          <w:lang w:val="en-US"/>
        </w:rPr>
        <w:t>和质量合格证。使用说明书、质量检验证明书、随配附件和工具以及清单一并附于货物内</w:t>
      </w:r>
      <w:bookmarkEnd w:id="185"/>
      <w:r w:rsidRPr="008C0154">
        <w:rPr>
          <w:rFonts w:ascii="Times New Roman" w:eastAsia="宋体" w:hAnsi="Times New Roman"/>
          <w:lang w:val="en-US"/>
        </w:rPr>
        <w:t>。</w:t>
      </w:r>
    </w:p>
    <w:p w14:paraId="59359AAB"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每一个包装箱外都应按甲方的要求在对应的位置粘贴标签。</w:t>
      </w:r>
    </w:p>
    <w:p w14:paraId="787B72A0"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4</w:t>
      </w:r>
      <w:r w:rsidRPr="008C0154">
        <w:rPr>
          <w:rFonts w:ascii="Times New Roman" w:eastAsia="宋体" w:hAnsi="Times New Roman" w:hint="eastAsia"/>
          <w:lang w:val="en-US"/>
        </w:rPr>
        <w:t>）本合同交付货物不接受损耗，由乙方自行为其货物运输办理相关保险。</w:t>
      </w:r>
    </w:p>
    <w:p w14:paraId="161C97FF" w14:textId="2B264280" w:rsidR="00FA3B9F"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5</w:t>
      </w:r>
      <w:r w:rsidRPr="008C0154">
        <w:rPr>
          <w:rFonts w:ascii="Times New Roman" w:eastAsia="宋体" w:hAnsi="Times New Roman" w:hint="eastAsia"/>
          <w:lang w:val="en-US"/>
        </w:rPr>
        <w:t>）</w:t>
      </w:r>
      <w:r w:rsidRPr="008C0154">
        <w:rPr>
          <w:rFonts w:ascii="Times New Roman" w:eastAsia="宋体" w:hAnsi="Times New Roman"/>
          <w:lang w:val="en-US"/>
        </w:rPr>
        <w:t xml:space="preserve"> </w:t>
      </w:r>
      <w:r w:rsidRPr="008C0154">
        <w:rPr>
          <w:rFonts w:ascii="Times New Roman" w:eastAsia="宋体" w:hAnsi="Times New Roman" w:hint="eastAsia"/>
          <w:lang w:val="en-US"/>
        </w:rPr>
        <w:t>乙方在货物发运手续办理完毕后</w:t>
      </w:r>
      <w:r w:rsidRPr="008C0154">
        <w:rPr>
          <w:rFonts w:ascii="Times New Roman" w:eastAsia="宋体" w:hAnsi="Times New Roman" w:hint="eastAsia"/>
          <w:lang w:val="en-US"/>
        </w:rPr>
        <w:t>24</w:t>
      </w:r>
      <w:r w:rsidRPr="008C0154">
        <w:rPr>
          <w:rFonts w:ascii="Times New Roman" w:eastAsia="宋体" w:hAnsi="Times New Roman" w:hint="eastAsia"/>
          <w:lang w:val="en-US"/>
        </w:rPr>
        <w:t>小时内或货到甲方</w:t>
      </w:r>
      <w:r w:rsidRPr="008C0154">
        <w:rPr>
          <w:rFonts w:ascii="Times New Roman" w:eastAsia="宋体" w:hAnsi="Times New Roman" w:hint="eastAsia"/>
          <w:lang w:val="en-US"/>
        </w:rPr>
        <w:t>48</w:t>
      </w:r>
      <w:r w:rsidRPr="008C0154">
        <w:rPr>
          <w:rFonts w:ascii="Times New Roman" w:eastAsia="宋体" w:hAnsi="Times New Roman" w:hint="eastAsia"/>
          <w:lang w:val="en-US"/>
        </w:rPr>
        <w:t>小时前通知甲方，以准备接货。货物在交付甲方前发生的风险均由乙方负责。</w:t>
      </w:r>
    </w:p>
    <w:p w14:paraId="3B401AAC" w14:textId="77777777" w:rsidR="00C35EDC" w:rsidRPr="008C0154" w:rsidRDefault="00C35EDC">
      <w:pPr>
        <w:pStyle w:val="30"/>
        <w:rPr>
          <w:color w:val="auto"/>
        </w:rPr>
      </w:pPr>
      <w:bookmarkStart w:id="186" w:name="_Toc16531171"/>
      <w:bookmarkStart w:id="187" w:name="_Toc16531397"/>
      <w:r w:rsidRPr="008C0154">
        <w:rPr>
          <w:color w:val="auto"/>
        </w:rPr>
        <w:t>验收</w:t>
      </w:r>
      <w:bookmarkEnd w:id="186"/>
      <w:bookmarkEnd w:id="187"/>
    </w:p>
    <w:p w14:paraId="78C1ACC7" w14:textId="77777777" w:rsidR="00DD1BA0" w:rsidRPr="008C0154" w:rsidRDefault="00DD1BA0" w:rsidP="00DE2E98">
      <w:pPr>
        <w:ind w:firstLineChars="200" w:firstLine="420"/>
        <w:jc w:val="both"/>
        <w:rPr>
          <w:rFonts w:ascii="Times New Roman" w:eastAsia="宋体" w:hAnsi="Times New Roman"/>
          <w:lang w:val="en-US"/>
        </w:rPr>
      </w:pPr>
      <w:bookmarkStart w:id="188" w:name="_Hlk62839434"/>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bookmarkEnd w:id="188"/>
      <w:r w:rsidRPr="008C0154">
        <w:rPr>
          <w:rFonts w:ascii="Times New Roman" w:eastAsia="宋体" w:hAnsi="Times New Roman"/>
          <w:lang w:val="en-US"/>
        </w:rPr>
        <w:t>乙方保证提供给甲方的货物是货物生产厂商原造的，全新的，</w:t>
      </w:r>
      <w:bookmarkStart w:id="189" w:name="_Hlk62838619"/>
      <w:r w:rsidRPr="008C0154">
        <w:rPr>
          <w:rFonts w:ascii="Times New Roman" w:eastAsia="宋体" w:hAnsi="Times New Roman" w:hint="eastAsia"/>
          <w:lang w:val="en-US"/>
        </w:rPr>
        <w:t>乙方应保证其货物在正确安装、正常使用和保养条件下，在其使用寿命期内应具有满意的性能，</w:t>
      </w:r>
      <w:bookmarkEnd w:id="189"/>
      <w:r w:rsidRPr="008C0154">
        <w:rPr>
          <w:rFonts w:ascii="Times New Roman" w:eastAsia="宋体" w:hAnsi="Times New Roman"/>
          <w:lang w:val="en-US"/>
        </w:rPr>
        <w:t>并完全符合甲方的各项使用目的或在采购时提出的各项需要。</w:t>
      </w:r>
    </w:p>
    <w:p w14:paraId="390E3A57"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甲方应在乙方交付时，根据货物的技术规格要求和质量标准，对货物进行检查验收，对货物有异议，甲方有权当场拒收。如果发现数量不足或有质量、技术等问题，乙方应负责按照甲方的要求采取补足、更换或退货等处理措施，并承担由此发生的一切损失和费用。</w:t>
      </w:r>
    </w:p>
    <w:p w14:paraId="71E0F2BF"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对于大型或者复杂的采购项目，甲方有权邀请法定的质量检测机构参加验收，由其出具验收报告，参加验收的成员应当在验收书上签字，并承担相应的法律责任，检测费用由乙方承担。甲方可以在收到货物后</w:t>
      </w:r>
      <w:r w:rsidRPr="008C0154">
        <w:rPr>
          <w:rFonts w:ascii="Times New Roman" w:eastAsia="宋体" w:hAnsi="Times New Roman"/>
          <w:lang w:val="en-US"/>
        </w:rPr>
        <w:t>15</w:t>
      </w:r>
      <w:r w:rsidRPr="008C0154">
        <w:rPr>
          <w:rFonts w:ascii="Times New Roman" w:eastAsia="宋体" w:hAnsi="Times New Roman" w:hint="eastAsia"/>
          <w:lang w:val="en-US"/>
        </w:rPr>
        <w:t>个工作</w:t>
      </w:r>
      <w:r w:rsidRPr="008C0154">
        <w:rPr>
          <w:rFonts w:ascii="Times New Roman" w:eastAsia="宋体" w:hAnsi="Times New Roman"/>
          <w:lang w:val="en-US"/>
        </w:rPr>
        <w:t>日内向乙方提出书面异议，经双方核实确属乙方责任的，甲方有权退货。</w:t>
      </w:r>
    </w:p>
    <w:p w14:paraId="5DCD6CBD"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4</w:t>
      </w:r>
      <w:r w:rsidRPr="008C0154">
        <w:rPr>
          <w:rFonts w:ascii="Times New Roman" w:eastAsia="宋体" w:hAnsi="Times New Roman" w:hint="eastAsia"/>
          <w:lang w:val="en-US"/>
        </w:rPr>
        <w:t>）</w:t>
      </w:r>
      <w:r w:rsidRPr="008C0154">
        <w:rPr>
          <w:rFonts w:ascii="Times New Roman" w:eastAsia="宋体" w:hAnsi="Times New Roman"/>
          <w:lang w:val="en-US"/>
        </w:rPr>
        <w:t>乙方应当出具货物的合格证书、出厂检测报告等相关质量证明文件（加盖乙方公章），乙方未能提供上述资料的，甲方有权拒收。</w:t>
      </w:r>
    </w:p>
    <w:p w14:paraId="2CD18978"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5</w:t>
      </w:r>
      <w:r w:rsidRPr="008C0154">
        <w:rPr>
          <w:rFonts w:ascii="Times New Roman" w:eastAsia="宋体" w:hAnsi="Times New Roman" w:hint="eastAsia"/>
          <w:lang w:val="en-US"/>
        </w:rPr>
        <w:t>）</w:t>
      </w:r>
      <w:r w:rsidRPr="008C0154">
        <w:rPr>
          <w:rFonts w:ascii="Times New Roman" w:eastAsia="宋体" w:hAnsi="Times New Roman"/>
          <w:lang w:val="en-US"/>
        </w:rPr>
        <w:t>甲方有权在验货时对货物进行抽样并送交权威检测机构按相关标准进行检测。验货及抽样检测相关费用均由乙方承担。</w:t>
      </w:r>
    </w:p>
    <w:p w14:paraId="7D938F44" w14:textId="2CAD07DD" w:rsidR="00DD1BA0" w:rsidRPr="008C0154" w:rsidRDefault="00DD1BA0" w:rsidP="00DE2E98">
      <w:pPr>
        <w:ind w:firstLineChars="200" w:firstLine="420"/>
        <w:jc w:val="both"/>
        <w:rPr>
          <w:rFonts w:ascii="Times New Roman" w:eastAsia="宋体" w:hAnsi="Times New Roman"/>
          <w:szCs w:val="22"/>
          <w:lang w:val="en-US"/>
        </w:rPr>
      </w:pPr>
      <w:r w:rsidRPr="008C0154">
        <w:rPr>
          <w:rFonts w:ascii="Times New Roman" w:eastAsia="宋体" w:hAnsi="Times New Roman" w:hint="eastAsia"/>
          <w:szCs w:val="22"/>
          <w:lang w:val="en-US"/>
        </w:rPr>
        <w:t>（</w:t>
      </w:r>
      <w:r w:rsidRPr="008C0154">
        <w:rPr>
          <w:rFonts w:ascii="Times New Roman" w:eastAsia="宋体" w:hAnsi="Times New Roman" w:hint="eastAsia"/>
          <w:szCs w:val="22"/>
          <w:lang w:val="en-US"/>
        </w:rPr>
        <w:t>6</w:t>
      </w:r>
      <w:r w:rsidRPr="008C0154">
        <w:rPr>
          <w:rFonts w:ascii="Times New Roman" w:eastAsia="宋体" w:hAnsi="Times New Roman" w:hint="eastAsia"/>
          <w:szCs w:val="22"/>
          <w:lang w:val="en-US"/>
        </w:rPr>
        <w:t>）</w:t>
      </w:r>
      <w:r w:rsidRPr="008C0154">
        <w:rPr>
          <w:rFonts w:ascii="Times New Roman" w:eastAsia="宋体" w:hAnsi="Times New Roman"/>
          <w:szCs w:val="22"/>
          <w:lang w:val="en-US"/>
        </w:rPr>
        <w:t>验收出现以下情形的：一是</w:t>
      </w:r>
      <w:r w:rsidRPr="008C0154">
        <w:rPr>
          <w:rFonts w:ascii="Times New Roman" w:eastAsia="宋体" w:hAnsi="Times New Roman" w:hint="eastAsia"/>
          <w:szCs w:val="22"/>
          <w:lang w:val="en-US"/>
        </w:rPr>
        <w:t>甲方</w:t>
      </w:r>
      <w:r w:rsidRPr="008C0154">
        <w:rPr>
          <w:rFonts w:ascii="Times New Roman" w:eastAsia="宋体" w:hAnsi="Times New Roman"/>
          <w:szCs w:val="22"/>
          <w:lang w:val="en-US"/>
        </w:rPr>
        <w:t>不定期进行被装物品质量抽样检查，抽检质量不合格率高于</w:t>
      </w:r>
      <w:r w:rsidRPr="008C0154">
        <w:rPr>
          <w:rFonts w:ascii="Times New Roman" w:eastAsia="宋体" w:hAnsi="Times New Roman"/>
          <w:szCs w:val="22"/>
          <w:lang w:val="en-US"/>
        </w:rPr>
        <w:t>20%</w:t>
      </w:r>
      <w:r w:rsidRPr="008C0154">
        <w:rPr>
          <w:rFonts w:ascii="Times New Roman" w:eastAsia="宋体" w:hAnsi="Times New Roman"/>
          <w:szCs w:val="22"/>
          <w:lang w:val="en-US"/>
        </w:rPr>
        <w:t>的或不符合公安部标准的；二是有民警反映被装物品存在质量问题，经送检，确定为质量不合格的；三是</w:t>
      </w:r>
      <w:r w:rsidRPr="008C0154">
        <w:rPr>
          <w:rFonts w:ascii="Times New Roman" w:eastAsia="宋体" w:hAnsi="Times New Roman" w:hint="eastAsia"/>
          <w:szCs w:val="22"/>
          <w:lang w:val="en-US"/>
        </w:rPr>
        <w:t>甲方</w:t>
      </w:r>
      <w:r w:rsidRPr="008C0154">
        <w:rPr>
          <w:rFonts w:ascii="Times New Roman" w:eastAsia="宋体" w:hAnsi="Times New Roman"/>
          <w:szCs w:val="22"/>
          <w:lang w:val="en-US"/>
        </w:rPr>
        <w:t>不定期进行关于被装物品的民警满意度调查，民警满意度低于</w:t>
      </w:r>
      <w:r w:rsidRPr="008C0154">
        <w:rPr>
          <w:rFonts w:ascii="Times New Roman" w:eastAsia="宋体" w:hAnsi="Times New Roman"/>
          <w:szCs w:val="22"/>
          <w:lang w:val="en-US"/>
        </w:rPr>
        <w:t>80%</w:t>
      </w:r>
      <w:r w:rsidRPr="008C0154">
        <w:rPr>
          <w:rFonts w:ascii="Times New Roman" w:eastAsia="宋体" w:hAnsi="Times New Roman"/>
          <w:szCs w:val="22"/>
          <w:lang w:val="en-US"/>
        </w:rPr>
        <w:t>的。</w:t>
      </w:r>
      <w:r w:rsidRPr="008C0154">
        <w:rPr>
          <w:rFonts w:ascii="Times New Roman" w:eastAsia="宋体" w:hAnsi="Times New Roman"/>
          <w:szCs w:val="22"/>
          <w:lang w:val="en-US"/>
        </w:rPr>
        <w:lastRenderedPageBreak/>
        <w:t>甲方有权提出退货</w:t>
      </w:r>
      <w:r w:rsidR="00013FC9">
        <w:rPr>
          <w:rFonts w:ascii="Times New Roman" w:eastAsia="宋体" w:hAnsi="Times New Roman" w:hint="eastAsia"/>
          <w:szCs w:val="22"/>
          <w:lang w:val="en-US"/>
        </w:rPr>
        <w:t>并</w:t>
      </w:r>
      <w:r w:rsidR="00013FC9">
        <w:rPr>
          <w:rFonts w:ascii="Times New Roman" w:eastAsia="宋体" w:hAnsi="Times New Roman"/>
          <w:szCs w:val="22"/>
          <w:lang w:val="en-US"/>
        </w:rPr>
        <w:t>扣除履约保证金</w:t>
      </w:r>
      <w:r w:rsidRPr="008C0154">
        <w:rPr>
          <w:rFonts w:ascii="Times New Roman" w:eastAsia="宋体" w:hAnsi="Times New Roman"/>
          <w:szCs w:val="22"/>
          <w:lang w:val="en-US"/>
        </w:rPr>
        <w:t>，或要求乙方重新提供一批新的货物。如重新供货后，仍验收不合格的，甲方有权终止合同，乙方应向甲方支付全部货款</w:t>
      </w:r>
      <w:r w:rsidRPr="008C0154">
        <w:rPr>
          <w:rFonts w:ascii="Times New Roman" w:eastAsia="宋体" w:hAnsi="Times New Roman"/>
          <w:szCs w:val="22"/>
          <w:lang w:val="en-US"/>
        </w:rPr>
        <w:t>5%</w:t>
      </w:r>
      <w:r w:rsidRPr="008C0154">
        <w:rPr>
          <w:rFonts w:ascii="Times New Roman" w:eastAsia="宋体" w:hAnsi="Times New Roman"/>
          <w:szCs w:val="22"/>
          <w:lang w:val="en-US"/>
        </w:rPr>
        <w:t>的违约金并返还甲方已支付价款。</w:t>
      </w:r>
    </w:p>
    <w:p w14:paraId="20EC1945"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7</w:t>
      </w:r>
      <w:r w:rsidRPr="008C0154">
        <w:rPr>
          <w:rFonts w:ascii="Times New Roman" w:eastAsia="宋体" w:hAnsi="Times New Roman" w:hint="eastAsia"/>
          <w:lang w:val="en-US"/>
        </w:rPr>
        <w:t>）</w:t>
      </w:r>
      <w:r w:rsidRPr="008C0154">
        <w:rPr>
          <w:rFonts w:ascii="Times New Roman" w:eastAsia="宋体" w:hAnsi="Times New Roman"/>
          <w:lang w:val="en-US"/>
        </w:rPr>
        <w:t>交货时，乙方应将货物、产品合格证等质量证明文件、使用说明及保修文件、其他配套物品和资料等全部交付给甲方，由乙方送货人员与甲方收货负责人共同签字确认，双方签字确认之日即为该批货物交付之日。验收不合格，甲方拒收或退货的，乙方负责退换货并承担增加的费用和给甲方造成的损失。</w:t>
      </w:r>
    </w:p>
    <w:p w14:paraId="1C921F65"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8</w:t>
      </w:r>
      <w:r w:rsidRPr="008C0154">
        <w:rPr>
          <w:rFonts w:ascii="Times New Roman" w:eastAsia="宋体" w:hAnsi="Times New Roman" w:hint="eastAsia"/>
          <w:lang w:val="en-US"/>
        </w:rPr>
        <w:t>）</w:t>
      </w:r>
      <w:r w:rsidRPr="008C0154">
        <w:rPr>
          <w:rFonts w:ascii="Times New Roman" w:eastAsia="宋体" w:hAnsi="Times New Roman"/>
          <w:lang w:val="en-US"/>
        </w:rPr>
        <w:t>货物验收合格后，填写《验收单》，并由甲乙双方共同盖章后方可生效。</w:t>
      </w:r>
    </w:p>
    <w:p w14:paraId="2CCB296E"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9</w:t>
      </w:r>
      <w:r w:rsidRPr="008C0154">
        <w:rPr>
          <w:rFonts w:ascii="Times New Roman" w:eastAsia="宋体" w:hAnsi="Times New Roman" w:hint="eastAsia"/>
          <w:lang w:val="en-US"/>
        </w:rPr>
        <w:t>）</w:t>
      </w:r>
      <w:r w:rsidRPr="008C0154">
        <w:rPr>
          <w:rFonts w:ascii="Times New Roman" w:eastAsia="宋体" w:hAnsi="Times New Roman"/>
          <w:lang w:val="en-US"/>
        </w:rPr>
        <w:t>本合同下的货物及追加、更换、补充的货物</w:t>
      </w:r>
      <w:r w:rsidRPr="008C0154">
        <w:rPr>
          <w:rFonts w:ascii="Times New Roman" w:eastAsia="宋体" w:hAnsi="Times New Roman"/>
          <w:lang w:val="en-US"/>
        </w:rPr>
        <w:t>(</w:t>
      </w:r>
      <w:r w:rsidRPr="008C0154">
        <w:rPr>
          <w:rFonts w:ascii="Times New Roman" w:eastAsia="宋体" w:hAnsi="Times New Roman"/>
          <w:lang w:val="en-US"/>
        </w:rPr>
        <w:t>含零件、部件、配件</w:t>
      </w:r>
      <w:r w:rsidRPr="008C0154">
        <w:rPr>
          <w:rFonts w:ascii="Times New Roman" w:eastAsia="宋体" w:hAnsi="Times New Roman"/>
          <w:lang w:val="en-US"/>
        </w:rPr>
        <w:t>)</w:t>
      </w:r>
      <w:r w:rsidRPr="008C0154">
        <w:rPr>
          <w:rFonts w:ascii="Times New Roman" w:eastAsia="宋体" w:hAnsi="Times New Roman"/>
          <w:lang w:val="en-US"/>
        </w:rPr>
        <w:t>的风险自货物交付甲方且由甲方确认验收合格时转移。乙方应承担货物在交付甲方且由甲方确认验收合格前的一切风险，除非货损是由于甲方明显不当的作为所直接引起的，但该作为不包括验收的行为。</w:t>
      </w:r>
    </w:p>
    <w:p w14:paraId="09011C3C"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0</w:t>
      </w:r>
      <w:r w:rsidRPr="008C0154">
        <w:rPr>
          <w:rFonts w:ascii="Times New Roman" w:eastAsia="宋体" w:hAnsi="Times New Roman" w:hint="eastAsia"/>
          <w:lang w:val="en-US"/>
        </w:rPr>
        <w:t>）</w:t>
      </w:r>
      <w:r w:rsidRPr="008C0154">
        <w:rPr>
          <w:rFonts w:ascii="Times New Roman" w:eastAsia="宋体" w:hAnsi="Times New Roman"/>
          <w:lang w:val="en-US"/>
        </w:rPr>
        <w:t>乙方货物的质保期为</w:t>
      </w:r>
      <w:r w:rsidRPr="008C0154">
        <w:rPr>
          <w:rFonts w:ascii="Times New Roman" w:eastAsia="宋体" w:hAnsi="Times New Roman"/>
          <w:u w:val="single"/>
          <w:lang w:val="en-US"/>
        </w:rPr>
        <w:t xml:space="preserve">  2 </w:t>
      </w:r>
      <w:r w:rsidRPr="008C0154">
        <w:rPr>
          <w:rFonts w:ascii="Times New Roman" w:eastAsia="宋体" w:hAnsi="Times New Roman"/>
          <w:lang w:val="en-US"/>
        </w:rPr>
        <w:t>年，自货物交付并验收合格之日起计算。售后服务电话为：</w:t>
      </w:r>
      <w:r w:rsidRPr="008C0154">
        <w:rPr>
          <w:rFonts w:ascii="Times New Roman" w:eastAsia="宋体" w:hAnsi="Times New Roman"/>
          <w:u w:val="single"/>
          <w:lang w:val="en-US"/>
        </w:rPr>
        <w:t xml:space="preserve">             </w:t>
      </w:r>
      <w:r w:rsidRPr="008C0154">
        <w:rPr>
          <w:rFonts w:ascii="Times New Roman" w:eastAsia="宋体" w:hAnsi="Times New Roman"/>
          <w:lang w:val="en-US"/>
        </w:rPr>
        <w:t xml:space="preserve"> </w:t>
      </w:r>
      <w:r w:rsidRPr="008C0154">
        <w:rPr>
          <w:rFonts w:ascii="Times New Roman" w:eastAsia="宋体" w:hAnsi="Times New Roman"/>
          <w:lang w:val="en-US"/>
        </w:rPr>
        <w:t>。乙方货物在质保期内出现质量问题的，乙方须在接到甲方通知后</w:t>
      </w:r>
      <w:r w:rsidRPr="008C0154">
        <w:rPr>
          <w:rFonts w:ascii="Times New Roman" w:eastAsia="宋体" w:hAnsi="Times New Roman"/>
          <w:u w:val="single"/>
          <w:lang w:val="en-US"/>
        </w:rPr>
        <w:t xml:space="preserve"> 2 </w:t>
      </w:r>
      <w:r w:rsidRPr="008C0154">
        <w:rPr>
          <w:rFonts w:ascii="Times New Roman" w:eastAsia="宋体" w:hAnsi="Times New Roman"/>
          <w:lang w:val="en-US"/>
        </w:rPr>
        <w:t>日内派员到现场进行维修或更换。</w:t>
      </w:r>
    </w:p>
    <w:p w14:paraId="0AA4D0EA"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在质保期内，如果货物的质量或规格与合同不符，或证实货物是有缺陷的，包括潜在的缺陷或使用不符合要求的材料等，甲方</w:t>
      </w:r>
      <w:r w:rsidRPr="008C0154">
        <w:rPr>
          <w:rFonts w:ascii="Times New Roman" w:eastAsia="宋体" w:hAnsi="Times New Roman" w:hint="eastAsia"/>
          <w:lang w:val="en-US"/>
        </w:rPr>
        <w:t>有权</w:t>
      </w:r>
      <w:r w:rsidRPr="008C0154">
        <w:rPr>
          <w:rFonts w:ascii="Times New Roman" w:eastAsia="宋体" w:hAnsi="Times New Roman"/>
          <w:lang w:val="en-US"/>
        </w:rPr>
        <w:t>根据本合同规定以书面形式向乙方提出补救措施或索赔（详见</w:t>
      </w:r>
      <w:r w:rsidRPr="008C0154">
        <w:rPr>
          <w:rFonts w:ascii="Times New Roman" w:eastAsia="宋体" w:hAnsi="Times New Roman"/>
          <w:lang w:val="en-US"/>
        </w:rPr>
        <w:t>“</w:t>
      </w:r>
      <w:r w:rsidRPr="008C0154">
        <w:rPr>
          <w:rFonts w:ascii="Times New Roman" w:eastAsia="宋体" w:hAnsi="Times New Roman" w:hint="eastAsia"/>
          <w:lang w:val="en-US"/>
        </w:rPr>
        <w:t>6</w:t>
      </w:r>
      <w:r w:rsidRPr="008C0154">
        <w:rPr>
          <w:rFonts w:ascii="Times New Roman" w:eastAsia="宋体" w:hAnsi="Times New Roman"/>
          <w:lang w:val="en-US"/>
        </w:rPr>
        <w:t>.4.5</w:t>
      </w:r>
      <w:r w:rsidRPr="008C0154">
        <w:rPr>
          <w:rFonts w:ascii="Times New Roman" w:eastAsia="宋体" w:hAnsi="Times New Roman"/>
          <w:lang w:val="en-US"/>
        </w:rPr>
        <w:t>、补救措施和索赔</w:t>
      </w:r>
      <w:r w:rsidRPr="008C0154">
        <w:rPr>
          <w:rFonts w:ascii="Times New Roman" w:eastAsia="宋体" w:hAnsi="Times New Roman"/>
          <w:lang w:val="en-US"/>
        </w:rPr>
        <w:t>”</w:t>
      </w:r>
      <w:r w:rsidRPr="008C0154">
        <w:rPr>
          <w:rFonts w:ascii="Times New Roman" w:eastAsia="宋体" w:hAnsi="Times New Roman"/>
          <w:lang w:val="en-US"/>
        </w:rPr>
        <w:t>）。</w:t>
      </w:r>
    </w:p>
    <w:p w14:paraId="4EABCD64" w14:textId="6FEF4D70"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乙方在约定的时间内未能弥补缺陷，甲方可采取必要的补救措施，但其风险和费用将由乙方承担，甲方根据合同规定对乙方行使的其他权利不受影响。</w:t>
      </w:r>
    </w:p>
    <w:p w14:paraId="2FF355E9" w14:textId="77777777" w:rsidR="00C35EDC" w:rsidRPr="008C0154" w:rsidRDefault="00C35EDC">
      <w:pPr>
        <w:pStyle w:val="30"/>
        <w:rPr>
          <w:color w:val="auto"/>
        </w:rPr>
      </w:pPr>
      <w:bookmarkStart w:id="190" w:name="_Toc16531172"/>
      <w:bookmarkStart w:id="191" w:name="_Toc16531398"/>
      <w:r w:rsidRPr="008C0154">
        <w:rPr>
          <w:color w:val="auto"/>
        </w:rPr>
        <w:t>补救措施和索赔</w:t>
      </w:r>
      <w:bookmarkEnd w:id="190"/>
      <w:bookmarkEnd w:id="191"/>
    </w:p>
    <w:p w14:paraId="7B15E5B7" w14:textId="77777777" w:rsidR="00DD1BA0" w:rsidRPr="008C0154" w:rsidRDefault="00DD1BA0" w:rsidP="00DD1BA0">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甲方有权根据质量检测部门出具的检验证书向乙方提出索赔</w:t>
      </w:r>
      <w:bookmarkStart w:id="192" w:name="_Hlk62838768"/>
      <w:r w:rsidRPr="008C0154">
        <w:rPr>
          <w:rFonts w:ascii="Times New Roman" w:eastAsia="宋体" w:hAnsi="Times New Roman" w:hint="eastAsia"/>
          <w:lang w:val="en-US"/>
        </w:rPr>
        <w:t>，未出具相关检验证书并不影响甲方向乙方索赔的权利</w:t>
      </w:r>
      <w:r w:rsidRPr="008C0154">
        <w:rPr>
          <w:rFonts w:ascii="Times New Roman" w:eastAsia="宋体" w:hAnsi="Times New Roman"/>
          <w:lang w:val="en-US"/>
        </w:rPr>
        <w:t>。</w:t>
      </w:r>
    </w:p>
    <w:p w14:paraId="121A887B" w14:textId="77777777" w:rsidR="00DD1BA0" w:rsidRPr="008C0154" w:rsidRDefault="00DD1BA0" w:rsidP="00DD1BA0">
      <w:pPr>
        <w:ind w:firstLineChars="200" w:firstLine="420"/>
        <w:jc w:val="both"/>
        <w:rPr>
          <w:rFonts w:ascii="Times New Roman" w:eastAsia="宋体" w:hAnsi="Times New Roman"/>
          <w:lang w:val="en-US"/>
        </w:rPr>
      </w:pPr>
      <w:bookmarkStart w:id="193" w:name="_Hlk62839513"/>
      <w:bookmarkEnd w:id="192"/>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bookmarkEnd w:id="193"/>
      <w:r w:rsidRPr="008C0154">
        <w:rPr>
          <w:rFonts w:ascii="Times New Roman" w:eastAsia="宋体" w:hAnsi="Times New Roman"/>
          <w:lang w:val="en-US"/>
        </w:rPr>
        <w:t>在检验期和质保期内，如果乙方对缺陷产品负有责任而甲方提出索赔，乙方应按照甲方同意的下列一种或多种方式解决索赔事宜：</w:t>
      </w:r>
    </w:p>
    <w:p w14:paraId="1EF298D9" w14:textId="77777777" w:rsidR="00DD1BA0" w:rsidRPr="008C0154" w:rsidRDefault="00DD1BA0" w:rsidP="00DD1BA0">
      <w:pPr>
        <w:ind w:firstLineChars="200" w:firstLine="420"/>
        <w:jc w:val="both"/>
        <w:rPr>
          <w:rFonts w:ascii="Times New Roman" w:eastAsia="宋体" w:hAnsi="Times New Roman"/>
          <w:lang w:val="en-US"/>
        </w:rPr>
      </w:pPr>
      <w:bookmarkStart w:id="194" w:name="_Hlk62838782"/>
      <w:r w:rsidRPr="008C0154">
        <w:rPr>
          <w:rFonts w:ascii="Times New Roman" w:eastAsia="宋体" w:hAnsi="Times New Roman" w:hint="eastAsia"/>
          <w:lang w:val="en-US"/>
        </w:rPr>
        <w:t>a</w:t>
      </w:r>
      <w:r w:rsidRPr="008C0154">
        <w:rPr>
          <w:rFonts w:ascii="Times New Roman" w:eastAsia="宋体" w:hAnsi="Times New Roman"/>
          <w:lang w:val="en-US"/>
        </w:rPr>
        <w:t>.</w:t>
      </w:r>
      <w:r w:rsidRPr="008C0154">
        <w:rPr>
          <w:rFonts w:ascii="Times New Roman" w:eastAsia="宋体" w:hAnsi="Times New Roman" w:hint="eastAsia"/>
          <w:lang w:val="en-US"/>
        </w:rPr>
        <w:t>更换：</w:t>
      </w:r>
      <w:bookmarkEnd w:id="194"/>
      <w:r w:rsidRPr="008C0154">
        <w:rPr>
          <w:rFonts w:ascii="Times New Roman" w:eastAsia="宋体" w:hAnsi="Times New Roman"/>
          <w:lang w:val="en-US"/>
        </w:rPr>
        <w:t>乙方同意对货物进行免费更换，由此发生的一切费用和损失由乙方承担，并向甲方支付延迟供货违约金；</w:t>
      </w:r>
    </w:p>
    <w:p w14:paraId="5BDE7F38" w14:textId="77777777" w:rsidR="00DD1BA0" w:rsidRPr="008C0154" w:rsidRDefault="00DD1BA0" w:rsidP="00DD1BA0">
      <w:pPr>
        <w:ind w:firstLineChars="200" w:firstLine="420"/>
        <w:jc w:val="both"/>
        <w:rPr>
          <w:rFonts w:ascii="Times New Roman" w:eastAsia="宋体" w:hAnsi="Times New Roman"/>
          <w:lang w:val="en-US"/>
        </w:rPr>
      </w:pPr>
      <w:bookmarkStart w:id="195" w:name="_Hlk62838786"/>
      <w:r w:rsidRPr="008C0154">
        <w:rPr>
          <w:rFonts w:ascii="Times New Roman" w:eastAsia="宋体" w:hAnsi="Times New Roman" w:hint="eastAsia"/>
          <w:lang w:val="en-US"/>
        </w:rPr>
        <w:t>b</w:t>
      </w:r>
      <w:r w:rsidRPr="008C0154">
        <w:rPr>
          <w:rFonts w:ascii="Times New Roman" w:eastAsia="宋体" w:hAnsi="Times New Roman"/>
          <w:lang w:val="en-US"/>
        </w:rPr>
        <w:t>.</w:t>
      </w:r>
      <w:r w:rsidRPr="008C0154">
        <w:rPr>
          <w:rFonts w:ascii="Times New Roman" w:eastAsia="宋体" w:hAnsi="Times New Roman" w:hint="eastAsia"/>
          <w:lang w:val="en-US"/>
        </w:rPr>
        <w:t>退货：</w:t>
      </w:r>
      <w:bookmarkEnd w:id="195"/>
      <w:r w:rsidRPr="008C0154">
        <w:rPr>
          <w:rFonts w:ascii="Times New Roman" w:eastAsia="宋体" w:hAnsi="Times New Roman"/>
          <w:lang w:val="en-US"/>
        </w:rPr>
        <w:t>乙方同意退货并将货款退还给甲方，由此发生的一切费用和损失由乙方承担，并向甲方支付退货货物价款</w:t>
      </w:r>
      <w:r w:rsidRPr="008C0154">
        <w:rPr>
          <w:rFonts w:ascii="Times New Roman" w:eastAsia="宋体" w:hAnsi="Times New Roman"/>
          <w:lang w:val="en-US"/>
        </w:rPr>
        <w:t>5%</w:t>
      </w:r>
      <w:r w:rsidRPr="008C0154">
        <w:rPr>
          <w:rFonts w:ascii="Times New Roman" w:eastAsia="宋体" w:hAnsi="Times New Roman"/>
          <w:lang w:val="en-US"/>
        </w:rPr>
        <w:t>的违约金；</w:t>
      </w:r>
    </w:p>
    <w:p w14:paraId="01C35EA4" w14:textId="77777777" w:rsidR="00DD1BA0" w:rsidRPr="008C0154" w:rsidRDefault="00DD1BA0" w:rsidP="00DD1BA0">
      <w:pPr>
        <w:ind w:firstLineChars="200" w:firstLine="420"/>
        <w:jc w:val="both"/>
        <w:rPr>
          <w:rFonts w:ascii="Times New Roman" w:eastAsia="宋体" w:hAnsi="Times New Roman"/>
          <w:lang w:val="en-US"/>
        </w:rPr>
      </w:pPr>
      <w:bookmarkStart w:id="196" w:name="_Hlk62838790"/>
      <w:r w:rsidRPr="008C0154">
        <w:rPr>
          <w:rFonts w:ascii="Times New Roman" w:eastAsia="宋体" w:hAnsi="Times New Roman" w:hint="eastAsia"/>
          <w:lang w:val="en-US"/>
        </w:rPr>
        <w:t>c</w:t>
      </w:r>
      <w:r w:rsidRPr="008C0154">
        <w:rPr>
          <w:rFonts w:ascii="Times New Roman" w:eastAsia="宋体" w:hAnsi="Times New Roman"/>
          <w:lang w:val="en-US"/>
        </w:rPr>
        <w:t>.</w:t>
      </w:r>
      <w:r w:rsidRPr="008C0154">
        <w:rPr>
          <w:rFonts w:ascii="Times New Roman" w:eastAsia="宋体" w:hAnsi="Times New Roman" w:hint="eastAsia"/>
          <w:lang w:val="en-US"/>
        </w:rPr>
        <w:t>重新定价：</w:t>
      </w:r>
      <w:bookmarkEnd w:id="196"/>
      <w:r w:rsidRPr="008C0154">
        <w:rPr>
          <w:rFonts w:ascii="Times New Roman" w:eastAsia="宋体" w:hAnsi="Times New Roman"/>
          <w:lang w:val="en-US"/>
        </w:rPr>
        <w:t>根据货物的质量状况以及甲方所遭受的损失，</w:t>
      </w:r>
      <w:bookmarkStart w:id="197" w:name="_Hlk62839536"/>
      <w:bookmarkStart w:id="198" w:name="_Hlk62838796"/>
      <w:r w:rsidRPr="008C0154">
        <w:rPr>
          <w:rFonts w:ascii="Times New Roman" w:eastAsia="宋体" w:hAnsi="Times New Roman" w:hint="eastAsia"/>
          <w:lang w:val="en-US"/>
        </w:rPr>
        <w:t>由甲方按质定价</w:t>
      </w:r>
      <w:bookmarkEnd w:id="197"/>
      <w:r w:rsidRPr="008C0154">
        <w:rPr>
          <w:rFonts w:ascii="Times New Roman" w:eastAsia="宋体" w:hAnsi="Times New Roman"/>
          <w:lang w:val="en-US"/>
        </w:rPr>
        <w:t>；</w:t>
      </w:r>
      <w:bookmarkEnd w:id="198"/>
    </w:p>
    <w:p w14:paraId="3F125E25" w14:textId="77777777" w:rsidR="00DD1BA0" w:rsidRPr="008C0154" w:rsidRDefault="00DD1BA0" w:rsidP="00DD1BA0">
      <w:pPr>
        <w:ind w:firstLineChars="200" w:firstLine="420"/>
        <w:jc w:val="both"/>
        <w:rPr>
          <w:rFonts w:ascii="Times New Roman" w:eastAsia="宋体" w:hAnsi="Times New Roman"/>
          <w:lang w:val="en-US"/>
        </w:rPr>
      </w:pPr>
      <w:bookmarkStart w:id="199" w:name="_Hlk62839545"/>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bookmarkEnd w:id="199"/>
      <w:r w:rsidRPr="008C0154">
        <w:rPr>
          <w:rFonts w:ascii="Times New Roman" w:eastAsia="宋体" w:hAnsi="Times New Roman"/>
          <w:lang w:val="en-US"/>
        </w:rPr>
        <w:t>乙方应在接到甲方通知后七天内负责采用符合合同规定的规格、质量和性能要求的</w:t>
      </w:r>
      <w:bookmarkStart w:id="200" w:name="_Hlk62839551"/>
      <w:r w:rsidRPr="008C0154">
        <w:rPr>
          <w:rFonts w:ascii="Times New Roman" w:eastAsia="宋体" w:hAnsi="Times New Roman" w:hint="eastAsia"/>
          <w:lang w:val="en-US"/>
        </w:rPr>
        <w:t>新货物</w:t>
      </w:r>
      <w:bookmarkEnd w:id="200"/>
      <w:r w:rsidRPr="008C0154">
        <w:rPr>
          <w:rFonts w:ascii="Times New Roman" w:eastAsia="宋体" w:hAnsi="Times New Roman"/>
          <w:lang w:val="en-US"/>
        </w:rPr>
        <w:t>来更换有缺陷的部分或修补缺陷部分，其费用由乙方负担。同时，乙方应在约定的质保期基础上相应延长修补和</w:t>
      </w:r>
      <w:r w:rsidRPr="008C0154">
        <w:rPr>
          <w:rFonts w:ascii="Times New Roman" w:eastAsia="宋体" w:hAnsi="Times New Roman"/>
          <w:lang w:val="en-US"/>
        </w:rPr>
        <w:t>/</w:t>
      </w:r>
      <w:r w:rsidRPr="008C0154">
        <w:rPr>
          <w:rFonts w:ascii="Times New Roman" w:eastAsia="宋体" w:hAnsi="Times New Roman"/>
          <w:lang w:val="en-US"/>
        </w:rPr>
        <w:t>或更换件的质保期。</w:t>
      </w:r>
    </w:p>
    <w:p w14:paraId="3A56D304" w14:textId="058D4F1C" w:rsidR="00C35EDC" w:rsidRPr="008C0154" w:rsidRDefault="00DD1BA0" w:rsidP="00DD1BA0">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4</w:t>
      </w:r>
      <w:r w:rsidRPr="008C0154">
        <w:rPr>
          <w:rFonts w:ascii="Times New Roman" w:eastAsia="宋体" w:hAnsi="Times New Roman" w:hint="eastAsia"/>
          <w:lang w:val="en-US"/>
        </w:rPr>
        <w:t>）</w:t>
      </w:r>
      <w:r w:rsidRPr="008C0154">
        <w:rPr>
          <w:rFonts w:ascii="Times New Roman" w:eastAsia="宋体" w:hAnsi="Times New Roman"/>
          <w:lang w:val="en-US"/>
        </w:rPr>
        <w:t>如果在甲方发出索赔通知后十天内乙方未作答复，上述索赔应视为已被乙方接受。如果乙方未能在甲方索赔通知后十天内或甲方同意延长的期限内，按照上述规定的任何一种方法采取补救措施，甲方有权从应付货款中扣除索赔金额或没收履约保证金，如不足以弥补甲方损失的，甲方有权向乙方提出赔偿损失的要求。</w:t>
      </w:r>
    </w:p>
    <w:p w14:paraId="2FEA1892" w14:textId="77777777" w:rsidR="00C35EDC" w:rsidRPr="008C0154" w:rsidRDefault="00C35EDC">
      <w:pPr>
        <w:pStyle w:val="30"/>
        <w:rPr>
          <w:color w:val="auto"/>
        </w:rPr>
      </w:pPr>
      <w:bookmarkStart w:id="201" w:name="_Toc16531173"/>
      <w:bookmarkStart w:id="202" w:name="_Toc16531399"/>
      <w:r w:rsidRPr="008C0154">
        <w:rPr>
          <w:color w:val="auto"/>
        </w:rPr>
        <w:t>违约责任</w:t>
      </w:r>
      <w:bookmarkEnd w:id="201"/>
      <w:bookmarkEnd w:id="202"/>
      <w:r w:rsidRPr="008C0154">
        <w:rPr>
          <w:color w:val="auto"/>
        </w:rPr>
        <w:t xml:space="preserve"> </w:t>
      </w:r>
    </w:p>
    <w:p w14:paraId="3B390C7B" w14:textId="77777777" w:rsidR="00DD1BA0" w:rsidRPr="008C0154" w:rsidRDefault="00DD1BA0" w:rsidP="00DE2E98">
      <w:pPr>
        <w:ind w:firstLineChars="200" w:firstLine="420"/>
        <w:jc w:val="both"/>
        <w:rPr>
          <w:rFonts w:ascii="Times New Roman" w:eastAsia="宋体" w:hAnsi="Times New Roman"/>
          <w:lang w:val="en-US"/>
        </w:rPr>
      </w:pPr>
      <w:bookmarkStart w:id="203" w:name="_Hlk62839566"/>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bookmarkEnd w:id="203"/>
      <w:r w:rsidRPr="008C0154">
        <w:rPr>
          <w:rFonts w:ascii="Times New Roman" w:eastAsia="宋体" w:hAnsi="Times New Roman"/>
          <w:lang w:val="en-US"/>
        </w:rPr>
        <w:t>乙方应按照合同规定的时间、地点交货和提供服务，如果乙方可能遇到妨碍按时交货和提供服务的情况时，应于</w:t>
      </w:r>
      <w:r w:rsidRPr="008C0154">
        <w:rPr>
          <w:rFonts w:ascii="Times New Roman" w:eastAsia="宋体" w:hAnsi="Times New Roman"/>
          <w:lang w:val="en-US"/>
        </w:rPr>
        <w:t>1</w:t>
      </w:r>
      <w:r w:rsidRPr="008C0154">
        <w:rPr>
          <w:rFonts w:ascii="Times New Roman" w:eastAsia="宋体" w:hAnsi="Times New Roman"/>
          <w:lang w:val="en-US"/>
        </w:rPr>
        <w:t>个工作日内以书面形式将拖延的事实，可能拖延的期限和理由通知甲方。甲方在收到乙方通知后，应尽快对情况进行评价，并确定是否同意延长交货时间或延期提供服务。</w:t>
      </w:r>
    </w:p>
    <w:p w14:paraId="16A08F19"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除甲方同意外，如果乙方没有按照合同规定的时间交货和提供服务，甲方应从货款中扣除误期赔偿费而不影响合同项下的其他补救方法，赔偿费按每天赔偿迟交货物的交货价或延期服务的服务费用的</w:t>
      </w:r>
      <w:r w:rsidRPr="008C0154">
        <w:rPr>
          <w:rFonts w:ascii="Times New Roman" w:eastAsia="宋体" w:hAnsi="Times New Roman"/>
          <w:lang w:val="en-US"/>
        </w:rPr>
        <w:t>3‰</w:t>
      </w:r>
      <w:r w:rsidRPr="008C0154">
        <w:rPr>
          <w:rFonts w:ascii="Times New Roman" w:eastAsia="宋体" w:hAnsi="Times New Roman"/>
          <w:lang w:val="en-US"/>
        </w:rPr>
        <w:t>计收，直至交货或提供服务为止。但误期赔偿费的最高限额不超过合同价</w:t>
      </w:r>
      <w:r w:rsidRPr="008C0154">
        <w:rPr>
          <w:rFonts w:ascii="Times New Roman" w:eastAsia="宋体" w:hAnsi="Times New Roman"/>
          <w:lang w:val="en-US"/>
        </w:rPr>
        <w:lastRenderedPageBreak/>
        <w:t>的</w:t>
      </w:r>
      <w:r w:rsidRPr="008C0154">
        <w:rPr>
          <w:rFonts w:ascii="Times New Roman" w:eastAsia="宋体" w:hAnsi="Times New Roman"/>
          <w:lang w:val="en-US"/>
        </w:rPr>
        <w:t>5%</w:t>
      </w:r>
      <w:r w:rsidRPr="008C0154">
        <w:rPr>
          <w:rFonts w:ascii="Times New Roman" w:eastAsia="宋体" w:hAnsi="Times New Roman"/>
          <w:lang w:val="en-US"/>
        </w:rPr>
        <w:t>。一旦达到误期赔偿的最高限额，甲方可考虑终止合同，乙方应向甲方支付全部货款</w:t>
      </w:r>
      <w:r w:rsidRPr="008C0154">
        <w:rPr>
          <w:rFonts w:ascii="Times New Roman" w:eastAsia="宋体" w:hAnsi="Times New Roman"/>
          <w:lang w:val="en-US"/>
        </w:rPr>
        <w:t>5%</w:t>
      </w:r>
      <w:r w:rsidRPr="008C0154">
        <w:rPr>
          <w:rFonts w:ascii="Times New Roman" w:eastAsia="宋体" w:hAnsi="Times New Roman"/>
          <w:lang w:val="en-US"/>
        </w:rPr>
        <w:t>的违约金并返还甲方已支付价款。</w:t>
      </w:r>
    </w:p>
    <w:p w14:paraId="289E5F57"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）乙方所提供的货物规格、技术标准、材料等质量不合格的，应及时更换，更换不及时的，按每逾期</w:t>
      </w:r>
      <w:r w:rsidRPr="008C0154">
        <w:rPr>
          <w:rFonts w:ascii="Times New Roman" w:eastAsia="宋体" w:hAnsi="Times New Roman" w:hint="eastAsia"/>
          <w:lang w:val="en-US"/>
        </w:rPr>
        <w:t>1</w:t>
      </w:r>
      <w:r w:rsidRPr="008C0154">
        <w:rPr>
          <w:rFonts w:ascii="Times New Roman" w:eastAsia="宋体" w:hAnsi="Times New Roman" w:hint="eastAsia"/>
          <w:lang w:val="en-US"/>
        </w:rPr>
        <w:t>日向甲方偿付合同总价款的</w:t>
      </w:r>
      <w:r w:rsidRPr="008C0154">
        <w:rPr>
          <w:rFonts w:ascii="Times New Roman" w:eastAsia="宋体" w:hAnsi="Times New Roman" w:hint="eastAsia"/>
          <w:lang w:val="en-US"/>
        </w:rPr>
        <w:t>3</w:t>
      </w:r>
      <w:r w:rsidRPr="008C0154">
        <w:rPr>
          <w:rFonts w:ascii="Times New Roman" w:eastAsia="宋体" w:hAnsi="Times New Roman" w:hint="eastAsia"/>
          <w:lang w:val="en-US"/>
        </w:rPr>
        <w:t>‰作为违约金，超过</w:t>
      </w:r>
      <w:r w:rsidRPr="008C0154">
        <w:rPr>
          <w:rFonts w:ascii="Times New Roman" w:eastAsia="宋体" w:hAnsi="Times New Roman" w:hint="eastAsia"/>
          <w:lang w:val="en-US"/>
        </w:rPr>
        <w:t>7</w:t>
      </w:r>
      <w:r w:rsidRPr="008C0154">
        <w:rPr>
          <w:rFonts w:ascii="Times New Roman" w:eastAsia="宋体" w:hAnsi="Times New Roman" w:hint="eastAsia"/>
          <w:lang w:val="en-US"/>
        </w:rPr>
        <w:t>日甲方有权解除合同，乙方并向甲方支付合同总价款的</w:t>
      </w:r>
      <w:r w:rsidRPr="008C0154">
        <w:rPr>
          <w:rFonts w:ascii="Times New Roman" w:eastAsia="宋体" w:hAnsi="Times New Roman" w:hint="eastAsia"/>
          <w:lang w:val="en-US"/>
        </w:rPr>
        <w:t>30%</w:t>
      </w:r>
      <w:r w:rsidRPr="008C0154">
        <w:rPr>
          <w:rFonts w:ascii="Times New Roman" w:eastAsia="宋体" w:hAnsi="Times New Roman" w:hint="eastAsia"/>
          <w:lang w:val="en-US"/>
        </w:rPr>
        <w:t>作为违约金，若还给甲方造成其他损失的，还需向甲方承担赔偿责任。</w:t>
      </w:r>
    </w:p>
    <w:p w14:paraId="5EBC5B5B"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4</w:t>
      </w:r>
      <w:r w:rsidRPr="008C0154">
        <w:rPr>
          <w:rFonts w:ascii="Times New Roman" w:eastAsia="宋体" w:hAnsi="Times New Roman" w:hint="eastAsia"/>
          <w:lang w:val="en-US"/>
        </w:rPr>
        <w:t>）因产品质量问题甲方不同意接收的，甲方有权解除合同，乙方应向甲方支付合同总价款的</w:t>
      </w:r>
      <w:r w:rsidRPr="008C0154">
        <w:rPr>
          <w:rFonts w:ascii="Times New Roman" w:eastAsia="宋体" w:hAnsi="Times New Roman" w:hint="eastAsia"/>
          <w:lang w:val="en-US"/>
        </w:rPr>
        <w:t>30%</w:t>
      </w:r>
      <w:r w:rsidRPr="008C0154">
        <w:rPr>
          <w:rFonts w:ascii="Times New Roman" w:eastAsia="宋体" w:hAnsi="Times New Roman" w:hint="eastAsia"/>
          <w:lang w:val="en-US"/>
        </w:rPr>
        <w:t>作为违约金。</w:t>
      </w:r>
    </w:p>
    <w:p w14:paraId="7B098839"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5</w:t>
      </w:r>
      <w:r w:rsidRPr="008C0154">
        <w:rPr>
          <w:rFonts w:ascii="Times New Roman" w:eastAsia="宋体" w:hAnsi="Times New Roman" w:hint="eastAsia"/>
          <w:lang w:val="en-US"/>
        </w:rPr>
        <w:t>）产品具有质量问题但特殊情况甲方同意接收的，乙方应向甲方支付合同总价款</w:t>
      </w:r>
      <w:r w:rsidRPr="008C0154">
        <w:rPr>
          <w:rFonts w:ascii="Times New Roman" w:eastAsia="宋体" w:hAnsi="Times New Roman" w:hint="eastAsia"/>
          <w:lang w:val="en-US"/>
        </w:rPr>
        <w:t xml:space="preserve"> 5%</w:t>
      </w:r>
      <w:r w:rsidRPr="008C0154">
        <w:rPr>
          <w:rFonts w:ascii="Times New Roman" w:eastAsia="宋体" w:hAnsi="Times New Roman" w:hint="eastAsia"/>
          <w:lang w:val="en-US"/>
        </w:rPr>
        <w:t>违约金并赔偿甲方经济损失。</w:t>
      </w:r>
    </w:p>
    <w:p w14:paraId="37BBEE90"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6</w:t>
      </w:r>
      <w:r w:rsidRPr="008C0154">
        <w:rPr>
          <w:rFonts w:ascii="Times New Roman" w:eastAsia="宋体" w:hAnsi="Times New Roman" w:hint="eastAsia"/>
          <w:lang w:val="en-US"/>
        </w:rPr>
        <w:t>）因包装、运输引起的货物损坏，按本合同约定的货物质量不合格处理。</w:t>
      </w:r>
    </w:p>
    <w:p w14:paraId="3FBBEDE4"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7</w:t>
      </w:r>
      <w:r w:rsidRPr="008C0154">
        <w:rPr>
          <w:rFonts w:ascii="Times New Roman" w:eastAsia="宋体" w:hAnsi="Times New Roman" w:hint="eastAsia"/>
          <w:lang w:val="en-US"/>
        </w:rPr>
        <w:t>）乙方提供的货物如侵犯了第三方合法权益而引发的任何纠纷或诉讼，均由乙方负责交涉并承担全部责任。若甲方因此而遭受损失的，乙方除返还全部货款并按合同总价款的</w:t>
      </w:r>
      <w:r w:rsidRPr="008C0154">
        <w:rPr>
          <w:rFonts w:ascii="Times New Roman" w:eastAsia="宋体" w:hAnsi="Times New Roman" w:hint="eastAsia"/>
          <w:lang w:val="en-US"/>
        </w:rPr>
        <w:t>30%</w:t>
      </w:r>
      <w:r w:rsidRPr="008C0154">
        <w:rPr>
          <w:rFonts w:ascii="Times New Roman" w:eastAsia="宋体" w:hAnsi="Times New Roman" w:hint="eastAsia"/>
          <w:lang w:val="en-US"/>
        </w:rPr>
        <w:t>向甲方支付违约金外，还应赔偿甲方因此而遭受的全部损失。</w:t>
      </w:r>
    </w:p>
    <w:p w14:paraId="27A22D07"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8</w:t>
      </w:r>
      <w:r w:rsidRPr="008C0154">
        <w:rPr>
          <w:rFonts w:ascii="Times New Roman" w:eastAsia="宋体" w:hAnsi="Times New Roman" w:hint="eastAsia"/>
          <w:lang w:val="en-US"/>
        </w:rPr>
        <w:t>）乙方未按本合同和投标文件中规定的服务承诺提供售后服务的，乙方应按本合同合计金额</w:t>
      </w:r>
      <w:r w:rsidRPr="008C0154">
        <w:rPr>
          <w:rFonts w:ascii="Times New Roman" w:eastAsia="宋体" w:hAnsi="Times New Roman" w:hint="eastAsia"/>
          <w:lang w:val="en-US"/>
        </w:rPr>
        <w:t xml:space="preserve"> 5%</w:t>
      </w:r>
      <w:r w:rsidRPr="008C0154">
        <w:rPr>
          <w:rFonts w:ascii="Times New Roman" w:eastAsia="宋体" w:hAnsi="Times New Roman" w:hint="eastAsia"/>
          <w:lang w:val="en-US"/>
        </w:rPr>
        <w:t>向甲方支付违约金。</w:t>
      </w:r>
    </w:p>
    <w:p w14:paraId="13A64049"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9</w:t>
      </w:r>
      <w:r w:rsidRPr="008C0154">
        <w:rPr>
          <w:rFonts w:ascii="Times New Roman" w:eastAsia="宋体" w:hAnsi="Times New Roman" w:hint="eastAsia"/>
          <w:lang w:val="en-US"/>
        </w:rPr>
        <w:t>）乙方提供的货物在质量保证期内，因设计、工艺或材料的缺陷和其它质量原因造成的问题，由乙方负责，费用从剩余支付货款中扣除，剩余支付货款不足以支付的，由乙方另行支付。</w:t>
      </w:r>
    </w:p>
    <w:p w14:paraId="6BFCE2B8"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0</w:t>
      </w:r>
      <w:r w:rsidRPr="008C0154">
        <w:rPr>
          <w:rFonts w:ascii="Times New Roman" w:eastAsia="宋体" w:hAnsi="Times New Roman" w:hint="eastAsia"/>
          <w:lang w:val="en-US"/>
        </w:rPr>
        <w:t>）如乙方违反合同约定的保密义务，每违反一次收取合同总价款</w:t>
      </w:r>
      <w:r w:rsidRPr="008C0154">
        <w:rPr>
          <w:rFonts w:ascii="Times New Roman" w:eastAsia="宋体" w:hAnsi="Times New Roman" w:hint="eastAsia"/>
          <w:lang w:val="en-US"/>
        </w:rPr>
        <w:t>0.2%</w:t>
      </w:r>
      <w:r w:rsidRPr="008C0154">
        <w:rPr>
          <w:rFonts w:ascii="Times New Roman" w:eastAsia="宋体" w:hAnsi="Times New Roman" w:hint="eastAsia"/>
          <w:lang w:val="en-US"/>
        </w:rPr>
        <w:t>的违约金，累计不超过合同总价款的</w:t>
      </w:r>
      <w:r w:rsidRPr="008C0154">
        <w:rPr>
          <w:rFonts w:ascii="Times New Roman" w:eastAsia="宋体" w:hAnsi="Times New Roman" w:hint="eastAsia"/>
          <w:lang w:val="en-US"/>
        </w:rPr>
        <w:t>30%</w:t>
      </w:r>
      <w:r w:rsidRPr="008C0154">
        <w:rPr>
          <w:rFonts w:ascii="Times New Roman" w:eastAsia="宋体" w:hAnsi="Times New Roman" w:hint="eastAsia"/>
          <w:lang w:val="en-US"/>
        </w:rPr>
        <w:t>，违约金不足以弥补甲方实际损失的，还应支付赔偿金。</w:t>
      </w:r>
    </w:p>
    <w:p w14:paraId="5F92A181"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其他违约责任</w:t>
      </w:r>
      <w:r w:rsidRPr="008C0154">
        <w:rPr>
          <w:rFonts w:ascii="Times New Roman" w:eastAsia="宋体" w:hAnsi="Times New Roman" w:hint="eastAsia"/>
          <w:lang w:val="en-US"/>
        </w:rPr>
        <w:t>按合同总金额</w:t>
      </w:r>
      <w:r w:rsidRPr="008C0154">
        <w:rPr>
          <w:rFonts w:ascii="Times New Roman" w:eastAsia="宋体" w:hAnsi="Times New Roman" w:hint="eastAsia"/>
          <w:lang w:val="en-US"/>
        </w:rPr>
        <w:t>5%</w:t>
      </w:r>
      <w:r w:rsidRPr="008C0154">
        <w:rPr>
          <w:rFonts w:ascii="Times New Roman" w:eastAsia="宋体" w:hAnsi="Times New Roman" w:hint="eastAsia"/>
          <w:lang w:val="en-US"/>
        </w:rPr>
        <w:t>收取违约金并赔偿经济损失</w:t>
      </w:r>
      <w:r w:rsidRPr="008C0154">
        <w:rPr>
          <w:rFonts w:ascii="Times New Roman" w:eastAsia="宋体" w:hAnsi="Times New Roman"/>
          <w:lang w:val="en-US"/>
        </w:rPr>
        <w:t>。</w:t>
      </w:r>
    </w:p>
    <w:p w14:paraId="174ACB06"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2</w:t>
      </w:r>
      <w:r w:rsidRPr="008C0154">
        <w:rPr>
          <w:rFonts w:ascii="Times New Roman" w:eastAsia="宋体" w:hAnsi="Times New Roman" w:hint="eastAsia"/>
          <w:lang w:val="en-US"/>
        </w:rPr>
        <w:t>）经济损失是指一方因此而遭受的全部经济损失（包括但不限于直接损失、间接损失及实现债权的费用，如诉讼费、律师费、差旅费、调查费、财产保全责任险保险费等）。</w:t>
      </w:r>
    </w:p>
    <w:p w14:paraId="3B716E5A" w14:textId="6319F3B6" w:rsidR="00FA3B9F" w:rsidRPr="008C0154" w:rsidRDefault="00DD1BA0" w:rsidP="00DE2E98">
      <w:pPr>
        <w:ind w:firstLineChars="200" w:firstLine="420"/>
        <w:jc w:val="both"/>
        <w:rPr>
          <w:rFonts w:ascii="Times New Roman" w:eastAsia="宋体" w:hAnsi="Times New Roman"/>
          <w:lang w:val="en-US"/>
        </w:rPr>
      </w:pPr>
      <w:bookmarkStart w:id="204" w:name="_Hlk62835202"/>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lang w:val="en-US"/>
        </w:rPr>
        <w:t>3</w:t>
      </w:r>
      <w:r w:rsidRPr="008C0154">
        <w:rPr>
          <w:rFonts w:ascii="Times New Roman" w:eastAsia="宋体" w:hAnsi="Times New Roman" w:hint="eastAsia"/>
          <w:lang w:val="en-US"/>
        </w:rPr>
        <w:t>）</w:t>
      </w:r>
      <w:bookmarkStart w:id="205" w:name="_Hlk62839710"/>
      <w:r w:rsidRPr="008C0154">
        <w:rPr>
          <w:rFonts w:ascii="Times New Roman" w:eastAsia="宋体" w:hAnsi="Times New Roman" w:hint="eastAsia"/>
          <w:lang w:val="en-US"/>
        </w:rPr>
        <w:t>甲方有权从履约保证金及未付价款中先行扣除乙方应支付的违约金、赔偿金，不足另补。</w:t>
      </w:r>
      <w:bookmarkEnd w:id="204"/>
      <w:bookmarkEnd w:id="205"/>
    </w:p>
    <w:p w14:paraId="4D749984" w14:textId="77777777" w:rsidR="00C35EDC" w:rsidRPr="008C0154" w:rsidRDefault="00C35EDC">
      <w:pPr>
        <w:pStyle w:val="30"/>
        <w:rPr>
          <w:color w:val="auto"/>
        </w:rPr>
      </w:pPr>
      <w:bookmarkStart w:id="206" w:name="_Toc16531174"/>
      <w:bookmarkStart w:id="207" w:name="_Toc16531400"/>
      <w:r w:rsidRPr="008C0154">
        <w:rPr>
          <w:color w:val="auto"/>
        </w:rPr>
        <w:t>不可抗力</w:t>
      </w:r>
      <w:bookmarkEnd w:id="206"/>
      <w:bookmarkEnd w:id="207"/>
    </w:p>
    <w:p w14:paraId="788446F5" w14:textId="77777777" w:rsidR="00DD1BA0" w:rsidRPr="008C0154" w:rsidRDefault="00DD1BA0" w:rsidP="00DE2E98">
      <w:pPr>
        <w:ind w:firstLineChars="200" w:firstLine="420"/>
        <w:jc w:val="both"/>
        <w:rPr>
          <w:rFonts w:ascii="Times New Roman" w:eastAsia="宋体" w:hAnsi="Times New Roman"/>
          <w:lang w:val="en-US"/>
        </w:rPr>
      </w:pPr>
      <w:bookmarkStart w:id="208" w:name="_Hlk62838880"/>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bookmarkEnd w:id="208"/>
      <w:r w:rsidRPr="008C0154">
        <w:rPr>
          <w:rFonts w:ascii="Times New Roman" w:eastAsia="宋体" w:hAnsi="Times New Roman"/>
          <w:lang w:val="en-US"/>
        </w:rPr>
        <w:t>如果合同各方因不可抗力而导致合同实施延误或不能履行合同义务的话，不应该承担误期赔偿或不能履行合同义务的责任。</w:t>
      </w:r>
    </w:p>
    <w:p w14:paraId="05A3116E"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本条所述的</w:t>
      </w:r>
      <w:r w:rsidRPr="008C0154">
        <w:rPr>
          <w:rFonts w:ascii="Times New Roman" w:eastAsia="宋体" w:hAnsi="Times New Roman" w:hint="eastAsia"/>
          <w:lang w:val="en-US"/>
        </w:rPr>
        <w:t>“</w:t>
      </w:r>
      <w:r w:rsidRPr="008C0154">
        <w:rPr>
          <w:rFonts w:ascii="Times New Roman" w:eastAsia="宋体" w:hAnsi="Times New Roman"/>
          <w:lang w:val="en-US"/>
        </w:rPr>
        <w:t>不可抗力</w:t>
      </w:r>
      <w:r w:rsidRPr="008C0154">
        <w:rPr>
          <w:rFonts w:ascii="Times New Roman" w:eastAsia="宋体" w:hAnsi="Times New Roman" w:hint="eastAsia"/>
          <w:lang w:val="en-US"/>
        </w:rPr>
        <w:t>”</w:t>
      </w:r>
      <w:r w:rsidRPr="008C0154">
        <w:rPr>
          <w:rFonts w:ascii="Times New Roman" w:eastAsia="宋体" w:hAnsi="Times New Roman"/>
          <w:lang w:val="en-US"/>
        </w:rPr>
        <w:t>系指那些双方不可预见、不可避免、不可克服的事件，但不包括双方的违约或疏忽。这些事件包括但不限于：战争、严重火灾、洪水、台风、地震、国家政策的重大变化，以及其它双方商定的其他事件。</w:t>
      </w:r>
    </w:p>
    <w:p w14:paraId="73A54187" w14:textId="5BE05624"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在不可抗力事件发生后，当事方应尽快以书面形式将不可抗力的情况和原因通知对方。合同各方应尽实际可能继续履行合同义务，并积极寻求采取合理的方案履行不受不可抗力影响的其他事项。合同各方应通过友好协商在合理的时间内达成进一步履行合同的协议。</w:t>
      </w:r>
    </w:p>
    <w:p w14:paraId="25CFC79D" w14:textId="77777777" w:rsidR="00C35EDC" w:rsidRPr="008C0154" w:rsidRDefault="00C35EDC">
      <w:pPr>
        <w:pStyle w:val="30"/>
        <w:rPr>
          <w:color w:val="auto"/>
        </w:rPr>
      </w:pPr>
      <w:bookmarkStart w:id="209" w:name="_Toc16531175"/>
      <w:bookmarkStart w:id="210" w:name="_Toc16531401"/>
      <w:r w:rsidRPr="008C0154">
        <w:rPr>
          <w:color w:val="auto"/>
        </w:rPr>
        <w:t>争端的解决</w:t>
      </w:r>
      <w:bookmarkEnd w:id="209"/>
      <w:bookmarkEnd w:id="210"/>
    </w:p>
    <w:p w14:paraId="6593CD64"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因货物质量问题发生争议的，应邀请国家认可的质量检测机构对货物质量进行鉴定。鉴定费由乙方承担。</w:t>
      </w:r>
    </w:p>
    <w:p w14:paraId="723B52C3"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因履行本合同引起的或与本合同有关的争议，甲乙双方应首先通过友好协商解决，如果协商不能解决，</w:t>
      </w:r>
      <w:r w:rsidRPr="008C0154">
        <w:rPr>
          <w:rFonts w:ascii="Times New Roman" w:eastAsia="宋体" w:hAnsi="Times New Roman" w:hint="eastAsia"/>
          <w:lang w:val="en-US"/>
        </w:rPr>
        <w:t>可向甲方住所地有管辖权的人民法院提起诉讼</w:t>
      </w:r>
      <w:r w:rsidRPr="008C0154">
        <w:rPr>
          <w:rFonts w:ascii="Times New Roman" w:eastAsia="宋体" w:hAnsi="Times New Roman"/>
          <w:lang w:val="en-US"/>
        </w:rPr>
        <w:t>。</w:t>
      </w:r>
    </w:p>
    <w:p w14:paraId="68E2F015"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在诉讼期间，除正在进行诉讼的部分外，本合同的其它部分应继续执行。</w:t>
      </w:r>
    </w:p>
    <w:p w14:paraId="65214F89" w14:textId="77777777" w:rsidR="00DD1BA0" w:rsidRPr="008C0154" w:rsidRDefault="00DD1BA0" w:rsidP="00DD1BA0">
      <w:pPr>
        <w:pStyle w:val="30"/>
        <w:rPr>
          <w:color w:val="auto"/>
        </w:rPr>
      </w:pPr>
      <w:r w:rsidRPr="008C0154">
        <w:rPr>
          <w:rFonts w:hint="eastAsia"/>
          <w:color w:val="auto"/>
        </w:rPr>
        <w:t>通知和送达</w:t>
      </w:r>
    </w:p>
    <w:p w14:paraId="49F528EA" w14:textId="2F41B03C"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各方确认，本合同载明的各方地址为各方真实有效通讯地址，一方向对方发出的任何通知、信函和文件，以挂号信函或快递信函方式向对方地址邮寄有关通知、信函和文件的，自发出之日起第三日视为送达对方，挂号信函或快递信函的邮寄凭证即视为成功送达的有效凭证。一</w:t>
      </w:r>
      <w:r w:rsidRPr="008C0154">
        <w:rPr>
          <w:rFonts w:ascii="Times New Roman" w:eastAsia="宋体" w:hAnsi="Times New Roman" w:hint="eastAsia"/>
          <w:lang w:val="en-US"/>
        </w:rPr>
        <w:lastRenderedPageBreak/>
        <w:t>方地址变更的，应在变更后</w:t>
      </w:r>
      <w:r w:rsidRPr="008C0154">
        <w:rPr>
          <w:rFonts w:ascii="Times New Roman" w:eastAsia="宋体" w:hAnsi="Times New Roman"/>
          <w:lang w:val="en-US"/>
        </w:rPr>
        <w:t>10</w:t>
      </w:r>
      <w:r w:rsidRPr="008C0154">
        <w:rPr>
          <w:rFonts w:ascii="Times New Roman" w:eastAsia="宋体" w:hAnsi="Times New Roman" w:hint="eastAsia"/>
          <w:lang w:val="en-US"/>
        </w:rPr>
        <w:t>日内书面通知对方，否则本合同载明的地址仍为真实有效通讯地址。若为专人提交的，自对方法定代表人、授权代表、委托代理人签收时或单位盖章时视为送达对方。因提供或者确认的通讯地址不准确、通讯地址变更后未及时依程序告知对方或受送达方拒绝签收等原因，导致文书未能被实际接收的，邮寄送达的，以文书退回之日视为送达之日。</w:t>
      </w:r>
    </w:p>
    <w:p w14:paraId="5D2F734C" w14:textId="043425FC"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本合同载明的各方电子邮箱、微信号是各方真实有效的通讯联系方式，一方向对方发出的任何通知、信函和文件，若以邮件方式发送的，自邮件发送成功视为送达对方，若以微信方式发送的，自微信发送成功视为送达对方。一方电子邮箱或微信变更的，应在变更后</w:t>
      </w:r>
      <w:r w:rsidRPr="008C0154">
        <w:rPr>
          <w:rFonts w:ascii="Times New Roman" w:eastAsia="宋体" w:hAnsi="Times New Roman"/>
          <w:lang w:val="en-US"/>
        </w:rPr>
        <w:t>10</w:t>
      </w:r>
      <w:r w:rsidRPr="008C0154">
        <w:rPr>
          <w:rFonts w:ascii="Times New Roman" w:eastAsia="宋体" w:hAnsi="Times New Roman" w:hint="eastAsia"/>
          <w:lang w:val="en-US"/>
        </w:rPr>
        <w:t>日内书面通知对方，否则本合同载明的电子邮箱或微信仍为真实有效的通讯联系方式。</w:t>
      </w:r>
    </w:p>
    <w:p w14:paraId="7236BF6A" w14:textId="6533F74E" w:rsidR="00C35EDC"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）上述送达地址和联系方式适用范围包括双方非诉时各类通知、合同等文件以及就合同发生纠纷时相关文件和法律文书的送达，同时包括在争议进入仲裁、民事诉讼程序后的一审、二审、再审和执行程序。</w:t>
      </w:r>
    </w:p>
    <w:p w14:paraId="395A3D78" w14:textId="77777777" w:rsidR="00C35EDC" w:rsidRPr="008C0154" w:rsidRDefault="00C35EDC">
      <w:pPr>
        <w:pStyle w:val="30"/>
        <w:rPr>
          <w:color w:val="auto"/>
        </w:rPr>
      </w:pPr>
      <w:bookmarkStart w:id="211" w:name="_Toc16531176"/>
      <w:bookmarkStart w:id="212" w:name="_Toc16531402"/>
      <w:r w:rsidRPr="008C0154">
        <w:rPr>
          <w:color w:val="auto"/>
        </w:rPr>
        <w:t>违约终止合同</w:t>
      </w:r>
      <w:bookmarkEnd w:id="211"/>
      <w:bookmarkEnd w:id="212"/>
    </w:p>
    <w:p w14:paraId="5A8719B4"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lang w:val="en-US"/>
        </w:rPr>
        <w:t>在甲方对乙方违约而采取的任何补救措施不受影响的情况下，甲方可在下列情况下向乙方发出书面通知书，提出终止部分或全部合同。</w:t>
      </w:r>
    </w:p>
    <w:p w14:paraId="0BF1F5B8"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1</w:t>
      </w:r>
      <w:r w:rsidRPr="008C0154">
        <w:rPr>
          <w:rFonts w:ascii="Times New Roman" w:eastAsia="宋体" w:hAnsi="Times New Roman" w:hint="eastAsia"/>
          <w:lang w:val="en-US"/>
        </w:rPr>
        <w:t>）</w:t>
      </w:r>
      <w:r w:rsidRPr="008C0154">
        <w:rPr>
          <w:rFonts w:ascii="Times New Roman" w:eastAsia="宋体" w:hAnsi="Times New Roman"/>
          <w:lang w:val="en-US"/>
        </w:rPr>
        <w:t>如果乙方未能在合同规定的限期或甲方同意延长的限期内提供部分或全部货物。</w:t>
      </w:r>
    </w:p>
    <w:p w14:paraId="5C6C59D3"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2</w:t>
      </w:r>
      <w:r w:rsidRPr="008C0154">
        <w:rPr>
          <w:rFonts w:ascii="Times New Roman" w:eastAsia="宋体" w:hAnsi="Times New Roman" w:hint="eastAsia"/>
          <w:lang w:val="en-US"/>
        </w:rPr>
        <w:t>）</w:t>
      </w:r>
      <w:r w:rsidRPr="008C0154">
        <w:rPr>
          <w:rFonts w:ascii="Times New Roman" w:eastAsia="宋体" w:hAnsi="Times New Roman"/>
          <w:lang w:val="en-US"/>
        </w:rPr>
        <w:t>如果乙方未能履行合同规定的其它任何义务。</w:t>
      </w:r>
    </w:p>
    <w:p w14:paraId="43BEE684"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hint="eastAsia"/>
          <w:lang w:val="en-US"/>
        </w:rPr>
        <w:t>3</w:t>
      </w:r>
      <w:r w:rsidRPr="008C0154">
        <w:rPr>
          <w:rFonts w:ascii="Times New Roman" w:eastAsia="宋体" w:hAnsi="Times New Roman" w:hint="eastAsia"/>
          <w:lang w:val="en-US"/>
        </w:rPr>
        <w:t>）</w:t>
      </w:r>
      <w:r w:rsidRPr="008C0154">
        <w:rPr>
          <w:rFonts w:ascii="Times New Roman" w:eastAsia="宋体" w:hAnsi="Times New Roman"/>
          <w:lang w:val="en-US"/>
        </w:rPr>
        <w:t>如果甲方根据上述的规定，终止了全部或部分合同，甲方可以依其认为适当的条件和方法</w:t>
      </w:r>
      <w:bookmarkStart w:id="213" w:name="_Hlk62838917"/>
      <w:r w:rsidRPr="008C0154">
        <w:rPr>
          <w:rFonts w:ascii="Times New Roman" w:eastAsia="宋体" w:hAnsi="Times New Roman" w:hint="eastAsia"/>
          <w:lang w:val="en-US"/>
        </w:rPr>
        <w:t>向第三方</w:t>
      </w:r>
      <w:bookmarkEnd w:id="213"/>
      <w:r w:rsidRPr="008C0154">
        <w:rPr>
          <w:rFonts w:ascii="Times New Roman" w:eastAsia="宋体" w:hAnsi="Times New Roman"/>
          <w:lang w:val="en-US"/>
        </w:rPr>
        <w:t>购买与未交货物类似的货物，乙方应对购买类似货物所超出的那部分费用负责。但是，乙方应继续执行合同中未终止的部分。</w:t>
      </w:r>
    </w:p>
    <w:p w14:paraId="0D9E4141" w14:textId="77777777" w:rsidR="00DD1BA0"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w:t>
      </w:r>
      <w:r w:rsidRPr="008C0154">
        <w:rPr>
          <w:rFonts w:ascii="Times New Roman" w:eastAsia="宋体" w:hAnsi="Times New Roman"/>
          <w:lang w:val="en-US"/>
        </w:rPr>
        <w:t>4</w:t>
      </w:r>
      <w:r w:rsidRPr="008C0154">
        <w:rPr>
          <w:rFonts w:ascii="Times New Roman" w:eastAsia="宋体" w:hAnsi="Times New Roman" w:hint="eastAsia"/>
          <w:lang w:val="en-US"/>
        </w:rPr>
        <w:t>）</w:t>
      </w:r>
      <w:r w:rsidRPr="008C0154">
        <w:rPr>
          <w:rFonts w:ascii="Times New Roman" w:eastAsia="宋体" w:hAnsi="Times New Roman"/>
          <w:lang w:val="en-US"/>
        </w:rPr>
        <w:t>如果乙方在履行合同过程中有不正当竞争行为，甲方有权解除合同，并按《中华人民共和国反不正当法》之规定由有关部门追究其法律责任。</w:t>
      </w:r>
    </w:p>
    <w:p w14:paraId="53F29401" w14:textId="01D6CF81" w:rsidR="00044AE6" w:rsidRPr="008C0154" w:rsidRDefault="00DD1BA0" w:rsidP="00DE2E98">
      <w:pPr>
        <w:ind w:firstLineChars="200" w:firstLine="420"/>
        <w:jc w:val="both"/>
        <w:rPr>
          <w:rFonts w:ascii="Times New Roman" w:eastAsia="宋体" w:hAnsi="Times New Roman"/>
          <w:lang w:val="en-US"/>
        </w:rPr>
      </w:pPr>
      <w:r w:rsidRPr="008C0154">
        <w:rPr>
          <w:rFonts w:ascii="Times New Roman" w:eastAsia="宋体" w:hAnsi="Times New Roman" w:hint="eastAsia"/>
          <w:lang w:val="en-US"/>
        </w:rPr>
        <w:t>乙方出现包括但不限于上述违约情况而被终止合同的，甲方有权追回已付款项，不再支付未付款项，乙方还应向甲方支付合同总金额</w:t>
      </w:r>
      <w:r w:rsidRPr="008C0154">
        <w:rPr>
          <w:rFonts w:ascii="Times New Roman" w:eastAsia="宋体" w:hAnsi="Times New Roman" w:hint="eastAsia"/>
          <w:lang w:val="en-US"/>
        </w:rPr>
        <w:t>3</w:t>
      </w:r>
      <w:r w:rsidRPr="008C0154">
        <w:rPr>
          <w:rFonts w:ascii="Times New Roman" w:eastAsia="宋体" w:hAnsi="Times New Roman"/>
          <w:lang w:val="en-US"/>
        </w:rPr>
        <w:t>0%</w:t>
      </w:r>
      <w:r w:rsidRPr="008C0154">
        <w:rPr>
          <w:rFonts w:ascii="Times New Roman" w:eastAsia="宋体" w:hAnsi="Times New Roman" w:hint="eastAsia"/>
          <w:lang w:val="en-US"/>
        </w:rPr>
        <w:t>的违约金并赔偿因此给甲方造成的全部损失。</w:t>
      </w:r>
    </w:p>
    <w:p w14:paraId="435728AD" w14:textId="77777777" w:rsidR="00C35EDC" w:rsidRPr="008C0154" w:rsidRDefault="00C35EDC">
      <w:pPr>
        <w:pStyle w:val="30"/>
        <w:rPr>
          <w:color w:val="auto"/>
        </w:rPr>
      </w:pPr>
      <w:bookmarkStart w:id="214" w:name="_Toc16531177"/>
      <w:bookmarkStart w:id="215" w:name="_Toc16531403"/>
      <w:r w:rsidRPr="008C0154">
        <w:rPr>
          <w:color w:val="auto"/>
        </w:rPr>
        <w:t>破产终止合同</w:t>
      </w:r>
      <w:bookmarkEnd w:id="214"/>
      <w:bookmarkEnd w:id="215"/>
    </w:p>
    <w:p w14:paraId="01C055BC" w14:textId="77777777" w:rsidR="00C35EDC" w:rsidRPr="008C0154" w:rsidRDefault="00C35EDC" w:rsidP="00DE2E98">
      <w:pPr>
        <w:ind w:firstLineChars="200" w:firstLine="420"/>
        <w:jc w:val="both"/>
        <w:rPr>
          <w:rFonts w:ascii="Times New Roman" w:eastAsia="宋体" w:hAnsi="Times New Roman"/>
          <w:lang w:val="en-US"/>
        </w:rPr>
      </w:pPr>
      <w:r w:rsidRPr="008C0154">
        <w:rPr>
          <w:rFonts w:ascii="Times New Roman" w:eastAsia="宋体" w:hAnsi="Times New Roman"/>
          <w:lang w:val="en-US"/>
        </w:rPr>
        <w:t>如果乙方破产或丧失清偿能力，甲方可在任何时候以书面形式通知乙方终止合同而不给乙方补偿。该终止合同将不损害或影响甲方已经采取或将要采取任何行动或补救措施的权利。</w:t>
      </w:r>
    </w:p>
    <w:p w14:paraId="4AA5BB74" w14:textId="77777777" w:rsidR="00C35EDC" w:rsidRPr="008C0154" w:rsidRDefault="00C35EDC">
      <w:pPr>
        <w:pStyle w:val="30"/>
        <w:rPr>
          <w:color w:val="auto"/>
        </w:rPr>
      </w:pPr>
      <w:bookmarkStart w:id="216" w:name="_Toc16531178"/>
      <w:bookmarkStart w:id="217" w:name="_Toc16531404"/>
      <w:r w:rsidRPr="008C0154">
        <w:rPr>
          <w:color w:val="auto"/>
        </w:rPr>
        <w:t>合同生效</w:t>
      </w:r>
      <w:bookmarkEnd w:id="216"/>
      <w:bookmarkEnd w:id="217"/>
    </w:p>
    <w:p w14:paraId="531526C9" w14:textId="4E98A825" w:rsidR="00C35EDC" w:rsidRPr="008C0154" w:rsidRDefault="0077354F" w:rsidP="00DE2E98">
      <w:pPr>
        <w:ind w:firstLineChars="200" w:firstLine="420"/>
        <w:jc w:val="both"/>
        <w:rPr>
          <w:rFonts w:ascii="Times New Roman" w:eastAsia="宋体" w:hAnsi="Times New Roman"/>
          <w:lang w:val="en-US"/>
        </w:rPr>
      </w:pPr>
      <w:r w:rsidRPr="008C0154">
        <w:rPr>
          <w:rFonts w:ascii="Times New Roman" w:eastAsia="宋体" w:hAnsi="Times New Roman"/>
          <w:lang w:val="en-US"/>
        </w:rPr>
        <w:t>本合同在合同各方</w:t>
      </w:r>
      <w:r w:rsidR="00044AE6" w:rsidRPr="008C0154">
        <w:rPr>
          <w:rFonts w:ascii="Times New Roman" w:eastAsia="宋体" w:hAnsi="Times New Roman" w:hint="eastAsia"/>
          <w:lang w:val="en-US"/>
        </w:rPr>
        <w:t>法定代表人或授权代表</w:t>
      </w:r>
      <w:r w:rsidRPr="008C0154">
        <w:rPr>
          <w:rFonts w:ascii="Times New Roman" w:eastAsia="宋体" w:hAnsi="Times New Roman"/>
          <w:lang w:val="en-US"/>
        </w:rPr>
        <w:t>签字</w:t>
      </w:r>
      <w:r w:rsidR="00044AE6" w:rsidRPr="008C0154">
        <w:rPr>
          <w:rFonts w:ascii="Times New Roman" w:eastAsia="宋体" w:hAnsi="Times New Roman" w:hint="eastAsia"/>
          <w:lang w:val="en-US"/>
        </w:rPr>
        <w:t>并加</w:t>
      </w:r>
      <w:r w:rsidRPr="008C0154">
        <w:rPr>
          <w:rFonts w:ascii="Times New Roman" w:eastAsia="宋体" w:hAnsi="Times New Roman"/>
          <w:lang w:val="en-US"/>
        </w:rPr>
        <w:t>盖</w:t>
      </w:r>
      <w:r w:rsidR="00044AE6" w:rsidRPr="008C0154">
        <w:rPr>
          <w:rFonts w:ascii="Times New Roman" w:eastAsia="宋体" w:hAnsi="Times New Roman" w:hint="eastAsia"/>
          <w:lang w:val="en-US"/>
        </w:rPr>
        <w:t>单位公</w:t>
      </w:r>
      <w:r w:rsidRPr="008C0154">
        <w:rPr>
          <w:rFonts w:ascii="Times New Roman" w:eastAsia="宋体" w:hAnsi="Times New Roman"/>
          <w:lang w:val="en-US"/>
        </w:rPr>
        <w:t>章并且在甲方收到乙方提供的履约保证金后生效</w:t>
      </w:r>
      <w:r w:rsidR="00C35EDC" w:rsidRPr="008C0154">
        <w:rPr>
          <w:rFonts w:ascii="Times New Roman" w:eastAsia="宋体" w:hAnsi="Times New Roman"/>
          <w:lang w:val="en-US"/>
        </w:rPr>
        <w:t>。</w:t>
      </w:r>
    </w:p>
    <w:p w14:paraId="6D7DCF19" w14:textId="77777777" w:rsidR="00C35EDC" w:rsidRPr="008C0154" w:rsidRDefault="00C35EDC">
      <w:pPr>
        <w:pStyle w:val="30"/>
        <w:rPr>
          <w:color w:val="auto"/>
        </w:rPr>
      </w:pPr>
      <w:bookmarkStart w:id="218" w:name="_Toc16531179"/>
      <w:bookmarkStart w:id="219" w:name="_Toc16531405"/>
      <w:r w:rsidRPr="008C0154">
        <w:rPr>
          <w:color w:val="auto"/>
        </w:rPr>
        <w:t>合同附件</w:t>
      </w:r>
      <w:bookmarkEnd w:id="218"/>
      <w:bookmarkEnd w:id="219"/>
    </w:p>
    <w:p w14:paraId="0E7EE95F" w14:textId="29276618" w:rsidR="00C35EDC" w:rsidRPr="008C0154" w:rsidRDefault="00013FC9" w:rsidP="00DE2E98">
      <w:pPr>
        <w:ind w:firstLineChars="200" w:firstLine="420"/>
        <w:jc w:val="both"/>
        <w:rPr>
          <w:rFonts w:ascii="Times New Roman" w:eastAsia="宋体" w:hAnsi="Times New Roman"/>
          <w:lang w:val="en-US"/>
        </w:rPr>
      </w:pPr>
      <w:r>
        <w:rPr>
          <w:rFonts w:ascii="Times New Roman" w:eastAsia="宋体" w:hAnsi="Times New Roman" w:hint="eastAsia"/>
          <w:lang w:val="en-US"/>
        </w:rPr>
        <w:t>（</w:t>
      </w:r>
      <w:r>
        <w:rPr>
          <w:rFonts w:ascii="Times New Roman" w:eastAsia="宋体" w:hAnsi="Times New Roman" w:hint="eastAsia"/>
          <w:lang w:val="en-US"/>
        </w:rPr>
        <w:t>1</w:t>
      </w:r>
      <w:r>
        <w:rPr>
          <w:rFonts w:ascii="Times New Roman" w:eastAsia="宋体" w:hAnsi="Times New Roman" w:hint="eastAsia"/>
          <w:lang w:val="en-US"/>
        </w:rPr>
        <w:t>）</w:t>
      </w:r>
      <w:r w:rsidR="00C35EDC" w:rsidRPr="008C0154">
        <w:rPr>
          <w:rFonts w:ascii="Times New Roman" w:eastAsia="宋体" w:hAnsi="Times New Roman"/>
          <w:lang w:val="en-US"/>
        </w:rPr>
        <w:t>公安部警用装备采购中心作为集中采购机构，受甲方委托，按照政府采购法有关规定，对本合同约定的警用装备履行集中采购程序，并按有关规定对本合同的履约进行监督。</w:t>
      </w:r>
    </w:p>
    <w:p w14:paraId="35CB9B95" w14:textId="60749700" w:rsidR="00C35EDC" w:rsidRPr="008C0154" w:rsidRDefault="00013FC9" w:rsidP="00DE2E98">
      <w:pPr>
        <w:ind w:firstLineChars="200" w:firstLine="420"/>
        <w:jc w:val="both"/>
        <w:rPr>
          <w:rFonts w:ascii="Times New Roman" w:eastAsia="宋体" w:hAnsi="Times New Roman"/>
          <w:lang w:val="en-US"/>
        </w:rPr>
      </w:pPr>
      <w:r>
        <w:rPr>
          <w:rFonts w:ascii="Times New Roman" w:eastAsia="宋体" w:hAnsi="Times New Roman" w:hint="eastAsia"/>
          <w:lang w:val="en-US"/>
        </w:rPr>
        <w:t>（</w:t>
      </w:r>
      <w:r>
        <w:rPr>
          <w:rFonts w:ascii="Times New Roman" w:eastAsia="宋体" w:hAnsi="Times New Roman" w:hint="eastAsia"/>
          <w:lang w:val="en-US"/>
        </w:rPr>
        <w:t>2</w:t>
      </w:r>
      <w:r>
        <w:rPr>
          <w:rFonts w:ascii="Times New Roman" w:eastAsia="宋体" w:hAnsi="Times New Roman" w:hint="eastAsia"/>
          <w:lang w:val="en-US"/>
        </w:rPr>
        <w:t>）</w:t>
      </w:r>
      <w:r w:rsidR="00C35EDC" w:rsidRPr="008C0154">
        <w:rPr>
          <w:rFonts w:ascii="Times New Roman" w:eastAsia="宋体" w:hAnsi="Times New Roman"/>
          <w:lang w:val="en-US"/>
        </w:rPr>
        <w:t>合同未尽事宜，由双方签订书面补充合同，补充合同与本合同不一致或相冲突的，以补充合同为准。</w:t>
      </w:r>
    </w:p>
    <w:p w14:paraId="5F1C7433" w14:textId="0DCE1F42" w:rsidR="00C35EDC" w:rsidRPr="008C0154" w:rsidRDefault="00013FC9" w:rsidP="00DE2E98">
      <w:pPr>
        <w:ind w:firstLineChars="200" w:firstLine="420"/>
        <w:jc w:val="both"/>
        <w:rPr>
          <w:rFonts w:ascii="Times New Roman" w:eastAsia="宋体" w:hAnsi="Times New Roman"/>
          <w:lang w:val="en-US"/>
        </w:rPr>
      </w:pPr>
      <w:r>
        <w:rPr>
          <w:rFonts w:ascii="Times New Roman" w:eastAsia="宋体" w:hAnsi="Times New Roman" w:hint="eastAsia"/>
          <w:lang w:val="en-US"/>
        </w:rPr>
        <w:t>（</w:t>
      </w:r>
      <w:r>
        <w:rPr>
          <w:rFonts w:ascii="Times New Roman" w:eastAsia="宋体" w:hAnsi="Times New Roman" w:hint="eastAsia"/>
          <w:lang w:val="en-US"/>
        </w:rPr>
        <w:t>3</w:t>
      </w:r>
      <w:r>
        <w:rPr>
          <w:rFonts w:ascii="Times New Roman" w:eastAsia="宋体" w:hAnsi="Times New Roman" w:hint="eastAsia"/>
          <w:lang w:val="en-US"/>
        </w:rPr>
        <w:t>）</w:t>
      </w:r>
      <w:r w:rsidR="00C35EDC" w:rsidRPr="008C0154">
        <w:rPr>
          <w:rFonts w:ascii="Times New Roman" w:eastAsia="宋体" w:hAnsi="Times New Roman"/>
          <w:lang w:val="en-US"/>
        </w:rPr>
        <w:t>本合同附件作为合同有效组成部分，与本合同具有同等法律效力。</w:t>
      </w:r>
    </w:p>
    <w:p w14:paraId="61A2B6E5" w14:textId="22F670BB" w:rsidR="00C35EDC" w:rsidRPr="008C0154" w:rsidRDefault="00013FC9" w:rsidP="00DE2E98">
      <w:pPr>
        <w:ind w:firstLineChars="200" w:firstLine="420"/>
        <w:jc w:val="both"/>
        <w:rPr>
          <w:rFonts w:ascii="Times New Roman" w:eastAsia="宋体" w:hAnsi="Times New Roman"/>
          <w:lang w:val="en-US"/>
        </w:rPr>
      </w:pPr>
      <w:r>
        <w:rPr>
          <w:rFonts w:ascii="Times New Roman" w:eastAsia="宋体" w:hAnsi="Times New Roman" w:hint="eastAsia"/>
          <w:lang w:val="en-US"/>
        </w:rPr>
        <w:t>（</w:t>
      </w:r>
      <w:r>
        <w:rPr>
          <w:rFonts w:ascii="Times New Roman" w:eastAsia="宋体" w:hAnsi="Times New Roman" w:hint="eastAsia"/>
          <w:lang w:val="en-US"/>
        </w:rPr>
        <w:t>4</w:t>
      </w:r>
      <w:r>
        <w:rPr>
          <w:rFonts w:ascii="Times New Roman" w:eastAsia="宋体" w:hAnsi="Times New Roman" w:hint="eastAsia"/>
          <w:lang w:val="en-US"/>
        </w:rPr>
        <w:t>）</w:t>
      </w:r>
      <w:r w:rsidR="00C35EDC" w:rsidRPr="008C0154">
        <w:rPr>
          <w:rFonts w:ascii="Times New Roman" w:eastAsia="宋体" w:hAnsi="Times New Roman"/>
          <w:lang w:val="en-US"/>
        </w:rPr>
        <w:t>本合同一式</w:t>
      </w:r>
      <w:r w:rsidR="00C35EDC" w:rsidRPr="008C0154">
        <w:rPr>
          <w:rFonts w:ascii="Times New Roman" w:eastAsia="宋体" w:hAnsi="Times New Roman"/>
          <w:lang w:val="en-US"/>
        </w:rPr>
        <w:t xml:space="preserve">   </w:t>
      </w:r>
      <w:r w:rsidR="00C35EDC" w:rsidRPr="008C0154">
        <w:rPr>
          <w:rFonts w:ascii="Times New Roman" w:eastAsia="宋体" w:hAnsi="Times New Roman"/>
          <w:lang w:val="en-US"/>
        </w:rPr>
        <w:t>份，甲方</w:t>
      </w:r>
      <w:r w:rsidR="00C35EDC" w:rsidRPr="008C0154">
        <w:rPr>
          <w:rFonts w:ascii="Times New Roman" w:eastAsia="宋体" w:hAnsi="Times New Roman"/>
          <w:lang w:val="en-US"/>
        </w:rPr>
        <w:t xml:space="preserve">   </w:t>
      </w:r>
      <w:r w:rsidR="00C35EDC" w:rsidRPr="008C0154">
        <w:rPr>
          <w:rFonts w:ascii="Times New Roman" w:eastAsia="宋体" w:hAnsi="Times New Roman"/>
          <w:lang w:val="en-US"/>
        </w:rPr>
        <w:t>份，乙方</w:t>
      </w:r>
      <w:r w:rsidR="00C35EDC" w:rsidRPr="008C0154">
        <w:rPr>
          <w:rFonts w:ascii="Times New Roman" w:eastAsia="宋体" w:hAnsi="Times New Roman"/>
          <w:lang w:val="en-US"/>
        </w:rPr>
        <w:t xml:space="preserve">   </w:t>
      </w:r>
      <w:r w:rsidR="00C35EDC" w:rsidRPr="008C0154">
        <w:rPr>
          <w:rFonts w:ascii="Times New Roman" w:eastAsia="宋体" w:hAnsi="Times New Roman"/>
          <w:lang w:val="en-US"/>
        </w:rPr>
        <w:t>份，警采中心</w:t>
      </w:r>
      <w:r w:rsidR="00C35EDC" w:rsidRPr="008C0154">
        <w:rPr>
          <w:rFonts w:ascii="Times New Roman" w:eastAsia="宋体" w:hAnsi="Times New Roman"/>
          <w:u w:val="single"/>
          <w:lang w:val="en-US"/>
        </w:rPr>
        <w:t>1</w:t>
      </w:r>
      <w:r w:rsidR="00C35EDC" w:rsidRPr="008C0154">
        <w:rPr>
          <w:rFonts w:ascii="Times New Roman" w:eastAsia="宋体" w:hAnsi="Times New Roman"/>
          <w:lang w:val="en-US"/>
        </w:rPr>
        <w:t>份。</w:t>
      </w:r>
    </w:p>
    <w:p w14:paraId="3A4F5E63" w14:textId="77777777" w:rsidR="00C35EDC" w:rsidRPr="008C0154" w:rsidRDefault="00C35EDC">
      <w:pPr>
        <w:pStyle w:val="30"/>
        <w:rPr>
          <w:color w:val="auto"/>
        </w:rPr>
      </w:pPr>
      <w:bookmarkStart w:id="220" w:name="_Toc16531180"/>
      <w:bookmarkStart w:id="221" w:name="_Toc16531406"/>
      <w:r w:rsidRPr="008C0154">
        <w:rPr>
          <w:color w:val="auto"/>
        </w:rPr>
        <w:t>合同修改</w:t>
      </w:r>
      <w:bookmarkEnd w:id="220"/>
      <w:bookmarkEnd w:id="221"/>
    </w:p>
    <w:p w14:paraId="11E4C4B9" w14:textId="77777777" w:rsidR="00C35EDC" w:rsidRPr="008C0154" w:rsidRDefault="00C35EDC" w:rsidP="00DE2E98">
      <w:pPr>
        <w:ind w:firstLineChars="200" w:firstLine="420"/>
        <w:jc w:val="both"/>
        <w:rPr>
          <w:rFonts w:ascii="Times New Roman" w:eastAsia="宋体" w:hAnsi="Times New Roman"/>
          <w:lang w:val="en-US"/>
        </w:rPr>
      </w:pPr>
      <w:r w:rsidRPr="008C0154">
        <w:rPr>
          <w:rFonts w:ascii="Times New Roman" w:eastAsia="宋体" w:hAnsi="Times New Roman"/>
          <w:lang w:val="en-US"/>
        </w:rPr>
        <w:t>除了双方签署书面修改协议，并成为本合同不可分割的一部分之外，本合同条件不得有任何变化或修改。</w:t>
      </w:r>
    </w:p>
    <w:p w14:paraId="105BAEFF" w14:textId="77777777" w:rsidR="00C35EDC" w:rsidRPr="008C0154" w:rsidRDefault="00C35EDC">
      <w:pPr>
        <w:pStyle w:val="20"/>
        <w:spacing w:before="120" w:after="120"/>
        <w:rPr>
          <w:rFonts w:ascii="Times New Roman" w:hAnsi="Times New Roman"/>
        </w:rPr>
      </w:pPr>
      <w:bookmarkStart w:id="222" w:name="_Toc16531181"/>
      <w:bookmarkStart w:id="223" w:name="_Toc16531407"/>
      <w:bookmarkStart w:id="224" w:name="_Toc114574652"/>
      <w:r w:rsidRPr="008C0154">
        <w:rPr>
          <w:rFonts w:ascii="Times New Roman" w:hAnsi="Times New Roman"/>
        </w:rPr>
        <w:t>合同补充条款</w:t>
      </w:r>
      <w:bookmarkEnd w:id="222"/>
      <w:bookmarkEnd w:id="223"/>
      <w:bookmarkEnd w:id="224"/>
    </w:p>
    <w:p w14:paraId="2855328C" w14:textId="77777777" w:rsidR="00C35EDC" w:rsidRPr="008C0154" w:rsidRDefault="00C35EDC">
      <w:pPr>
        <w:ind w:firstLineChars="200" w:firstLine="420"/>
        <w:rPr>
          <w:rFonts w:ascii="Times New Roman" w:eastAsia="宋体" w:hAnsi="Times New Roman"/>
          <w:lang w:val="en-US"/>
        </w:rPr>
      </w:pPr>
      <w:r w:rsidRPr="008C0154">
        <w:rPr>
          <w:rFonts w:ascii="Times New Roman" w:eastAsia="宋体" w:hAnsi="Times New Roman"/>
          <w:lang w:val="en-US"/>
        </w:rPr>
        <w:lastRenderedPageBreak/>
        <w:t>补充条款：</w:t>
      </w:r>
      <w:r w:rsidRPr="008C0154">
        <w:rPr>
          <w:rFonts w:ascii="Times New Roman" w:eastAsia="宋体" w:hAnsi="Times New Roman"/>
          <w:lang w:val="en-US"/>
        </w:rPr>
        <w:t xml:space="preserve">                                  </w:t>
      </w:r>
      <w:r w:rsidRPr="008C0154">
        <w:rPr>
          <w:rFonts w:ascii="Times New Roman" w:eastAsia="宋体" w:hAnsi="Times New Roman"/>
          <w:lang w:val="en-US"/>
        </w:rPr>
        <w:t>（以下无正文）</w:t>
      </w:r>
    </w:p>
    <w:p w14:paraId="6780EA64" w14:textId="77777777" w:rsidR="00C35EDC" w:rsidRPr="008C0154" w:rsidRDefault="00C35EDC">
      <w:pPr>
        <w:spacing w:line="560" w:lineRule="exact"/>
        <w:rPr>
          <w:rFonts w:ascii="Times New Roman" w:eastAsia="宋体" w:hAnsi="Times New Roman"/>
          <w:szCs w:val="21"/>
        </w:rPr>
      </w:pPr>
    </w:p>
    <w:p w14:paraId="57ACEDBF" w14:textId="77777777" w:rsidR="00C35EDC" w:rsidRPr="008C0154" w:rsidRDefault="00C35EDC">
      <w:pPr>
        <w:ind w:firstLineChars="200" w:firstLine="420"/>
        <w:rPr>
          <w:rFonts w:ascii="Times New Roman" w:eastAsia="宋体" w:hAnsi="Times New Roman"/>
          <w:lang w:val="en-US"/>
        </w:rPr>
      </w:pPr>
      <w:r w:rsidRPr="008C0154">
        <w:rPr>
          <w:rFonts w:ascii="Times New Roman" w:eastAsia="宋体" w:hAnsi="Times New Roman"/>
          <w:lang w:val="en-US"/>
        </w:rPr>
        <w:t>签约各方：</w:t>
      </w:r>
    </w:p>
    <w:p w14:paraId="2029960D" w14:textId="77777777" w:rsidR="00C35EDC" w:rsidRPr="008C0154" w:rsidRDefault="00C35EDC">
      <w:pPr>
        <w:ind w:firstLineChars="200" w:firstLine="420"/>
        <w:rPr>
          <w:rFonts w:ascii="Times New Roman" w:eastAsia="宋体" w:hAnsi="Times New Roman"/>
          <w:lang w:val="en-US"/>
        </w:rPr>
      </w:pPr>
    </w:p>
    <w:p w14:paraId="766E2625" w14:textId="77777777" w:rsidR="00C35EDC" w:rsidRPr="008C0154" w:rsidRDefault="00C35EDC">
      <w:pPr>
        <w:ind w:firstLineChars="200" w:firstLine="420"/>
        <w:rPr>
          <w:rFonts w:ascii="Times New Roman" w:eastAsia="宋体" w:hAnsi="Times New Roman"/>
          <w:lang w:val="en-US"/>
        </w:rPr>
      </w:pPr>
      <w:r w:rsidRPr="008C0154">
        <w:rPr>
          <w:rFonts w:ascii="Times New Roman" w:eastAsia="宋体" w:hAnsi="Times New Roman"/>
          <w:lang w:val="en-US"/>
        </w:rPr>
        <w:t>甲方：</w:t>
      </w:r>
      <w:r w:rsidRPr="008C0154">
        <w:rPr>
          <w:rFonts w:ascii="Times New Roman" w:eastAsia="宋体" w:hAnsi="Times New Roman"/>
          <w:lang w:val="en-US"/>
        </w:rPr>
        <w:t xml:space="preserve">                                 </w:t>
      </w:r>
      <w:r w:rsidRPr="008C0154">
        <w:rPr>
          <w:rFonts w:ascii="Times New Roman" w:eastAsia="宋体" w:hAnsi="Times New Roman"/>
          <w:lang w:val="en-US"/>
        </w:rPr>
        <w:t>乙方：</w:t>
      </w:r>
      <w:r w:rsidRPr="008C0154">
        <w:rPr>
          <w:rFonts w:ascii="Times New Roman" w:eastAsia="宋体" w:hAnsi="Times New Roman"/>
          <w:lang w:val="en-US"/>
        </w:rPr>
        <w:t xml:space="preserve">                  </w:t>
      </w:r>
    </w:p>
    <w:p w14:paraId="7ABA46D5" w14:textId="77777777" w:rsidR="00C35EDC" w:rsidRPr="008C0154" w:rsidRDefault="00C35EDC">
      <w:pPr>
        <w:ind w:firstLineChars="200" w:firstLine="420"/>
        <w:rPr>
          <w:rFonts w:ascii="Times New Roman" w:eastAsia="宋体" w:hAnsi="Times New Roman"/>
          <w:lang w:val="en-US"/>
        </w:rPr>
      </w:pPr>
    </w:p>
    <w:p w14:paraId="573C6113" w14:textId="77777777" w:rsidR="00C35EDC" w:rsidRPr="008C0154" w:rsidRDefault="00C35EDC">
      <w:pPr>
        <w:ind w:firstLineChars="200" w:firstLine="420"/>
        <w:rPr>
          <w:rFonts w:ascii="Times New Roman" w:eastAsia="宋体" w:hAnsi="Times New Roman"/>
          <w:lang w:val="en-US"/>
        </w:rPr>
      </w:pPr>
      <w:r w:rsidRPr="008C0154">
        <w:rPr>
          <w:rFonts w:ascii="Times New Roman" w:eastAsia="宋体" w:hAnsi="Times New Roman"/>
          <w:lang w:val="en-US"/>
        </w:rPr>
        <w:t>（公章）</w:t>
      </w:r>
      <w:r w:rsidRPr="008C0154">
        <w:rPr>
          <w:rFonts w:ascii="Times New Roman" w:eastAsia="宋体" w:hAnsi="Times New Roman"/>
          <w:lang w:val="en-US"/>
        </w:rPr>
        <w:t xml:space="preserve">                              </w:t>
      </w:r>
      <w:r w:rsidRPr="008C0154">
        <w:rPr>
          <w:rFonts w:ascii="Times New Roman" w:eastAsia="宋体" w:hAnsi="Times New Roman"/>
          <w:lang w:val="en-US"/>
        </w:rPr>
        <w:t>（公章）</w:t>
      </w:r>
    </w:p>
    <w:p w14:paraId="4264EDF1" w14:textId="77777777" w:rsidR="00C35EDC" w:rsidRPr="008C0154" w:rsidRDefault="00C35EDC">
      <w:pPr>
        <w:ind w:firstLineChars="200" w:firstLine="420"/>
        <w:rPr>
          <w:rFonts w:ascii="Times New Roman" w:eastAsia="宋体" w:hAnsi="Times New Roman"/>
          <w:lang w:val="en-US"/>
        </w:rPr>
      </w:pPr>
      <w:r w:rsidRPr="008C0154">
        <w:rPr>
          <w:rFonts w:ascii="Times New Roman" w:eastAsia="宋体" w:hAnsi="Times New Roman"/>
          <w:lang w:val="en-US"/>
        </w:rPr>
        <w:t>签名：</w:t>
      </w:r>
      <w:r w:rsidRPr="008C0154">
        <w:rPr>
          <w:rFonts w:ascii="Times New Roman" w:eastAsia="宋体" w:hAnsi="Times New Roman"/>
          <w:lang w:val="en-US"/>
        </w:rPr>
        <w:t xml:space="preserve">                                 </w:t>
      </w:r>
      <w:r w:rsidRPr="008C0154">
        <w:rPr>
          <w:rFonts w:ascii="Times New Roman" w:eastAsia="宋体" w:hAnsi="Times New Roman"/>
          <w:lang w:val="en-US"/>
        </w:rPr>
        <w:t>签名：</w:t>
      </w:r>
      <w:r w:rsidRPr="008C0154">
        <w:rPr>
          <w:rFonts w:ascii="Times New Roman" w:eastAsia="宋体" w:hAnsi="Times New Roman"/>
          <w:lang w:val="en-US"/>
        </w:rPr>
        <w:t xml:space="preserve">                  </w:t>
      </w:r>
    </w:p>
    <w:p w14:paraId="350920CD" w14:textId="77777777" w:rsidR="00C35EDC" w:rsidRPr="008C0154" w:rsidRDefault="00C35EDC">
      <w:pPr>
        <w:ind w:firstLineChars="200" w:firstLine="420"/>
        <w:rPr>
          <w:rFonts w:ascii="Times New Roman" w:eastAsia="宋体" w:hAnsi="Times New Roman"/>
          <w:lang w:val="en-US"/>
        </w:rPr>
      </w:pPr>
    </w:p>
    <w:p w14:paraId="3A3C21AE" w14:textId="77777777" w:rsidR="00B01342" w:rsidRPr="008C0154" w:rsidRDefault="00C35EDC" w:rsidP="00B01342">
      <w:pPr>
        <w:ind w:firstLineChars="200" w:firstLine="420"/>
        <w:rPr>
          <w:rFonts w:ascii="Times New Roman" w:eastAsia="宋体" w:hAnsi="Times New Roman"/>
          <w:lang w:val="en-US"/>
        </w:rPr>
      </w:pPr>
      <w:r w:rsidRPr="008C0154">
        <w:rPr>
          <w:rFonts w:ascii="Times New Roman" w:eastAsia="宋体" w:hAnsi="Times New Roman"/>
          <w:lang w:val="en-US"/>
        </w:rPr>
        <w:t>日期：</w:t>
      </w:r>
      <w:r w:rsidRPr="008C0154">
        <w:rPr>
          <w:rFonts w:ascii="Times New Roman" w:eastAsia="宋体" w:hAnsi="Times New Roman"/>
          <w:lang w:val="en-US"/>
        </w:rPr>
        <w:t xml:space="preserve">     </w:t>
      </w:r>
      <w:r w:rsidRPr="008C0154">
        <w:rPr>
          <w:rFonts w:ascii="Times New Roman" w:eastAsia="宋体" w:hAnsi="Times New Roman"/>
          <w:lang w:val="en-US"/>
        </w:rPr>
        <w:t>年</w:t>
      </w:r>
      <w:r w:rsidRPr="008C0154">
        <w:rPr>
          <w:rFonts w:ascii="Times New Roman" w:eastAsia="宋体" w:hAnsi="Times New Roman"/>
          <w:lang w:val="en-US"/>
        </w:rPr>
        <w:t xml:space="preserve">   </w:t>
      </w:r>
      <w:r w:rsidRPr="008C0154">
        <w:rPr>
          <w:rFonts w:ascii="Times New Roman" w:eastAsia="宋体" w:hAnsi="Times New Roman"/>
          <w:lang w:val="en-US"/>
        </w:rPr>
        <w:t>月</w:t>
      </w:r>
      <w:r w:rsidRPr="008C0154">
        <w:rPr>
          <w:rFonts w:ascii="Times New Roman" w:eastAsia="宋体" w:hAnsi="Times New Roman"/>
          <w:lang w:val="en-US"/>
        </w:rPr>
        <w:t xml:space="preserve">   </w:t>
      </w:r>
      <w:r w:rsidRPr="008C0154">
        <w:rPr>
          <w:rFonts w:ascii="Times New Roman" w:eastAsia="宋体" w:hAnsi="Times New Roman"/>
          <w:lang w:val="en-US"/>
        </w:rPr>
        <w:t>日</w:t>
      </w:r>
      <w:r w:rsidRPr="008C0154">
        <w:rPr>
          <w:rFonts w:ascii="Times New Roman" w:eastAsia="宋体" w:hAnsi="Times New Roman"/>
          <w:lang w:val="en-US"/>
        </w:rPr>
        <w:t xml:space="preserve">                </w:t>
      </w:r>
      <w:r w:rsidRPr="008C0154">
        <w:rPr>
          <w:rFonts w:ascii="Times New Roman" w:eastAsia="宋体" w:hAnsi="Times New Roman"/>
          <w:lang w:val="en-US"/>
        </w:rPr>
        <w:t>日期：</w:t>
      </w:r>
      <w:r w:rsidRPr="008C0154">
        <w:rPr>
          <w:rFonts w:ascii="Times New Roman" w:eastAsia="宋体" w:hAnsi="Times New Roman"/>
          <w:lang w:val="en-US"/>
        </w:rPr>
        <w:t xml:space="preserve">     </w:t>
      </w:r>
      <w:r w:rsidRPr="008C0154">
        <w:rPr>
          <w:rFonts w:ascii="Times New Roman" w:eastAsia="宋体" w:hAnsi="Times New Roman"/>
          <w:lang w:val="en-US"/>
        </w:rPr>
        <w:t>年</w:t>
      </w:r>
      <w:r w:rsidRPr="008C0154">
        <w:rPr>
          <w:rFonts w:ascii="Times New Roman" w:eastAsia="宋体" w:hAnsi="Times New Roman"/>
          <w:lang w:val="en-US"/>
        </w:rPr>
        <w:t xml:space="preserve">   </w:t>
      </w:r>
      <w:r w:rsidRPr="008C0154">
        <w:rPr>
          <w:rFonts w:ascii="Times New Roman" w:eastAsia="宋体" w:hAnsi="Times New Roman"/>
          <w:lang w:val="en-US"/>
        </w:rPr>
        <w:t>月</w:t>
      </w:r>
      <w:r w:rsidRPr="008C0154">
        <w:rPr>
          <w:rFonts w:ascii="Times New Roman" w:eastAsia="宋体" w:hAnsi="Times New Roman"/>
          <w:lang w:val="en-US"/>
        </w:rPr>
        <w:t xml:space="preserve">   </w:t>
      </w:r>
      <w:r w:rsidRPr="008C0154">
        <w:rPr>
          <w:rFonts w:ascii="Times New Roman" w:eastAsia="宋体" w:hAnsi="Times New Roman"/>
          <w:lang w:val="en-US"/>
        </w:rPr>
        <w:t>日</w:t>
      </w:r>
      <w:r w:rsidR="00B01342" w:rsidRPr="008C0154">
        <w:rPr>
          <w:rFonts w:ascii="Times New Roman" w:eastAsia="宋体" w:hAnsi="Times New Roman"/>
          <w:lang w:val="en-US"/>
        </w:rPr>
        <w:t xml:space="preserve"> </w:t>
      </w:r>
    </w:p>
    <w:p w14:paraId="2FE4D572" w14:textId="77777777" w:rsidR="00B01342" w:rsidRPr="008C0154" w:rsidRDefault="00B01342" w:rsidP="00B01342">
      <w:pPr>
        <w:rPr>
          <w:rFonts w:ascii="Times New Roman" w:eastAsia="宋体" w:hAnsi="Times New Roman"/>
          <w:lang w:val="en-US"/>
        </w:rPr>
      </w:pPr>
    </w:p>
    <w:p w14:paraId="78DD49F5" w14:textId="77777777" w:rsidR="00C35EDC" w:rsidRPr="008C0154" w:rsidRDefault="00C35EDC" w:rsidP="00B01342">
      <w:pPr>
        <w:rPr>
          <w:rFonts w:ascii="Times New Roman" w:eastAsia="宋体" w:hAnsi="Times New Roman"/>
          <w:lang w:val="en-US"/>
        </w:rPr>
        <w:sectPr w:rsidR="00C35EDC" w:rsidRPr="008C0154" w:rsidSect="00CE238B">
          <w:pgSz w:w="11907" w:h="16839"/>
          <w:pgMar w:top="1928" w:right="1531" w:bottom="1871" w:left="1531" w:header="1145" w:footer="709" w:gutter="0"/>
          <w:cols w:space="720"/>
          <w:docGrid w:linePitch="360"/>
        </w:sectPr>
      </w:pPr>
    </w:p>
    <w:p w14:paraId="4C70930F" w14:textId="77777777" w:rsidR="00835BAD" w:rsidRPr="00BD3DCF" w:rsidRDefault="00835BAD" w:rsidP="00835BAD">
      <w:pPr>
        <w:pStyle w:val="10"/>
        <w:numPr>
          <w:ilvl w:val="0"/>
          <w:numId w:val="0"/>
        </w:numPr>
        <w:jc w:val="left"/>
        <w:rPr>
          <w:kern w:val="0"/>
          <w:sz w:val="32"/>
          <w:szCs w:val="32"/>
          <w:lang w:val="en-US"/>
        </w:rPr>
      </w:pPr>
      <w:bookmarkStart w:id="225" w:name="_Toc42693692"/>
      <w:bookmarkStart w:id="226" w:name="_Toc46490753"/>
      <w:bookmarkStart w:id="227" w:name="_Toc51686007"/>
      <w:bookmarkStart w:id="228" w:name="_Toc62722389"/>
      <w:bookmarkStart w:id="229" w:name="_Toc63841779"/>
      <w:bookmarkStart w:id="230" w:name="_Toc80026318"/>
      <w:bookmarkStart w:id="231" w:name="_Toc114574653"/>
      <w:r w:rsidRPr="00BD3DCF">
        <w:rPr>
          <w:kern w:val="0"/>
          <w:sz w:val="32"/>
          <w:szCs w:val="32"/>
          <w:lang w:val="en-US"/>
        </w:rPr>
        <w:lastRenderedPageBreak/>
        <w:t>附件</w:t>
      </w:r>
      <w:r w:rsidRPr="00BD3DCF">
        <w:rPr>
          <w:kern w:val="0"/>
          <w:sz w:val="32"/>
          <w:szCs w:val="32"/>
          <w:lang w:val="en-US"/>
        </w:rPr>
        <w:t>2</w:t>
      </w:r>
      <w:bookmarkEnd w:id="225"/>
      <w:bookmarkEnd w:id="226"/>
      <w:bookmarkEnd w:id="227"/>
      <w:r w:rsidRPr="00BD3DCF">
        <w:rPr>
          <w:rFonts w:hint="eastAsia"/>
          <w:kern w:val="0"/>
          <w:sz w:val="32"/>
          <w:szCs w:val="32"/>
          <w:lang w:val="en-US"/>
        </w:rPr>
        <w:t>：修改建议书</w:t>
      </w:r>
      <w:bookmarkEnd w:id="228"/>
      <w:bookmarkEnd w:id="229"/>
      <w:bookmarkEnd w:id="230"/>
      <w:bookmarkEnd w:id="231"/>
      <w:r w:rsidRPr="00BD3DCF">
        <w:rPr>
          <w:kern w:val="0"/>
          <w:sz w:val="32"/>
          <w:szCs w:val="32"/>
          <w:lang w:val="en-US"/>
        </w:rPr>
        <w:t xml:space="preserve"> </w:t>
      </w:r>
    </w:p>
    <w:p w14:paraId="15C68CE1" w14:textId="77777777" w:rsidR="00835BAD" w:rsidRPr="00BD3DCF" w:rsidRDefault="00835BAD" w:rsidP="00835BAD">
      <w:pPr>
        <w:rPr>
          <w:lang w:val="en-US"/>
        </w:rPr>
      </w:pPr>
    </w:p>
    <w:p w14:paraId="7D1752D3" w14:textId="77777777" w:rsidR="00835BAD" w:rsidRPr="00BD3DCF" w:rsidRDefault="00835BAD" w:rsidP="00835BAD">
      <w:pPr>
        <w:jc w:val="center"/>
        <w:rPr>
          <w:rFonts w:eastAsia="方正小标宋简体"/>
          <w:sz w:val="44"/>
          <w:szCs w:val="44"/>
        </w:rPr>
      </w:pPr>
      <w:r w:rsidRPr="00BD3DCF">
        <w:rPr>
          <w:rFonts w:eastAsia="方正小标宋简体"/>
          <w:sz w:val="44"/>
          <w:szCs w:val="44"/>
        </w:rPr>
        <w:t>修改建议书</w:t>
      </w:r>
    </w:p>
    <w:p w14:paraId="02D1669C" w14:textId="4E2CE055" w:rsidR="00835BAD" w:rsidRPr="00BD3DCF" w:rsidRDefault="00835BAD" w:rsidP="00835BAD">
      <w:pPr>
        <w:rPr>
          <w:rFonts w:ascii="Times New Roman" w:eastAsia="宋体" w:hAnsi="Times New Roman"/>
        </w:rPr>
      </w:pPr>
      <w:r w:rsidRPr="00BD3DCF">
        <w:rPr>
          <w:rFonts w:ascii="Times New Roman" w:eastAsia="宋体" w:hAnsi="Times New Roman" w:hint="eastAsia"/>
        </w:rPr>
        <w:t>项目名称：</w:t>
      </w:r>
      <w:r w:rsidRPr="00835BAD">
        <w:rPr>
          <w:rFonts w:ascii="Times New Roman" w:eastAsia="宋体" w:hAnsi="Times New Roman" w:hint="eastAsia"/>
        </w:rPr>
        <w:t>2022</w:t>
      </w:r>
      <w:r w:rsidRPr="00835BAD">
        <w:rPr>
          <w:rFonts w:ascii="Times New Roman" w:eastAsia="宋体" w:hAnsi="Times New Roman" w:hint="eastAsia"/>
        </w:rPr>
        <w:t>年广西壮族自治区公安机关民警被装物资采购项目（装具服饰类）</w:t>
      </w:r>
    </w:p>
    <w:p w14:paraId="365A2F30" w14:textId="40DCFFB7" w:rsidR="00835BAD" w:rsidRPr="00BD3DCF" w:rsidRDefault="00835BAD" w:rsidP="00835BAD">
      <w:pPr>
        <w:spacing w:afterLines="100" w:after="240"/>
        <w:rPr>
          <w:rFonts w:ascii="Times New Roman" w:eastAsia="宋体" w:hAnsi="Times New Roman"/>
        </w:rPr>
      </w:pPr>
      <w:r w:rsidRPr="00BD3DCF">
        <w:rPr>
          <w:rFonts w:ascii="Times New Roman" w:eastAsia="宋体" w:hAnsi="Times New Roman" w:hint="eastAsia"/>
        </w:rPr>
        <w:t>项目编号：</w:t>
      </w:r>
      <w:r w:rsidRPr="00835BAD">
        <w:rPr>
          <w:rFonts w:ascii="Times New Roman" w:eastAsia="宋体" w:hAnsi="Times New Roman"/>
        </w:rPr>
        <w:t>JC-HG20220065</w:t>
      </w:r>
    </w:p>
    <w:p w14:paraId="3CD106FA" w14:textId="77777777" w:rsidR="00835BAD" w:rsidRPr="00BD3DCF" w:rsidRDefault="00835BAD" w:rsidP="00835BAD">
      <w:pPr>
        <w:rPr>
          <w:rFonts w:ascii="Times New Roman" w:eastAsia="宋体" w:hAnsi="Times New Roman"/>
        </w:rPr>
      </w:pPr>
      <w:r w:rsidRPr="00BD3DCF">
        <w:rPr>
          <w:rFonts w:ascii="Times New Roman" w:eastAsia="宋体" w:hAnsi="Times New Roman"/>
        </w:rPr>
        <w:t>一、针对存在限制性的技术指标的修改建议</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2164"/>
        <w:gridCol w:w="1621"/>
        <w:gridCol w:w="1869"/>
        <w:gridCol w:w="2126"/>
        <w:gridCol w:w="1578"/>
      </w:tblGrid>
      <w:tr w:rsidR="00835BAD" w:rsidRPr="00BD3DCF" w14:paraId="2D073B8D" w14:textId="77777777" w:rsidTr="009D1BED">
        <w:tc>
          <w:tcPr>
            <w:tcW w:w="541" w:type="dxa"/>
            <w:tcBorders>
              <w:right w:val="single" w:sz="4" w:space="0" w:color="auto"/>
            </w:tcBorders>
            <w:vAlign w:val="center"/>
          </w:tcPr>
          <w:p w14:paraId="3A057AB0"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序号</w:t>
            </w:r>
          </w:p>
        </w:tc>
        <w:tc>
          <w:tcPr>
            <w:tcW w:w="2164" w:type="dxa"/>
            <w:tcBorders>
              <w:left w:val="single" w:sz="4" w:space="0" w:color="auto"/>
            </w:tcBorders>
            <w:vAlign w:val="center"/>
          </w:tcPr>
          <w:p w14:paraId="7F4091EB" w14:textId="77777777" w:rsidR="00835BAD" w:rsidRPr="00BD3DCF" w:rsidRDefault="00835BAD" w:rsidP="009D1BED">
            <w:pPr>
              <w:rPr>
                <w:rFonts w:ascii="Times New Roman" w:eastAsia="宋体" w:hAnsi="Times New Roman"/>
              </w:rPr>
            </w:pPr>
            <w:r w:rsidRPr="00BD3DCF">
              <w:rPr>
                <w:rFonts w:ascii="Times New Roman" w:eastAsia="宋体" w:hAnsi="Times New Roman"/>
              </w:rPr>
              <w:t>本项目技术需求中的技术指标（请详细标明该指标及该指标在采购需求中的页码、行数）</w:t>
            </w:r>
          </w:p>
        </w:tc>
        <w:tc>
          <w:tcPr>
            <w:tcW w:w="1621" w:type="dxa"/>
            <w:tcBorders>
              <w:right w:val="single" w:sz="4" w:space="0" w:color="auto"/>
            </w:tcBorders>
            <w:vAlign w:val="center"/>
          </w:tcPr>
          <w:p w14:paraId="6B2AD85C" w14:textId="77777777" w:rsidR="00835BAD" w:rsidRPr="00BD3DCF" w:rsidRDefault="00835BAD" w:rsidP="009D1BED">
            <w:pPr>
              <w:rPr>
                <w:rFonts w:ascii="Times New Roman" w:eastAsia="宋体" w:hAnsi="Times New Roman"/>
              </w:rPr>
            </w:pPr>
            <w:r w:rsidRPr="00BD3DCF">
              <w:rPr>
                <w:rFonts w:ascii="Times New Roman" w:eastAsia="宋体" w:hAnsi="Times New Roman"/>
              </w:rPr>
              <w:t>该指标是否具有限制性（请明确回答</w:t>
            </w:r>
            <w:r w:rsidRPr="00BD3DCF">
              <w:rPr>
                <w:rFonts w:ascii="Times New Roman" w:eastAsia="宋体" w:hAnsi="Times New Roman"/>
              </w:rPr>
              <w:t>“</w:t>
            </w:r>
            <w:r w:rsidRPr="00BD3DCF">
              <w:rPr>
                <w:rFonts w:ascii="Times New Roman" w:eastAsia="宋体" w:hAnsi="Times New Roman"/>
              </w:rPr>
              <w:t>是</w:t>
            </w:r>
            <w:r w:rsidRPr="00BD3DCF">
              <w:rPr>
                <w:rFonts w:ascii="Times New Roman" w:eastAsia="宋体" w:hAnsi="Times New Roman"/>
              </w:rPr>
              <w:t>”</w:t>
            </w:r>
            <w:r w:rsidRPr="00BD3DCF">
              <w:rPr>
                <w:rFonts w:ascii="Times New Roman" w:eastAsia="宋体" w:hAnsi="Times New Roman"/>
              </w:rPr>
              <w:t>或</w:t>
            </w:r>
            <w:r w:rsidRPr="00BD3DCF">
              <w:rPr>
                <w:rFonts w:ascii="Times New Roman" w:eastAsia="宋体" w:hAnsi="Times New Roman"/>
              </w:rPr>
              <w:t>“</w:t>
            </w:r>
            <w:r w:rsidRPr="00BD3DCF">
              <w:rPr>
                <w:rFonts w:ascii="Times New Roman" w:eastAsia="宋体" w:hAnsi="Times New Roman"/>
              </w:rPr>
              <w:t>否</w:t>
            </w:r>
            <w:r w:rsidRPr="00BD3DCF">
              <w:rPr>
                <w:rFonts w:ascii="Times New Roman" w:eastAsia="宋体" w:hAnsi="Times New Roman"/>
              </w:rPr>
              <w:t>”</w:t>
            </w:r>
            <w:r w:rsidRPr="00BD3DCF">
              <w:rPr>
                <w:rFonts w:ascii="Times New Roman" w:eastAsia="宋体" w:hAnsi="Times New Roman"/>
              </w:rPr>
              <w:t>）</w:t>
            </w:r>
          </w:p>
        </w:tc>
        <w:tc>
          <w:tcPr>
            <w:tcW w:w="1869" w:type="dxa"/>
            <w:tcBorders>
              <w:left w:val="single" w:sz="4" w:space="0" w:color="auto"/>
              <w:right w:val="single" w:sz="4" w:space="0" w:color="auto"/>
            </w:tcBorders>
            <w:vAlign w:val="center"/>
          </w:tcPr>
          <w:p w14:paraId="65BB2227" w14:textId="77777777" w:rsidR="00835BAD" w:rsidRPr="00BD3DCF" w:rsidRDefault="00835BAD" w:rsidP="009D1BED">
            <w:pPr>
              <w:rPr>
                <w:rFonts w:ascii="Times New Roman" w:eastAsia="宋体" w:hAnsi="Times New Roman"/>
              </w:rPr>
            </w:pPr>
            <w:r w:rsidRPr="00BD3DCF">
              <w:rPr>
                <w:rFonts w:ascii="Times New Roman" w:eastAsia="宋体" w:hAnsi="Times New Roman"/>
              </w:rPr>
              <w:t>我公司有无能够满足该技术指标的产品（</w:t>
            </w:r>
            <w:r w:rsidRPr="00BD3DCF">
              <w:rPr>
                <w:rFonts w:ascii="Times New Roman" w:eastAsia="宋体" w:hAnsi="Times New Roman"/>
              </w:rPr>
              <w:t>“</w:t>
            </w:r>
            <w:r w:rsidRPr="00BD3DCF">
              <w:rPr>
                <w:rFonts w:ascii="Times New Roman" w:eastAsia="宋体" w:hAnsi="Times New Roman"/>
              </w:rPr>
              <w:t>有</w:t>
            </w:r>
            <w:r w:rsidRPr="00BD3DCF">
              <w:rPr>
                <w:rFonts w:ascii="Times New Roman" w:eastAsia="宋体" w:hAnsi="Times New Roman"/>
              </w:rPr>
              <w:t>”</w:t>
            </w:r>
            <w:r w:rsidRPr="00BD3DCF">
              <w:rPr>
                <w:rFonts w:ascii="Times New Roman" w:eastAsia="宋体" w:hAnsi="Times New Roman"/>
              </w:rPr>
              <w:t>或</w:t>
            </w:r>
            <w:r w:rsidRPr="00BD3DCF">
              <w:rPr>
                <w:rFonts w:ascii="Times New Roman" w:eastAsia="宋体" w:hAnsi="Times New Roman"/>
              </w:rPr>
              <w:t>“</w:t>
            </w:r>
            <w:r w:rsidRPr="00BD3DCF">
              <w:rPr>
                <w:rFonts w:ascii="Times New Roman" w:eastAsia="宋体" w:hAnsi="Times New Roman"/>
              </w:rPr>
              <w:t>无</w:t>
            </w:r>
            <w:r w:rsidRPr="00BD3DCF">
              <w:rPr>
                <w:rFonts w:ascii="Times New Roman" w:eastAsia="宋体" w:hAnsi="Times New Roman"/>
              </w:rPr>
              <w:t>”</w:t>
            </w:r>
            <w:r w:rsidRPr="00BD3DCF">
              <w:rPr>
                <w:rFonts w:ascii="Times New Roman" w:eastAsia="宋体" w:hAnsi="Times New Roman"/>
              </w:rPr>
              <w:t>），如有请写明具体型号</w:t>
            </w:r>
          </w:p>
        </w:tc>
        <w:tc>
          <w:tcPr>
            <w:tcW w:w="2126" w:type="dxa"/>
            <w:tcBorders>
              <w:left w:val="single" w:sz="4" w:space="0" w:color="auto"/>
              <w:right w:val="single" w:sz="4" w:space="0" w:color="auto"/>
            </w:tcBorders>
          </w:tcPr>
          <w:p w14:paraId="571A1F30" w14:textId="77777777" w:rsidR="00835BAD" w:rsidRPr="00BD3DCF" w:rsidRDefault="00835BAD" w:rsidP="009D1BED">
            <w:pPr>
              <w:rPr>
                <w:rFonts w:ascii="Times New Roman" w:eastAsia="宋体" w:hAnsi="Times New Roman"/>
              </w:rPr>
            </w:pPr>
            <w:r w:rsidRPr="00BD3DCF">
              <w:rPr>
                <w:rFonts w:ascii="Times New Roman" w:eastAsia="宋体" w:hAnsi="Times New Roman"/>
              </w:rPr>
              <w:t>据了解，市场上能够满足该指标的产品有哪些（请写明具体的品牌型号）</w:t>
            </w:r>
          </w:p>
        </w:tc>
        <w:tc>
          <w:tcPr>
            <w:tcW w:w="1578" w:type="dxa"/>
            <w:tcBorders>
              <w:left w:val="single" w:sz="4" w:space="0" w:color="auto"/>
            </w:tcBorders>
            <w:vAlign w:val="center"/>
          </w:tcPr>
          <w:p w14:paraId="202B594B"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修改理由及修改建议</w:t>
            </w:r>
          </w:p>
          <w:p w14:paraId="3A0D5874"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（请明确说明）</w:t>
            </w:r>
          </w:p>
        </w:tc>
      </w:tr>
      <w:tr w:rsidR="00835BAD" w:rsidRPr="00BD3DCF" w14:paraId="1243FF2E" w14:textId="77777777" w:rsidTr="009D1BED">
        <w:tc>
          <w:tcPr>
            <w:tcW w:w="541" w:type="dxa"/>
            <w:tcBorders>
              <w:right w:val="single" w:sz="4" w:space="0" w:color="auto"/>
            </w:tcBorders>
            <w:vAlign w:val="center"/>
          </w:tcPr>
          <w:p w14:paraId="098448CC"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1</w:t>
            </w:r>
          </w:p>
        </w:tc>
        <w:tc>
          <w:tcPr>
            <w:tcW w:w="2164" w:type="dxa"/>
            <w:tcBorders>
              <w:left w:val="single" w:sz="4" w:space="0" w:color="auto"/>
            </w:tcBorders>
          </w:tcPr>
          <w:p w14:paraId="32E972E8" w14:textId="77777777" w:rsidR="00835BAD" w:rsidRPr="00BD3DCF" w:rsidRDefault="00835BAD" w:rsidP="009D1BED">
            <w:pPr>
              <w:tabs>
                <w:tab w:val="left" w:pos="2174"/>
              </w:tabs>
              <w:rPr>
                <w:rFonts w:ascii="Times New Roman" w:eastAsia="宋体" w:hAnsi="Times New Roman"/>
                <w:sz w:val="30"/>
                <w:szCs w:val="30"/>
              </w:rPr>
            </w:pPr>
          </w:p>
        </w:tc>
        <w:tc>
          <w:tcPr>
            <w:tcW w:w="1621" w:type="dxa"/>
            <w:tcBorders>
              <w:right w:val="single" w:sz="4" w:space="0" w:color="auto"/>
            </w:tcBorders>
          </w:tcPr>
          <w:p w14:paraId="40E9FBFB" w14:textId="77777777" w:rsidR="00835BAD" w:rsidRPr="00BD3DCF" w:rsidRDefault="00835BAD" w:rsidP="009D1BED">
            <w:pPr>
              <w:rPr>
                <w:rFonts w:ascii="Times New Roman" w:eastAsia="宋体" w:hAnsi="Times New Roman"/>
                <w:sz w:val="30"/>
                <w:szCs w:val="30"/>
              </w:rPr>
            </w:pPr>
          </w:p>
        </w:tc>
        <w:tc>
          <w:tcPr>
            <w:tcW w:w="1869" w:type="dxa"/>
            <w:tcBorders>
              <w:left w:val="single" w:sz="4" w:space="0" w:color="auto"/>
              <w:right w:val="single" w:sz="4" w:space="0" w:color="auto"/>
            </w:tcBorders>
          </w:tcPr>
          <w:p w14:paraId="6B74B3E2" w14:textId="77777777" w:rsidR="00835BAD" w:rsidRPr="00BD3DCF" w:rsidRDefault="00835BAD" w:rsidP="009D1BED">
            <w:pPr>
              <w:rPr>
                <w:rFonts w:ascii="Times New Roman" w:eastAsia="宋体" w:hAnsi="Times New Roman"/>
                <w:sz w:val="30"/>
                <w:szCs w:val="30"/>
              </w:rPr>
            </w:pPr>
          </w:p>
        </w:tc>
        <w:tc>
          <w:tcPr>
            <w:tcW w:w="2126" w:type="dxa"/>
            <w:tcBorders>
              <w:left w:val="single" w:sz="4" w:space="0" w:color="auto"/>
              <w:right w:val="single" w:sz="4" w:space="0" w:color="auto"/>
            </w:tcBorders>
          </w:tcPr>
          <w:p w14:paraId="7725CDEC" w14:textId="77777777" w:rsidR="00835BAD" w:rsidRPr="00BD3DCF" w:rsidRDefault="00835BAD" w:rsidP="009D1BED">
            <w:pPr>
              <w:rPr>
                <w:rFonts w:ascii="Times New Roman" w:eastAsia="宋体" w:hAnsi="Times New Roman"/>
                <w:sz w:val="30"/>
                <w:szCs w:val="30"/>
              </w:rPr>
            </w:pPr>
          </w:p>
        </w:tc>
        <w:tc>
          <w:tcPr>
            <w:tcW w:w="1578" w:type="dxa"/>
            <w:tcBorders>
              <w:left w:val="single" w:sz="4" w:space="0" w:color="auto"/>
            </w:tcBorders>
          </w:tcPr>
          <w:p w14:paraId="0059DB70" w14:textId="77777777" w:rsidR="00835BAD" w:rsidRPr="00BD3DCF" w:rsidRDefault="00835BAD" w:rsidP="009D1BED">
            <w:pPr>
              <w:rPr>
                <w:rFonts w:ascii="Times New Roman" w:eastAsia="宋体" w:hAnsi="Times New Roman"/>
                <w:sz w:val="30"/>
                <w:szCs w:val="30"/>
              </w:rPr>
            </w:pPr>
          </w:p>
        </w:tc>
      </w:tr>
      <w:tr w:rsidR="00835BAD" w:rsidRPr="00BD3DCF" w14:paraId="7A6BCD4E" w14:textId="77777777" w:rsidTr="009D1BED">
        <w:tc>
          <w:tcPr>
            <w:tcW w:w="541" w:type="dxa"/>
            <w:tcBorders>
              <w:right w:val="single" w:sz="4" w:space="0" w:color="auto"/>
            </w:tcBorders>
            <w:vAlign w:val="center"/>
          </w:tcPr>
          <w:p w14:paraId="55A1309F"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2</w:t>
            </w:r>
          </w:p>
        </w:tc>
        <w:tc>
          <w:tcPr>
            <w:tcW w:w="2164" w:type="dxa"/>
            <w:tcBorders>
              <w:left w:val="single" w:sz="4" w:space="0" w:color="auto"/>
            </w:tcBorders>
          </w:tcPr>
          <w:p w14:paraId="23D332B7" w14:textId="77777777" w:rsidR="00835BAD" w:rsidRPr="00BD3DCF" w:rsidRDefault="00835BAD" w:rsidP="009D1BED">
            <w:pPr>
              <w:rPr>
                <w:rFonts w:ascii="Times New Roman" w:eastAsia="宋体" w:hAnsi="Times New Roman"/>
                <w:sz w:val="30"/>
                <w:szCs w:val="30"/>
              </w:rPr>
            </w:pPr>
          </w:p>
        </w:tc>
        <w:tc>
          <w:tcPr>
            <w:tcW w:w="1621" w:type="dxa"/>
            <w:tcBorders>
              <w:right w:val="single" w:sz="4" w:space="0" w:color="auto"/>
            </w:tcBorders>
          </w:tcPr>
          <w:p w14:paraId="784D5232" w14:textId="77777777" w:rsidR="00835BAD" w:rsidRPr="00BD3DCF" w:rsidRDefault="00835BAD" w:rsidP="009D1BED">
            <w:pPr>
              <w:rPr>
                <w:rFonts w:ascii="Times New Roman" w:eastAsia="宋体" w:hAnsi="Times New Roman"/>
                <w:sz w:val="30"/>
                <w:szCs w:val="30"/>
              </w:rPr>
            </w:pPr>
          </w:p>
        </w:tc>
        <w:tc>
          <w:tcPr>
            <w:tcW w:w="1869" w:type="dxa"/>
            <w:tcBorders>
              <w:left w:val="single" w:sz="4" w:space="0" w:color="auto"/>
              <w:right w:val="single" w:sz="4" w:space="0" w:color="auto"/>
            </w:tcBorders>
          </w:tcPr>
          <w:p w14:paraId="49573F73" w14:textId="77777777" w:rsidR="00835BAD" w:rsidRPr="00BD3DCF" w:rsidRDefault="00835BAD" w:rsidP="009D1BED">
            <w:pPr>
              <w:rPr>
                <w:rFonts w:ascii="Times New Roman" w:eastAsia="宋体" w:hAnsi="Times New Roman"/>
                <w:sz w:val="30"/>
                <w:szCs w:val="30"/>
              </w:rPr>
            </w:pPr>
          </w:p>
        </w:tc>
        <w:tc>
          <w:tcPr>
            <w:tcW w:w="2126" w:type="dxa"/>
            <w:tcBorders>
              <w:left w:val="single" w:sz="4" w:space="0" w:color="auto"/>
              <w:right w:val="single" w:sz="4" w:space="0" w:color="auto"/>
            </w:tcBorders>
          </w:tcPr>
          <w:p w14:paraId="3329FF36" w14:textId="77777777" w:rsidR="00835BAD" w:rsidRPr="00BD3DCF" w:rsidRDefault="00835BAD" w:rsidP="009D1BED">
            <w:pPr>
              <w:rPr>
                <w:rFonts w:ascii="Times New Roman" w:eastAsia="宋体" w:hAnsi="Times New Roman"/>
                <w:sz w:val="30"/>
                <w:szCs w:val="30"/>
              </w:rPr>
            </w:pPr>
          </w:p>
        </w:tc>
        <w:tc>
          <w:tcPr>
            <w:tcW w:w="1578" w:type="dxa"/>
            <w:tcBorders>
              <w:left w:val="single" w:sz="4" w:space="0" w:color="auto"/>
            </w:tcBorders>
          </w:tcPr>
          <w:p w14:paraId="6D308BB0" w14:textId="77777777" w:rsidR="00835BAD" w:rsidRPr="00BD3DCF" w:rsidRDefault="00835BAD" w:rsidP="009D1BED">
            <w:pPr>
              <w:rPr>
                <w:rFonts w:ascii="Times New Roman" w:eastAsia="宋体" w:hAnsi="Times New Roman"/>
                <w:sz w:val="30"/>
                <w:szCs w:val="30"/>
              </w:rPr>
            </w:pPr>
          </w:p>
        </w:tc>
      </w:tr>
      <w:tr w:rsidR="00835BAD" w:rsidRPr="00BD3DCF" w14:paraId="6DD440C2" w14:textId="77777777" w:rsidTr="009D1BED">
        <w:tc>
          <w:tcPr>
            <w:tcW w:w="541" w:type="dxa"/>
            <w:tcBorders>
              <w:right w:val="single" w:sz="4" w:space="0" w:color="auto"/>
            </w:tcBorders>
            <w:vAlign w:val="center"/>
          </w:tcPr>
          <w:p w14:paraId="14B0189C"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3</w:t>
            </w:r>
          </w:p>
        </w:tc>
        <w:tc>
          <w:tcPr>
            <w:tcW w:w="2164" w:type="dxa"/>
            <w:tcBorders>
              <w:left w:val="single" w:sz="4" w:space="0" w:color="auto"/>
            </w:tcBorders>
          </w:tcPr>
          <w:p w14:paraId="42ACC21B" w14:textId="77777777" w:rsidR="00835BAD" w:rsidRPr="00BD3DCF" w:rsidRDefault="00835BAD" w:rsidP="009D1BED">
            <w:pPr>
              <w:rPr>
                <w:rFonts w:ascii="Times New Roman" w:eastAsia="宋体" w:hAnsi="Times New Roman"/>
                <w:sz w:val="30"/>
                <w:szCs w:val="30"/>
              </w:rPr>
            </w:pPr>
          </w:p>
        </w:tc>
        <w:tc>
          <w:tcPr>
            <w:tcW w:w="1621" w:type="dxa"/>
            <w:tcBorders>
              <w:right w:val="single" w:sz="4" w:space="0" w:color="auto"/>
            </w:tcBorders>
          </w:tcPr>
          <w:p w14:paraId="789F70CE" w14:textId="77777777" w:rsidR="00835BAD" w:rsidRPr="00BD3DCF" w:rsidRDefault="00835BAD" w:rsidP="009D1BED">
            <w:pPr>
              <w:rPr>
                <w:rFonts w:ascii="Times New Roman" w:eastAsia="宋体" w:hAnsi="Times New Roman"/>
                <w:sz w:val="30"/>
                <w:szCs w:val="30"/>
              </w:rPr>
            </w:pPr>
          </w:p>
        </w:tc>
        <w:tc>
          <w:tcPr>
            <w:tcW w:w="1869" w:type="dxa"/>
            <w:tcBorders>
              <w:left w:val="single" w:sz="4" w:space="0" w:color="auto"/>
              <w:right w:val="single" w:sz="4" w:space="0" w:color="auto"/>
            </w:tcBorders>
          </w:tcPr>
          <w:p w14:paraId="17B7775D" w14:textId="77777777" w:rsidR="00835BAD" w:rsidRPr="00BD3DCF" w:rsidRDefault="00835BAD" w:rsidP="009D1BED">
            <w:pPr>
              <w:rPr>
                <w:rFonts w:ascii="Times New Roman" w:eastAsia="宋体" w:hAnsi="Times New Roman"/>
                <w:sz w:val="30"/>
                <w:szCs w:val="30"/>
              </w:rPr>
            </w:pPr>
          </w:p>
        </w:tc>
        <w:tc>
          <w:tcPr>
            <w:tcW w:w="2126" w:type="dxa"/>
            <w:tcBorders>
              <w:left w:val="single" w:sz="4" w:space="0" w:color="auto"/>
              <w:right w:val="single" w:sz="4" w:space="0" w:color="auto"/>
            </w:tcBorders>
          </w:tcPr>
          <w:p w14:paraId="746AED3E" w14:textId="77777777" w:rsidR="00835BAD" w:rsidRPr="00BD3DCF" w:rsidRDefault="00835BAD" w:rsidP="009D1BED">
            <w:pPr>
              <w:rPr>
                <w:rFonts w:ascii="Times New Roman" w:eastAsia="宋体" w:hAnsi="Times New Roman"/>
                <w:sz w:val="30"/>
                <w:szCs w:val="30"/>
              </w:rPr>
            </w:pPr>
          </w:p>
        </w:tc>
        <w:tc>
          <w:tcPr>
            <w:tcW w:w="1578" w:type="dxa"/>
            <w:tcBorders>
              <w:left w:val="single" w:sz="4" w:space="0" w:color="auto"/>
            </w:tcBorders>
          </w:tcPr>
          <w:p w14:paraId="451C6826" w14:textId="77777777" w:rsidR="00835BAD" w:rsidRPr="00BD3DCF" w:rsidRDefault="00835BAD" w:rsidP="009D1BED">
            <w:pPr>
              <w:rPr>
                <w:rFonts w:ascii="Times New Roman" w:eastAsia="宋体" w:hAnsi="Times New Roman"/>
                <w:sz w:val="30"/>
                <w:szCs w:val="30"/>
              </w:rPr>
            </w:pPr>
          </w:p>
        </w:tc>
      </w:tr>
      <w:tr w:rsidR="00835BAD" w:rsidRPr="00BD3DCF" w14:paraId="438D7088" w14:textId="77777777" w:rsidTr="009D1BED">
        <w:tc>
          <w:tcPr>
            <w:tcW w:w="541" w:type="dxa"/>
            <w:tcBorders>
              <w:right w:val="single" w:sz="4" w:space="0" w:color="auto"/>
            </w:tcBorders>
            <w:vAlign w:val="center"/>
          </w:tcPr>
          <w:p w14:paraId="02C55335" w14:textId="77777777" w:rsidR="00835BAD" w:rsidRPr="00BD3DCF" w:rsidRDefault="00835BAD" w:rsidP="009D1BED">
            <w:pPr>
              <w:rPr>
                <w:rFonts w:ascii="Times New Roman" w:eastAsia="宋体" w:hAnsi="Times New Roman"/>
                <w:szCs w:val="21"/>
              </w:rPr>
            </w:pPr>
            <w:r w:rsidRPr="00BD3DCF">
              <w:rPr>
                <w:rFonts w:ascii="Times New Roman" w:eastAsia="宋体" w:hAnsi="Times New Roman"/>
              </w:rPr>
              <w:t>…</w:t>
            </w:r>
          </w:p>
        </w:tc>
        <w:tc>
          <w:tcPr>
            <w:tcW w:w="2164" w:type="dxa"/>
            <w:tcBorders>
              <w:left w:val="single" w:sz="4" w:space="0" w:color="auto"/>
            </w:tcBorders>
          </w:tcPr>
          <w:p w14:paraId="6715CE20" w14:textId="77777777" w:rsidR="00835BAD" w:rsidRPr="00BD3DCF" w:rsidRDefault="00835BAD" w:rsidP="009D1BED">
            <w:pPr>
              <w:rPr>
                <w:rFonts w:ascii="Times New Roman" w:eastAsia="宋体" w:hAnsi="Times New Roman"/>
                <w:sz w:val="30"/>
                <w:szCs w:val="30"/>
              </w:rPr>
            </w:pPr>
          </w:p>
        </w:tc>
        <w:tc>
          <w:tcPr>
            <w:tcW w:w="1621" w:type="dxa"/>
            <w:tcBorders>
              <w:right w:val="single" w:sz="4" w:space="0" w:color="auto"/>
            </w:tcBorders>
          </w:tcPr>
          <w:p w14:paraId="4A919278" w14:textId="77777777" w:rsidR="00835BAD" w:rsidRPr="00BD3DCF" w:rsidRDefault="00835BAD" w:rsidP="009D1BED">
            <w:pPr>
              <w:rPr>
                <w:rFonts w:ascii="Times New Roman" w:eastAsia="宋体" w:hAnsi="Times New Roman"/>
                <w:sz w:val="30"/>
                <w:szCs w:val="30"/>
              </w:rPr>
            </w:pPr>
          </w:p>
        </w:tc>
        <w:tc>
          <w:tcPr>
            <w:tcW w:w="1869" w:type="dxa"/>
            <w:tcBorders>
              <w:left w:val="single" w:sz="4" w:space="0" w:color="auto"/>
              <w:right w:val="single" w:sz="4" w:space="0" w:color="auto"/>
            </w:tcBorders>
          </w:tcPr>
          <w:p w14:paraId="4DACE534" w14:textId="77777777" w:rsidR="00835BAD" w:rsidRPr="00BD3DCF" w:rsidRDefault="00835BAD" w:rsidP="009D1BED">
            <w:pPr>
              <w:rPr>
                <w:rFonts w:ascii="Times New Roman" w:eastAsia="宋体" w:hAnsi="Times New Roman"/>
                <w:sz w:val="30"/>
                <w:szCs w:val="30"/>
              </w:rPr>
            </w:pPr>
          </w:p>
        </w:tc>
        <w:tc>
          <w:tcPr>
            <w:tcW w:w="2126" w:type="dxa"/>
            <w:tcBorders>
              <w:left w:val="single" w:sz="4" w:space="0" w:color="auto"/>
              <w:right w:val="single" w:sz="4" w:space="0" w:color="auto"/>
            </w:tcBorders>
          </w:tcPr>
          <w:p w14:paraId="7CE1CD09" w14:textId="77777777" w:rsidR="00835BAD" w:rsidRPr="00BD3DCF" w:rsidRDefault="00835BAD" w:rsidP="009D1BED">
            <w:pPr>
              <w:rPr>
                <w:rFonts w:ascii="Times New Roman" w:eastAsia="宋体" w:hAnsi="Times New Roman"/>
                <w:sz w:val="30"/>
                <w:szCs w:val="30"/>
              </w:rPr>
            </w:pPr>
          </w:p>
        </w:tc>
        <w:tc>
          <w:tcPr>
            <w:tcW w:w="1578" w:type="dxa"/>
            <w:tcBorders>
              <w:left w:val="single" w:sz="4" w:space="0" w:color="auto"/>
            </w:tcBorders>
          </w:tcPr>
          <w:p w14:paraId="7D83C79B" w14:textId="77777777" w:rsidR="00835BAD" w:rsidRPr="00BD3DCF" w:rsidRDefault="00835BAD" w:rsidP="009D1BED">
            <w:pPr>
              <w:rPr>
                <w:rFonts w:ascii="Times New Roman" w:eastAsia="宋体" w:hAnsi="Times New Roman"/>
                <w:sz w:val="30"/>
                <w:szCs w:val="30"/>
              </w:rPr>
            </w:pPr>
          </w:p>
        </w:tc>
      </w:tr>
    </w:tbl>
    <w:p w14:paraId="2422E88D" w14:textId="77777777" w:rsidR="00835BAD" w:rsidRPr="00BD3DCF" w:rsidRDefault="00835BAD" w:rsidP="00835BAD">
      <w:pPr>
        <w:rPr>
          <w:rFonts w:ascii="Times New Roman" w:eastAsia="宋体" w:hAnsi="Times New Roman"/>
        </w:rPr>
      </w:pPr>
      <w:r w:rsidRPr="00BD3DCF">
        <w:rPr>
          <w:rFonts w:ascii="Times New Roman" w:eastAsia="宋体" w:hAnsi="Times New Roman"/>
        </w:rPr>
        <w:t>请潜在投标人针对本项目技术需求中的</w:t>
      </w:r>
      <w:r w:rsidRPr="00BD3DCF">
        <w:rPr>
          <w:rFonts w:ascii="Times New Roman" w:eastAsia="宋体" w:hAnsi="Times New Roman"/>
        </w:rPr>
        <w:t>“</w:t>
      </w:r>
      <w:r w:rsidRPr="00BD3DCF">
        <w:rPr>
          <w:rFonts w:ascii="Times New Roman" w:eastAsia="宋体" w:hAnsi="Times New Roman"/>
        </w:rPr>
        <w:t>限制性技术指标</w:t>
      </w:r>
      <w:r w:rsidRPr="00BD3DCF">
        <w:rPr>
          <w:rFonts w:ascii="Times New Roman" w:eastAsia="宋体" w:hAnsi="Times New Roman"/>
        </w:rPr>
        <w:t>”</w:t>
      </w:r>
      <w:r w:rsidRPr="00BD3DCF">
        <w:rPr>
          <w:rFonts w:ascii="Times New Roman" w:eastAsia="宋体" w:hAnsi="Times New Roman"/>
        </w:rPr>
        <w:t>按上表提出修改意见。</w:t>
      </w:r>
    </w:p>
    <w:p w14:paraId="6A402636" w14:textId="77777777" w:rsidR="00835BAD" w:rsidRPr="00BD3DCF" w:rsidRDefault="00835BAD" w:rsidP="00835BAD">
      <w:pPr>
        <w:rPr>
          <w:rFonts w:ascii="Times New Roman" w:eastAsia="宋体" w:hAnsi="Times New Roman"/>
          <w:b/>
        </w:rPr>
      </w:pPr>
    </w:p>
    <w:p w14:paraId="3A06E047" w14:textId="77777777" w:rsidR="00835BAD" w:rsidRPr="00BD3DCF" w:rsidRDefault="00835BAD" w:rsidP="00835BAD">
      <w:pPr>
        <w:rPr>
          <w:rFonts w:ascii="Times New Roman" w:eastAsia="宋体" w:hAnsi="Times New Roman"/>
        </w:rPr>
      </w:pPr>
    </w:p>
    <w:p w14:paraId="34D6C488" w14:textId="77777777" w:rsidR="00835BAD" w:rsidRPr="00BD3DCF" w:rsidRDefault="00835BAD" w:rsidP="00835BAD">
      <w:pPr>
        <w:rPr>
          <w:rFonts w:ascii="Times New Roman" w:eastAsia="宋体" w:hAnsi="Times New Roman"/>
        </w:rPr>
      </w:pPr>
      <w:r w:rsidRPr="00BD3DCF">
        <w:rPr>
          <w:rFonts w:ascii="Times New Roman" w:eastAsia="宋体" w:hAnsi="Times New Roman"/>
        </w:rPr>
        <w:t>二、针对</w:t>
      </w:r>
      <w:r w:rsidRPr="00BD3DCF">
        <w:rPr>
          <w:rFonts w:ascii="Times New Roman" w:eastAsia="宋体" w:hAnsi="Times New Roman" w:hint="eastAsia"/>
        </w:rPr>
        <w:t>采购文件</w:t>
      </w:r>
      <w:r w:rsidRPr="00BD3DCF">
        <w:rPr>
          <w:rFonts w:ascii="Times New Roman" w:eastAsia="宋体" w:hAnsi="Times New Roman"/>
        </w:rPr>
        <w:t>中表述不够清晰的修改建议</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4394"/>
        <w:gridCol w:w="4961"/>
      </w:tblGrid>
      <w:tr w:rsidR="00835BAD" w:rsidRPr="00BD3DCF" w14:paraId="1B548E53" w14:textId="77777777" w:rsidTr="009D1BED">
        <w:tc>
          <w:tcPr>
            <w:tcW w:w="541" w:type="dxa"/>
            <w:tcBorders>
              <w:right w:val="single" w:sz="4" w:space="0" w:color="auto"/>
            </w:tcBorders>
            <w:vAlign w:val="center"/>
          </w:tcPr>
          <w:p w14:paraId="2E3E6CD9"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序号</w:t>
            </w:r>
          </w:p>
        </w:tc>
        <w:tc>
          <w:tcPr>
            <w:tcW w:w="4394" w:type="dxa"/>
            <w:tcBorders>
              <w:left w:val="single" w:sz="4" w:space="0" w:color="auto"/>
            </w:tcBorders>
            <w:vAlign w:val="center"/>
          </w:tcPr>
          <w:p w14:paraId="2BE299B3" w14:textId="77777777" w:rsidR="00835BAD" w:rsidRPr="00BD3DCF" w:rsidRDefault="00835BAD" w:rsidP="009D1BED">
            <w:pPr>
              <w:rPr>
                <w:rFonts w:ascii="Times New Roman" w:eastAsia="宋体" w:hAnsi="Times New Roman"/>
              </w:rPr>
            </w:pPr>
            <w:r w:rsidRPr="00BD3DCF">
              <w:rPr>
                <w:rFonts w:ascii="Times New Roman" w:eastAsia="宋体" w:hAnsi="Times New Roman"/>
              </w:rPr>
              <w:t>本项目</w:t>
            </w:r>
            <w:r w:rsidRPr="00BD3DCF">
              <w:rPr>
                <w:rFonts w:ascii="Times New Roman" w:eastAsia="宋体" w:hAnsi="Times New Roman" w:hint="eastAsia"/>
              </w:rPr>
              <w:t>采购文件</w:t>
            </w:r>
            <w:r w:rsidRPr="00BD3DCF">
              <w:rPr>
                <w:rFonts w:ascii="Times New Roman" w:eastAsia="宋体" w:hAnsi="Times New Roman"/>
              </w:rPr>
              <w:t>中的表述不够清晰项（请详细标明该项在项目需求书中的页码、行数）</w:t>
            </w:r>
          </w:p>
        </w:tc>
        <w:tc>
          <w:tcPr>
            <w:tcW w:w="4961" w:type="dxa"/>
            <w:tcBorders>
              <w:left w:val="single" w:sz="4" w:space="0" w:color="auto"/>
            </w:tcBorders>
            <w:vAlign w:val="center"/>
          </w:tcPr>
          <w:p w14:paraId="2F2F2BD7"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修改理由及修改建议</w:t>
            </w:r>
          </w:p>
          <w:p w14:paraId="3FB19958" w14:textId="77777777" w:rsidR="00835BAD" w:rsidRPr="00BD3DCF" w:rsidRDefault="00835BAD" w:rsidP="009D1BED">
            <w:pPr>
              <w:jc w:val="center"/>
              <w:rPr>
                <w:rFonts w:ascii="Times New Roman" w:eastAsia="宋体" w:hAnsi="Times New Roman"/>
              </w:rPr>
            </w:pPr>
            <w:r w:rsidRPr="00BD3DCF">
              <w:rPr>
                <w:rFonts w:ascii="Times New Roman" w:eastAsia="宋体" w:hAnsi="Times New Roman"/>
              </w:rPr>
              <w:t>（请明确说明）</w:t>
            </w:r>
          </w:p>
        </w:tc>
      </w:tr>
      <w:tr w:rsidR="00835BAD" w:rsidRPr="00BD3DCF" w14:paraId="73762983" w14:textId="77777777" w:rsidTr="009D1BED">
        <w:tc>
          <w:tcPr>
            <w:tcW w:w="541" w:type="dxa"/>
            <w:tcBorders>
              <w:right w:val="single" w:sz="4" w:space="0" w:color="auto"/>
            </w:tcBorders>
            <w:vAlign w:val="center"/>
          </w:tcPr>
          <w:p w14:paraId="15E4D953"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1</w:t>
            </w:r>
          </w:p>
        </w:tc>
        <w:tc>
          <w:tcPr>
            <w:tcW w:w="4394" w:type="dxa"/>
            <w:tcBorders>
              <w:left w:val="single" w:sz="4" w:space="0" w:color="auto"/>
            </w:tcBorders>
          </w:tcPr>
          <w:p w14:paraId="07721076" w14:textId="77777777" w:rsidR="00835BAD" w:rsidRPr="00BD3DCF" w:rsidRDefault="00835BAD" w:rsidP="009D1BED">
            <w:pPr>
              <w:tabs>
                <w:tab w:val="left" w:pos="2174"/>
              </w:tabs>
              <w:rPr>
                <w:rFonts w:ascii="Times New Roman" w:eastAsia="宋体" w:hAnsi="Times New Roman"/>
                <w:sz w:val="30"/>
                <w:szCs w:val="30"/>
              </w:rPr>
            </w:pPr>
          </w:p>
        </w:tc>
        <w:tc>
          <w:tcPr>
            <w:tcW w:w="4961" w:type="dxa"/>
            <w:tcBorders>
              <w:left w:val="single" w:sz="4" w:space="0" w:color="auto"/>
            </w:tcBorders>
          </w:tcPr>
          <w:p w14:paraId="3DEE2109" w14:textId="77777777" w:rsidR="00835BAD" w:rsidRPr="00BD3DCF" w:rsidRDefault="00835BAD" w:rsidP="009D1BED">
            <w:pPr>
              <w:rPr>
                <w:rFonts w:ascii="Times New Roman" w:eastAsia="宋体" w:hAnsi="Times New Roman"/>
                <w:sz w:val="30"/>
                <w:szCs w:val="30"/>
              </w:rPr>
            </w:pPr>
          </w:p>
        </w:tc>
      </w:tr>
      <w:tr w:rsidR="00835BAD" w:rsidRPr="00BD3DCF" w14:paraId="37EFA4DE" w14:textId="77777777" w:rsidTr="009D1BED">
        <w:tc>
          <w:tcPr>
            <w:tcW w:w="541" w:type="dxa"/>
            <w:tcBorders>
              <w:right w:val="single" w:sz="4" w:space="0" w:color="auto"/>
            </w:tcBorders>
            <w:vAlign w:val="center"/>
          </w:tcPr>
          <w:p w14:paraId="17237F3A"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2</w:t>
            </w:r>
          </w:p>
        </w:tc>
        <w:tc>
          <w:tcPr>
            <w:tcW w:w="4394" w:type="dxa"/>
            <w:tcBorders>
              <w:left w:val="single" w:sz="4" w:space="0" w:color="auto"/>
            </w:tcBorders>
          </w:tcPr>
          <w:p w14:paraId="47D498A1" w14:textId="77777777" w:rsidR="00835BAD" w:rsidRPr="00BD3DCF" w:rsidRDefault="00835BAD" w:rsidP="009D1BED">
            <w:pPr>
              <w:rPr>
                <w:rFonts w:ascii="Times New Roman" w:eastAsia="宋体" w:hAnsi="Times New Roman"/>
                <w:sz w:val="30"/>
                <w:szCs w:val="30"/>
              </w:rPr>
            </w:pPr>
          </w:p>
        </w:tc>
        <w:tc>
          <w:tcPr>
            <w:tcW w:w="4961" w:type="dxa"/>
            <w:tcBorders>
              <w:left w:val="single" w:sz="4" w:space="0" w:color="auto"/>
            </w:tcBorders>
          </w:tcPr>
          <w:p w14:paraId="41F03A0C" w14:textId="77777777" w:rsidR="00835BAD" w:rsidRPr="00BD3DCF" w:rsidRDefault="00835BAD" w:rsidP="009D1BED">
            <w:pPr>
              <w:rPr>
                <w:rFonts w:ascii="Times New Roman" w:eastAsia="宋体" w:hAnsi="Times New Roman"/>
                <w:sz w:val="30"/>
                <w:szCs w:val="30"/>
              </w:rPr>
            </w:pPr>
          </w:p>
        </w:tc>
      </w:tr>
      <w:tr w:rsidR="00835BAD" w:rsidRPr="00BD3DCF" w14:paraId="77F00800" w14:textId="77777777" w:rsidTr="009D1BED">
        <w:tc>
          <w:tcPr>
            <w:tcW w:w="541" w:type="dxa"/>
            <w:tcBorders>
              <w:right w:val="single" w:sz="4" w:space="0" w:color="auto"/>
            </w:tcBorders>
            <w:vAlign w:val="center"/>
          </w:tcPr>
          <w:p w14:paraId="7F94AF90" w14:textId="77777777" w:rsidR="00835BAD" w:rsidRPr="00BD3DCF" w:rsidRDefault="00835BAD" w:rsidP="009D1BED">
            <w:pPr>
              <w:jc w:val="center"/>
              <w:rPr>
                <w:rFonts w:ascii="Times New Roman" w:eastAsia="宋体" w:hAnsi="Times New Roman"/>
                <w:szCs w:val="21"/>
              </w:rPr>
            </w:pPr>
            <w:r w:rsidRPr="00BD3DCF">
              <w:rPr>
                <w:rFonts w:ascii="Times New Roman" w:eastAsia="宋体" w:hAnsi="Times New Roman"/>
                <w:szCs w:val="21"/>
              </w:rPr>
              <w:t>3</w:t>
            </w:r>
          </w:p>
        </w:tc>
        <w:tc>
          <w:tcPr>
            <w:tcW w:w="4394" w:type="dxa"/>
            <w:tcBorders>
              <w:left w:val="single" w:sz="4" w:space="0" w:color="auto"/>
            </w:tcBorders>
          </w:tcPr>
          <w:p w14:paraId="06201C21" w14:textId="77777777" w:rsidR="00835BAD" w:rsidRPr="00BD3DCF" w:rsidRDefault="00835BAD" w:rsidP="009D1BED">
            <w:pPr>
              <w:rPr>
                <w:rFonts w:ascii="Times New Roman" w:eastAsia="宋体" w:hAnsi="Times New Roman"/>
                <w:sz w:val="30"/>
                <w:szCs w:val="30"/>
              </w:rPr>
            </w:pPr>
          </w:p>
        </w:tc>
        <w:tc>
          <w:tcPr>
            <w:tcW w:w="4961" w:type="dxa"/>
            <w:tcBorders>
              <w:left w:val="single" w:sz="4" w:space="0" w:color="auto"/>
            </w:tcBorders>
          </w:tcPr>
          <w:p w14:paraId="18E3D85C" w14:textId="77777777" w:rsidR="00835BAD" w:rsidRPr="00BD3DCF" w:rsidRDefault="00835BAD" w:rsidP="009D1BED">
            <w:pPr>
              <w:rPr>
                <w:rFonts w:ascii="Times New Roman" w:eastAsia="宋体" w:hAnsi="Times New Roman"/>
                <w:sz w:val="30"/>
                <w:szCs w:val="30"/>
              </w:rPr>
            </w:pPr>
          </w:p>
        </w:tc>
      </w:tr>
      <w:tr w:rsidR="00835BAD" w:rsidRPr="00BD3DCF" w14:paraId="3F00B975" w14:textId="77777777" w:rsidTr="009D1BED">
        <w:tc>
          <w:tcPr>
            <w:tcW w:w="541" w:type="dxa"/>
            <w:tcBorders>
              <w:right w:val="single" w:sz="4" w:space="0" w:color="auto"/>
            </w:tcBorders>
            <w:vAlign w:val="center"/>
          </w:tcPr>
          <w:p w14:paraId="4E6FEC3F" w14:textId="77777777" w:rsidR="00835BAD" w:rsidRPr="00BD3DCF" w:rsidRDefault="00835BAD" w:rsidP="009D1BED">
            <w:pPr>
              <w:rPr>
                <w:rFonts w:ascii="Times New Roman" w:eastAsia="宋体" w:hAnsi="Times New Roman"/>
                <w:szCs w:val="21"/>
              </w:rPr>
            </w:pPr>
            <w:r w:rsidRPr="00BD3DCF">
              <w:rPr>
                <w:rFonts w:ascii="Times New Roman" w:eastAsia="宋体" w:hAnsi="Times New Roman"/>
              </w:rPr>
              <w:t>…</w:t>
            </w:r>
          </w:p>
        </w:tc>
        <w:tc>
          <w:tcPr>
            <w:tcW w:w="4394" w:type="dxa"/>
            <w:tcBorders>
              <w:left w:val="single" w:sz="4" w:space="0" w:color="auto"/>
            </w:tcBorders>
          </w:tcPr>
          <w:p w14:paraId="36C71DA8" w14:textId="77777777" w:rsidR="00835BAD" w:rsidRPr="00BD3DCF" w:rsidRDefault="00835BAD" w:rsidP="009D1BED">
            <w:pPr>
              <w:rPr>
                <w:rFonts w:ascii="Times New Roman" w:eastAsia="宋体" w:hAnsi="Times New Roman"/>
                <w:sz w:val="30"/>
                <w:szCs w:val="30"/>
              </w:rPr>
            </w:pPr>
          </w:p>
        </w:tc>
        <w:tc>
          <w:tcPr>
            <w:tcW w:w="4961" w:type="dxa"/>
            <w:tcBorders>
              <w:left w:val="single" w:sz="4" w:space="0" w:color="auto"/>
            </w:tcBorders>
          </w:tcPr>
          <w:p w14:paraId="0FC977AC" w14:textId="77777777" w:rsidR="00835BAD" w:rsidRPr="00BD3DCF" w:rsidRDefault="00835BAD" w:rsidP="009D1BED">
            <w:pPr>
              <w:rPr>
                <w:rFonts w:ascii="Times New Roman" w:eastAsia="宋体" w:hAnsi="Times New Roman"/>
                <w:sz w:val="30"/>
                <w:szCs w:val="30"/>
              </w:rPr>
            </w:pPr>
          </w:p>
        </w:tc>
      </w:tr>
    </w:tbl>
    <w:p w14:paraId="19D78B48" w14:textId="77777777" w:rsidR="00835BAD" w:rsidRPr="00BD3DCF" w:rsidRDefault="00835BAD" w:rsidP="00835BAD">
      <w:pPr>
        <w:rPr>
          <w:rFonts w:ascii="Times New Roman" w:eastAsia="宋体" w:hAnsi="Times New Roman"/>
        </w:rPr>
      </w:pPr>
    </w:p>
    <w:p w14:paraId="7D071175" w14:textId="77777777" w:rsidR="00835BAD" w:rsidRPr="00BD3DCF" w:rsidRDefault="00835BAD" w:rsidP="00835BAD">
      <w:pPr>
        <w:ind w:right="210" w:firstLine="480"/>
        <w:rPr>
          <w:rFonts w:ascii="Times New Roman" w:eastAsia="宋体" w:hAnsi="Times New Roman"/>
          <w:szCs w:val="21"/>
          <w:u w:val="single"/>
        </w:rPr>
      </w:pPr>
      <w:r w:rsidRPr="00BD3DCF">
        <w:rPr>
          <w:rFonts w:ascii="Times New Roman" w:eastAsia="宋体" w:hAnsi="Times New Roman"/>
          <w:szCs w:val="21"/>
        </w:rPr>
        <w:t>潜在投标人：</w:t>
      </w:r>
      <w:r w:rsidRPr="00BD3DCF">
        <w:rPr>
          <w:rFonts w:ascii="Times New Roman" w:eastAsia="宋体" w:hAnsi="Times New Roman"/>
          <w:szCs w:val="21"/>
          <w:u w:val="single"/>
        </w:rPr>
        <w:t xml:space="preserve">      </w:t>
      </w:r>
      <w:r w:rsidRPr="00BD3DCF">
        <w:rPr>
          <w:rFonts w:ascii="Times New Roman" w:eastAsia="宋体" w:hAnsi="Times New Roman"/>
          <w:szCs w:val="21"/>
          <w:u w:val="single"/>
        </w:rPr>
        <w:t>（加盖公章）</w:t>
      </w:r>
      <w:r w:rsidRPr="00BD3DCF">
        <w:rPr>
          <w:rFonts w:ascii="Times New Roman" w:eastAsia="宋体" w:hAnsi="Times New Roman"/>
          <w:szCs w:val="21"/>
          <w:u w:val="single"/>
        </w:rPr>
        <w:t xml:space="preserve">      </w:t>
      </w:r>
    </w:p>
    <w:p w14:paraId="1335C093" w14:textId="77777777" w:rsidR="00835BAD" w:rsidRPr="00BD3DCF" w:rsidRDefault="00835BAD" w:rsidP="00835BAD">
      <w:pPr>
        <w:ind w:right="210" w:firstLine="480"/>
        <w:rPr>
          <w:rFonts w:ascii="Times New Roman" w:eastAsia="宋体" w:hAnsi="Times New Roman"/>
          <w:szCs w:val="21"/>
        </w:rPr>
      </w:pPr>
      <w:r w:rsidRPr="00BD3DCF">
        <w:rPr>
          <w:rFonts w:ascii="Times New Roman" w:eastAsia="宋体" w:hAnsi="Times New Roman"/>
          <w:szCs w:val="21"/>
        </w:rPr>
        <w:t>地址：</w:t>
      </w:r>
      <w:r w:rsidRPr="00BD3DCF">
        <w:rPr>
          <w:rFonts w:ascii="Times New Roman" w:eastAsia="宋体" w:hAnsi="Times New Roman"/>
          <w:szCs w:val="21"/>
          <w:u w:val="single"/>
        </w:rPr>
        <w:t xml:space="preserve">                                                 </w:t>
      </w:r>
    </w:p>
    <w:p w14:paraId="10297FAD" w14:textId="77777777" w:rsidR="00835BAD" w:rsidRPr="00BD3DCF" w:rsidRDefault="00835BAD" w:rsidP="00835BAD">
      <w:pPr>
        <w:ind w:right="210" w:firstLine="480"/>
        <w:rPr>
          <w:rFonts w:ascii="Times New Roman" w:eastAsia="宋体" w:hAnsi="Times New Roman"/>
          <w:szCs w:val="21"/>
        </w:rPr>
      </w:pPr>
      <w:r w:rsidRPr="00BD3DCF">
        <w:rPr>
          <w:rFonts w:ascii="Times New Roman" w:eastAsia="宋体" w:hAnsi="Times New Roman"/>
          <w:szCs w:val="21"/>
        </w:rPr>
        <w:t>潜在投标人联系人</w:t>
      </w:r>
      <w:r w:rsidRPr="00BD3DCF">
        <w:rPr>
          <w:rFonts w:ascii="Times New Roman" w:eastAsia="宋体" w:hAnsi="Times New Roman"/>
          <w:szCs w:val="21"/>
        </w:rPr>
        <w:t>:</w:t>
      </w:r>
      <w:r w:rsidRPr="00BD3DCF">
        <w:rPr>
          <w:rFonts w:ascii="Times New Roman" w:eastAsia="宋体" w:hAnsi="Times New Roman"/>
          <w:szCs w:val="21"/>
          <w:u w:val="single"/>
        </w:rPr>
        <w:t xml:space="preserve">               </w:t>
      </w:r>
      <w:r w:rsidRPr="00BD3DCF">
        <w:rPr>
          <w:rFonts w:ascii="Times New Roman" w:eastAsia="宋体" w:hAnsi="Times New Roman"/>
          <w:szCs w:val="21"/>
        </w:rPr>
        <w:t>职务：</w:t>
      </w:r>
      <w:r w:rsidRPr="00BD3DCF">
        <w:rPr>
          <w:rFonts w:ascii="Times New Roman" w:eastAsia="宋体" w:hAnsi="Times New Roman"/>
          <w:szCs w:val="21"/>
          <w:u w:val="single"/>
        </w:rPr>
        <w:t xml:space="preserve">                 </w:t>
      </w:r>
    </w:p>
    <w:p w14:paraId="2313D323" w14:textId="77777777" w:rsidR="00835BAD" w:rsidRPr="00BD3DCF" w:rsidRDefault="00835BAD" w:rsidP="00835BAD">
      <w:pPr>
        <w:ind w:right="210" w:firstLine="480"/>
        <w:rPr>
          <w:rFonts w:ascii="Times New Roman" w:eastAsia="宋体" w:hAnsi="Times New Roman"/>
          <w:szCs w:val="21"/>
        </w:rPr>
      </w:pPr>
      <w:r w:rsidRPr="00BD3DCF">
        <w:rPr>
          <w:rFonts w:ascii="Times New Roman" w:eastAsia="宋体" w:hAnsi="Times New Roman"/>
          <w:szCs w:val="21"/>
        </w:rPr>
        <w:t>电话：</w:t>
      </w:r>
      <w:r w:rsidRPr="00BD3DCF">
        <w:rPr>
          <w:rFonts w:ascii="Times New Roman" w:eastAsia="宋体" w:hAnsi="Times New Roman"/>
          <w:szCs w:val="21"/>
          <w:u w:val="single"/>
        </w:rPr>
        <w:t xml:space="preserve">             </w:t>
      </w:r>
      <w:r w:rsidRPr="00BD3DCF">
        <w:rPr>
          <w:rFonts w:ascii="Times New Roman" w:eastAsia="宋体" w:hAnsi="Times New Roman"/>
          <w:szCs w:val="21"/>
        </w:rPr>
        <w:t>手机：</w:t>
      </w:r>
      <w:r w:rsidRPr="00BD3DCF">
        <w:rPr>
          <w:rFonts w:ascii="Times New Roman" w:eastAsia="宋体" w:hAnsi="Times New Roman"/>
          <w:szCs w:val="21"/>
          <w:u w:val="single"/>
        </w:rPr>
        <w:t xml:space="preserve">             </w:t>
      </w:r>
      <w:r w:rsidRPr="00BD3DCF">
        <w:rPr>
          <w:rFonts w:ascii="Times New Roman" w:eastAsia="宋体" w:hAnsi="Times New Roman"/>
          <w:szCs w:val="21"/>
        </w:rPr>
        <w:t>邮箱：</w:t>
      </w:r>
      <w:r w:rsidRPr="00BD3DCF">
        <w:rPr>
          <w:rFonts w:ascii="Times New Roman" w:eastAsia="宋体" w:hAnsi="Times New Roman"/>
          <w:szCs w:val="21"/>
          <w:u w:val="single"/>
        </w:rPr>
        <w:t xml:space="preserve">           </w:t>
      </w:r>
    </w:p>
    <w:p w14:paraId="0C1E9B9C" w14:textId="678DCD61" w:rsidR="00C35EDC" w:rsidRPr="00835BAD" w:rsidRDefault="00835BAD" w:rsidP="00835BAD">
      <w:pPr>
        <w:ind w:right="210" w:firstLine="480"/>
        <w:rPr>
          <w:rFonts w:ascii="Times New Roman" w:hAnsi="Times New Roman"/>
          <w:b/>
          <w:kern w:val="0"/>
          <w:sz w:val="24"/>
          <w:szCs w:val="22"/>
          <w:lang w:val="en-US"/>
        </w:rPr>
      </w:pPr>
      <w:r w:rsidRPr="00BD3DCF">
        <w:rPr>
          <w:rFonts w:ascii="Times New Roman" w:eastAsia="宋体" w:hAnsi="Times New Roman"/>
          <w:szCs w:val="21"/>
        </w:rPr>
        <w:t>日期：</w:t>
      </w:r>
      <w:r w:rsidRPr="00BD3DCF">
        <w:rPr>
          <w:rFonts w:ascii="Times New Roman" w:eastAsia="宋体" w:hAnsi="Times New Roman"/>
          <w:szCs w:val="21"/>
          <w:u w:val="single"/>
        </w:rPr>
        <w:t xml:space="preserve">        </w:t>
      </w:r>
      <w:r w:rsidRPr="00BD3DCF">
        <w:rPr>
          <w:rFonts w:ascii="Times New Roman" w:eastAsia="宋体" w:hAnsi="Times New Roman"/>
          <w:szCs w:val="21"/>
        </w:rPr>
        <w:t xml:space="preserve"> </w:t>
      </w:r>
      <w:r w:rsidRPr="00BD3DCF">
        <w:rPr>
          <w:rFonts w:ascii="Times New Roman" w:eastAsia="宋体" w:hAnsi="Times New Roman"/>
          <w:szCs w:val="21"/>
        </w:rPr>
        <w:t>年</w:t>
      </w:r>
      <w:r w:rsidRPr="00BD3DCF">
        <w:rPr>
          <w:rFonts w:ascii="Times New Roman" w:eastAsia="宋体" w:hAnsi="Times New Roman"/>
          <w:szCs w:val="21"/>
          <w:u w:val="single"/>
        </w:rPr>
        <w:t xml:space="preserve">    </w:t>
      </w:r>
      <w:r w:rsidRPr="00BD3DCF">
        <w:rPr>
          <w:rFonts w:ascii="Times New Roman" w:eastAsia="宋体" w:hAnsi="Times New Roman"/>
          <w:szCs w:val="21"/>
        </w:rPr>
        <w:t>月</w:t>
      </w:r>
      <w:r w:rsidRPr="00BD3DCF">
        <w:rPr>
          <w:rFonts w:ascii="Times New Roman" w:eastAsia="宋体" w:hAnsi="Times New Roman"/>
          <w:szCs w:val="21"/>
          <w:u w:val="single"/>
        </w:rPr>
        <w:t xml:space="preserve">    </w:t>
      </w:r>
      <w:r w:rsidRPr="00BD3DCF">
        <w:rPr>
          <w:rFonts w:ascii="Times New Roman" w:eastAsia="宋体" w:hAnsi="Times New Roman"/>
          <w:szCs w:val="21"/>
        </w:rPr>
        <w:t>日</w:t>
      </w:r>
    </w:p>
    <w:sectPr w:rsidR="00C35EDC" w:rsidRPr="00835BAD">
      <w:headerReference w:type="default" r:id="rId33"/>
      <w:pgSz w:w="11907" w:h="16839"/>
      <w:pgMar w:top="1928" w:right="1531" w:bottom="1871" w:left="1531" w:header="1145"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80D67" w14:textId="77777777" w:rsidR="00E916CB" w:rsidRDefault="00E916CB">
      <w:r>
        <w:separator/>
      </w:r>
    </w:p>
  </w:endnote>
  <w:endnote w:type="continuationSeparator" w:id="0">
    <w:p w14:paraId="6DEB2A1A" w14:textId="77777777" w:rsidR="00E916CB" w:rsidRDefault="00E9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rif">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fixed"/>
    <w:sig w:usb0="800002BF" w:usb1="38CF7CFA" w:usb2="00000016" w:usb3="00000000" w:csb0="00040001" w:csb1="00000000"/>
  </w:font>
  <w:font w:name="BatangChe">
    <w:panose1 w:val="02030609000101010101"/>
    <w:charset w:val="81"/>
    <w:family w:val="modern"/>
    <w:pitch w:val="fixed"/>
    <w:sig w:usb0="B00002AF" w:usb1="69D77CFB" w:usb2="00000030" w:usb3="00000000" w:csb0="0008009F" w:csb1="00000000"/>
  </w:font>
  <w:font w:name="方正小标宋简体">
    <w:panose1 w:val="03000509000000000000"/>
    <w:charset w:val="86"/>
    <w:family w:val="script"/>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DDAF" w14:textId="4C52422A" w:rsidR="00E916CB" w:rsidRDefault="006A57CA">
    <w:pPr>
      <w:pStyle w:val="aff5"/>
      <w:jc w:val="center"/>
      <w:rPr>
        <w:rFonts w:ascii="Times New Roman" w:hAnsi="Times New Roman"/>
      </w:rPr>
    </w:pPr>
    <w:r>
      <w:rPr>
        <w:noProof/>
      </w:rPr>
      <w:pict w14:anchorId="57EA231F">
        <v:shapetype id="_x0000_t202" coordsize="21600,21600" o:spt="202" path="m,l,21600r21600,l21600,xe">
          <v:stroke joinstyle="miter"/>
          <v:path gradientshapeok="t" o:connecttype="rect"/>
        </v:shapetype>
        <v:shape id="文本框 1" o:spid="_x0000_s40963" type="#_x0000_t202" style="position:absolute;left:0;text-align:left;margin-left:0;margin-top:0;width:2in;height:2in;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VE7gEAALcDAAAOAAAAZHJzL2Uyb0RvYy54bWysU82O0zAQviPxDpbvNGkPqIqarpZdFSEt&#10;P9LCAziOk1jEHmvsNikPAG/AiQt3nqvPwdhpyrJ7Q1yssT3+5ptvPm+uRtOzg0KvwZZ8ucg5U1ZC&#10;rW1b8k8fdy/WnPkgbC16sKrkR+X51fb5s83gCrWCDvpaISMQ64vBlbwLwRVZ5mWnjPALcMrSZQNo&#10;RKAttlmNYiB002erPH+ZDYC1Q5DKezq9nS75NuE3jZLhfdN4FVhfcuIW0oppreKabTeiaFG4Tssz&#10;DfEPLIzQlopeoG5FEGyP+gmU0RLBQxMWEkwGTaOlSj1QN8v8UTf3nXAq9ULieHeRyf8/WPnu8AGZ&#10;rml2K86sMDSj0/dvpx+/Tj+/smXUZ3C+oLR7R4lhfAUj5aZevbsD+dkzCzedsK26RoShU6Imfull&#10;9uDphOMjSDW8hZrqiH2ABDQ2aKJ4JAcjdJrT8TIbNQYmY8n1ar3O6UrS3bwhdpko5ucOfXitwLAY&#10;lBxp+AleHO58mFLnlFjNwk73fTJAb/86IMx4kuhHxhP3MFbjWY4K6iM1gjD5ifxPQQf4hbOBvFRy&#10;S2bnrH9jSYpouznAOajmQFhJD0seOJvCmzDZc+9Qtx3hzmJfk1w7nRqJuk4czizJHUmKs5Oj/R7u&#10;U9af/7b9D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sZpVE7gEAALcDAAAOAAAAAAAAAAAAAAAAAC4CAABkcnMvZTJvRG9jLnhtbFBL&#10;AQItABQABgAIAAAAIQAMSvDu1gAAAAUBAAAPAAAAAAAAAAAAAAAAAEgEAABkcnMvZG93bnJldi54&#10;bWxQSwUGAAAAAAQABADzAAAASwUAAAAA&#10;" filled="f" stroked="f">
          <v:textbox style="mso-fit-shape-to-text:t" inset="0,0,0,0">
            <w:txbxContent>
              <w:p w14:paraId="15F6CF24" w14:textId="391A1242" w:rsidR="00E916CB" w:rsidRDefault="00E916CB">
                <w:pPr>
                  <w:pStyle w:val="aff5"/>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6A57CA" w:rsidRPr="006A57CA">
                  <w:rPr>
                    <w:rFonts w:ascii="Times New Roman" w:hAnsi="Times New Roman"/>
                    <w:noProof/>
                    <w:lang w:val="en-US"/>
                  </w:rPr>
                  <w:t>2</w:t>
                </w:r>
                <w:r>
                  <w:rPr>
                    <w:rFonts w:ascii="Times New Roman" w:hAnsi="Times New Roman"/>
                  </w:rPr>
                  <w:fldChar w:fldCharType="end"/>
                </w:r>
              </w:p>
            </w:txbxContent>
          </v:textbox>
          <w10:wrap anchorx="margin"/>
        </v:shape>
      </w:pict>
    </w:r>
  </w:p>
  <w:p w14:paraId="1474852D" w14:textId="77777777" w:rsidR="00E916CB" w:rsidRDefault="00E916CB">
    <w:pPr>
      <w:pStyle w:val="aff5"/>
      <w:tabs>
        <w:tab w:val="right" w:pos="8967"/>
      </w:tabs>
      <w:jc w:val="right"/>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5427E" w14:textId="40C76167" w:rsidR="00E916CB" w:rsidRDefault="006A57CA">
    <w:pPr>
      <w:pStyle w:val="aff5"/>
    </w:pPr>
    <w:r>
      <w:rPr>
        <w:noProof/>
      </w:rPr>
      <w:pict w14:anchorId="1B5C58CD">
        <v:shapetype id="_x0000_t202" coordsize="21600,21600" o:spt="202" path="m,l,21600r21600,l21600,xe">
          <v:stroke joinstyle="miter"/>
          <v:path gradientshapeok="t" o:connecttype="rect"/>
        </v:shapetype>
        <v:shape id="文本框 2" o:spid="_x0000_s40962" type="#_x0000_t202" style="position:absolute;margin-left:0;margin-top:0;width:9.05pt;height:18.8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Rc+AEAALwDAAAOAAAAZHJzL2Uyb0RvYy54bWysU82O0zAQviPxDpbvNE0XliVqulp2VYS0&#10;/EgLD+A6TmIRe6yx26Q8ALzBnrhw57n6HIydpixwQ1yssT3+5ptvPi8vB9OxnUKvwZY8n805U1ZC&#10;pW1T8o8f1k8uOPNB2Ep0YFXJ98rzy9XjR8veFWoBLXSVQkYg1he9K3kbgiuyzMtWGeFn4JSlyxrQ&#10;iEBbbLIKRU/opssW8/l51gNWDkEq7+n0Zrzkq4Rf10qGd3XtVWBdyYlbSCumdRPXbLUURYPCtVoe&#10;aYh/YGGEtlT0BHUjgmBb1H9BGS0RPNRhJsFkUNdaqtQDdZPP/+jmrhVOpV5IHO9OMvn/Byvf7t4j&#10;0xXNLufMCkMzOtx/PXz7cfj+hS2iPr3zBaXdOUoMw0sYKDf16t0tyE+eWbhuhW3UFSL0rRIV8cvj&#10;y+zB0xHHR5BN/wYqqiO2ARLQUKOJ4pEcjNBpTvvTbNQQmIwl86cvzp5xJulqcXbx/DzNLhPF9Nih&#10;D68UGBaDkiONPoGL3a0PkYwoppRYy8Jad10af2d/O6DEeJLIR74j8zBshlGnSZMNVHvqBmE0FX0C&#10;ClrAz5z1ZKiSW3I8Z91rS3pE700BTsFmCoSV9LDkgbMxvA6jR7cOddMS7qT4FWm21qmfKO7I4UiW&#10;LJLaPNo5evDhPmX9+nSrnwAAAP//AwBQSwMEFAAGAAgAAAAhAF0sfbjXAAAAAwEAAA8AAABkcnMv&#10;ZG93bnJldi54bWxMj8FqwzAQRO+F/oPYQG+NnBYS43odQqCX3pqWQm6KtbFMpZWRFMf++yq9tJeF&#10;YYaZt/V2claMFGLvGWG1LEAQt1733CF8frw+liBiUqyV9UwIM0XYNvd3taq0v/I7jYfUiVzCsVII&#10;JqWhkjK2hpyKSz8QZ+/sg1Mpy9BJHdQ1lzsrn4piLZ3qOS8YNdDeUPt9uDiEzfTlaYi0p+N5bIPp&#10;59K+zYgPi2n3AiLRlP7CcMPP6NBkppO/sI7CIuRH0u+9eeUKxAnhebMG2dTyP3vzAwAA//8DAFBL&#10;AQItABQABgAIAAAAIQC2gziS/gAAAOEBAAATAAAAAAAAAAAAAAAAAAAAAABbQ29udGVudF9UeXBl&#10;c10ueG1sUEsBAi0AFAAGAAgAAAAhADj9If/WAAAAlAEAAAsAAAAAAAAAAAAAAAAALwEAAF9yZWxz&#10;Ly5yZWxzUEsBAi0AFAAGAAgAAAAhAAoQdFz4AQAAvAMAAA4AAAAAAAAAAAAAAAAALgIAAGRycy9l&#10;Mm9Eb2MueG1sUEsBAi0AFAAGAAgAAAAhAF0sfbjXAAAAAwEAAA8AAAAAAAAAAAAAAAAAUgQAAGRy&#10;cy9kb3ducmV2LnhtbFBLBQYAAAAABAAEAPMAAABWBQAAAAA=&#10;" filled="f" stroked="f">
          <v:textbox style="mso-fit-shape-to-text:t" inset="0,0,0,0">
            <w:txbxContent>
              <w:p w14:paraId="09F9B491" w14:textId="77777777" w:rsidR="00E916CB" w:rsidRDefault="00E916CB">
                <w:pPr>
                  <w:pStyle w:val="aff5"/>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E4C" w14:textId="6E5BF579" w:rsidR="00E916CB" w:rsidRDefault="006A57CA">
    <w:pPr>
      <w:pStyle w:val="aff5"/>
      <w:jc w:val="center"/>
      <w:rPr>
        <w:rFonts w:ascii="Times New Roman" w:hAnsi="Times New Roman"/>
      </w:rPr>
    </w:pPr>
    <w:r>
      <w:rPr>
        <w:noProof/>
      </w:rPr>
      <w:pict w14:anchorId="55A9CE4B">
        <v:shapetype id="_x0000_t202" coordsize="21600,21600" o:spt="202" path="m,l,21600r21600,l21600,xe">
          <v:stroke joinstyle="miter"/>
          <v:path gradientshapeok="t" o:connecttype="rect"/>
        </v:shapetype>
        <v:shape id="_x0000_s40961" type="#_x0000_t202" style="position:absolute;left:0;text-align:left;margin-left:0;margin-top:0;width:19.05pt;height:22.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bG+QEAAL0DAAAOAAAAZHJzL2Uyb0RvYy54bWysU8Fu1DAQvSPxD5bvbLIpoDbabFVaFSEV&#10;qFT4AMdxEovEY8beTZYPgD/oiQt3vmu/o2NnsxS4IS7WeDx+fu/NeHU+9h3bKnQaTMGXi5QzZSRU&#10;2jQF//jh+tkpZ84LU4kOjCr4Tjl+vn76ZDXYXGXQQlcpZARiXD7Ygrfe2zxJnGxVL9wCrDJ0WAP2&#10;wtMWm6RCMRB63yVZmr5MBsDKIkjlHGWvpkO+jvh1raR/X9dOedYVnLj5uGJcy7Am65XIGxS21fJA&#10;Q/wDi15oQ48eoa6EF2yD+i+oXksEB7VfSOgTqGstVdRAapbpH2ruWmFV1ELmOHu0yf0/WPlue4tM&#10;V9Q7zozoqUX7+2/77z/3P76yZbBnsC6nqjtLdX58BWMoDVKdvQH5yTEDl60wjbpAhKFVoiJ68Wby&#10;6OqE4wJIObyFit4RGw8RaKyxD4DkBiN0atPu2Bo1eiYpmT1fnp284EzSUXaWnp7E1iUiny9bdP61&#10;gp6FoOBInY/gYnvjPMmg0rkkvGXgWndd7H5nfktQYchE8oHvxNyP5RhtymZPSqh2pAZhmin6AxS0&#10;gF84G2ieCu4+bwQqzro3hhwJwzcHOAflHAgj6WrBPWdTeOmnId1Y1E1LyJPnBi7ItVpHRcHeicWB&#10;Ls1IFHqY5zCEj/ex6tevWz8AAAD//wMAUEsDBBQABgAIAAAAIQD9EpSY2wAAAAMBAAAPAAAAZHJz&#10;L2Rvd25yZXYueG1sTI/NTsMwEITvSLyDtUjcqFN+qhDiVFVVTkgVaThw3MTbxGq8DrHbhrev4QKX&#10;lUYzmvk2X062FycavXGsYD5LQBA3ThtuFXxUr3cpCB+QNfaOScE3eVgW11c5ZtqduaTTLrQilrDP&#10;UEEXwpBJ6ZuOLPqZG4ijt3ejxRDl2Eo94jmW217eJ8lCWjQcFzocaN1Rc9gdrYLVJ5cb87Wt38t9&#10;aarqOeG3xUGp25tp9QIi0BT+wvCDH9GhiEy1O7L2olcQHwm/N3oP6RxEreDxKQVZ5PI/e3EBAAD/&#10;/wMAUEsBAi0AFAAGAAgAAAAhALaDOJL+AAAA4QEAABMAAAAAAAAAAAAAAAAAAAAAAFtDb250ZW50&#10;X1R5cGVzXS54bWxQSwECLQAUAAYACAAAACEAOP0h/9YAAACUAQAACwAAAAAAAAAAAAAAAAAvAQAA&#10;X3JlbHMvLnJlbHNQSwECLQAUAAYACAAAACEAeq22xvkBAAC9AwAADgAAAAAAAAAAAAAAAAAuAgAA&#10;ZHJzL2Uyb0RvYy54bWxQSwECLQAUAAYACAAAACEA/RKUmNsAAAADAQAADwAAAAAAAAAAAAAAAABT&#10;BAAAZHJzL2Rvd25yZXYueG1sUEsFBgAAAAAEAAQA8wAAAFsFAAAAAA==&#10;" filled="f" stroked="f">
          <v:textbox inset="0,0,0,0">
            <w:txbxContent>
              <w:p w14:paraId="0FCF1D57" w14:textId="54A0D5B6" w:rsidR="00E916CB" w:rsidRDefault="00E916CB">
                <w:pPr>
                  <w:pStyle w:val="aff5"/>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PAGE   \* MERGEFORMAT</w:instrText>
                </w:r>
                <w:r>
                  <w:rPr>
                    <w:rFonts w:ascii="Times New Roman" w:hAnsi="Times New Roman"/>
                    <w:szCs w:val="21"/>
                  </w:rPr>
                  <w:fldChar w:fldCharType="separate"/>
                </w:r>
                <w:r w:rsidR="006A57CA" w:rsidRPr="006A57CA">
                  <w:rPr>
                    <w:rFonts w:ascii="Times New Roman" w:hAnsi="Times New Roman"/>
                    <w:noProof/>
                    <w:szCs w:val="21"/>
                    <w:lang w:val="en-US"/>
                  </w:rPr>
                  <w:t>I</w:t>
                </w:r>
                <w:r>
                  <w:rPr>
                    <w:rFonts w:ascii="Times New Roman" w:hAnsi="Times New Roman"/>
                    <w:szCs w:val="21"/>
                  </w:rPr>
                  <w:fldChar w:fldCharType="end"/>
                </w:r>
              </w:p>
            </w:txbxContent>
          </v:textbox>
          <w10:wrap anchorx="margin"/>
        </v:shape>
      </w:pict>
    </w:r>
  </w:p>
  <w:p w14:paraId="6ECABBEB" w14:textId="77777777" w:rsidR="00E916CB" w:rsidRDefault="00E916CB">
    <w:pPr>
      <w:pStyle w:val="aff5"/>
      <w:tabs>
        <w:tab w:val="right" w:pos="8967"/>
      </w:tabs>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3399D" w14:textId="77777777" w:rsidR="00E916CB" w:rsidRDefault="00E916CB">
      <w:r>
        <w:separator/>
      </w:r>
    </w:p>
  </w:footnote>
  <w:footnote w:type="continuationSeparator" w:id="0">
    <w:p w14:paraId="4AEB15A3" w14:textId="77777777" w:rsidR="00E916CB" w:rsidRDefault="00E91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F53E" w14:textId="43A9A581" w:rsidR="00E916CB" w:rsidRDefault="00E916CB">
    <w:pPr>
      <w:pStyle w:val="aff3"/>
      <w:jc w:val="center"/>
    </w:pPr>
    <w:r>
      <w:fldChar w:fldCharType="begin"/>
    </w:r>
    <w:r>
      <w:instrText>PAGE   \* MERGEFORMAT</w:instrText>
    </w:r>
    <w:r>
      <w:fldChar w:fldCharType="separate"/>
    </w:r>
    <w:r w:rsidR="006A57CA" w:rsidRPr="006A57CA">
      <w:rPr>
        <w:noProof/>
        <w:lang w:val="en-US"/>
      </w:rPr>
      <w:t>2</w:t>
    </w:r>
    <w:r>
      <w:fldChar w:fldCharType="end"/>
    </w:r>
  </w:p>
  <w:p w14:paraId="18ED47AF" w14:textId="77777777" w:rsidR="00E916CB" w:rsidRDefault="00E916CB">
    <w:pPr>
      <w:pStyle w:val="af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76F9" w14:textId="77777777" w:rsidR="008A6277" w:rsidRDefault="006A57CA">
    <w:pPr>
      <w:pStyle w:val="af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602C" w14:textId="089954D2"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14D2FC3A" wp14:editId="6E59DDA7">
          <wp:extent cx="205740" cy="20574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 xml:space="preserve"> </w:t>
    </w:r>
    <w:r>
      <w:rPr>
        <w:rFonts w:hint="eastAsia"/>
      </w:rPr>
      <w:t>目录</w:t>
    </w:r>
  </w:p>
  <w:p w14:paraId="5AEE5F9C" w14:textId="77777777" w:rsidR="00E916CB" w:rsidRDefault="00E916CB">
    <w:pPr>
      <w:pStyle w:val="af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161C3" w14:textId="6DDF7713"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1B6D8D7C" wp14:editId="54D97EC0">
          <wp:extent cx="205740" cy="20574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 xml:space="preserve"> </w:t>
    </w:r>
    <w:r>
      <w:rPr>
        <w:rFonts w:hint="eastAsia"/>
      </w:rPr>
      <w:t>目录</w:t>
    </w:r>
  </w:p>
  <w:p w14:paraId="4A90432A" w14:textId="77777777" w:rsidR="00E916CB" w:rsidRDefault="00E916CB">
    <w:pPr>
      <w:pStyle w:val="af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F977F" w14:textId="609D5226"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7D2307C5" wp14:editId="4F777756">
          <wp:extent cx="205740" cy="2057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 xml:space="preserve"> </w:t>
    </w:r>
    <w:r>
      <w:rPr>
        <w:rFonts w:hint="eastAsia"/>
      </w:rPr>
      <w:t>投标</w:t>
    </w:r>
    <w:r>
      <w:t>邀请</w:t>
    </w:r>
  </w:p>
  <w:p w14:paraId="1583D541" w14:textId="77777777" w:rsidR="00E916CB" w:rsidRDefault="00E916CB">
    <w:pPr>
      <w:pStyle w:val="af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B77E7" w14:textId="6F9EA85A"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1F9300E7" wp14:editId="6EA9CC23">
          <wp:extent cx="205740" cy="2057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投标人</w:t>
    </w:r>
    <w:r>
      <w:t>须知</w:t>
    </w:r>
    <w:r>
      <w:rPr>
        <w:rFonts w:hint="eastAsia"/>
      </w:rPr>
      <w:t>前附表</w:t>
    </w:r>
  </w:p>
  <w:p w14:paraId="6CF388CB" w14:textId="77777777" w:rsidR="00E916CB" w:rsidRDefault="00E916CB">
    <w:pPr>
      <w:pStyle w:val="af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A8442" w14:textId="62403697"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0A96346D" wp14:editId="3F65E342">
          <wp:extent cx="205740" cy="20574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投标人</w:t>
    </w:r>
    <w:r>
      <w:t>须知</w:t>
    </w:r>
  </w:p>
  <w:p w14:paraId="38009D10" w14:textId="77777777" w:rsidR="00E916CB" w:rsidRDefault="00E916CB">
    <w:pPr>
      <w:pStyle w:val="af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DFB7" w14:textId="72B548F2"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17DB0FF9" wp14:editId="4A007057">
          <wp:extent cx="205740" cy="20574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sidRPr="009132E3">
      <w:rPr>
        <w:rFonts w:hint="eastAsia"/>
      </w:rPr>
      <w:t>评标办法和评标标准</w:t>
    </w:r>
  </w:p>
  <w:p w14:paraId="106C1C4A" w14:textId="77777777" w:rsidR="00E916CB" w:rsidRDefault="00E916CB">
    <w:pPr>
      <w:pStyle w:val="aff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6138" w14:textId="061DB965"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16587B9D" wp14:editId="00EAB3FF">
          <wp:extent cx="205740" cy="205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采购需求</w:t>
    </w:r>
  </w:p>
  <w:p w14:paraId="63228F7D" w14:textId="77777777" w:rsidR="00E916CB" w:rsidRDefault="00E916CB">
    <w:pPr>
      <w:pStyle w:val="aff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BD179" w14:textId="3A7A1423" w:rsidR="00E916CB" w:rsidRDefault="00E916CB">
    <w:pPr>
      <w:pStyle w:val="aff3"/>
      <w:tabs>
        <w:tab w:val="clear" w:pos="4680"/>
        <w:tab w:val="clear" w:pos="9360"/>
        <w:tab w:val="center" w:pos="4153"/>
        <w:tab w:val="right" w:pos="8306"/>
      </w:tabs>
      <w:jc w:val="both"/>
    </w:pPr>
    <w:r>
      <w:rPr>
        <w:noProof/>
        <w:lang w:val="en-US"/>
      </w:rPr>
      <w:drawing>
        <wp:inline distT="0" distB="0" distL="0" distR="0" wp14:anchorId="07012618" wp14:editId="521F243C">
          <wp:extent cx="205740" cy="20574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hint="eastAsia"/>
      </w:rPr>
      <w:t>公安部警用装备采购中心公开招标文件</w:t>
    </w:r>
    <w:r>
      <w:rPr>
        <w:rFonts w:hint="eastAsia"/>
      </w:rPr>
      <w:t xml:space="preserve">   </w:t>
    </w:r>
    <w:r>
      <w:t xml:space="preserve">                                                                                             </w:t>
    </w:r>
    <w:r>
      <w:rPr>
        <w:rFonts w:hint="eastAsia"/>
      </w:rPr>
      <w:t>合同</w:t>
    </w:r>
  </w:p>
  <w:p w14:paraId="5BAFEC17" w14:textId="77777777" w:rsidR="00E916CB" w:rsidRDefault="00E916CB">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1A6E08"/>
    <w:multiLevelType w:val="multilevel"/>
    <w:tmpl w:val="861A6E08"/>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FFFFFF80"/>
    <w:multiLevelType w:val="singleLevel"/>
    <w:tmpl w:val="FFFFFF80"/>
    <w:lvl w:ilvl="0">
      <w:start w:val="1"/>
      <w:numFmt w:val="bullet"/>
      <w:pStyle w:val="5"/>
      <w:lvlText w:val=""/>
      <w:lvlJc w:val="left"/>
      <w:pPr>
        <w:tabs>
          <w:tab w:val="num" w:pos="1800"/>
        </w:tabs>
        <w:ind w:left="1800" w:hanging="360"/>
      </w:pPr>
      <w:rPr>
        <w:rFonts w:ascii="Symbol" w:eastAsia="Times New Roman" w:hAnsi="Symbol" w:hint="default"/>
      </w:rPr>
    </w:lvl>
  </w:abstractNum>
  <w:abstractNum w:abstractNumId="2" w15:restartNumberingAfterBreak="0">
    <w:nsid w:val="FFFFFF81"/>
    <w:multiLevelType w:val="singleLevel"/>
    <w:tmpl w:val="FFFFFF81"/>
    <w:lvl w:ilvl="0">
      <w:start w:val="1"/>
      <w:numFmt w:val="bullet"/>
      <w:pStyle w:val="4"/>
      <w:lvlText w:val=""/>
      <w:lvlJc w:val="left"/>
      <w:pPr>
        <w:tabs>
          <w:tab w:val="num" w:pos="1440"/>
        </w:tabs>
        <w:ind w:left="1440" w:hanging="360"/>
      </w:pPr>
      <w:rPr>
        <w:rFonts w:ascii="Symbol" w:eastAsia="Times New Roman" w:hAnsi="Symbol" w:hint="default"/>
      </w:rPr>
    </w:lvl>
  </w:abstractNum>
  <w:abstractNum w:abstractNumId="3" w15:restartNumberingAfterBreak="0">
    <w:nsid w:val="FFFFFF82"/>
    <w:multiLevelType w:val="singleLevel"/>
    <w:tmpl w:val="FFFFFF82"/>
    <w:lvl w:ilvl="0">
      <w:start w:val="1"/>
      <w:numFmt w:val="bullet"/>
      <w:pStyle w:val="3"/>
      <w:lvlText w:val=""/>
      <w:lvlJc w:val="left"/>
      <w:pPr>
        <w:tabs>
          <w:tab w:val="num" w:pos="1080"/>
        </w:tabs>
        <w:ind w:left="1080" w:hanging="360"/>
      </w:pPr>
      <w:rPr>
        <w:rFonts w:ascii="Symbol" w:eastAsia="Times New Roman" w:hAnsi="Symbol" w:hint="default"/>
      </w:rPr>
    </w:lvl>
  </w:abstractNum>
  <w:abstractNum w:abstractNumId="4" w15:restartNumberingAfterBreak="0">
    <w:nsid w:val="FFFFFF83"/>
    <w:multiLevelType w:val="singleLevel"/>
    <w:tmpl w:val="FFFFFF83"/>
    <w:lvl w:ilvl="0">
      <w:start w:val="1"/>
      <w:numFmt w:val="bullet"/>
      <w:pStyle w:val="2"/>
      <w:lvlText w:val=""/>
      <w:lvlJc w:val="left"/>
      <w:pPr>
        <w:tabs>
          <w:tab w:val="num" w:pos="720"/>
        </w:tabs>
        <w:ind w:left="720" w:hanging="360"/>
      </w:pPr>
      <w:rPr>
        <w:rFonts w:ascii="Symbol" w:eastAsia="Times New Roman" w:hAnsi="Symbol" w:hint="default"/>
      </w:rPr>
    </w:lvl>
  </w:abstractNum>
  <w:abstractNum w:abstractNumId="5" w15:restartNumberingAfterBreak="0">
    <w:nsid w:val="FFFFFF89"/>
    <w:multiLevelType w:val="singleLevel"/>
    <w:tmpl w:val="FFFFFF89"/>
    <w:lvl w:ilvl="0">
      <w:start w:val="1"/>
      <w:numFmt w:val="bullet"/>
      <w:pStyle w:val="a"/>
      <w:lvlText w:val="•"/>
      <w:lvlJc w:val="left"/>
      <w:pPr>
        <w:ind w:left="360" w:hanging="360"/>
      </w:pPr>
      <w:rPr>
        <w:rFonts w:ascii="Cambria" w:eastAsia="Times New Roman" w:hAnsi="Cambria" w:hint="default"/>
        <w:color w:val="7E97AD"/>
      </w:rPr>
    </w:lvl>
  </w:abstractNum>
  <w:abstractNum w:abstractNumId="6" w15:restartNumberingAfterBreak="0">
    <w:nsid w:val="00000002"/>
    <w:multiLevelType w:val="multilevel"/>
    <w:tmpl w:val="00000002"/>
    <w:lvl w:ilvl="0">
      <w:start w:val="1"/>
      <w:numFmt w:val="decimal"/>
      <w:pStyle w:val="1"/>
      <w:lvlText w:val="%1."/>
      <w:lvlJc w:val="left"/>
      <w:pPr>
        <w:tabs>
          <w:tab w:val="num" w:pos="709"/>
        </w:tabs>
        <w:ind w:left="709" w:hanging="709"/>
      </w:pPr>
      <w:rPr>
        <w:rFonts w:cs="Times New Roman" w:hint="eastAsia"/>
      </w:rPr>
    </w:lvl>
    <w:lvl w:ilvl="1">
      <w:start w:val="1"/>
      <w:numFmt w:val="decimal"/>
      <w:lvlText w:val="%1.%2"/>
      <w:lvlJc w:val="left"/>
      <w:pPr>
        <w:tabs>
          <w:tab w:val="num" w:pos="709"/>
        </w:tabs>
        <w:ind w:left="709" w:hanging="709"/>
      </w:pPr>
      <w:rPr>
        <w:rFonts w:cs="Times New Roman" w:hint="eastAsia"/>
      </w:rPr>
    </w:lvl>
    <w:lvl w:ilvl="2">
      <w:start w:val="1"/>
      <w:numFmt w:val="decimal"/>
      <w:lvlText w:val="%1.%2.%3."/>
      <w:lvlJc w:val="left"/>
      <w:pPr>
        <w:tabs>
          <w:tab w:val="num" w:pos="425"/>
        </w:tabs>
        <w:ind w:left="425" w:hanging="425"/>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15:restartNumberingAfterBreak="0">
    <w:nsid w:val="1FDE4A7E"/>
    <w:multiLevelType w:val="multilevel"/>
    <w:tmpl w:val="1FDE4A7E"/>
    <w:lvl w:ilvl="0">
      <w:start w:val="1"/>
      <w:numFmt w:val="decimal"/>
      <w:pStyle w:val="10"/>
      <w:lvlText w:val="%1"/>
      <w:lvlJc w:val="left"/>
      <w:pPr>
        <w:ind w:left="432" w:hanging="432"/>
      </w:pPr>
      <w:rPr>
        <w:rFonts w:hint="eastAsia"/>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8" w15:restartNumberingAfterBreak="0">
    <w:nsid w:val="346375CE"/>
    <w:multiLevelType w:val="hybridMultilevel"/>
    <w:tmpl w:val="FA5E6CE8"/>
    <w:lvl w:ilvl="0" w:tplc="BB66BB74">
      <w:start w:val="1"/>
      <w:numFmt w:val="japaneseCounting"/>
      <w:lvlText w:val="%1、"/>
      <w:lvlJc w:val="left"/>
      <w:pPr>
        <w:tabs>
          <w:tab w:val="num" w:pos="855"/>
        </w:tabs>
        <w:ind w:left="855" w:hanging="420"/>
      </w:pPr>
      <w:rPr>
        <w:rFonts w:hint="default"/>
      </w:rPr>
    </w:lvl>
    <w:lvl w:ilvl="1" w:tplc="04090019" w:tentative="1">
      <w:start w:val="1"/>
      <w:numFmt w:val="lowerLetter"/>
      <w:pStyle w:val="21"/>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9" w15:restartNumberingAfterBreak="0">
    <w:nsid w:val="367F6A45"/>
    <w:multiLevelType w:val="multilevel"/>
    <w:tmpl w:val="367F6A45"/>
    <w:lvl w:ilvl="0">
      <w:start w:val="1"/>
      <w:numFmt w:val="decimal"/>
      <w:lvlText w:val="%1."/>
      <w:lvlJc w:val="left"/>
      <w:pPr>
        <w:ind w:left="360" w:hanging="360"/>
      </w:pPr>
      <w:rPr>
        <w:rFonts w:cs="Times New Roman" w:hint="default"/>
      </w:rPr>
    </w:lvl>
    <w:lvl w:ilvl="1">
      <w:start w:val="1"/>
      <w:numFmt w:val="decimal"/>
      <w:pStyle w:val="22"/>
      <w:lvlText w:val="%1.%2"/>
      <w:lvlJc w:val="left"/>
      <w:pPr>
        <w:tabs>
          <w:tab w:val="num" w:pos="432"/>
        </w:tabs>
        <w:ind w:left="432" w:hanging="432"/>
      </w:pPr>
      <w:rPr>
        <w:rFonts w:cs="Times New Roman" w:hint="default"/>
      </w:rPr>
    </w:lvl>
    <w:lvl w:ilvl="2">
      <w:start w:val="1"/>
      <w:numFmt w:val="lowerLetter"/>
      <w:pStyle w:val="a0"/>
      <w:lvlText w:val="%3."/>
      <w:lvlJc w:val="left"/>
      <w:pPr>
        <w:ind w:left="792" w:hanging="360"/>
      </w:pPr>
      <w:rPr>
        <w:rFonts w:cs="Times New Roman" w:hint="default"/>
      </w:rPr>
    </w:lvl>
    <w:lvl w:ilvl="3">
      <w:start w:val="1"/>
      <w:numFmt w:val="lowerRoman"/>
      <w:pStyle w:val="41"/>
      <w:lvlText w:val="%4."/>
      <w:lvlJc w:val="left"/>
      <w:pPr>
        <w:ind w:left="1152" w:hanging="360"/>
      </w:pPr>
      <w:rPr>
        <w:rFonts w:cs="Times New Roman" w:hint="default"/>
      </w:rPr>
    </w:lvl>
    <w:lvl w:ilvl="4">
      <w:start w:val="1"/>
      <w:numFmt w:val="lowerLetter"/>
      <w:pStyle w:val="51"/>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10" w15:restartNumberingAfterBreak="0">
    <w:nsid w:val="3C0C67EB"/>
    <w:multiLevelType w:val="hybridMultilevel"/>
    <w:tmpl w:val="7EDC2FE0"/>
    <w:lvl w:ilvl="0" w:tplc="130AC2EC">
      <w:start w:val="1"/>
      <w:numFmt w:val="japaneseCounting"/>
      <w:lvlText w:val="%1、"/>
      <w:lvlJc w:val="left"/>
      <w:pPr>
        <w:ind w:left="1140" w:hanging="720"/>
      </w:pPr>
      <w:rPr>
        <w:rFonts w:hint="default"/>
      </w:rPr>
    </w:lvl>
    <w:lvl w:ilvl="1" w:tplc="04090019" w:tentative="1">
      <w:start w:val="1"/>
      <w:numFmt w:val="lowerLetter"/>
      <w:pStyle w:val="23"/>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6B22420F"/>
    <w:multiLevelType w:val="multilevel"/>
    <w:tmpl w:val="6B22420F"/>
    <w:lvl w:ilvl="0">
      <w:start w:val="1"/>
      <w:numFmt w:val="decimal"/>
      <w:pStyle w:val="5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105" w:firstLine="0"/>
      </w:pPr>
      <w:rPr>
        <w:rFonts w:ascii="黑体" w:eastAsia="黑体" w:hAnsi="Times New Roman" w:hint="eastAsia"/>
        <w:b w:val="0"/>
        <w:i w:val="0"/>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568" w:firstLine="0"/>
      </w:pPr>
      <w:rPr>
        <w:rFonts w:ascii="黑体" w:eastAsia="黑体" w:hAnsi="Times New Roman" w:hint="eastAsia"/>
        <w:b w:val="0"/>
        <w:i w:val="0"/>
        <w:color w:val="auto"/>
        <w:sz w:val="21"/>
      </w:rPr>
    </w:lvl>
    <w:lvl w:ilvl="4">
      <w:start w:val="1"/>
      <w:numFmt w:val="decimal"/>
      <w:suff w:val="nothing"/>
      <w:lvlText w:val="%1%2.%3.%4.%5　"/>
      <w:lvlJc w:val="left"/>
      <w:pPr>
        <w:ind w:left="568"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3" w15:restartNumberingAfterBreak="0">
    <w:nsid w:val="7E9E4BDA"/>
    <w:multiLevelType w:val="multilevel"/>
    <w:tmpl w:val="7E9E4BDA"/>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7"/>
  </w:num>
  <w:num w:numId="2">
    <w:abstractNumId w:val="2"/>
  </w:num>
  <w:num w:numId="3">
    <w:abstractNumId w:val="3"/>
  </w:num>
  <w:num w:numId="4">
    <w:abstractNumId w:val="9"/>
  </w:num>
  <w:num w:numId="5">
    <w:abstractNumId w:val="5"/>
  </w:num>
  <w:num w:numId="6">
    <w:abstractNumId w:val="1"/>
  </w:num>
  <w:num w:numId="7">
    <w:abstractNumId w:val="4"/>
  </w:num>
  <w:num w:numId="8">
    <w:abstractNumId w:val="11"/>
  </w:num>
  <w:num w:numId="9">
    <w:abstractNumId w:val="6"/>
  </w:num>
  <w:num w:numId="10">
    <w:abstractNumId w:val="0"/>
  </w:num>
  <w:num w:numId="11">
    <w:abstractNumId w:val="13"/>
  </w:num>
  <w:num w:numId="12">
    <w:abstractNumId w:val="8"/>
  </w:num>
  <w:num w:numId="13">
    <w:abstractNumId w:val="10"/>
  </w:num>
  <w:num w:numId="14">
    <w:abstractNumId w:val="7"/>
  </w:num>
  <w:num w:numId="15">
    <w:abstractNumId w:val="12"/>
  </w:num>
  <w:num w:numId="16">
    <w:abstractNumId w:val="7"/>
  </w:num>
  <w:num w:numId="17">
    <w:abstractNumId w:val="12"/>
  </w:num>
  <w:num w:numId="18">
    <w:abstractNumId w:val="7"/>
  </w:num>
  <w:num w:numId="1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characterSpacingControl w:val="doNotCompress"/>
  <w:hdrShapeDefaults>
    <o:shapedefaults v:ext="edit" spidmax="40967"/>
    <o:shapelayout v:ext="edit">
      <o:idmap v:ext="edit" data="40"/>
    </o:shapelayout>
  </w:hdrShapeDefaults>
  <w:footnotePr>
    <w:footnote w:id="-1"/>
    <w:footnote w:id="0"/>
  </w:footnotePr>
  <w:endnotePr>
    <w:endnote w:id="-1"/>
    <w:endnote w:id="0"/>
  </w:endnotePr>
  <w:compat>
    <w:useFELayout/>
    <w:compatSetting w:name="compatibilityMode" w:uri="http://schemas.microsoft.com/office/word" w:val="12"/>
  </w:compat>
  <w:rsids>
    <w:rsidRoot w:val="6B6246E3"/>
    <w:rsid w:val="00001A91"/>
    <w:rsid w:val="00001D20"/>
    <w:rsid w:val="00002CE1"/>
    <w:rsid w:val="00003E46"/>
    <w:rsid w:val="00004E2B"/>
    <w:rsid w:val="00005E85"/>
    <w:rsid w:val="00006445"/>
    <w:rsid w:val="00010BD6"/>
    <w:rsid w:val="00011267"/>
    <w:rsid w:val="000112F5"/>
    <w:rsid w:val="00011BDB"/>
    <w:rsid w:val="00011E9A"/>
    <w:rsid w:val="00012B72"/>
    <w:rsid w:val="000130E0"/>
    <w:rsid w:val="00013FC9"/>
    <w:rsid w:val="00014013"/>
    <w:rsid w:val="00014BBA"/>
    <w:rsid w:val="00016455"/>
    <w:rsid w:val="00016BC9"/>
    <w:rsid w:val="000174E2"/>
    <w:rsid w:val="000206F3"/>
    <w:rsid w:val="00022D74"/>
    <w:rsid w:val="00023E9B"/>
    <w:rsid w:val="000241D6"/>
    <w:rsid w:val="00025301"/>
    <w:rsid w:val="00025C41"/>
    <w:rsid w:val="00025EF2"/>
    <w:rsid w:val="00026380"/>
    <w:rsid w:val="000268CC"/>
    <w:rsid w:val="00026BFC"/>
    <w:rsid w:val="00026EB7"/>
    <w:rsid w:val="0002729F"/>
    <w:rsid w:val="000272DC"/>
    <w:rsid w:val="000275C6"/>
    <w:rsid w:val="00027BF6"/>
    <w:rsid w:val="00027D0F"/>
    <w:rsid w:val="00027DEF"/>
    <w:rsid w:val="000313B4"/>
    <w:rsid w:val="00031528"/>
    <w:rsid w:val="00031580"/>
    <w:rsid w:val="000317CB"/>
    <w:rsid w:val="00031A5E"/>
    <w:rsid w:val="00035608"/>
    <w:rsid w:val="000359DC"/>
    <w:rsid w:val="00035D91"/>
    <w:rsid w:val="0003698D"/>
    <w:rsid w:val="00040F74"/>
    <w:rsid w:val="0004143A"/>
    <w:rsid w:val="0004143C"/>
    <w:rsid w:val="00041832"/>
    <w:rsid w:val="00041BA7"/>
    <w:rsid w:val="00042861"/>
    <w:rsid w:val="00043260"/>
    <w:rsid w:val="000443B9"/>
    <w:rsid w:val="00044AE6"/>
    <w:rsid w:val="000466C5"/>
    <w:rsid w:val="00046994"/>
    <w:rsid w:val="00050008"/>
    <w:rsid w:val="000506D6"/>
    <w:rsid w:val="000508CC"/>
    <w:rsid w:val="0005398B"/>
    <w:rsid w:val="00053AE0"/>
    <w:rsid w:val="00053C41"/>
    <w:rsid w:val="000569C2"/>
    <w:rsid w:val="00056ADB"/>
    <w:rsid w:val="00057E97"/>
    <w:rsid w:val="00063DDD"/>
    <w:rsid w:val="00064EDF"/>
    <w:rsid w:val="0006628A"/>
    <w:rsid w:val="000713B1"/>
    <w:rsid w:val="00071AD7"/>
    <w:rsid w:val="0007258D"/>
    <w:rsid w:val="000725EB"/>
    <w:rsid w:val="000732F2"/>
    <w:rsid w:val="00073A14"/>
    <w:rsid w:val="0008120F"/>
    <w:rsid w:val="00081920"/>
    <w:rsid w:val="00083BEA"/>
    <w:rsid w:val="00084994"/>
    <w:rsid w:val="000865B7"/>
    <w:rsid w:val="00087ADD"/>
    <w:rsid w:val="00087EE1"/>
    <w:rsid w:val="000957DF"/>
    <w:rsid w:val="000960CF"/>
    <w:rsid w:val="000A126C"/>
    <w:rsid w:val="000A1CA5"/>
    <w:rsid w:val="000A208D"/>
    <w:rsid w:val="000A2490"/>
    <w:rsid w:val="000A2A78"/>
    <w:rsid w:val="000A34B7"/>
    <w:rsid w:val="000A4CF7"/>
    <w:rsid w:val="000A67CD"/>
    <w:rsid w:val="000A76DD"/>
    <w:rsid w:val="000B1E02"/>
    <w:rsid w:val="000B2083"/>
    <w:rsid w:val="000B22E9"/>
    <w:rsid w:val="000B3259"/>
    <w:rsid w:val="000B595B"/>
    <w:rsid w:val="000B60B2"/>
    <w:rsid w:val="000B6D72"/>
    <w:rsid w:val="000B6E89"/>
    <w:rsid w:val="000B710F"/>
    <w:rsid w:val="000B742F"/>
    <w:rsid w:val="000C0554"/>
    <w:rsid w:val="000C0834"/>
    <w:rsid w:val="000C2C8A"/>
    <w:rsid w:val="000C3665"/>
    <w:rsid w:val="000C3C7C"/>
    <w:rsid w:val="000C4EB3"/>
    <w:rsid w:val="000C5718"/>
    <w:rsid w:val="000C5ED5"/>
    <w:rsid w:val="000D048B"/>
    <w:rsid w:val="000D31B4"/>
    <w:rsid w:val="000D3A43"/>
    <w:rsid w:val="000D3F2B"/>
    <w:rsid w:val="000D473D"/>
    <w:rsid w:val="000D5184"/>
    <w:rsid w:val="000D6AA4"/>
    <w:rsid w:val="000D7C85"/>
    <w:rsid w:val="000E0255"/>
    <w:rsid w:val="000E0B1C"/>
    <w:rsid w:val="000E195E"/>
    <w:rsid w:val="000E3262"/>
    <w:rsid w:val="000E3AF8"/>
    <w:rsid w:val="000E3C77"/>
    <w:rsid w:val="000E49C8"/>
    <w:rsid w:val="000E52ED"/>
    <w:rsid w:val="000E764C"/>
    <w:rsid w:val="000F2B43"/>
    <w:rsid w:val="000F30CD"/>
    <w:rsid w:val="000F4328"/>
    <w:rsid w:val="000F5094"/>
    <w:rsid w:val="000F5617"/>
    <w:rsid w:val="000F6336"/>
    <w:rsid w:val="00100332"/>
    <w:rsid w:val="0010040B"/>
    <w:rsid w:val="0010052F"/>
    <w:rsid w:val="00101BB0"/>
    <w:rsid w:val="00101E35"/>
    <w:rsid w:val="00106515"/>
    <w:rsid w:val="00106923"/>
    <w:rsid w:val="00107412"/>
    <w:rsid w:val="00107A42"/>
    <w:rsid w:val="00107C2A"/>
    <w:rsid w:val="00107FD7"/>
    <w:rsid w:val="001109C0"/>
    <w:rsid w:val="001133CC"/>
    <w:rsid w:val="0011410C"/>
    <w:rsid w:val="0011503A"/>
    <w:rsid w:val="00116698"/>
    <w:rsid w:val="00117663"/>
    <w:rsid w:val="001177C0"/>
    <w:rsid w:val="001179B5"/>
    <w:rsid w:val="00125273"/>
    <w:rsid w:val="00125285"/>
    <w:rsid w:val="00126039"/>
    <w:rsid w:val="00126864"/>
    <w:rsid w:val="001302B7"/>
    <w:rsid w:val="00130409"/>
    <w:rsid w:val="00131CEF"/>
    <w:rsid w:val="0013291B"/>
    <w:rsid w:val="001342CE"/>
    <w:rsid w:val="00134BE2"/>
    <w:rsid w:val="00134F0D"/>
    <w:rsid w:val="001362A3"/>
    <w:rsid w:val="001365E6"/>
    <w:rsid w:val="0013697C"/>
    <w:rsid w:val="00137B8E"/>
    <w:rsid w:val="00142751"/>
    <w:rsid w:val="00143AC2"/>
    <w:rsid w:val="00144045"/>
    <w:rsid w:val="00144C32"/>
    <w:rsid w:val="001478BB"/>
    <w:rsid w:val="00147E7B"/>
    <w:rsid w:val="00150552"/>
    <w:rsid w:val="001510DC"/>
    <w:rsid w:val="00151931"/>
    <w:rsid w:val="00157BB5"/>
    <w:rsid w:val="00160D26"/>
    <w:rsid w:val="00161850"/>
    <w:rsid w:val="00161A61"/>
    <w:rsid w:val="001623CE"/>
    <w:rsid w:val="0016376C"/>
    <w:rsid w:val="001650FA"/>
    <w:rsid w:val="001651E9"/>
    <w:rsid w:val="001652A5"/>
    <w:rsid w:val="001657EA"/>
    <w:rsid w:val="001702AD"/>
    <w:rsid w:val="001707DF"/>
    <w:rsid w:val="00172C5B"/>
    <w:rsid w:val="00173A00"/>
    <w:rsid w:val="00173AD3"/>
    <w:rsid w:val="00174804"/>
    <w:rsid w:val="00174E13"/>
    <w:rsid w:val="00175421"/>
    <w:rsid w:val="0017647E"/>
    <w:rsid w:val="00176997"/>
    <w:rsid w:val="0017745B"/>
    <w:rsid w:val="00180E3D"/>
    <w:rsid w:val="001831E7"/>
    <w:rsid w:val="00183A53"/>
    <w:rsid w:val="00185BC6"/>
    <w:rsid w:val="001864C5"/>
    <w:rsid w:val="0018701A"/>
    <w:rsid w:val="001874B8"/>
    <w:rsid w:val="0018798B"/>
    <w:rsid w:val="0019082F"/>
    <w:rsid w:val="00192400"/>
    <w:rsid w:val="00192F90"/>
    <w:rsid w:val="00193321"/>
    <w:rsid w:val="001945AE"/>
    <w:rsid w:val="0019473F"/>
    <w:rsid w:val="001947A7"/>
    <w:rsid w:val="001952C6"/>
    <w:rsid w:val="001954C4"/>
    <w:rsid w:val="001955BA"/>
    <w:rsid w:val="001959F8"/>
    <w:rsid w:val="0019606A"/>
    <w:rsid w:val="00197658"/>
    <w:rsid w:val="001A09C2"/>
    <w:rsid w:val="001A2A56"/>
    <w:rsid w:val="001A49A7"/>
    <w:rsid w:val="001A4EE0"/>
    <w:rsid w:val="001A57EC"/>
    <w:rsid w:val="001A5F49"/>
    <w:rsid w:val="001A5FF1"/>
    <w:rsid w:val="001A69C6"/>
    <w:rsid w:val="001A7320"/>
    <w:rsid w:val="001A7694"/>
    <w:rsid w:val="001A7C9C"/>
    <w:rsid w:val="001B0F41"/>
    <w:rsid w:val="001B232D"/>
    <w:rsid w:val="001B3E5C"/>
    <w:rsid w:val="001B41EB"/>
    <w:rsid w:val="001B5164"/>
    <w:rsid w:val="001B6B54"/>
    <w:rsid w:val="001B6BFC"/>
    <w:rsid w:val="001B6C01"/>
    <w:rsid w:val="001B6FF7"/>
    <w:rsid w:val="001B7CB1"/>
    <w:rsid w:val="001C00B3"/>
    <w:rsid w:val="001C3477"/>
    <w:rsid w:val="001C575E"/>
    <w:rsid w:val="001C58EB"/>
    <w:rsid w:val="001C7106"/>
    <w:rsid w:val="001D06C9"/>
    <w:rsid w:val="001D098D"/>
    <w:rsid w:val="001D2268"/>
    <w:rsid w:val="001D2745"/>
    <w:rsid w:val="001D2F0D"/>
    <w:rsid w:val="001D3498"/>
    <w:rsid w:val="001D5E65"/>
    <w:rsid w:val="001E0764"/>
    <w:rsid w:val="001E2D21"/>
    <w:rsid w:val="001E2F8C"/>
    <w:rsid w:val="001E33C4"/>
    <w:rsid w:val="001E3611"/>
    <w:rsid w:val="001E3690"/>
    <w:rsid w:val="001E3CF2"/>
    <w:rsid w:val="001E5BC1"/>
    <w:rsid w:val="001E6FF3"/>
    <w:rsid w:val="001E779E"/>
    <w:rsid w:val="001E7F06"/>
    <w:rsid w:val="001E7FEB"/>
    <w:rsid w:val="001F5374"/>
    <w:rsid w:val="001F586B"/>
    <w:rsid w:val="001F7C0A"/>
    <w:rsid w:val="0020069B"/>
    <w:rsid w:val="00201971"/>
    <w:rsid w:val="00201AE8"/>
    <w:rsid w:val="00203CE7"/>
    <w:rsid w:val="00204137"/>
    <w:rsid w:val="00204B97"/>
    <w:rsid w:val="00204BC8"/>
    <w:rsid w:val="00205E1B"/>
    <w:rsid w:val="002077C5"/>
    <w:rsid w:val="00207AC6"/>
    <w:rsid w:val="00210E08"/>
    <w:rsid w:val="002112E7"/>
    <w:rsid w:val="002117AC"/>
    <w:rsid w:val="00214282"/>
    <w:rsid w:val="0021623F"/>
    <w:rsid w:val="0021629B"/>
    <w:rsid w:val="0021743F"/>
    <w:rsid w:val="00217CB4"/>
    <w:rsid w:val="00222A3E"/>
    <w:rsid w:val="00222F73"/>
    <w:rsid w:val="00223142"/>
    <w:rsid w:val="002244F8"/>
    <w:rsid w:val="002253ED"/>
    <w:rsid w:val="002262C2"/>
    <w:rsid w:val="00227BE5"/>
    <w:rsid w:val="00231491"/>
    <w:rsid w:val="002314AA"/>
    <w:rsid w:val="002315C2"/>
    <w:rsid w:val="00231738"/>
    <w:rsid w:val="00232479"/>
    <w:rsid w:val="002339CA"/>
    <w:rsid w:val="00234791"/>
    <w:rsid w:val="00235719"/>
    <w:rsid w:val="0023665E"/>
    <w:rsid w:val="00241026"/>
    <w:rsid w:val="002411A7"/>
    <w:rsid w:val="00242288"/>
    <w:rsid w:val="0024342D"/>
    <w:rsid w:val="0024347A"/>
    <w:rsid w:val="00244036"/>
    <w:rsid w:val="00246F77"/>
    <w:rsid w:val="00251E15"/>
    <w:rsid w:val="00251EC2"/>
    <w:rsid w:val="00252656"/>
    <w:rsid w:val="002527C7"/>
    <w:rsid w:val="00252B1E"/>
    <w:rsid w:val="00254B12"/>
    <w:rsid w:val="00255BFC"/>
    <w:rsid w:val="002561D3"/>
    <w:rsid w:val="00256644"/>
    <w:rsid w:val="00260FE8"/>
    <w:rsid w:val="00261535"/>
    <w:rsid w:val="00262357"/>
    <w:rsid w:val="0026246D"/>
    <w:rsid w:val="00262D1E"/>
    <w:rsid w:val="00266860"/>
    <w:rsid w:val="002674B0"/>
    <w:rsid w:val="00272591"/>
    <w:rsid w:val="00273AF0"/>
    <w:rsid w:val="00273EAF"/>
    <w:rsid w:val="00274727"/>
    <w:rsid w:val="00276005"/>
    <w:rsid w:val="0028024A"/>
    <w:rsid w:val="00282DD2"/>
    <w:rsid w:val="00287914"/>
    <w:rsid w:val="00290400"/>
    <w:rsid w:val="00291912"/>
    <w:rsid w:val="00291BF1"/>
    <w:rsid w:val="00294664"/>
    <w:rsid w:val="00295189"/>
    <w:rsid w:val="0029647D"/>
    <w:rsid w:val="00296E74"/>
    <w:rsid w:val="002977DD"/>
    <w:rsid w:val="00297E2B"/>
    <w:rsid w:val="002A0A89"/>
    <w:rsid w:val="002A16DF"/>
    <w:rsid w:val="002A2D72"/>
    <w:rsid w:val="002A3C21"/>
    <w:rsid w:val="002A47A0"/>
    <w:rsid w:val="002A59D9"/>
    <w:rsid w:val="002A647E"/>
    <w:rsid w:val="002A7357"/>
    <w:rsid w:val="002A757B"/>
    <w:rsid w:val="002B111F"/>
    <w:rsid w:val="002B1A44"/>
    <w:rsid w:val="002B22AB"/>
    <w:rsid w:val="002B2646"/>
    <w:rsid w:val="002B2E82"/>
    <w:rsid w:val="002B30A1"/>
    <w:rsid w:val="002B33A9"/>
    <w:rsid w:val="002B4D9A"/>
    <w:rsid w:val="002B5736"/>
    <w:rsid w:val="002B5A54"/>
    <w:rsid w:val="002B5BB2"/>
    <w:rsid w:val="002B62A7"/>
    <w:rsid w:val="002B6960"/>
    <w:rsid w:val="002B6DA7"/>
    <w:rsid w:val="002C0662"/>
    <w:rsid w:val="002C1025"/>
    <w:rsid w:val="002C2519"/>
    <w:rsid w:val="002C28D6"/>
    <w:rsid w:val="002C3D99"/>
    <w:rsid w:val="002C435C"/>
    <w:rsid w:val="002C67A3"/>
    <w:rsid w:val="002C6954"/>
    <w:rsid w:val="002C6DED"/>
    <w:rsid w:val="002C7896"/>
    <w:rsid w:val="002D0FCE"/>
    <w:rsid w:val="002D1C46"/>
    <w:rsid w:val="002D22DA"/>
    <w:rsid w:val="002D3C2C"/>
    <w:rsid w:val="002D4388"/>
    <w:rsid w:val="002D4BF2"/>
    <w:rsid w:val="002D5154"/>
    <w:rsid w:val="002D6F70"/>
    <w:rsid w:val="002D7CB3"/>
    <w:rsid w:val="002E068A"/>
    <w:rsid w:val="002E4656"/>
    <w:rsid w:val="002E575C"/>
    <w:rsid w:val="002F0E63"/>
    <w:rsid w:val="002F1E05"/>
    <w:rsid w:val="002F202D"/>
    <w:rsid w:val="002F303E"/>
    <w:rsid w:val="002F4917"/>
    <w:rsid w:val="002F569D"/>
    <w:rsid w:val="00300180"/>
    <w:rsid w:val="00300D90"/>
    <w:rsid w:val="00300E71"/>
    <w:rsid w:val="00301275"/>
    <w:rsid w:val="003021F5"/>
    <w:rsid w:val="00304D58"/>
    <w:rsid w:val="00304DB6"/>
    <w:rsid w:val="003075FF"/>
    <w:rsid w:val="003078D7"/>
    <w:rsid w:val="00310D45"/>
    <w:rsid w:val="0031244F"/>
    <w:rsid w:val="00313193"/>
    <w:rsid w:val="003132EB"/>
    <w:rsid w:val="003134A8"/>
    <w:rsid w:val="00314D83"/>
    <w:rsid w:val="00317662"/>
    <w:rsid w:val="00320AB5"/>
    <w:rsid w:val="00320C7F"/>
    <w:rsid w:val="003221C8"/>
    <w:rsid w:val="0032398E"/>
    <w:rsid w:val="00324AD2"/>
    <w:rsid w:val="003256E3"/>
    <w:rsid w:val="003262DD"/>
    <w:rsid w:val="00326470"/>
    <w:rsid w:val="00326663"/>
    <w:rsid w:val="00327164"/>
    <w:rsid w:val="0033382E"/>
    <w:rsid w:val="00333A98"/>
    <w:rsid w:val="00334024"/>
    <w:rsid w:val="00334CB1"/>
    <w:rsid w:val="0033574A"/>
    <w:rsid w:val="00336D9F"/>
    <w:rsid w:val="00337227"/>
    <w:rsid w:val="00340ABE"/>
    <w:rsid w:val="00340F22"/>
    <w:rsid w:val="003411CC"/>
    <w:rsid w:val="00341495"/>
    <w:rsid w:val="0034191C"/>
    <w:rsid w:val="0034264F"/>
    <w:rsid w:val="00344A90"/>
    <w:rsid w:val="003453AD"/>
    <w:rsid w:val="003466B0"/>
    <w:rsid w:val="00346991"/>
    <w:rsid w:val="00347CDE"/>
    <w:rsid w:val="003514BC"/>
    <w:rsid w:val="00352209"/>
    <w:rsid w:val="00352B7F"/>
    <w:rsid w:val="0035448C"/>
    <w:rsid w:val="003545F5"/>
    <w:rsid w:val="003546A8"/>
    <w:rsid w:val="00355753"/>
    <w:rsid w:val="00356B32"/>
    <w:rsid w:val="0035798A"/>
    <w:rsid w:val="003600EA"/>
    <w:rsid w:val="0036043C"/>
    <w:rsid w:val="00361739"/>
    <w:rsid w:val="00362CA2"/>
    <w:rsid w:val="00363D59"/>
    <w:rsid w:val="0036538C"/>
    <w:rsid w:val="00365CA3"/>
    <w:rsid w:val="00365D4F"/>
    <w:rsid w:val="003679BB"/>
    <w:rsid w:val="003707BA"/>
    <w:rsid w:val="0037131A"/>
    <w:rsid w:val="003713CB"/>
    <w:rsid w:val="00372A89"/>
    <w:rsid w:val="00373307"/>
    <w:rsid w:val="003747E1"/>
    <w:rsid w:val="00376AE8"/>
    <w:rsid w:val="00380F42"/>
    <w:rsid w:val="00381E13"/>
    <w:rsid w:val="00383D85"/>
    <w:rsid w:val="00384064"/>
    <w:rsid w:val="00384FB9"/>
    <w:rsid w:val="003855FB"/>
    <w:rsid w:val="00385A8D"/>
    <w:rsid w:val="00385CF8"/>
    <w:rsid w:val="0038601E"/>
    <w:rsid w:val="003860FF"/>
    <w:rsid w:val="003865F1"/>
    <w:rsid w:val="00387264"/>
    <w:rsid w:val="0038779A"/>
    <w:rsid w:val="003902E9"/>
    <w:rsid w:val="00394B43"/>
    <w:rsid w:val="00394BC6"/>
    <w:rsid w:val="00394E6C"/>
    <w:rsid w:val="003954D5"/>
    <w:rsid w:val="00395E48"/>
    <w:rsid w:val="003970C1"/>
    <w:rsid w:val="00397424"/>
    <w:rsid w:val="0039799E"/>
    <w:rsid w:val="003A2555"/>
    <w:rsid w:val="003A2B8F"/>
    <w:rsid w:val="003A416D"/>
    <w:rsid w:val="003A4462"/>
    <w:rsid w:val="003A48F8"/>
    <w:rsid w:val="003A53E9"/>
    <w:rsid w:val="003A5A05"/>
    <w:rsid w:val="003A5FD1"/>
    <w:rsid w:val="003A6037"/>
    <w:rsid w:val="003A68E4"/>
    <w:rsid w:val="003A7825"/>
    <w:rsid w:val="003B080C"/>
    <w:rsid w:val="003B641D"/>
    <w:rsid w:val="003B7358"/>
    <w:rsid w:val="003B7F50"/>
    <w:rsid w:val="003C0D26"/>
    <w:rsid w:val="003C0E3B"/>
    <w:rsid w:val="003C2054"/>
    <w:rsid w:val="003C3084"/>
    <w:rsid w:val="003C3AF6"/>
    <w:rsid w:val="003C3F5E"/>
    <w:rsid w:val="003C4DA8"/>
    <w:rsid w:val="003C697F"/>
    <w:rsid w:val="003C6D2D"/>
    <w:rsid w:val="003C7606"/>
    <w:rsid w:val="003C7ACD"/>
    <w:rsid w:val="003D11B4"/>
    <w:rsid w:val="003D1C1C"/>
    <w:rsid w:val="003D212F"/>
    <w:rsid w:val="003D2371"/>
    <w:rsid w:val="003D319A"/>
    <w:rsid w:val="003D34F9"/>
    <w:rsid w:val="003D4FD8"/>
    <w:rsid w:val="003D53B6"/>
    <w:rsid w:val="003D7118"/>
    <w:rsid w:val="003D7DDA"/>
    <w:rsid w:val="003E0407"/>
    <w:rsid w:val="003E1C10"/>
    <w:rsid w:val="003E49AC"/>
    <w:rsid w:val="003E5EF6"/>
    <w:rsid w:val="003E6536"/>
    <w:rsid w:val="003E6BD0"/>
    <w:rsid w:val="003E7F1E"/>
    <w:rsid w:val="003F068D"/>
    <w:rsid w:val="003F0F8B"/>
    <w:rsid w:val="003F107D"/>
    <w:rsid w:val="003F1867"/>
    <w:rsid w:val="003F23D1"/>
    <w:rsid w:val="003F28D5"/>
    <w:rsid w:val="003F3177"/>
    <w:rsid w:val="003F34DF"/>
    <w:rsid w:val="003F49BA"/>
    <w:rsid w:val="003F5E3F"/>
    <w:rsid w:val="003F6498"/>
    <w:rsid w:val="003F64A3"/>
    <w:rsid w:val="003F6997"/>
    <w:rsid w:val="003F6AA5"/>
    <w:rsid w:val="004002E4"/>
    <w:rsid w:val="00400872"/>
    <w:rsid w:val="0040126A"/>
    <w:rsid w:val="00404D51"/>
    <w:rsid w:val="00405FEC"/>
    <w:rsid w:val="004072E3"/>
    <w:rsid w:val="00407C22"/>
    <w:rsid w:val="00411CC5"/>
    <w:rsid w:val="00412710"/>
    <w:rsid w:val="004128D0"/>
    <w:rsid w:val="00412A4F"/>
    <w:rsid w:val="00412D66"/>
    <w:rsid w:val="004133A1"/>
    <w:rsid w:val="00413A43"/>
    <w:rsid w:val="00414C18"/>
    <w:rsid w:val="00415DC1"/>
    <w:rsid w:val="00421A03"/>
    <w:rsid w:val="00421B13"/>
    <w:rsid w:val="00422830"/>
    <w:rsid w:val="0042374D"/>
    <w:rsid w:val="00423916"/>
    <w:rsid w:val="00424249"/>
    <w:rsid w:val="00424481"/>
    <w:rsid w:val="00424861"/>
    <w:rsid w:val="004251F8"/>
    <w:rsid w:val="00425391"/>
    <w:rsid w:val="00427405"/>
    <w:rsid w:val="004276B5"/>
    <w:rsid w:val="00427D3E"/>
    <w:rsid w:val="00430FEA"/>
    <w:rsid w:val="004317BF"/>
    <w:rsid w:val="00431AE6"/>
    <w:rsid w:val="00432143"/>
    <w:rsid w:val="00432B24"/>
    <w:rsid w:val="00433343"/>
    <w:rsid w:val="0043372E"/>
    <w:rsid w:val="00433907"/>
    <w:rsid w:val="00433A08"/>
    <w:rsid w:val="00433FF1"/>
    <w:rsid w:val="00436C72"/>
    <w:rsid w:val="004401A8"/>
    <w:rsid w:val="0044299A"/>
    <w:rsid w:val="00443D2A"/>
    <w:rsid w:val="00444E51"/>
    <w:rsid w:val="0044539F"/>
    <w:rsid w:val="00445587"/>
    <w:rsid w:val="00445F63"/>
    <w:rsid w:val="0044629E"/>
    <w:rsid w:val="00446F47"/>
    <w:rsid w:val="004470C6"/>
    <w:rsid w:val="00450D40"/>
    <w:rsid w:val="004519E5"/>
    <w:rsid w:val="00451D2E"/>
    <w:rsid w:val="004538DB"/>
    <w:rsid w:val="00453C4F"/>
    <w:rsid w:val="00454210"/>
    <w:rsid w:val="004545A3"/>
    <w:rsid w:val="0045695D"/>
    <w:rsid w:val="00457B06"/>
    <w:rsid w:val="00460AA0"/>
    <w:rsid w:val="00460DA6"/>
    <w:rsid w:val="00461694"/>
    <w:rsid w:val="00461B34"/>
    <w:rsid w:val="00464358"/>
    <w:rsid w:val="0046436A"/>
    <w:rsid w:val="004645C1"/>
    <w:rsid w:val="00467F4E"/>
    <w:rsid w:val="004705CE"/>
    <w:rsid w:val="004708FE"/>
    <w:rsid w:val="00470FCA"/>
    <w:rsid w:val="00471E27"/>
    <w:rsid w:val="00474FCB"/>
    <w:rsid w:val="004754F9"/>
    <w:rsid w:val="00477990"/>
    <w:rsid w:val="00477D73"/>
    <w:rsid w:val="004814E9"/>
    <w:rsid w:val="00482040"/>
    <w:rsid w:val="00482431"/>
    <w:rsid w:val="0048363B"/>
    <w:rsid w:val="00485965"/>
    <w:rsid w:val="00490FCF"/>
    <w:rsid w:val="004912D6"/>
    <w:rsid w:val="0049162C"/>
    <w:rsid w:val="00491992"/>
    <w:rsid w:val="0049238E"/>
    <w:rsid w:val="00492877"/>
    <w:rsid w:val="00494D10"/>
    <w:rsid w:val="0049519A"/>
    <w:rsid w:val="0049571E"/>
    <w:rsid w:val="00496774"/>
    <w:rsid w:val="00496C73"/>
    <w:rsid w:val="004979C7"/>
    <w:rsid w:val="004A090C"/>
    <w:rsid w:val="004A1697"/>
    <w:rsid w:val="004A37E3"/>
    <w:rsid w:val="004A4EA6"/>
    <w:rsid w:val="004A5229"/>
    <w:rsid w:val="004A52FF"/>
    <w:rsid w:val="004A563B"/>
    <w:rsid w:val="004A5D9A"/>
    <w:rsid w:val="004A7662"/>
    <w:rsid w:val="004A7C6D"/>
    <w:rsid w:val="004B045C"/>
    <w:rsid w:val="004B2CBF"/>
    <w:rsid w:val="004B4B19"/>
    <w:rsid w:val="004B4F09"/>
    <w:rsid w:val="004B5C85"/>
    <w:rsid w:val="004B639F"/>
    <w:rsid w:val="004B76E0"/>
    <w:rsid w:val="004C02F3"/>
    <w:rsid w:val="004C1DFE"/>
    <w:rsid w:val="004C2345"/>
    <w:rsid w:val="004C340A"/>
    <w:rsid w:val="004C3AA9"/>
    <w:rsid w:val="004C540A"/>
    <w:rsid w:val="004C6374"/>
    <w:rsid w:val="004C64AA"/>
    <w:rsid w:val="004C6A98"/>
    <w:rsid w:val="004C7732"/>
    <w:rsid w:val="004D002D"/>
    <w:rsid w:val="004D04B6"/>
    <w:rsid w:val="004D2AE7"/>
    <w:rsid w:val="004D2B92"/>
    <w:rsid w:val="004D2D71"/>
    <w:rsid w:val="004D4A53"/>
    <w:rsid w:val="004D4F0C"/>
    <w:rsid w:val="004D5051"/>
    <w:rsid w:val="004D508A"/>
    <w:rsid w:val="004D52E6"/>
    <w:rsid w:val="004D57D3"/>
    <w:rsid w:val="004D57DD"/>
    <w:rsid w:val="004D58BA"/>
    <w:rsid w:val="004D59DB"/>
    <w:rsid w:val="004D5A89"/>
    <w:rsid w:val="004D5E0B"/>
    <w:rsid w:val="004D726E"/>
    <w:rsid w:val="004D73F0"/>
    <w:rsid w:val="004D767C"/>
    <w:rsid w:val="004E11FC"/>
    <w:rsid w:val="004E1694"/>
    <w:rsid w:val="004E1763"/>
    <w:rsid w:val="004E188F"/>
    <w:rsid w:val="004E1968"/>
    <w:rsid w:val="004E1CF2"/>
    <w:rsid w:val="004E2580"/>
    <w:rsid w:val="004E2F5D"/>
    <w:rsid w:val="004E3249"/>
    <w:rsid w:val="004E3D21"/>
    <w:rsid w:val="004E42F3"/>
    <w:rsid w:val="004E6B82"/>
    <w:rsid w:val="004E746C"/>
    <w:rsid w:val="004E7CAA"/>
    <w:rsid w:val="004F03CA"/>
    <w:rsid w:val="004F0CC7"/>
    <w:rsid w:val="004F0EAC"/>
    <w:rsid w:val="004F12E5"/>
    <w:rsid w:val="004F15C1"/>
    <w:rsid w:val="004F1722"/>
    <w:rsid w:val="004F1E5D"/>
    <w:rsid w:val="004F2C7F"/>
    <w:rsid w:val="004F564C"/>
    <w:rsid w:val="004F6C2B"/>
    <w:rsid w:val="004F6D97"/>
    <w:rsid w:val="004F729C"/>
    <w:rsid w:val="00501241"/>
    <w:rsid w:val="00502093"/>
    <w:rsid w:val="0050293D"/>
    <w:rsid w:val="00502FDF"/>
    <w:rsid w:val="005039D5"/>
    <w:rsid w:val="00504878"/>
    <w:rsid w:val="00512057"/>
    <w:rsid w:val="00512203"/>
    <w:rsid w:val="00512BB1"/>
    <w:rsid w:val="00513D0A"/>
    <w:rsid w:val="00514E22"/>
    <w:rsid w:val="005165A5"/>
    <w:rsid w:val="00520DAA"/>
    <w:rsid w:val="00522792"/>
    <w:rsid w:val="00523EF9"/>
    <w:rsid w:val="00524607"/>
    <w:rsid w:val="00524FED"/>
    <w:rsid w:val="00526BDA"/>
    <w:rsid w:val="0052790A"/>
    <w:rsid w:val="005301CB"/>
    <w:rsid w:val="005309C8"/>
    <w:rsid w:val="00530DC1"/>
    <w:rsid w:val="00533251"/>
    <w:rsid w:val="0053398B"/>
    <w:rsid w:val="00533A45"/>
    <w:rsid w:val="00535116"/>
    <w:rsid w:val="00536127"/>
    <w:rsid w:val="00537A29"/>
    <w:rsid w:val="00537CE4"/>
    <w:rsid w:val="00537D75"/>
    <w:rsid w:val="00540B87"/>
    <w:rsid w:val="00542F85"/>
    <w:rsid w:val="00546478"/>
    <w:rsid w:val="00546B71"/>
    <w:rsid w:val="005475A5"/>
    <w:rsid w:val="00550645"/>
    <w:rsid w:val="00551874"/>
    <w:rsid w:val="005520E3"/>
    <w:rsid w:val="00553D18"/>
    <w:rsid w:val="0055484C"/>
    <w:rsid w:val="00555010"/>
    <w:rsid w:val="0055629F"/>
    <w:rsid w:val="0056192E"/>
    <w:rsid w:val="00563D82"/>
    <w:rsid w:val="005664E1"/>
    <w:rsid w:val="00566D37"/>
    <w:rsid w:val="00570268"/>
    <w:rsid w:val="0057036F"/>
    <w:rsid w:val="00570685"/>
    <w:rsid w:val="0057365C"/>
    <w:rsid w:val="00573ED3"/>
    <w:rsid w:val="005746CE"/>
    <w:rsid w:val="00577010"/>
    <w:rsid w:val="00577094"/>
    <w:rsid w:val="00577641"/>
    <w:rsid w:val="00577E64"/>
    <w:rsid w:val="00580564"/>
    <w:rsid w:val="005805BE"/>
    <w:rsid w:val="00580FF7"/>
    <w:rsid w:val="005813B2"/>
    <w:rsid w:val="00582C51"/>
    <w:rsid w:val="00582D04"/>
    <w:rsid w:val="005843E8"/>
    <w:rsid w:val="00584B81"/>
    <w:rsid w:val="0058654E"/>
    <w:rsid w:val="00590B72"/>
    <w:rsid w:val="00591A37"/>
    <w:rsid w:val="005923A5"/>
    <w:rsid w:val="00592593"/>
    <w:rsid w:val="00594629"/>
    <w:rsid w:val="00595DD6"/>
    <w:rsid w:val="0059635B"/>
    <w:rsid w:val="005967AA"/>
    <w:rsid w:val="00597EDD"/>
    <w:rsid w:val="005A3FC9"/>
    <w:rsid w:val="005A5F20"/>
    <w:rsid w:val="005A6742"/>
    <w:rsid w:val="005B0BC0"/>
    <w:rsid w:val="005B121A"/>
    <w:rsid w:val="005B129B"/>
    <w:rsid w:val="005B24FF"/>
    <w:rsid w:val="005B3396"/>
    <w:rsid w:val="005B4A07"/>
    <w:rsid w:val="005B4CD6"/>
    <w:rsid w:val="005B5518"/>
    <w:rsid w:val="005B5995"/>
    <w:rsid w:val="005C017D"/>
    <w:rsid w:val="005C0825"/>
    <w:rsid w:val="005C135C"/>
    <w:rsid w:val="005C13C6"/>
    <w:rsid w:val="005C29F1"/>
    <w:rsid w:val="005C3300"/>
    <w:rsid w:val="005C378E"/>
    <w:rsid w:val="005C3EB0"/>
    <w:rsid w:val="005C40CA"/>
    <w:rsid w:val="005D071A"/>
    <w:rsid w:val="005D1131"/>
    <w:rsid w:val="005D1BF5"/>
    <w:rsid w:val="005D20D7"/>
    <w:rsid w:val="005D2C49"/>
    <w:rsid w:val="005D2C90"/>
    <w:rsid w:val="005D2CA2"/>
    <w:rsid w:val="005D374E"/>
    <w:rsid w:val="005D3E29"/>
    <w:rsid w:val="005D57C1"/>
    <w:rsid w:val="005D73C9"/>
    <w:rsid w:val="005D791B"/>
    <w:rsid w:val="005E11E3"/>
    <w:rsid w:val="005E23B2"/>
    <w:rsid w:val="005E43D0"/>
    <w:rsid w:val="005E519C"/>
    <w:rsid w:val="005E548A"/>
    <w:rsid w:val="005E54CD"/>
    <w:rsid w:val="005E56F0"/>
    <w:rsid w:val="005E5876"/>
    <w:rsid w:val="005E627F"/>
    <w:rsid w:val="005E6A77"/>
    <w:rsid w:val="005E6D2C"/>
    <w:rsid w:val="005E7B33"/>
    <w:rsid w:val="005F06B5"/>
    <w:rsid w:val="005F130F"/>
    <w:rsid w:val="005F13AA"/>
    <w:rsid w:val="005F2373"/>
    <w:rsid w:val="005F3254"/>
    <w:rsid w:val="005F3F89"/>
    <w:rsid w:val="005F712A"/>
    <w:rsid w:val="005F7997"/>
    <w:rsid w:val="006017DF"/>
    <w:rsid w:val="00601E57"/>
    <w:rsid w:val="0060236E"/>
    <w:rsid w:val="0060411F"/>
    <w:rsid w:val="0060416D"/>
    <w:rsid w:val="0060484F"/>
    <w:rsid w:val="006049EF"/>
    <w:rsid w:val="0060592D"/>
    <w:rsid w:val="006070B6"/>
    <w:rsid w:val="00610437"/>
    <w:rsid w:val="0061055D"/>
    <w:rsid w:val="006116F2"/>
    <w:rsid w:val="00611A88"/>
    <w:rsid w:val="006132EA"/>
    <w:rsid w:val="00614803"/>
    <w:rsid w:val="00614A18"/>
    <w:rsid w:val="00615AF0"/>
    <w:rsid w:val="006163EA"/>
    <w:rsid w:val="00616764"/>
    <w:rsid w:val="00616B9F"/>
    <w:rsid w:val="00620206"/>
    <w:rsid w:val="0062097E"/>
    <w:rsid w:val="00621EF3"/>
    <w:rsid w:val="0062226F"/>
    <w:rsid w:val="006233A7"/>
    <w:rsid w:val="0062366D"/>
    <w:rsid w:val="00623CB6"/>
    <w:rsid w:val="00624890"/>
    <w:rsid w:val="00624C93"/>
    <w:rsid w:val="00625289"/>
    <w:rsid w:val="00631B24"/>
    <w:rsid w:val="00633662"/>
    <w:rsid w:val="00634CFB"/>
    <w:rsid w:val="00634E5A"/>
    <w:rsid w:val="0063500B"/>
    <w:rsid w:val="00635887"/>
    <w:rsid w:val="00636123"/>
    <w:rsid w:val="0063687D"/>
    <w:rsid w:val="0063754A"/>
    <w:rsid w:val="00637DF4"/>
    <w:rsid w:val="0064299A"/>
    <w:rsid w:val="00642AAC"/>
    <w:rsid w:val="0064385A"/>
    <w:rsid w:val="00646765"/>
    <w:rsid w:val="00650EB9"/>
    <w:rsid w:val="00651E68"/>
    <w:rsid w:val="00651FFC"/>
    <w:rsid w:val="00652FA0"/>
    <w:rsid w:val="00653054"/>
    <w:rsid w:val="0065349C"/>
    <w:rsid w:val="00653E4C"/>
    <w:rsid w:val="00654176"/>
    <w:rsid w:val="0065490B"/>
    <w:rsid w:val="006572B7"/>
    <w:rsid w:val="006610B4"/>
    <w:rsid w:val="00661299"/>
    <w:rsid w:val="00661542"/>
    <w:rsid w:val="00661A08"/>
    <w:rsid w:val="0066226E"/>
    <w:rsid w:val="006638B6"/>
    <w:rsid w:val="006639EB"/>
    <w:rsid w:val="006639F4"/>
    <w:rsid w:val="00663F4E"/>
    <w:rsid w:val="00665BC9"/>
    <w:rsid w:val="006668AA"/>
    <w:rsid w:val="0066793D"/>
    <w:rsid w:val="00670D3F"/>
    <w:rsid w:val="006710F3"/>
    <w:rsid w:val="0067291B"/>
    <w:rsid w:val="00674928"/>
    <w:rsid w:val="00675576"/>
    <w:rsid w:val="00676E5F"/>
    <w:rsid w:val="00677127"/>
    <w:rsid w:val="006774DD"/>
    <w:rsid w:val="006819E0"/>
    <w:rsid w:val="00681F76"/>
    <w:rsid w:val="00682175"/>
    <w:rsid w:val="00682384"/>
    <w:rsid w:val="006823BB"/>
    <w:rsid w:val="00683640"/>
    <w:rsid w:val="00683F85"/>
    <w:rsid w:val="00684D98"/>
    <w:rsid w:val="0068643A"/>
    <w:rsid w:val="00686EA8"/>
    <w:rsid w:val="006910FF"/>
    <w:rsid w:val="00691269"/>
    <w:rsid w:val="00691898"/>
    <w:rsid w:val="00692588"/>
    <w:rsid w:val="00692FC1"/>
    <w:rsid w:val="006935F7"/>
    <w:rsid w:val="00693AEC"/>
    <w:rsid w:val="00693FB1"/>
    <w:rsid w:val="00694F2A"/>
    <w:rsid w:val="0069691F"/>
    <w:rsid w:val="00697957"/>
    <w:rsid w:val="00697977"/>
    <w:rsid w:val="006A0031"/>
    <w:rsid w:val="006A083F"/>
    <w:rsid w:val="006A0B61"/>
    <w:rsid w:val="006A0B6A"/>
    <w:rsid w:val="006A0D2C"/>
    <w:rsid w:val="006A17A0"/>
    <w:rsid w:val="006A1818"/>
    <w:rsid w:val="006A32B1"/>
    <w:rsid w:val="006A38C5"/>
    <w:rsid w:val="006A5038"/>
    <w:rsid w:val="006A505A"/>
    <w:rsid w:val="006A57CA"/>
    <w:rsid w:val="006A5B8C"/>
    <w:rsid w:val="006A5C9D"/>
    <w:rsid w:val="006A6B9A"/>
    <w:rsid w:val="006A7B81"/>
    <w:rsid w:val="006B0413"/>
    <w:rsid w:val="006B0D25"/>
    <w:rsid w:val="006B1DCE"/>
    <w:rsid w:val="006B2302"/>
    <w:rsid w:val="006B3554"/>
    <w:rsid w:val="006B5E72"/>
    <w:rsid w:val="006C0D74"/>
    <w:rsid w:val="006C0FC9"/>
    <w:rsid w:val="006C3E13"/>
    <w:rsid w:val="006C680F"/>
    <w:rsid w:val="006C6AC9"/>
    <w:rsid w:val="006C6F14"/>
    <w:rsid w:val="006C751D"/>
    <w:rsid w:val="006C7A46"/>
    <w:rsid w:val="006C7AFD"/>
    <w:rsid w:val="006D0B3B"/>
    <w:rsid w:val="006D3555"/>
    <w:rsid w:val="006D35F8"/>
    <w:rsid w:val="006D477D"/>
    <w:rsid w:val="006D7405"/>
    <w:rsid w:val="006D77B7"/>
    <w:rsid w:val="006D7E57"/>
    <w:rsid w:val="006D7E9B"/>
    <w:rsid w:val="006E1440"/>
    <w:rsid w:val="006E1F18"/>
    <w:rsid w:val="006E2C42"/>
    <w:rsid w:val="006E2D49"/>
    <w:rsid w:val="006E35BE"/>
    <w:rsid w:val="006E35F7"/>
    <w:rsid w:val="006E403E"/>
    <w:rsid w:val="006E41EA"/>
    <w:rsid w:val="006E5F7B"/>
    <w:rsid w:val="006E6D44"/>
    <w:rsid w:val="006F20CB"/>
    <w:rsid w:val="006F2277"/>
    <w:rsid w:val="006F2C8B"/>
    <w:rsid w:val="006F3EC8"/>
    <w:rsid w:val="006F45B9"/>
    <w:rsid w:val="007008CB"/>
    <w:rsid w:val="00701185"/>
    <w:rsid w:val="007021C2"/>
    <w:rsid w:val="0070220D"/>
    <w:rsid w:val="0070236A"/>
    <w:rsid w:val="0070297B"/>
    <w:rsid w:val="00702B93"/>
    <w:rsid w:val="00703438"/>
    <w:rsid w:val="00705E52"/>
    <w:rsid w:val="00706242"/>
    <w:rsid w:val="0070771F"/>
    <w:rsid w:val="00707C65"/>
    <w:rsid w:val="0071111D"/>
    <w:rsid w:val="00711C4D"/>
    <w:rsid w:val="00711E9C"/>
    <w:rsid w:val="00713137"/>
    <w:rsid w:val="007144BB"/>
    <w:rsid w:val="00715916"/>
    <w:rsid w:val="007164A8"/>
    <w:rsid w:val="0071787C"/>
    <w:rsid w:val="00720091"/>
    <w:rsid w:val="0072180E"/>
    <w:rsid w:val="00721FCA"/>
    <w:rsid w:val="00722388"/>
    <w:rsid w:val="00723E8D"/>
    <w:rsid w:val="00726007"/>
    <w:rsid w:val="007263E6"/>
    <w:rsid w:val="00726FEC"/>
    <w:rsid w:val="00727312"/>
    <w:rsid w:val="0072797D"/>
    <w:rsid w:val="00732F56"/>
    <w:rsid w:val="007361AB"/>
    <w:rsid w:val="007371EB"/>
    <w:rsid w:val="00740438"/>
    <w:rsid w:val="0074057D"/>
    <w:rsid w:val="00740796"/>
    <w:rsid w:val="0074279A"/>
    <w:rsid w:val="00742E14"/>
    <w:rsid w:val="00744F0D"/>
    <w:rsid w:val="007450C9"/>
    <w:rsid w:val="0074566B"/>
    <w:rsid w:val="00745A91"/>
    <w:rsid w:val="0074747B"/>
    <w:rsid w:val="00747706"/>
    <w:rsid w:val="0074770F"/>
    <w:rsid w:val="007504BA"/>
    <w:rsid w:val="00750EDC"/>
    <w:rsid w:val="007515ED"/>
    <w:rsid w:val="0075205A"/>
    <w:rsid w:val="007524C7"/>
    <w:rsid w:val="00752FFC"/>
    <w:rsid w:val="007540F6"/>
    <w:rsid w:val="007542CF"/>
    <w:rsid w:val="007558C4"/>
    <w:rsid w:val="00756551"/>
    <w:rsid w:val="00756EDA"/>
    <w:rsid w:val="00757173"/>
    <w:rsid w:val="00757871"/>
    <w:rsid w:val="00760372"/>
    <w:rsid w:val="00760DC7"/>
    <w:rsid w:val="00760EA9"/>
    <w:rsid w:val="00760F7E"/>
    <w:rsid w:val="007610C8"/>
    <w:rsid w:val="00761520"/>
    <w:rsid w:val="0076253F"/>
    <w:rsid w:val="007626D6"/>
    <w:rsid w:val="00763306"/>
    <w:rsid w:val="007635B7"/>
    <w:rsid w:val="007636F0"/>
    <w:rsid w:val="00766EED"/>
    <w:rsid w:val="00767170"/>
    <w:rsid w:val="00767CDB"/>
    <w:rsid w:val="00771F71"/>
    <w:rsid w:val="0077354F"/>
    <w:rsid w:val="007737E7"/>
    <w:rsid w:val="0077477C"/>
    <w:rsid w:val="00774C61"/>
    <w:rsid w:val="0077742F"/>
    <w:rsid w:val="00777769"/>
    <w:rsid w:val="007778B7"/>
    <w:rsid w:val="0078058F"/>
    <w:rsid w:val="00780C4A"/>
    <w:rsid w:val="00781B90"/>
    <w:rsid w:val="0078366F"/>
    <w:rsid w:val="00783839"/>
    <w:rsid w:val="00783C94"/>
    <w:rsid w:val="00784D64"/>
    <w:rsid w:val="00784F1E"/>
    <w:rsid w:val="00785621"/>
    <w:rsid w:val="00785E2A"/>
    <w:rsid w:val="007867CD"/>
    <w:rsid w:val="00786DF4"/>
    <w:rsid w:val="0078751B"/>
    <w:rsid w:val="00787CF2"/>
    <w:rsid w:val="007925E1"/>
    <w:rsid w:val="00793135"/>
    <w:rsid w:val="00794D17"/>
    <w:rsid w:val="0079560F"/>
    <w:rsid w:val="00795FDE"/>
    <w:rsid w:val="00796EA0"/>
    <w:rsid w:val="007978F7"/>
    <w:rsid w:val="007A098E"/>
    <w:rsid w:val="007A1156"/>
    <w:rsid w:val="007A12BE"/>
    <w:rsid w:val="007A2565"/>
    <w:rsid w:val="007A4919"/>
    <w:rsid w:val="007A4DD6"/>
    <w:rsid w:val="007A6ACE"/>
    <w:rsid w:val="007A6AE6"/>
    <w:rsid w:val="007B0691"/>
    <w:rsid w:val="007B109C"/>
    <w:rsid w:val="007B194C"/>
    <w:rsid w:val="007B218E"/>
    <w:rsid w:val="007B35AE"/>
    <w:rsid w:val="007B407A"/>
    <w:rsid w:val="007C190C"/>
    <w:rsid w:val="007C1BBC"/>
    <w:rsid w:val="007C28A1"/>
    <w:rsid w:val="007C387B"/>
    <w:rsid w:val="007C41A9"/>
    <w:rsid w:val="007C5779"/>
    <w:rsid w:val="007C59DF"/>
    <w:rsid w:val="007C64C6"/>
    <w:rsid w:val="007C6665"/>
    <w:rsid w:val="007C691A"/>
    <w:rsid w:val="007C7AA9"/>
    <w:rsid w:val="007C7F81"/>
    <w:rsid w:val="007D03C6"/>
    <w:rsid w:val="007D06CC"/>
    <w:rsid w:val="007D1FFB"/>
    <w:rsid w:val="007D4016"/>
    <w:rsid w:val="007D435B"/>
    <w:rsid w:val="007D474B"/>
    <w:rsid w:val="007D56F3"/>
    <w:rsid w:val="007D6747"/>
    <w:rsid w:val="007E02DA"/>
    <w:rsid w:val="007E0A44"/>
    <w:rsid w:val="007E1006"/>
    <w:rsid w:val="007E2A09"/>
    <w:rsid w:val="007E2CD3"/>
    <w:rsid w:val="007E3B1A"/>
    <w:rsid w:val="007E49E1"/>
    <w:rsid w:val="007E5464"/>
    <w:rsid w:val="007E692B"/>
    <w:rsid w:val="007E6FE3"/>
    <w:rsid w:val="007F208D"/>
    <w:rsid w:val="007F3B5D"/>
    <w:rsid w:val="007F44E6"/>
    <w:rsid w:val="007F45F6"/>
    <w:rsid w:val="007F56DD"/>
    <w:rsid w:val="007F71E1"/>
    <w:rsid w:val="007F7E33"/>
    <w:rsid w:val="0080065B"/>
    <w:rsid w:val="0080075A"/>
    <w:rsid w:val="00801657"/>
    <w:rsid w:val="00801FA6"/>
    <w:rsid w:val="00806248"/>
    <w:rsid w:val="008064A3"/>
    <w:rsid w:val="00806904"/>
    <w:rsid w:val="00806DC1"/>
    <w:rsid w:val="00807F36"/>
    <w:rsid w:val="0081040E"/>
    <w:rsid w:val="00812FEC"/>
    <w:rsid w:val="00813F8C"/>
    <w:rsid w:val="0081525C"/>
    <w:rsid w:val="00815EAE"/>
    <w:rsid w:val="008171E4"/>
    <w:rsid w:val="00822117"/>
    <w:rsid w:val="00822B6B"/>
    <w:rsid w:val="00823E70"/>
    <w:rsid w:val="00823FCE"/>
    <w:rsid w:val="00826714"/>
    <w:rsid w:val="0082721C"/>
    <w:rsid w:val="00827272"/>
    <w:rsid w:val="0083071E"/>
    <w:rsid w:val="008317FE"/>
    <w:rsid w:val="00833C54"/>
    <w:rsid w:val="00835BAD"/>
    <w:rsid w:val="008371B7"/>
    <w:rsid w:val="00837A8D"/>
    <w:rsid w:val="00841E2A"/>
    <w:rsid w:val="008422BF"/>
    <w:rsid w:val="00843348"/>
    <w:rsid w:val="00844EFA"/>
    <w:rsid w:val="00846770"/>
    <w:rsid w:val="00847474"/>
    <w:rsid w:val="00850865"/>
    <w:rsid w:val="008511DD"/>
    <w:rsid w:val="008512BD"/>
    <w:rsid w:val="00851D89"/>
    <w:rsid w:val="008535E5"/>
    <w:rsid w:val="00853B70"/>
    <w:rsid w:val="008555C8"/>
    <w:rsid w:val="00855FFF"/>
    <w:rsid w:val="00856B4E"/>
    <w:rsid w:val="00856EBF"/>
    <w:rsid w:val="00857BF5"/>
    <w:rsid w:val="00860C09"/>
    <w:rsid w:val="0086196B"/>
    <w:rsid w:val="00861B2B"/>
    <w:rsid w:val="00861EA2"/>
    <w:rsid w:val="008628D0"/>
    <w:rsid w:val="008647DF"/>
    <w:rsid w:val="00864A33"/>
    <w:rsid w:val="008706E6"/>
    <w:rsid w:val="00870F28"/>
    <w:rsid w:val="00874D5F"/>
    <w:rsid w:val="00875A1E"/>
    <w:rsid w:val="00877E6D"/>
    <w:rsid w:val="008807DC"/>
    <w:rsid w:val="008835FD"/>
    <w:rsid w:val="00884CB8"/>
    <w:rsid w:val="00884D3C"/>
    <w:rsid w:val="00885815"/>
    <w:rsid w:val="00885B6C"/>
    <w:rsid w:val="00886780"/>
    <w:rsid w:val="00887FB7"/>
    <w:rsid w:val="00890A16"/>
    <w:rsid w:val="008910FB"/>
    <w:rsid w:val="00894456"/>
    <w:rsid w:val="008946C5"/>
    <w:rsid w:val="00895919"/>
    <w:rsid w:val="008A2170"/>
    <w:rsid w:val="008A2A78"/>
    <w:rsid w:val="008A2BC9"/>
    <w:rsid w:val="008A369F"/>
    <w:rsid w:val="008A5C01"/>
    <w:rsid w:val="008A6B39"/>
    <w:rsid w:val="008B1FFD"/>
    <w:rsid w:val="008B3B5F"/>
    <w:rsid w:val="008B41EF"/>
    <w:rsid w:val="008B6044"/>
    <w:rsid w:val="008B6B84"/>
    <w:rsid w:val="008B7DE7"/>
    <w:rsid w:val="008C0154"/>
    <w:rsid w:val="008C18F2"/>
    <w:rsid w:val="008C1D29"/>
    <w:rsid w:val="008C1DBB"/>
    <w:rsid w:val="008C2342"/>
    <w:rsid w:val="008C34FF"/>
    <w:rsid w:val="008C3D2F"/>
    <w:rsid w:val="008C4C90"/>
    <w:rsid w:val="008C5149"/>
    <w:rsid w:val="008C5716"/>
    <w:rsid w:val="008C6C49"/>
    <w:rsid w:val="008C6D8D"/>
    <w:rsid w:val="008D5BAC"/>
    <w:rsid w:val="008E0055"/>
    <w:rsid w:val="008E122F"/>
    <w:rsid w:val="008E1420"/>
    <w:rsid w:val="008E1758"/>
    <w:rsid w:val="008E2039"/>
    <w:rsid w:val="008E2CB2"/>
    <w:rsid w:val="008E31EF"/>
    <w:rsid w:val="008E37D9"/>
    <w:rsid w:val="008E51C2"/>
    <w:rsid w:val="008E5BDA"/>
    <w:rsid w:val="008E6539"/>
    <w:rsid w:val="008E67C2"/>
    <w:rsid w:val="008F178E"/>
    <w:rsid w:val="008F4B93"/>
    <w:rsid w:val="008F5450"/>
    <w:rsid w:val="0090022F"/>
    <w:rsid w:val="009016C0"/>
    <w:rsid w:val="0090187C"/>
    <w:rsid w:val="00901D5D"/>
    <w:rsid w:val="0090501D"/>
    <w:rsid w:val="0090643A"/>
    <w:rsid w:val="00910384"/>
    <w:rsid w:val="00910420"/>
    <w:rsid w:val="00910E4C"/>
    <w:rsid w:val="009112AE"/>
    <w:rsid w:val="009113C8"/>
    <w:rsid w:val="00913708"/>
    <w:rsid w:val="009144CD"/>
    <w:rsid w:val="00915844"/>
    <w:rsid w:val="00916651"/>
    <w:rsid w:val="009203EA"/>
    <w:rsid w:val="009206A9"/>
    <w:rsid w:val="009210AD"/>
    <w:rsid w:val="00921ACD"/>
    <w:rsid w:val="00922674"/>
    <w:rsid w:val="009228E1"/>
    <w:rsid w:val="00922D3F"/>
    <w:rsid w:val="00923B1C"/>
    <w:rsid w:val="00925519"/>
    <w:rsid w:val="009309C3"/>
    <w:rsid w:val="00930A8A"/>
    <w:rsid w:val="009310ED"/>
    <w:rsid w:val="009315A0"/>
    <w:rsid w:val="009331C8"/>
    <w:rsid w:val="00933E3A"/>
    <w:rsid w:val="00935752"/>
    <w:rsid w:val="00941C91"/>
    <w:rsid w:val="00942941"/>
    <w:rsid w:val="00944528"/>
    <w:rsid w:val="009451A2"/>
    <w:rsid w:val="00945670"/>
    <w:rsid w:val="00946956"/>
    <w:rsid w:val="00946A71"/>
    <w:rsid w:val="00946E0B"/>
    <w:rsid w:val="00947AFB"/>
    <w:rsid w:val="00950600"/>
    <w:rsid w:val="00950CD9"/>
    <w:rsid w:val="00950E42"/>
    <w:rsid w:val="009519A4"/>
    <w:rsid w:val="009528E1"/>
    <w:rsid w:val="009531BA"/>
    <w:rsid w:val="00953C17"/>
    <w:rsid w:val="00953F41"/>
    <w:rsid w:val="00955095"/>
    <w:rsid w:val="009558EE"/>
    <w:rsid w:val="009561F0"/>
    <w:rsid w:val="00956D07"/>
    <w:rsid w:val="0096272E"/>
    <w:rsid w:val="0096377B"/>
    <w:rsid w:val="00964768"/>
    <w:rsid w:val="00965FD7"/>
    <w:rsid w:val="00966747"/>
    <w:rsid w:val="00966F6D"/>
    <w:rsid w:val="00970A0B"/>
    <w:rsid w:val="00973DA3"/>
    <w:rsid w:val="0097475E"/>
    <w:rsid w:val="00975996"/>
    <w:rsid w:val="00981136"/>
    <w:rsid w:val="0098166A"/>
    <w:rsid w:val="00982FCC"/>
    <w:rsid w:val="00983395"/>
    <w:rsid w:val="00985F0E"/>
    <w:rsid w:val="009863D6"/>
    <w:rsid w:val="00986BDF"/>
    <w:rsid w:val="00986C33"/>
    <w:rsid w:val="00987256"/>
    <w:rsid w:val="0098776D"/>
    <w:rsid w:val="00987A04"/>
    <w:rsid w:val="009907C2"/>
    <w:rsid w:val="00990E60"/>
    <w:rsid w:val="00992681"/>
    <w:rsid w:val="009940E8"/>
    <w:rsid w:val="009956DC"/>
    <w:rsid w:val="0099696D"/>
    <w:rsid w:val="009A01A7"/>
    <w:rsid w:val="009A1771"/>
    <w:rsid w:val="009A1B08"/>
    <w:rsid w:val="009A2226"/>
    <w:rsid w:val="009A2C01"/>
    <w:rsid w:val="009A36FE"/>
    <w:rsid w:val="009A3A9A"/>
    <w:rsid w:val="009A3C54"/>
    <w:rsid w:val="009A594D"/>
    <w:rsid w:val="009A5AE4"/>
    <w:rsid w:val="009A5EC2"/>
    <w:rsid w:val="009A67B9"/>
    <w:rsid w:val="009A7F81"/>
    <w:rsid w:val="009B03FF"/>
    <w:rsid w:val="009B0939"/>
    <w:rsid w:val="009B2651"/>
    <w:rsid w:val="009B28B7"/>
    <w:rsid w:val="009B380D"/>
    <w:rsid w:val="009B41C9"/>
    <w:rsid w:val="009B541F"/>
    <w:rsid w:val="009B5ED9"/>
    <w:rsid w:val="009B69D2"/>
    <w:rsid w:val="009B7091"/>
    <w:rsid w:val="009B7732"/>
    <w:rsid w:val="009C084C"/>
    <w:rsid w:val="009C3077"/>
    <w:rsid w:val="009C4175"/>
    <w:rsid w:val="009C4A0D"/>
    <w:rsid w:val="009C516F"/>
    <w:rsid w:val="009D0988"/>
    <w:rsid w:val="009D1E39"/>
    <w:rsid w:val="009D21F0"/>
    <w:rsid w:val="009D26D3"/>
    <w:rsid w:val="009D2A19"/>
    <w:rsid w:val="009D2B98"/>
    <w:rsid w:val="009D3248"/>
    <w:rsid w:val="009D59C7"/>
    <w:rsid w:val="009D70FC"/>
    <w:rsid w:val="009E1BD5"/>
    <w:rsid w:val="009E2525"/>
    <w:rsid w:val="009E3A0B"/>
    <w:rsid w:val="009E4946"/>
    <w:rsid w:val="009E4DBD"/>
    <w:rsid w:val="009E66E5"/>
    <w:rsid w:val="009E6BEF"/>
    <w:rsid w:val="009E78D1"/>
    <w:rsid w:val="009E7CC1"/>
    <w:rsid w:val="009F20A0"/>
    <w:rsid w:val="009F2C2E"/>
    <w:rsid w:val="009F2F1E"/>
    <w:rsid w:val="009F3B41"/>
    <w:rsid w:val="009F41F4"/>
    <w:rsid w:val="009F5358"/>
    <w:rsid w:val="009F68AF"/>
    <w:rsid w:val="009F6A64"/>
    <w:rsid w:val="009F7D11"/>
    <w:rsid w:val="00A01985"/>
    <w:rsid w:val="00A01AF5"/>
    <w:rsid w:val="00A02775"/>
    <w:rsid w:val="00A033DB"/>
    <w:rsid w:val="00A0429A"/>
    <w:rsid w:val="00A0512A"/>
    <w:rsid w:val="00A0558D"/>
    <w:rsid w:val="00A07402"/>
    <w:rsid w:val="00A10C7C"/>
    <w:rsid w:val="00A1255E"/>
    <w:rsid w:val="00A12A84"/>
    <w:rsid w:val="00A13A12"/>
    <w:rsid w:val="00A1478A"/>
    <w:rsid w:val="00A15E7C"/>
    <w:rsid w:val="00A16D2B"/>
    <w:rsid w:val="00A16FB0"/>
    <w:rsid w:val="00A17EE9"/>
    <w:rsid w:val="00A20129"/>
    <w:rsid w:val="00A22121"/>
    <w:rsid w:val="00A242C9"/>
    <w:rsid w:val="00A24398"/>
    <w:rsid w:val="00A2496C"/>
    <w:rsid w:val="00A24D53"/>
    <w:rsid w:val="00A25273"/>
    <w:rsid w:val="00A25685"/>
    <w:rsid w:val="00A27169"/>
    <w:rsid w:val="00A27235"/>
    <w:rsid w:val="00A306C2"/>
    <w:rsid w:val="00A32186"/>
    <w:rsid w:val="00A32F22"/>
    <w:rsid w:val="00A34D23"/>
    <w:rsid w:val="00A3511D"/>
    <w:rsid w:val="00A354AF"/>
    <w:rsid w:val="00A4164E"/>
    <w:rsid w:val="00A4198B"/>
    <w:rsid w:val="00A4318B"/>
    <w:rsid w:val="00A446F8"/>
    <w:rsid w:val="00A44C1D"/>
    <w:rsid w:val="00A44D6C"/>
    <w:rsid w:val="00A451A0"/>
    <w:rsid w:val="00A46E7B"/>
    <w:rsid w:val="00A47032"/>
    <w:rsid w:val="00A51564"/>
    <w:rsid w:val="00A53077"/>
    <w:rsid w:val="00A530CC"/>
    <w:rsid w:val="00A53554"/>
    <w:rsid w:val="00A540EF"/>
    <w:rsid w:val="00A608D6"/>
    <w:rsid w:val="00A60B0E"/>
    <w:rsid w:val="00A60EA1"/>
    <w:rsid w:val="00A62C2F"/>
    <w:rsid w:val="00A63038"/>
    <w:rsid w:val="00A63FF3"/>
    <w:rsid w:val="00A65338"/>
    <w:rsid w:val="00A67585"/>
    <w:rsid w:val="00A70859"/>
    <w:rsid w:val="00A712CD"/>
    <w:rsid w:val="00A71A7E"/>
    <w:rsid w:val="00A7218F"/>
    <w:rsid w:val="00A727B7"/>
    <w:rsid w:val="00A74A37"/>
    <w:rsid w:val="00A74DCF"/>
    <w:rsid w:val="00A754E7"/>
    <w:rsid w:val="00A7615A"/>
    <w:rsid w:val="00A763F3"/>
    <w:rsid w:val="00A766F5"/>
    <w:rsid w:val="00A77D12"/>
    <w:rsid w:val="00A80FD6"/>
    <w:rsid w:val="00A8297F"/>
    <w:rsid w:val="00A83267"/>
    <w:rsid w:val="00A8371F"/>
    <w:rsid w:val="00A84CDA"/>
    <w:rsid w:val="00A84F2B"/>
    <w:rsid w:val="00A855BC"/>
    <w:rsid w:val="00A87542"/>
    <w:rsid w:val="00A87D35"/>
    <w:rsid w:val="00A90A83"/>
    <w:rsid w:val="00A90B5E"/>
    <w:rsid w:val="00A93777"/>
    <w:rsid w:val="00A93C6E"/>
    <w:rsid w:val="00A9556E"/>
    <w:rsid w:val="00AA1357"/>
    <w:rsid w:val="00AA162D"/>
    <w:rsid w:val="00AA192B"/>
    <w:rsid w:val="00AA2530"/>
    <w:rsid w:val="00AA4941"/>
    <w:rsid w:val="00AA4FA4"/>
    <w:rsid w:val="00AA5321"/>
    <w:rsid w:val="00AA5C44"/>
    <w:rsid w:val="00AA7130"/>
    <w:rsid w:val="00AB04F5"/>
    <w:rsid w:val="00AB105D"/>
    <w:rsid w:val="00AB1A8B"/>
    <w:rsid w:val="00AB1F16"/>
    <w:rsid w:val="00AB589C"/>
    <w:rsid w:val="00AB6405"/>
    <w:rsid w:val="00AB7819"/>
    <w:rsid w:val="00AB79F0"/>
    <w:rsid w:val="00AB7AB0"/>
    <w:rsid w:val="00AC0360"/>
    <w:rsid w:val="00AC3481"/>
    <w:rsid w:val="00AC4942"/>
    <w:rsid w:val="00AC4CBB"/>
    <w:rsid w:val="00AC5A77"/>
    <w:rsid w:val="00AC61A7"/>
    <w:rsid w:val="00AC7A38"/>
    <w:rsid w:val="00AC7BC9"/>
    <w:rsid w:val="00AD1B5C"/>
    <w:rsid w:val="00AD24D9"/>
    <w:rsid w:val="00AD4F5E"/>
    <w:rsid w:val="00AD512D"/>
    <w:rsid w:val="00AD6155"/>
    <w:rsid w:val="00AE0089"/>
    <w:rsid w:val="00AE1F6F"/>
    <w:rsid w:val="00AE214C"/>
    <w:rsid w:val="00AE2795"/>
    <w:rsid w:val="00AE596A"/>
    <w:rsid w:val="00AE6402"/>
    <w:rsid w:val="00AE6AFF"/>
    <w:rsid w:val="00AF0B40"/>
    <w:rsid w:val="00AF1669"/>
    <w:rsid w:val="00AF1942"/>
    <w:rsid w:val="00AF2082"/>
    <w:rsid w:val="00AF3308"/>
    <w:rsid w:val="00AF3CA0"/>
    <w:rsid w:val="00AF4470"/>
    <w:rsid w:val="00AF4861"/>
    <w:rsid w:val="00AF5528"/>
    <w:rsid w:val="00AF569E"/>
    <w:rsid w:val="00AF7156"/>
    <w:rsid w:val="00AF7160"/>
    <w:rsid w:val="00B00775"/>
    <w:rsid w:val="00B00D0E"/>
    <w:rsid w:val="00B00D5F"/>
    <w:rsid w:val="00B01342"/>
    <w:rsid w:val="00B01B2D"/>
    <w:rsid w:val="00B02916"/>
    <w:rsid w:val="00B02C23"/>
    <w:rsid w:val="00B02F7F"/>
    <w:rsid w:val="00B03FDD"/>
    <w:rsid w:val="00B043C9"/>
    <w:rsid w:val="00B067A0"/>
    <w:rsid w:val="00B067B9"/>
    <w:rsid w:val="00B103CE"/>
    <w:rsid w:val="00B11CE0"/>
    <w:rsid w:val="00B12375"/>
    <w:rsid w:val="00B1349E"/>
    <w:rsid w:val="00B14A30"/>
    <w:rsid w:val="00B169D0"/>
    <w:rsid w:val="00B17A08"/>
    <w:rsid w:val="00B17B0B"/>
    <w:rsid w:val="00B2035D"/>
    <w:rsid w:val="00B20994"/>
    <w:rsid w:val="00B22C1D"/>
    <w:rsid w:val="00B22CDD"/>
    <w:rsid w:val="00B2370F"/>
    <w:rsid w:val="00B24F59"/>
    <w:rsid w:val="00B25E4F"/>
    <w:rsid w:val="00B266A7"/>
    <w:rsid w:val="00B33DF9"/>
    <w:rsid w:val="00B33F1D"/>
    <w:rsid w:val="00B34026"/>
    <w:rsid w:val="00B34E18"/>
    <w:rsid w:val="00B3655A"/>
    <w:rsid w:val="00B36A7E"/>
    <w:rsid w:val="00B41CA1"/>
    <w:rsid w:val="00B423AB"/>
    <w:rsid w:val="00B42D4D"/>
    <w:rsid w:val="00B4316A"/>
    <w:rsid w:val="00B43698"/>
    <w:rsid w:val="00B43944"/>
    <w:rsid w:val="00B46039"/>
    <w:rsid w:val="00B463F7"/>
    <w:rsid w:val="00B4675A"/>
    <w:rsid w:val="00B47B8D"/>
    <w:rsid w:val="00B47C29"/>
    <w:rsid w:val="00B51F4C"/>
    <w:rsid w:val="00B52156"/>
    <w:rsid w:val="00B55D14"/>
    <w:rsid w:val="00B5646D"/>
    <w:rsid w:val="00B56B2F"/>
    <w:rsid w:val="00B579B7"/>
    <w:rsid w:val="00B57AFB"/>
    <w:rsid w:val="00B6116B"/>
    <w:rsid w:val="00B61DFE"/>
    <w:rsid w:val="00B64ACD"/>
    <w:rsid w:val="00B64C15"/>
    <w:rsid w:val="00B6531B"/>
    <w:rsid w:val="00B65CF1"/>
    <w:rsid w:val="00B6601B"/>
    <w:rsid w:val="00B666E3"/>
    <w:rsid w:val="00B66739"/>
    <w:rsid w:val="00B67986"/>
    <w:rsid w:val="00B67DC8"/>
    <w:rsid w:val="00B7131E"/>
    <w:rsid w:val="00B71436"/>
    <w:rsid w:val="00B718C7"/>
    <w:rsid w:val="00B72104"/>
    <w:rsid w:val="00B7252D"/>
    <w:rsid w:val="00B729C2"/>
    <w:rsid w:val="00B76DA7"/>
    <w:rsid w:val="00B77461"/>
    <w:rsid w:val="00B82DAB"/>
    <w:rsid w:val="00B833D4"/>
    <w:rsid w:val="00B840F6"/>
    <w:rsid w:val="00B85764"/>
    <w:rsid w:val="00B9152D"/>
    <w:rsid w:val="00B92067"/>
    <w:rsid w:val="00B92617"/>
    <w:rsid w:val="00B9399D"/>
    <w:rsid w:val="00B9403A"/>
    <w:rsid w:val="00B94BB0"/>
    <w:rsid w:val="00B95D3C"/>
    <w:rsid w:val="00B97160"/>
    <w:rsid w:val="00B97D29"/>
    <w:rsid w:val="00BA0C29"/>
    <w:rsid w:val="00BA1919"/>
    <w:rsid w:val="00BA3768"/>
    <w:rsid w:val="00BA3DEA"/>
    <w:rsid w:val="00BA52A2"/>
    <w:rsid w:val="00BA64B1"/>
    <w:rsid w:val="00BA7638"/>
    <w:rsid w:val="00BB0940"/>
    <w:rsid w:val="00BB292F"/>
    <w:rsid w:val="00BB36F4"/>
    <w:rsid w:val="00BB3FD0"/>
    <w:rsid w:val="00BB44E0"/>
    <w:rsid w:val="00BB49BD"/>
    <w:rsid w:val="00BB4DC3"/>
    <w:rsid w:val="00BB5A6E"/>
    <w:rsid w:val="00BB6430"/>
    <w:rsid w:val="00BB65B6"/>
    <w:rsid w:val="00BB6E94"/>
    <w:rsid w:val="00BC0C9A"/>
    <w:rsid w:val="00BC2073"/>
    <w:rsid w:val="00BC2CC7"/>
    <w:rsid w:val="00BC4A32"/>
    <w:rsid w:val="00BC5A2F"/>
    <w:rsid w:val="00BC5C76"/>
    <w:rsid w:val="00BC65DE"/>
    <w:rsid w:val="00BC6901"/>
    <w:rsid w:val="00BC69E0"/>
    <w:rsid w:val="00BC700E"/>
    <w:rsid w:val="00BD0F15"/>
    <w:rsid w:val="00BD160E"/>
    <w:rsid w:val="00BD20A9"/>
    <w:rsid w:val="00BD3E3A"/>
    <w:rsid w:val="00BD4625"/>
    <w:rsid w:val="00BD545F"/>
    <w:rsid w:val="00BD602B"/>
    <w:rsid w:val="00BD7575"/>
    <w:rsid w:val="00BE0ADD"/>
    <w:rsid w:val="00BE11E9"/>
    <w:rsid w:val="00BE13FA"/>
    <w:rsid w:val="00BE17BE"/>
    <w:rsid w:val="00BE28BC"/>
    <w:rsid w:val="00BE4A65"/>
    <w:rsid w:val="00BE4E19"/>
    <w:rsid w:val="00BE64BB"/>
    <w:rsid w:val="00BE6FCA"/>
    <w:rsid w:val="00BF1293"/>
    <w:rsid w:val="00BF158B"/>
    <w:rsid w:val="00BF4B3B"/>
    <w:rsid w:val="00BF6137"/>
    <w:rsid w:val="00BF6AC6"/>
    <w:rsid w:val="00BF6D66"/>
    <w:rsid w:val="00BF6F1A"/>
    <w:rsid w:val="00BF7081"/>
    <w:rsid w:val="00C001DC"/>
    <w:rsid w:val="00C00428"/>
    <w:rsid w:val="00C009AB"/>
    <w:rsid w:val="00C0151D"/>
    <w:rsid w:val="00C0277E"/>
    <w:rsid w:val="00C033A0"/>
    <w:rsid w:val="00C05834"/>
    <w:rsid w:val="00C0589D"/>
    <w:rsid w:val="00C07325"/>
    <w:rsid w:val="00C07A46"/>
    <w:rsid w:val="00C10900"/>
    <w:rsid w:val="00C10E6F"/>
    <w:rsid w:val="00C11864"/>
    <w:rsid w:val="00C11AD6"/>
    <w:rsid w:val="00C123BA"/>
    <w:rsid w:val="00C12FA6"/>
    <w:rsid w:val="00C141D7"/>
    <w:rsid w:val="00C15ADA"/>
    <w:rsid w:val="00C213DD"/>
    <w:rsid w:val="00C22BF0"/>
    <w:rsid w:val="00C22CC5"/>
    <w:rsid w:val="00C22EE1"/>
    <w:rsid w:val="00C2302F"/>
    <w:rsid w:val="00C25075"/>
    <w:rsid w:val="00C25083"/>
    <w:rsid w:val="00C25718"/>
    <w:rsid w:val="00C25D03"/>
    <w:rsid w:val="00C26E16"/>
    <w:rsid w:val="00C273D2"/>
    <w:rsid w:val="00C276C9"/>
    <w:rsid w:val="00C2791D"/>
    <w:rsid w:val="00C30CC5"/>
    <w:rsid w:val="00C30F71"/>
    <w:rsid w:val="00C31C5E"/>
    <w:rsid w:val="00C322CE"/>
    <w:rsid w:val="00C32472"/>
    <w:rsid w:val="00C3293C"/>
    <w:rsid w:val="00C32E57"/>
    <w:rsid w:val="00C34693"/>
    <w:rsid w:val="00C34B82"/>
    <w:rsid w:val="00C35EDC"/>
    <w:rsid w:val="00C36449"/>
    <w:rsid w:val="00C36F7F"/>
    <w:rsid w:val="00C37D39"/>
    <w:rsid w:val="00C37F5C"/>
    <w:rsid w:val="00C40BF6"/>
    <w:rsid w:val="00C425C9"/>
    <w:rsid w:val="00C4297B"/>
    <w:rsid w:val="00C43E2B"/>
    <w:rsid w:val="00C4452B"/>
    <w:rsid w:val="00C45A30"/>
    <w:rsid w:val="00C45CF8"/>
    <w:rsid w:val="00C45D54"/>
    <w:rsid w:val="00C476BB"/>
    <w:rsid w:val="00C51737"/>
    <w:rsid w:val="00C51B2F"/>
    <w:rsid w:val="00C52121"/>
    <w:rsid w:val="00C53B70"/>
    <w:rsid w:val="00C54B80"/>
    <w:rsid w:val="00C5552B"/>
    <w:rsid w:val="00C55C93"/>
    <w:rsid w:val="00C56AAA"/>
    <w:rsid w:val="00C57A04"/>
    <w:rsid w:val="00C57A56"/>
    <w:rsid w:val="00C61459"/>
    <w:rsid w:val="00C63430"/>
    <w:rsid w:val="00C640BD"/>
    <w:rsid w:val="00C652E9"/>
    <w:rsid w:val="00C66501"/>
    <w:rsid w:val="00C6752D"/>
    <w:rsid w:val="00C70C43"/>
    <w:rsid w:val="00C7117C"/>
    <w:rsid w:val="00C72262"/>
    <w:rsid w:val="00C72AB5"/>
    <w:rsid w:val="00C72B29"/>
    <w:rsid w:val="00C755CF"/>
    <w:rsid w:val="00C75D82"/>
    <w:rsid w:val="00C76DF6"/>
    <w:rsid w:val="00C8013B"/>
    <w:rsid w:val="00C8031B"/>
    <w:rsid w:val="00C8060A"/>
    <w:rsid w:val="00C81BAF"/>
    <w:rsid w:val="00C81CE9"/>
    <w:rsid w:val="00C81F72"/>
    <w:rsid w:val="00C82223"/>
    <w:rsid w:val="00C83708"/>
    <w:rsid w:val="00C84636"/>
    <w:rsid w:val="00C8565E"/>
    <w:rsid w:val="00C85C5F"/>
    <w:rsid w:val="00C867F2"/>
    <w:rsid w:val="00C86FE5"/>
    <w:rsid w:val="00C87887"/>
    <w:rsid w:val="00C90481"/>
    <w:rsid w:val="00C9178F"/>
    <w:rsid w:val="00C947D4"/>
    <w:rsid w:val="00C95A8E"/>
    <w:rsid w:val="00C95FA5"/>
    <w:rsid w:val="00C97984"/>
    <w:rsid w:val="00CA0E24"/>
    <w:rsid w:val="00CA3749"/>
    <w:rsid w:val="00CA37A6"/>
    <w:rsid w:val="00CA4624"/>
    <w:rsid w:val="00CA4EB3"/>
    <w:rsid w:val="00CA5B01"/>
    <w:rsid w:val="00CA5D42"/>
    <w:rsid w:val="00CA5F7C"/>
    <w:rsid w:val="00CA6BA4"/>
    <w:rsid w:val="00CA7C93"/>
    <w:rsid w:val="00CB0E31"/>
    <w:rsid w:val="00CB1398"/>
    <w:rsid w:val="00CB1A73"/>
    <w:rsid w:val="00CB1C2F"/>
    <w:rsid w:val="00CB3E30"/>
    <w:rsid w:val="00CB4942"/>
    <w:rsid w:val="00CB4D4D"/>
    <w:rsid w:val="00CB5018"/>
    <w:rsid w:val="00CB55AA"/>
    <w:rsid w:val="00CB566B"/>
    <w:rsid w:val="00CB7B8E"/>
    <w:rsid w:val="00CC501B"/>
    <w:rsid w:val="00CC6078"/>
    <w:rsid w:val="00CC6872"/>
    <w:rsid w:val="00CC7745"/>
    <w:rsid w:val="00CD19EC"/>
    <w:rsid w:val="00CD2C14"/>
    <w:rsid w:val="00CD45B2"/>
    <w:rsid w:val="00CD593D"/>
    <w:rsid w:val="00CD6613"/>
    <w:rsid w:val="00CD7225"/>
    <w:rsid w:val="00CD7303"/>
    <w:rsid w:val="00CD7D00"/>
    <w:rsid w:val="00CE0107"/>
    <w:rsid w:val="00CE09DF"/>
    <w:rsid w:val="00CE09FD"/>
    <w:rsid w:val="00CE238B"/>
    <w:rsid w:val="00CE274B"/>
    <w:rsid w:val="00CE3702"/>
    <w:rsid w:val="00CE3CF9"/>
    <w:rsid w:val="00CE43E6"/>
    <w:rsid w:val="00CE5958"/>
    <w:rsid w:val="00CE5DD7"/>
    <w:rsid w:val="00CE7350"/>
    <w:rsid w:val="00CF07B3"/>
    <w:rsid w:val="00CF2C72"/>
    <w:rsid w:val="00CF3911"/>
    <w:rsid w:val="00CF49FE"/>
    <w:rsid w:val="00CF5D53"/>
    <w:rsid w:val="00CF6700"/>
    <w:rsid w:val="00CF68D5"/>
    <w:rsid w:val="00D000A3"/>
    <w:rsid w:val="00D00DAD"/>
    <w:rsid w:val="00D00F5D"/>
    <w:rsid w:val="00D0183C"/>
    <w:rsid w:val="00D03D96"/>
    <w:rsid w:val="00D040BE"/>
    <w:rsid w:val="00D0529D"/>
    <w:rsid w:val="00D0583A"/>
    <w:rsid w:val="00D06138"/>
    <w:rsid w:val="00D116A5"/>
    <w:rsid w:val="00D1192D"/>
    <w:rsid w:val="00D17774"/>
    <w:rsid w:val="00D20942"/>
    <w:rsid w:val="00D2205B"/>
    <w:rsid w:val="00D2280F"/>
    <w:rsid w:val="00D2506E"/>
    <w:rsid w:val="00D258CC"/>
    <w:rsid w:val="00D26182"/>
    <w:rsid w:val="00D268D5"/>
    <w:rsid w:val="00D26C8B"/>
    <w:rsid w:val="00D277F8"/>
    <w:rsid w:val="00D27D74"/>
    <w:rsid w:val="00D3023E"/>
    <w:rsid w:val="00D31125"/>
    <w:rsid w:val="00D31933"/>
    <w:rsid w:val="00D31AE9"/>
    <w:rsid w:val="00D32511"/>
    <w:rsid w:val="00D32555"/>
    <w:rsid w:val="00D348CE"/>
    <w:rsid w:val="00D36300"/>
    <w:rsid w:val="00D36669"/>
    <w:rsid w:val="00D36CC3"/>
    <w:rsid w:val="00D36DD8"/>
    <w:rsid w:val="00D36E5E"/>
    <w:rsid w:val="00D400FE"/>
    <w:rsid w:val="00D40FF2"/>
    <w:rsid w:val="00D45A0D"/>
    <w:rsid w:val="00D47878"/>
    <w:rsid w:val="00D513C5"/>
    <w:rsid w:val="00D52545"/>
    <w:rsid w:val="00D54DF1"/>
    <w:rsid w:val="00D54ED1"/>
    <w:rsid w:val="00D550AD"/>
    <w:rsid w:val="00D55628"/>
    <w:rsid w:val="00D55F5C"/>
    <w:rsid w:val="00D57159"/>
    <w:rsid w:val="00D571D9"/>
    <w:rsid w:val="00D57562"/>
    <w:rsid w:val="00D604D3"/>
    <w:rsid w:val="00D6090C"/>
    <w:rsid w:val="00D60D46"/>
    <w:rsid w:val="00D612D0"/>
    <w:rsid w:val="00D61634"/>
    <w:rsid w:val="00D61ED8"/>
    <w:rsid w:val="00D62EAE"/>
    <w:rsid w:val="00D643A3"/>
    <w:rsid w:val="00D66C1F"/>
    <w:rsid w:val="00D71110"/>
    <w:rsid w:val="00D71DE5"/>
    <w:rsid w:val="00D72A8B"/>
    <w:rsid w:val="00D72EF1"/>
    <w:rsid w:val="00D73277"/>
    <w:rsid w:val="00D73656"/>
    <w:rsid w:val="00D74396"/>
    <w:rsid w:val="00D74638"/>
    <w:rsid w:val="00D74D74"/>
    <w:rsid w:val="00D81728"/>
    <w:rsid w:val="00D81B41"/>
    <w:rsid w:val="00D82024"/>
    <w:rsid w:val="00D83EBD"/>
    <w:rsid w:val="00D840BD"/>
    <w:rsid w:val="00D84634"/>
    <w:rsid w:val="00D84882"/>
    <w:rsid w:val="00D8548B"/>
    <w:rsid w:val="00D85CEC"/>
    <w:rsid w:val="00D866B2"/>
    <w:rsid w:val="00D8728B"/>
    <w:rsid w:val="00D87A76"/>
    <w:rsid w:val="00D87B39"/>
    <w:rsid w:val="00D93143"/>
    <w:rsid w:val="00D94B5B"/>
    <w:rsid w:val="00D95CBC"/>
    <w:rsid w:val="00D96552"/>
    <w:rsid w:val="00D97F66"/>
    <w:rsid w:val="00DA2A94"/>
    <w:rsid w:val="00DA3024"/>
    <w:rsid w:val="00DA45F2"/>
    <w:rsid w:val="00DA620E"/>
    <w:rsid w:val="00DA6EB4"/>
    <w:rsid w:val="00DA6F1B"/>
    <w:rsid w:val="00DB0561"/>
    <w:rsid w:val="00DB0A03"/>
    <w:rsid w:val="00DB1B6E"/>
    <w:rsid w:val="00DB1C73"/>
    <w:rsid w:val="00DB1D88"/>
    <w:rsid w:val="00DB2A6E"/>
    <w:rsid w:val="00DB2E98"/>
    <w:rsid w:val="00DB31F2"/>
    <w:rsid w:val="00DB43FA"/>
    <w:rsid w:val="00DB756F"/>
    <w:rsid w:val="00DC0493"/>
    <w:rsid w:val="00DC0A3E"/>
    <w:rsid w:val="00DC131B"/>
    <w:rsid w:val="00DC1A06"/>
    <w:rsid w:val="00DC2056"/>
    <w:rsid w:val="00DC3AAC"/>
    <w:rsid w:val="00DC52A5"/>
    <w:rsid w:val="00DD1679"/>
    <w:rsid w:val="00DD1BA0"/>
    <w:rsid w:val="00DD24ED"/>
    <w:rsid w:val="00DD2910"/>
    <w:rsid w:val="00DD5CE2"/>
    <w:rsid w:val="00DD6170"/>
    <w:rsid w:val="00DD7108"/>
    <w:rsid w:val="00DD7651"/>
    <w:rsid w:val="00DE0503"/>
    <w:rsid w:val="00DE0A6F"/>
    <w:rsid w:val="00DE1613"/>
    <w:rsid w:val="00DE2E98"/>
    <w:rsid w:val="00DE30F3"/>
    <w:rsid w:val="00DE325F"/>
    <w:rsid w:val="00DE4C10"/>
    <w:rsid w:val="00DE5798"/>
    <w:rsid w:val="00DE5C06"/>
    <w:rsid w:val="00DE78F4"/>
    <w:rsid w:val="00DF0586"/>
    <w:rsid w:val="00DF107E"/>
    <w:rsid w:val="00DF132E"/>
    <w:rsid w:val="00DF1F03"/>
    <w:rsid w:val="00DF25D5"/>
    <w:rsid w:val="00DF3728"/>
    <w:rsid w:val="00DF3C0A"/>
    <w:rsid w:val="00DF42B4"/>
    <w:rsid w:val="00DF6211"/>
    <w:rsid w:val="00DF6408"/>
    <w:rsid w:val="00DF662A"/>
    <w:rsid w:val="00E01498"/>
    <w:rsid w:val="00E02376"/>
    <w:rsid w:val="00E02D06"/>
    <w:rsid w:val="00E041A6"/>
    <w:rsid w:val="00E04CD9"/>
    <w:rsid w:val="00E0613C"/>
    <w:rsid w:val="00E06D4C"/>
    <w:rsid w:val="00E07027"/>
    <w:rsid w:val="00E07CFE"/>
    <w:rsid w:val="00E10121"/>
    <w:rsid w:val="00E10265"/>
    <w:rsid w:val="00E110C8"/>
    <w:rsid w:val="00E1145F"/>
    <w:rsid w:val="00E116E6"/>
    <w:rsid w:val="00E11F9C"/>
    <w:rsid w:val="00E127F5"/>
    <w:rsid w:val="00E13FCF"/>
    <w:rsid w:val="00E148CD"/>
    <w:rsid w:val="00E14AA4"/>
    <w:rsid w:val="00E1508E"/>
    <w:rsid w:val="00E152BF"/>
    <w:rsid w:val="00E16B63"/>
    <w:rsid w:val="00E16BDB"/>
    <w:rsid w:val="00E176FA"/>
    <w:rsid w:val="00E17846"/>
    <w:rsid w:val="00E20229"/>
    <w:rsid w:val="00E20952"/>
    <w:rsid w:val="00E226A1"/>
    <w:rsid w:val="00E229CB"/>
    <w:rsid w:val="00E2374D"/>
    <w:rsid w:val="00E23EF7"/>
    <w:rsid w:val="00E2433E"/>
    <w:rsid w:val="00E252F7"/>
    <w:rsid w:val="00E25F51"/>
    <w:rsid w:val="00E318A9"/>
    <w:rsid w:val="00E31928"/>
    <w:rsid w:val="00E32C56"/>
    <w:rsid w:val="00E33114"/>
    <w:rsid w:val="00E3338E"/>
    <w:rsid w:val="00E335C1"/>
    <w:rsid w:val="00E33E94"/>
    <w:rsid w:val="00E35A08"/>
    <w:rsid w:val="00E378D3"/>
    <w:rsid w:val="00E42A8E"/>
    <w:rsid w:val="00E44639"/>
    <w:rsid w:val="00E45A99"/>
    <w:rsid w:val="00E45B77"/>
    <w:rsid w:val="00E46EAA"/>
    <w:rsid w:val="00E47416"/>
    <w:rsid w:val="00E47C61"/>
    <w:rsid w:val="00E47CA0"/>
    <w:rsid w:val="00E50DC9"/>
    <w:rsid w:val="00E52CA8"/>
    <w:rsid w:val="00E53092"/>
    <w:rsid w:val="00E539EC"/>
    <w:rsid w:val="00E54FB5"/>
    <w:rsid w:val="00E5509D"/>
    <w:rsid w:val="00E5533A"/>
    <w:rsid w:val="00E564C3"/>
    <w:rsid w:val="00E56C6B"/>
    <w:rsid w:val="00E5706B"/>
    <w:rsid w:val="00E573C4"/>
    <w:rsid w:val="00E576E6"/>
    <w:rsid w:val="00E60202"/>
    <w:rsid w:val="00E61902"/>
    <w:rsid w:val="00E6361A"/>
    <w:rsid w:val="00E6401C"/>
    <w:rsid w:val="00E671CA"/>
    <w:rsid w:val="00E67203"/>
    <w:rsid w:val="00E6768D"/>
    <w:rsid w:val="00E70108"/>
    <w:rsid w:val="00E7185D"/>
    <w:rsid w:val="00E71E97"/>
    <w:rsid w:val="00E7484B"/>
    <w:rsid w:val="00E74E4D"/>
    <w:rsid w:val="00E75AE6"/>
    <w:rsid w:val="00E768E2"/>
    <w:rsid w:val="00E76C22"/>
    <w:rsid w:val="00E77752"/>
    <w:rsid w:val="00E80F76"/>
    <w:rsid w:val="00E81390"/>
    <w:rsid w:val="00E81818"/>
    <w:rsid w:val="00E81FD9"/>
    <w:rsid w:val="00E81FE4"/>
    <w:rsid w:val="00E8368B"/>
    <w:rsid w:val="00E84648"/>
    <w:rsid w:val="00E84883"/>
    <w:rsid w:val="00E85D5D"/>
    <w:rsid w:val="00E90069"/>
    <w:rsid w:val="00E916CB"/>
    <w:rsid w:val="00E920FA"/>
    <w:rsid w:val="00E9215F"/>
    <w:rsid w:val="00E9471F"/>
    <w:rsid w:val="00E955FE"/>
    <w:rsid w:val="00E958B2"/>
    <w:rsid w:val="00E9672D"/>
    <w:rsid w:val="00E972A6"/>
    <w:rsid w:val="00E97F4A"/>
    <w:rsid w:val="00EA0856"/>
    <w:rsid w:val="00EA13F3"/>
    <w:rsid w:val="00EA1424"/>
    <w:rsid w:val="00EA1617"/>
    <w:rsid w:val="00EA1FC7"/>
    <w:rsid w:val="00EA2B09"/>
    <w:rsid w:val="00EA343B"/>
    <w:rsid w:val="00EA3C04"/>
    <w:rsid w:val="00EA4385"/>
    <w:rsid w:val="00EA4FF7"/>
    <w:rsid w:val="00EA6022"/>
    <w:rsid w:val="00EB04CD"/>
    <w:rsid w:val="00EB2498"/>
    <w:rsid w:val="00EB3110"/>
    <w:rsid w:val="00EB3426"/>
    <w:rsid w:val="00EB3C96"/>
    <w:rsid w:val="00EB4267"/>
    <w:rsid w:val="00EB5B7D"/>
    <w:rsid w:val="00EB60E6"/>
    <w:rsid w:val="00EC056F"/>
    <w:rsid w:val="00EC0B08"/>
    <w:rsid w:val="00EC1A69"/>
    <w:rsid w:val="00EC2957"/>
    <w:rsid w:val="00EC34F1"/>
    <w:rsid w:val="00EC38D6"/>
    <w:rsid w:val="00EC3DAB"/>
    <w:rsid w:val="00EC42B3"/>
    <w:rsid w:val="00EC49BB"/>
    <w:rsid w:val="00EC51F9"/>
    <w:rsid w:val="00EC68E0"/>
    <w:rsid w:val="00EC70FD"/>
    <w:rsid w:val="00EC7261"/>
    <w:rsid w:val="00ED0862"/>
    <w:rsid w:val="00ED20DF"/>
    <w:rsid w:val="00ED2D21"/>
    <w:rsid w:val="00ED2D41"/>
    <w:rsid w:val="00ED3E9A"/>
    <w:rsid w:val="00ED4B3E"/>
    <w:rsid w:val="00ED5082"/>
    <w:rsid w:val="00ED5CB8"/>
    <w:rsid w:val="00ED6F3D"/>
    <w:rsid w:val="00ED7B0D"/>
    <w:rsid w:val="00EE0422"/>
    <w:rsid w:val="00EE14FD"/>
    <w:rsid w:val="00EE2ABF"/>
    <w:rsid w:val="00EE3B43"/>
    <w:rsid w:val="00EE4455"/>
    <w:rsid w:val="00EE49A1"/>
    <w:rsid w:val="00EE4D0B"/>
    <w:rsid w:val="00EE5C84"/>
    <w:rsid w:val="00EE63D0"/>
    <w:rsid w:val="00EF0833"/>
    <w:rsid w:val="00EF0FCE"/>
    <w:rsid w:val="00EF1F7C"/>
    <w:rsid w:val="00EF20ED"/>
    <w:rsid w:val="00EF3BF2"/>
    <w:rsid w:val="00EF415A"/>
    <w:rsid w:val="00EF6B9A"/>
    <w:rsid w:val="00EF6FB9"/>
    <w:rsid w:val="00EF7A28"/>
    <w:rsid w:val="00F00242"/>
    <w:rsid w:val="00F00AD2"/>
    <w:rsid w:val="00F00EB7"/>
    <w:rsid w:val="00F0248F"/>
    <w:rsid w:val="00F03242"/>
    <w:rsid w:val="00F033F9"/>
    <w:rsid w:val="00F0404E"/>
    <w:rsid w:val="00F06E03"/>
    <w:rsid w:val="00F10A25"/>
    <w:rsid w:val="00F10FC5"/>
    <w:rsid w:val="00F11822"/>
    <w:rsid w:val="00F11BB7"/>
    <w:rsid w:val="00F1353A"/>
    <w:rsid w:val="00F1370F"/>
    <w:rsid w:val="00F1457C"/>
    <w:rsid w:val="00F204C4"/>
    <w:rsid w:val="00F229C1"/>
    <w:rsid w:val="00F23C19"/>
    <w:rsid w:val="00F245F4"/>
    <w:rsid w:val="00F2482A"/>
    <w:rsid w:val="00F254EC"/>
    <w:rsid w:val="00F25C02"/>
    <w:rsid w:val="00F267F6"/>
    <w:rsid w:val="00F30225"/>
    <w:rsid w:val="00F304AF"/>
    <w:rsid w:val="00F322CE"/>
    <w:rsid w:val="00F3238C"/>
    <w:rsid w:val="00F32ECA"/>
    <w:rsid w:val="00F33025"/>
    <w:rsid w:val="00F337B2"/>
    <w:rsid w:val="00F338F1"/>
    <w:rsid w:val="00F33942"/>
    <w:rsid w:val="00F33CEC"/>
    <w:rsid w:val="00F35089"/>
    <w:rsid w:val="00F352B8"/>
    <w:rsid w:val="00F3531E"/>
    <w:rsid w:val="00F3548A"/>
    <w:rsid w:val="00F35A96"/>
    <w:rsid w:val="00F362BC"/>
    <w:rsid w:val="00F40215"/>
    <w:rsid w:val="00F41D85"/>
    <w:rsid w:val="00F41E7E"/>
    <w:rsid w:val="00F42D5A"/>
    <w:rsid w:val="00F42FF7"/>
    <w:rsid w:val="00F4341B"/>
    <w:rsid w:val="00F43863"/>
    <w:rsid w:val="00F46BD4"/>
    <w:rsid w:val="00F479EC"/>
    <w:rsid w:val="00F51D89"/>
    <w:rsid w:val="00F52BFF"/>
    <w:rsid w:val="00F52ED5"/>
    <w:rsid w:val="00F5352E"/>
    <w:rsid w:val="00F5354F"/>
    <w:rsid w:val="00F53A66"/>
    <w:rsid w:val="00F53F23"/>
    <w:rsid w:val="00F545CF"/>
    <w:rsid w:val="00F54E76"/>
    <w:rsid w:val="00F56D03"/>
    <w:rsid w:val="00F57277"/>
    <w:rsid w:val="00F608FE"/>
    <w:rsid w:val="00F61606"/>
    <w:rsid w:val="00F61E78"/>
    <w:rsid w:val="00F623A8"/>
    <w:rsid w:val="00F62489"/>
    <w:rsid w:val="00F62B99"/>
    <w:rsid w:val="00F656E2"/>
    <w:rsid w:val="00F65C3A"/>
    <w:rsid w:val="00F713F8"/>
    <w:rsid w:val="00F717B2"/>
    <w:rsid w:val="00F72EC5"/>
    <w:rsid w:val="00F73396"/>
    <w:rsid w:val="00F73A7E"/>
    <w:rsid w:val="00F74933"/>
    <w:rsid w:val="00F75B54"/>
    <w:rsid w:val="00F75F77"/>
    <w:rsid w:val="00F802A7"/>
    <w:rsid w:val="00F806BB"/>
    <w:rsid w:val="00F825C3"/>
    <w:rsid w:val="00F840C9"/>
    <w:rsid w:val="00F84E39"/>
    <w:rsid w:val="00F8579A"/>
    <w:rsid w:val="00F858F3"/>
    <w:rsid w:val="00F87116"/>
    <w:rsid w:val="00F87457"/>
    <w:rsid w:val="00F91481"/>
    <w:rsid w:val="00F918F6"/>
    <w:rsid w:val="00F9307C"/>
    <w:rsid w:val="00F93C20"/>
    <w:rsid w:val="00F93F0D"/>
    <w:rsid w:val="00F9578B"/>
    <w:rsid w:val="00F967D9"/>
    <w:rsid w:val="00FA1054"/>
    <w:rsid w:val="00FA185A"/>
    <w:rsid w:val="00FA2313"/>
    <w:rsid w:val="00FA2DF8"/>
    <w:rsid w:val="00FA3453"/>
    <w:rsid w:val="00FA3B9F"/>
    <w:rsid w:val="00FA6585"/>
    <w:rsid w:val="00FA6C91"/>
    <w:rsid w:val="00FA6F67"/>
    <w:rsid w:val="00FA7D28"/>
    <w:rsid w:val="00FB0E45"/>
    <w:rsid w:val="00FB19F6"/>
    <w:rsid w:val="00FB3A55"/>
    <w:rsid w:val="00FB3A5C"/>
    <w:rsid w:val="00FB47E9"/>
    <w:rsid w:val="00FB6478"/>
    <w:rsid w:val="00FC0041"/>
    <w:rsid w:val="00FC01E6"/>
    <w:rsid w:val="00FC0569"/>
    <w:rsid w:val="00FC090A"/>
    <w:rsid w:val="00FC0A5B"/>
    <w:rsid w:val="00FC1E0B"/>
    <w:rsid w:val="00FC1FF7"/>
    <w:rsid w:val="00FC4428"/>
    <w:rsid w:val="00FC4714"/>
    <w:rsid w:val="00FC4B38"/>
    <w:rsid w:val="00FC6A23"/>
    <w:rsid w:val="00FD0A6E"/>
    <w:rsid w:val="00FD13DA"/>
    <w:rsid w:val="00FD1B85"/>
    <w:rsid w:val="00FD20DA"/>
    <w:rsid w:val="00FD2CD1"/>
    <w:rsid w:val="00FD32F1"/>
    <w:rsid w:val="00FD3D32"/>
    <w:rsid w:val="00FD5782"/>
    <w:rsid w:val="00FD57D6"/>
    <w:rsid w:val="00FD6B66"/>
    <w:rsid w:val="00FD6ED2"/>
    <w:rsid w:val="00FD7864"/>
    <w:rsid w:val="00FE092A"/>
    <w:rsid w:val="00FE2E71"/>
    <w:rsid w:val="00FE3C88"/>
    <w:rsid w:val="00FE465A"/>
    <w:rsid w:val="00FE54C5"/>
    <w:rsid w:val="00FE5C33"/>
    <w:rsid w:val="00FE5F60"/>
    <w:rsid w:val="00FE6C51"/>
    <w:rsid w:val="00FE6DFD"/>
    <w:rsid w:val="00FE6EBD"/>
    <w:rsid w:val="00FE7041"/>
    <w:rsid w:val="00FF1356"/>
    <w:rsid w:val="00FF22E9"/>
    <w:rsid w:val="00FF2F2A"/>
    <w:rsid w:val="00FF3B05"/>
    <w:rsid w:val="00FF477B"/>
    <w:rsid w:val="00FF4BDD"/>
    <w:rsid w:val="0125218F"/>
    <w:rsid w:val="01335C26"/>
    <w:rsid w:val="01476081"/>
    <w:rsid w:val="01644E9B"/>
    <w:rsid w:val="018C63A8"/>
    <w:rsid w:val="01BC0284"/>
    <w:rsid w:val="01DC6F37"/>
    <w:rsid w:val="01DD4553"/>
    <w:rsid w:val="02207AC4"/>
    <w:rsid w:val="0252328D"/>
    <w:rsid w:val="025242B5"/>
    <w:rsid w:val="031707C6"/>
    <w:rsid w:val="031B47F2"/>
    <w:rsid w:val="03202190"/>
    <w:rsid w:val="032D3992"/>
    <w:rsid w:val="03541446"/>
    <w:rsid w:val="037654D2"/>
    <w:rsid w:val="03784C81"/>
    <w:rsid w:val="03B43DB9"/>
    <w:rsid w:val="03EE592D"/>
    <w:rsid w:val="03F23DF8"/>
    <w:rsid w:val="048977DC"/>
    <w:rsid w:val="04926589"/>
    <w:rsid w:val="04D62BD6"/>
    <w:rsid w:val="051C6BF9"/>
    <w:rsid w:val="052B2CBB"/>
    <w:rsid w:val="05422333"/>
    <w:rsid w:val="05534DB9"/>
    <w:rsid w:val="058E473B"/>
    <w:rsid w:val="05921ECF"/>
    <w:rsid w:val="05AB4ECC"/>
    <w:rsid w:val="05B24156"/>
    <w:rsid w:val="05D45872"/>
    <w:rsid w:val="06023F18"/>
    <w:rsid w:val="063D1FFB"/>
    <w:rsid w:val="065C5F97"/>
    <w:rsid w:val="068721A4"/>
    <w:rsid w:val="06A256E3"/>
    <w:rsid w:val="06E84EFE"/>
    <w:rsid w:val="07105271"/>
    <w:rsid w:val="073F5BA2"/>
    <w:rsid w:val="074B1E3A"/>
    <w:rsid w:val="078B098C"/>
    <w:rsid w:val="07AD39B1"/>
    <w:rsid w:val="07E74062"/>
    <w:rsid w:val="07F565F7"/>
    <w:rsid w:val="08097377"/>
    <w:rsid w:val="08564140"/>
    <w:rsid w:val="086A2C7F"/>
    <w:rsid w:val="086B32A9"/>
    <w:rsid w:val="088E0007"/>
    <w:rsid w:val="09000C3E"/>
    <w:rsid w:val="09104C35"/>
    <w:rsid w:val="095027E0"/>
    <w:rsid w:val="09924720"/>
    <w:rsid w:val="09B65DE7"/>
    <w:rsid w:val="09C8076C"/>
    <w:rsid w:val="09CA5B52"/>
    <w:rsid w:val="09EC74C3"/>
    <w:rsid w:val="0A271A50"/>
    <w:rsid w:val="0A7F727B"/>
    <w:rsid w:val="0A8575E4"/>
    <w:rsid w:val="0AB37467"/>
    <w:rsid w:val="0AF55C51"/>
    <w:rsid w:val="0AFD602E"/>
    <w:rsid w:val="0B224669"/>
    <w:rsid w:val="0BA070E4"/>
    <w:rsid w:val="0BA83955"/>
    <w:rsid w:val="0C8729F2"/>
    <w:rsid w:val="0C9D5486"/>
    <w:rsid w:val="0D2904DA"/>
    <w:rsid w:val="0D842BC1"/>
    <w:rsid w:val="0D881B74"/>
    <w:rsid w:val="0DC7657A"/>
    <w:rsid w:val="0DEA15C8"/>
    <w:rsid w:val="0DEA7F5D"/>
    <w:rsid w:val="0E8E1C21"/>
    <w:rsid w:val="0EB7536A"/>
    <w:rsid w:val="0EC651CC"/>
    <w:rsid w:val="0F0054E2"/>
    <w:rsid w:val="0F233AF7"/>
    <w:rsid w:val="0F4A3960"/>
    <w:rsid w:val="0F4A606A"/>
    <w:rsid w:val="0F914856"/>
    <w:rsid w:val="0FB765C5"/>
    <w:rsid w:val="0FE91FED"/>
    <w:rsid w:val="0FFC2ACC"/>
    <w:rsid w:val="10026645"/>
    <w:rsid w:val="10321D8F"/>
    <w:rsid w:val="108B5DBD"/>
    <w:rsid w:val="10AA2EB4"/>
    <w:rsid w:val="10DC52B4"/>
    <w:rsid w:val="10E32D60"/>
    <w:rsid w:val="110379EA"/>
    <w:rsid w:val="11112651"/>
    <w:rsid w:val="1130723F"/>
    <w:rsid w:val="1154669F"/>
    <w:rsid w:val="11914FAF"/>
    <w:rsid w:val="11BC64B3"/>
    <w:rsid w:val="11C469DC"/>
    <w:rsid w:val="11C83964"/>
    <w:rsid w:val="11CA3986"/>
    <w:rsid w:val="11EA3C9D"/>
    <w:rsid w:val="1211476F"/>
    <w:rsid w:val="12893AC3"/>
    <w:rsid w:val="129236FE"/>
    <w:rsid w:val="12A47663"/>
    <w:rsid w:val="12CD15E4"/>
    <w:rsid w:val="12D3562C"/>
    <w:rsid w:val="13744A9A"/>
    <w:rsid w:val="138853DD"/>
    <w:rsid w:val="13C00D01"/>
    <w:rsid w:val="14325CB1"/>
    <w:rsid w:val="14501B5B"/>
    <w:rsid w:val="14573085"/>
    <w:rsid w:val="147A2183"/>
    <w:rsid w:val="14C31184"/>
    <w:rsid w:val="14E52D08"/>
    <w:rsid w:val="151E44DE"/>
    <w:rsid w:val="154A2214"/>
    <w:rsid w:val="1564106D"/>
    <w:rsid w:val="156A5DCF"/>
    <w:rsid w:val="15CC7805"/>
    <w:rsid w:val="15DA0083"/>
    <w:rsid w:val="15DF4CC5"/>
    <w:rsid w:val="15F2061C"/>
    <w:rsid w:val="161C1497"/>
    <w:rsid w:val="164D2D8C"/>
    <w:rsid w:val="16A26C6B"/>
    <w:rsid w:val="16B01C4C"/>
    <w:rsid w:val="17535197"/>
    <w:rsid w:val="175E78CC"/>
    <w:rsid w:val="17BE1E21"/>
    <w:rsid w:val="18236596"/>
    <w:rsid w:val="1865361E"/>
    <w:rsid w:val="187034A2"/>
    <w:rsid w:val="18750721"/>
    <w:rsid w:val="18C012BA"/>
    <w:rsid w:val="18D60BB4"/>
    <w:rsid w:val="18DE40AC"/>
    <w:rsid w:val="193429DB"/>
    <w:rsid w:val="1975288F"/>
    <w:rsid w:val="19CF69C1"/>
    <w:rsid w:val="1A281470"/>
    <w:rsid w:val="1A534500"/>
    <w:rsid w:val="1A5B201B"/>
    <w:rsid w:val="1AB45857"/>
    <w:rsid w:val="1AB519D0"/>
    <w:rsid w:val="1B091FAF"/>
    <w:rsid w:val="1B11745A"/>
    <w:rsid w:val="1B174740"/>
    <w:rsid w:val="1B1B7A5A"/>
    <w:rsid w:val="1B2529F3"/>
    <w:rsid w:val="1B564C6C"/>
    <w:rsid w:val="1B5B5744"/>
    <w:rsid w:val="1B60319C"/>
    <w:rsid w:val="1B662BD1"/>
    <w:rsid w:val="1BAA0869"/>
    <w:rsid w:val="1BAE55EB"/>
    <w:rsid w:val="1BAF329B"/>
    <w:rsid w:val="1BD87DF3"/>
    <w:rsid w:val="1BE16ABE"/>
    <w:rsid w:val="1C6F6EF2"/>
    <w:rsid w:val="1C8E39C5"/>
    <w:rsid w:val="1C973699"/>
    <w:rsid w:val="1CAB564D"/>
    <w:rsid w:val="1CEB0135"/>
    <w:rsid w:val="1D7D0D09"/>
    <w:rsid w:val="1DA81177"/>
    <w:rsid w:val="1DE71447"/>
    <w:rsid w:val="1E147B04"/>
    <w:rsid w:val="1E1D4A1C"/>
    <w:rsid w:val="1E5A0959"/>
    <w:rsid w:val="1E92214E"/>
    <w:rsid w:val="1EBE773D"/>
    <w:rsid w:val="1F3C7946"/>
    <w:rsid w:val="1F475813"/>
    <w:rsid w:val="1F5A060A"/>
    <w:rsid w:val="1F5B0441"/>
    <w:rsid w:val="1F5C0187"/>
    <w:rsid w:val="1F8C64D0"/>
    <w:rsid w:val="1FAC7078"/>
    <w:rsid w:val="20006C6D"/>
    <w:rsid w:val="203068C2"/>
    <w:rsid w:val="20576095"/>
    <w:rsid w:val="20647578"/>
    <w:rsid w:val="20821758"/>
    <w:rsid w:val="20C01CB9"/>
    <w:rsid w:val="20CF15E4"/>
    <w:rsid w:val="21485046"/>
    <w:rsid w:val="214A5696"/>
    <w:rsid w:val="21570BBA"/>
    <w:rsid w:val="21F833A7"/>
    <w:rsid w:val="21FB18B6"/>
    <w:rsid w:val="221F42A7"/>
    <w:rsid w:val="22232CAB"/>
    <w:rsid w:val="224B6635"/>
    <w:rsid w:val="22BE5AFE"/>
    <w:rsid w:val="232270FD"/>
    <w:rsid w:val="2334272C"/>
    <w:rsid w:val="234F0D41"/>
    <w:rsid w:val="237533C2"/>
    <w:rsid w:val="23875DC0"/>
    <w:rsid w:val="23BB258B"/>
    <w:rsid w:val="23D2627C"/>
    <w:rsid w:val="23DA09D7"/>
    <w:rsid w:val="23F8282F"/>
    <w:rsid w:val="23FF2FF4"/>
    <w:rsid w:val="240932EF"/>
    <w:rsid w:val="240E048B"/>
    <w:rsid w:val="242A056A"/>
    <w:rsid w:val="242C608C"/>
    <w:rsid w:val="244E7BD1"/>
    <w:rsid w:val="24785186"/>
    <w:rsid w:val="24800641"/>
    <w:rsid w:val="2480295E"/>
    <w:rsid w:val="249E4B52"/>
    <w:rsid w:val="24E05B4A"/>
    <w:rsid w:val="250C1F6A"/>
    <w:rsid w:val="255620C2"/>
    <w:rsid w:val="25633427"/>
    <w:rsid w:val="25A40E76"/>
    <w:rsid w:val="25B67726"/>
    <w:rsid w:val="25EC7E94"/>
    <w:rsid w:val="26A876E2"/>
    <w:rsid w:val="26C428D3"/>
    <w:rsid w:val="26CD7011"/>
    <w:rsid w:val="26D31D3D"/>
    <w:rsid w:val="26FC56B6"/>
    <w:rsid w:val="270121D8"/>
    <w:rsid w:val="278E42FF"/>
    <w:rsid w:val="27E34487"/>
    <w:rsid w:val="283022F8"/>
    <w:rsid w:val="28346792"/>
    <w:rsid w:val="287B4922"/>
    <w:rsid w:val="28A60C5D"/>
    <w:rsid w:val="28CD3196"/>
    <w:rsid w:val="28D16FB9"/>
    <w:rsid w:val="291A2C95"/>
    <w:rsid w:val="29944040"/>
    <w:rsid w:val="2A0D0899"/>
    <w:rsid w:val="2A4962A4"/>
    <w:rsid w:val="2A4D410C"/>
    <w:rsid w:val="2A634ACF"/>
    <w:rsid w:val="2A9E08DF"/>
    <w:rsid w:val="2AC043D2"/>
    <w:rsid w:val="2ADC1B6F"/>
    <w:rsid w:val="2B217A2B"/>
    <w:rsid w:val="2B2F33F9"/>
    <w:rsid w:val="2B441B6F"/>
    <w:rsid w:val="2B6E280D"/>
    <w:rsid w:val="2B9906CF"/>
    <w:rsid w:val="2BA90341"/>
    <w:rsid w:val="2BF742F2"/>
    <w:rsid w:val="2C196254"/>
    <w:rsid w:val="2C9C6143"/>
    <w:rsid w:val="2C9D36C7"/>
    <w:rsid w:val="2D25766A"/>
    <w:rsid w:val="2D77133E"/>
    <w:rsid w:val="2DAE2B2C"/>
    <w:rsid w:val="2DBE5449"/>
    <w:rsid w:val="2DC12199"/>
    <w:rsid w:val="2E216DB0"/>
    <w:rsid w:val="2E424990"/>
    <w:rsid w:val="2E5C3B97"/>
    <w:rsid w:val="2E657392"/>
    <w:rsid w:val="2E906E50"/>
    <w:rsid w:val="2F123A1E"/>
    <w:rsid w:val="2F544789"/>
    <w:rsid w:val="2F8225B6"/>
    <w:rsid w:val="2F9E0C4C"/>
    <w:rsid w:val="2FA95EFA"/>
    <w:rsid w:val="2FAD50B5"/>
    <w:rsid w:val="308C41E3"/>
    <w:rsid w:val="30B73392"/>
    <w:rsid w:val="30E86643"/>
    <w:rsid w:val="315E4CCD"/>
    <w:rsid w:val="31D5525F"/>
    <w:rsid w:val="31DE458A"/>
    <w:rsid w:val="31EE6DCE"/>
    <w:rsid w:val="31F373C5"/>
    <w:rsid w:val="320C771C"/>
    <w:rsid w:val="32234E0F"/>
    <w:rsid w:val="323F0729"/>
    <w:rsid w:val="32591FDE"/>
    <w:rsid w:val="32862569"/>
    <w:rsid w:val="32910A76"/>
    <w:rsid w:val="32E17C7F"/>
    <w:rsid w:val="33475482"/>
    <w:rsid w:val="337E3936"/>
    <w:rsid w:val="340E347F"/>
    <w:rsid w:val="34286A2C"/>
    <w:rsid w:val="347B3DF4"/>
    <w:rsid w:val="347F0281"/>
    <w:rsid w:val="348A0D2A"/>
    <w:rsid w:val="34AE09BF"/>
    <w:rsid w:val="34B27BBB"/>
    <w:rsid w:val="352439E3"/>
    <w:rsid w:val="352C229E"/>
    <w:rsid w:val="35367DE7"/>
    <w:rsid w:val="358863FF"/>
    <w:rsid w:val="35AD10DF"/>
    <w:rsid w:val="35CD77DA"/>
    <w:rsid w:val="35DC134F"/>
    <w:rsid w:val="35DD1C1A"/>
    <w:rsid w:val="36357FBB"/>
    <w:rsid w:val="364F5C1C"/>
    <w:rsid w:val="3676491F"/>
    <w:rsid w:val="368D1D19"/>
    <w:rsid w:val="36F5135A"/>
    <w:rsid w:val="37027494"/>
    <w:rsid w:val="371B72DA"/>
    <w:rsid w:val="373A3B58"/>
    <w:rsid w:val="374F103B"/>
    <w:rsid w:val="37A86977"/>
    <w:rsid w:val="37D611D1"/>
    <w:rsid w:val="37F13E6F"/>
    <w:rsid w:val="381C60A9"/>
    <w:rsid w:val="38632446"/>
    <w:rsid w:val="38AE5E3F"/>
    <w:rsid w:val="38EC4DBD"/>
    <w:rsid w:val="38EF0766"/>
    <w:rsid w:val="390362C5"/>
    <w:rsid w:val="396C74B0"/>
    <w:rsid w:val="39E27CEF"/>
    <w:rsid w:val="3A030DBA"/>
    <w:rsid w:val="3A4F2AD7"/>
    <w:rsid w:val="3A555434"/>
    <w:rsid w:val="3A89545E"/>
    <w:rsid w:val="3A977F2B"/>
    <w:rsid w:val="3AA93D65"/>
    <w:rsid w:val="3B846451"/>
    <w:rsid w:val="3BBC7D2A"/>
    <w:rsid w:val="3BD34A46"/>
    <w:rsid w:val="3BE20430"/>
    <w:rsid w:val="3C2D42CD"/>
    <w:rsid w:val="3C390BD9"/>
    <w:rsid w:val="3C597765"/>
    <w:rsid w:val="3C7C2F65"/>
    <w:rsid w:val="3C826D5C"/>
    <w:rsid w:val="3CB019A9"/>
    <w:rsid w:val="3D231A8D"/>
    <w:rsid w:val="3D365949"/>
    <w:rsid w:val="3D6650A1"/>
    <w:rsid w:val="3D6F5A33"/>
    <w:rsid w:val="3DC67370"/>
    <w:rsid w:val="3DFB1DAD"/>
    <w:rsid w:val="3E077C6F"/>
    <w:rsid w:val="3E215442"/>
    <w:rsid w:val="3E32054C"/>
    <w:rsid w:val="3E445CF6"/>
    <w:rsid w:val="3E6A03E4"/>
    <w:rsid w:val="3EAD663B"/>
    <w:rsid w:val="3ED26DAE"/>
    <w:rsid w:val="3EE50C16"/>
    <w:rsid w:val="3EE8615D"/>
    <w:rsid w:val="3EFB6132"/>
    <w:rsid w:val="3F282817"/>
    <w:rsid w:val="3F335D37"/>
    <w:rsid w:val="3F4704F9"/>
    <w:rsid w:val="3F6D0044"/>
    <w:rsid w:val="3F9E3458"/>
    <w:rsid w:val="3F9F32EE"/>
    <w:rsid w:val="3FF81E4E"/>
    <w:rsid w:val="417017CC"/>
    <w:rsid w:val="41B61083"/>
    <w:rsid w:val="41FB3A4B"/>
    <w:rsid w:val="42181C69"/>
    <w:rsid w:val="421F18B1"/>
    <w:rsid w:val="42670F7D"/>
    <w:rsid w:val="426B5D9F"/>
    <w:rsid w:val="42EA2603"/>
    <w:rsid w:val="434F2EB7"/>
    <w:rsid w:val="43C865EA"/>
    <w:rsid w:val="44006AE2"/>
    <w:rsid w:val="444C0C7E"/>
    <w:rsid w:val="44910BE4"/>
    <w:rsid w:val="44967F55"/>
    <w:rsid w:val="457B6B2E"/>
    <w:rsid w:val="457D7A8F"/>
    <w:rsid w:val="459C0784"/>
    <w:rsid w:val="459D390F"/>
    <w:rsid w:val="459E7C27"/>
    <w:rsid w:val="45D41150"/>
    <w:rsid w:val="45F448FC"/>
    <w:rsid w:val="46167087"/>
    <w:rsid w:val="461F1B75"/>
    <w:rsid w:val="463A7137"/>
    <w:rsid w:val="46BF2851"/>
    <w:rsid w:val="46DB79E3"/>
    <w:rsid w:val="473A0118"/>
    <w:rsid w:val="47605D9C"/>
    <w:rsid w:val="477F4BF1"/>
    <w:rsid w:val="479343F4"/>
    <w:rsid w:val="47B01BF6"/>
    <w:rsid w:val="47BF06D5"/>
    <w:rsid w:val="47E2297D"/>
    <w:rsid w:val="47F3530C"/>
    <w:rsid w:val="48211341"/>
    <w:rsid w:val="4873106C"/>
    <w:rsid w:val="48762BED"/>
    <w:rsid w:val="48A503AF"/>
    <w:rsid w:val="48AD4144"/>
    <w:rsid w:val="48B16D5F"/>
    <w:rsid w:val="48BD71F3"/>
    <w:rsid w:val="48D62044"/>
    <w:rsid w:val="48D76906"/>
    <w:rsid w:val="48F17719"/>
    <w:rsid w:val="49005B9D"/>
    <w:rsid w:val="493D6B47"/>
    <w:rsid w:val="49461D00"/>
    <w:rsid w:val="49A1105F"/>
    <w:rsid w:val="49B977D0"/>
    <w:rsid w:val="49D20DEA"/>
    <w:rsid w:val="49D6067E"/>
    <w:rsid w:val="49E74FFB"/>
    <w:rsid w:val="49FF6FCC"/>
    <w:rsid w:val="4A5128F7"/>
    <w:rsid w:val="4A7C1347"/>
    <w:rsid w:val="4AB37338"/>
    <w:rsid w:val="4B375ABB"/>
    <w:rsid w:val="4B4E2B5F"/>
    <w:rsid w:val="4BA3600B"/>
    <w:rsid w:val="4BBA682A"/>
    <w:rsid w:val="4BC67DDF"/>
    <w:rsid w:val="4BF34F6A"/>
    <w:rsid w:val="4C5A775C"/>
    <w:rsid w:val="4C937064"/>
    <w:rsid w:val="4C970887"/>
    <w:rsid w:val="4DAD4DE9"/>
    <w:rsid w:val="4DBC36CE"/>
    <w:rsid w:val="4DD2711C"/>
    <w:rsid w:val="4E08619A"/>
    <w:rsid w:val="4E74200A"/>
    <w:rsid w:val="4ED3243D"/>
    <w:rsid w:val="4EF31647"/>
    <w:rsid w:val="4EF71603"/>
    <w:rsid w:val="4F0A123A"/>
    <w:rsid w:val="4F12082C"/>
    <w:rsid w:val="4F445BA1"/>
    <w:rsid w:val="4F6A090C"/>
    <w:rsid w:val="4FB44E50"/>
    <w:rsid w:val="503B49B6"/>
    <w:rsid w:val="506202A8"/>
    <w:rsid w:val="5076569F"/>
    <w:rsid w:val="5085041C"/>
    <w:rsid w:val="50AF3CF7"/>
    <w:rsid w:val="50E62E8C"/>
    <w:rsid w:val="513D2D5E"/>
    <w:rsid w:val="516A27DF"/>
    <w:rsid w:val="51CE565B"/>
    <w:rsid w:val="520724F1"/>
    <w:rsid w:val="521E10FC"/>
    <w:rsid w:val="523A74CF"/>
    <w:rsid w:val="526D6B40"/>
    <w:rsid w:val="528E6CB6"/>
    <w:rsid w:val="52966E04"/>
    <w:rsid w:val="529D7350"/>
    <w:rsid w:val="52BA0658"/>
    <w:rsid w:val="52C406DD"/>
    <w:rsid w:val="52EE181A"/>
    <w:rsid w:val="53276C86"/>
    <w:rsid w:val="533F26B7"/>
    <w:rsid w:val="534326FE"/>
    <w:rsid w:val="53AC6719"/>
    <w:rsid w:val="53FB664D"/>
    <w:rsid w:val="540B0E47"/>
    <w:rsid w:val="543A11F4"/>
    <w:rsid w:val="54A96717"/>
    <w:rsid w:val="54C91279"/>
    <w:rsid w:val="54DB62BB"/>
    <w:rsid w:val="54EE4DEB"/>
    <w:rsid w:val="54FC7813"/>
    <w:rsid w:val="55222A90"/>
    <w:rsid w:val="5526071A"/>
    <w:rsid w:val="554F4981"/>
    <w:rsid w:val="555824FB"/>
    <w:rsid w:val="557A0D56"/>
    <w:rsid w:val="563C0220"/>
    <w:rsid w:val="5654556C"/>
    <w:rsid w:val="565B65EF"/>
    <w:rsid w:val="569108AF"/>
    <w:rsid w:val="56BD216F"/>
    <w:rsid w:val="56D74F28"/>
    <w:rsid w:val="572D73F2"/>
    <w:rsid w:val="574D40FA"/>
    <w:rsid w:val="575933DC"/>
    <w:rsid w:val="5774211A"/>
    <w:rsid w:val="57906E15"/>
    <w:rsid w:val="57962A92"/>
    <w:rsid w:val="57E90B82"/>
    <w:rsid w:val="57ED258B"/>
    <w:rsid w:val="57F20498"/>
    <w:rsid w:val="57FC4B3F"/>
    <w:rsid w:val="583A72CD"/>
    <w:rsid w:val="58574A9B"/>
    <w:rsid w:val="589A7E48"/>
    <w:rsid w:val="58DD0A90"/>
    <w:rsid w:val="59551B39"/>
    <w:rsid w:val="597B15F1"/>
    <w:rsid w:val="59CB6DA5"/>
    <w:rsid w:val="5A32556C"/>
    <w:rsid w:val="5A4D54D5"/>
    <w:rsid w:val="5A607174"/>
    <w:rsid w:val="5AA10F2F"/>
    <w:rsid w:val="5AB6467D"/>
    <w:rsid w:val="5AF43E4D"/>
    <w:rsid w:val="5B495782"/>
    <w:rsid w:val="5B4B5546"/>
    <w:rsid w:val="5B590CE7"/>
    <w:rsid w:val="5B6C11B2"/>
    <w:rsid w:val="5B77695D"/>
    <w:rsid w:val="5B8B1D59"/>
    <w:rsid w:val="5BD516A8"/>
    <w:rsid w:val="5BF607A3"/>
    <w:rsid w:val="5C215867"/>
    <w:rsid w:val="5C234C5F"/>
    <w:rsid w:val="5C410E42"/>
    <w:rsid w:val="5CA03E77"/>
    <w:rsid w:val="5CA07402"/>
    <w:rsid w:val="5CB16256"/>
    <w:rsid w:val="5CE21033"/>
    <w:rsid w:val="5CE91878"/>
    <w:rsid w:val="5D1D08F5"/>
    <w:rsid w:val="5D980A8B"/>
    <w:rsid w:val="5DB30C34"/>
    <w:rsid w:val="5DF823AA"/>
    <w:rsid w:val="5E274CDE"/>
    <w:rsid w:val="5E4D1219"/>
    <w:rsid w:val="5E552C9D"/>
    <w:rsid w:val="5F3E00A5"/>
    <w:rsid w:val="5F5E2447"/>
    <w:rsid w:val="5F685D16"/>
    <w:rsid w:val="5F8A4E4F"/>
    <w:rsid w:val="5FF27165"/>
    <w:rsid w:val="606F52F8"/>
    <w:rsid w:val="60C9385A"/>
    <w:rsid w:val="60E95C4B"/>
    <w:rsid w:val="613F2D07"/>
    <w:rsid w:val="614638BD"/>
    <w:rsid w:val="616248A4"/>
    <w:rsid w:val="61767816"/>
    <w:rsid w:val="6229690D"/>
    <w:rsid w:val="63386AE5"/>
    <w:rsid w:val="6343002F"/>
    <w:rsid w:val="639C6832"/>
    <w:rsid w:val="63AC5BCF"/>
    <w:rsid w:val="63B6349B"/>
    <w:rsid w:val="63C94C28"/>
    <w:rsid w:val="63D3147B"/>
    <w:rsid w:val="63DB29A2"/>
    <w:rsid w:val="64044608"/>
    <w:rsid w:val="641E6F8D"/>
    <w:rsid w:val="642C6BB2"/>
    <w:rsid w:val="646B2E08"/>
    <w:rsid w:val="6487092D"/>
    <w:rsid w:val="64E3198C"/>
    <w:rsid w:val="657A2050"/>
    <w:rsid w:val="65955981"/>
    <w:rsid w:val="659A6DE0"/>
    <w:rsid w:val="65B52D98"/>
    <w:rsid w:val="6615212A"/>
    <w:rsid w:val="662D01DE"/>
    <w:rsid w:val="662F78B0"/>
    <w:rsid w:val="663F31F4"/>
    <w:rsid w:val="66986B45"/>
    <w:rsid w:val="669A250B"/>
    <w:rsid w:val="66AF1BA3"/>
    <w:rsid w:val="66FA1A14"/>
    <w:rsid w:val="67074B15"/>
    <w:rsid w:val="67195225"/>
    <w:rsid w:val="672A557E"/>
    <w:rsid w:val="676D271F"/>
    <w:rsid w:val="67762BA2"/>
    <w:rsid w:val="67BD3DA0"/>
    <w:rsid w:val="67C83FEE"/>
    <w:rsid w:val="67D155DA"/>
    <w:rsid w:val="67F03F2D"/>
    <w:rsid w:val="681A742A"/>
    <w:rsid w:val="681D5470"/>
    <w:rsid w:val="68663000"/>
    <w:rsid w:val="68860C23"/>
    <w:rsid w:val="68CD20FB"/>
    <w:rsid w:val="68EC6D61"/>
    <w:rsid w:val="69583FBC"/>
    <w:rsid w:val="69662495"/>
    <w:rsid w:val="698E532B"/>
    <w:rsid w:val="6A507310"/>
    <w:rsid w:val="6AAC720F"/>
    <w:rsid w:val="6AD83739"/>
    <w:rsid w:val="6B6246E3"/>
    <w:rsid w:val="6B7838A4"/>
    <w:rsid w:val="6BA11A56"/>
    <w:rsid w:val="6BC82C13"/>
    <w:rsid w:val="6BE31E87"/>
    <w:rsid w:val="6BF155AC"/>
    <w:rsid w:val="6C0D4FBE"/>
    <w:rsid w:val="6C435F62"/>
    <w:rsid w:val="6CF8506C"/>
    <w:rsid w:val="6D215D48"/>
    <w:rsid w:val="6D502E42"/>
    <w:rsid w:val="6D565BF0"/>
    <w:rsid w:val="6DE20396"/>
    <w:rsid w:val="6E627D67"/>
    <w:rsid w:val="6E88787E"/>
    <w:rsid w:val="6EA529CB"/>
    <w:rsid w:val="6EC26D07"/>
    <w:rsid w:val="6F1B40FD"/>
    <w:rsid w:val="6F6136F7"/>
    <w:rsid w:val="6F7135B5"/>
    <w:rsid w:val="6FDD69C6"/>
    <w:rsid w:val="6FE71E51"/>
    <w:rsid w:val="70125D44"/>
    <w:rsid w:val="70147B74"/>
    <w:rsid w:val="70617C6D"/>
    <w:rsid w:val="708F78D3"/>
    <w:rsid w:val="70974443"/>
    <w:rsid w:val="70A32972"/>
    <w:rsid w:val="70B34237"/>
    <w:rsid w:val="70D27A9E"/>
    <w:rsid w:val="71002FC0"/>
    <w:rsid w:val="7104794B"/>
    <w:rsid w:val="7128740E"/>
    <w:rsid w:val="71384D42"/>
    <w:rsid w:val="714F2AF4"/>
    <w:rsid w:val="717961F6"/>
    <w:rsid w:val="72263DF8"/>
    <w:rsid w:val="724E43C8"/>
    <w:rsid w:val="72805EDE"/>
    <w:rsid w:val="72D24741"/>
    <w:rsid w:val="73096499"/>
    <w:rsid w:val="731D57BC"/>
    <w:rsid w:val="732756DF"/>
    <w:rsid w:val="734C5E3C"/>
    <w:rsid w:val="736969DC"/>
    <w:rsid w:val="737358CB"/>
    <w:rsid w:val="737A0E50"/>
    <w:rsid w:val="73B560F2"/>
    <w:rsid w:val="743323E4"/>
    <w:rsid w:val="7446688F"/>
    <w:rsid w:val="744F4CF2"/>
    <w:rsid w:val="74756F18"/>
    <w:rsid w:val="7486202F"/>
    <w:rsid w:val="74B30403"/>
    <w:rsid w:val="74B43D03"/>
    <w:rsid w:val="75580207"/>
    <w:rsid w:val="75666C30"/>
    <w:rsid w:val="757F15CD"/>
    <w:rsid w:val="759B577F"/>
    <w:rsid w:val="75FD0E1E"/>
    <w:rsid w:val="760856AA"/>
    <w:rsid w:val="762B4C2B"/>
    <w:rsid w:val="76D75A67"/>
    <w:rsid w:val="76F00CA1"/>
    <w:rsid w:val="77072225"/>
    <w:rsid w:val="770972AE"/>
    <w:rsid w:val="77532EFC"/>
    <w:rsid w:val="77A37B32"/>
    <w:rsid w:val="77BA434F"/>
    <w:rsid w:val="77CE0877"/>
    <w:rsid w:val="78125CE3"/>
    <w:rsid w:val="7817562D"/>
    <w:rsid w:val="782331CB"/>
    <w:rsid w:val="78373157"/>
    <w:rsid w:val="78422F34"/>
    <w:rsid w:val="78727A3D"/>
    <w:rsid w:val="78994F34"/>
    <w:rsid w:val="78E11786"/>
    <w:rsid w:val="792C05DA"/>
    <w:rsid w:val="79341AA1"/>
    <w:rsid w:val="79542DA5"/>
    <w:rsid w:val="796210EE"/>
    <w:rsid w:val="79C10A90"/>
    <w:rsid w:val="79F2462C"/>
    <w:rsid w:val="7A3C1FDB"/>
    <w:rsid w:val="7A7350F8"/>
    <w:rsid w:val="7A7E5352"/>
    <w:rsid w:val="7A96671B"/>
    <w:rsid w:val="7AFD6F4E"/>
    <w:rsid w:val="7B8225E6"/>
    <w:rsid w:val="7B894E3E"/>
    <w:rsid w:val="7B8B04AE"/>
    <w:rsid w:val="7BD7024D"/>
    <w:rsid w:val="7BDB1A24"/>
    <w:rsid w:val="7BE022F7"/>
    <w:rsid w:val="7BE8267D"/>
    <w:rsid w:val="7BEC6663"/>
    <w:rsid w:val="7C1E4152"/>
    <w:rsid w:val="7C261BEB"/>
    <w:rsid w:val="7C281361"/>
    <w:rsid w:val="7C2F10BC"/>
    <w:rsid w:val="7CF32CDA"/>
    <w:rsid w:val="7D6B0893"/>
    <w:rsid w:val="7D6F5336"/>
    <w:rsid w:val="7D717F05"/>
    <w:rsid w:val="7D7E154B"/>
    <w:rsid w:val="7DAF0B84"/>
    <w:rsid w:val="7DB00373"/>
    <w:rsid w:val="7DE91126"/>
    <w:rsid w:val="7DF82DE9"/>
    <w:rsid w:val="7E137986"/>
    <w:rsid w:val="7E705902"/>
    <w:rsid w:val="7E822DD2"/>
    <w:rsid w:val="7E851554"/>
    <w:rsid w:val="7EC8089D"/>
    <w:rsid w:val="7ED8271D"/>
    <w:rsid w:val="7F00198B"/>
    <w:rsid w:val="7F460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7"/>
    <o:shapelayout v:ext="edit">
      <o:idmap v:ext="edit" data="1"/>
    </o:shapelayout>
  </w:shapeDefaults>
  <w:decimalSymbol w:val="."/>
  <w:listSeparator w:val=","/>
  <w14:docId w14:val="1FC6A0D5"/>
  <w15:docId w15:val="{C107A923-A56F-460B-AE53-84D26B76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iPriority="0" w:unhideWhenUsed="1"/>
    <w:lsdException w:name="toa heading" w:semiHidden="1" w:unhideWhenUsed="1" w:qFormat="1"/>
    <w:lsdException w:name="List" w:semiHidden="1" w:unhideWhenUsed="1" w:qFormat="1"/>
    <w:lsdException w:name="List Bullet" w:semiHidden="1" w:uiPriority="1" w:unhideWhenUsed="1" w:qFormat="1"/>
    <w:lsdException w:name="List Number" w:uiPriority="1" w:unhideWhenUsed="1" w:qFormat="1"/>
    <w:lsdException w:name="List 2" w:semiHidden="1" w:unhideWhenUsed="1" w:qFormat="1"/>
    <w:lsdException w:name="List 3" w:semiHidden="1" w:unhideWhenUsed="1" w:qFormat="1"/>
    <w:lsdException w:name="List 4" w:unhideWhenUsed="1" w:qFormat="1"/>
    <w:lsdException w:name="List 5"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1" w:unhideWhenUsed="1" w:qFormat="1"/>
    <w:lsdException w:name="List Number 3" w:semiHidden="1" w:uiPriority="18" w:unhideWhenUsed="1" w:qFormat="1"/>
    <w:lsdException w:name="List Number 4" w:semiHidden="1" w:uiPriority="18" w:unhideWhenUsed="1" w:qFormat="1"/>
    <w:lsdException w:name="List Number 5" w:semiHidden="1" w:uiPriority="18" w:unhideWhenUsed="1" w:qFormat="1"/>
    <w:lsdException w:name="Title" w:uiPriority="10" w:qFormat="1"/>
    <w:lsdException w:name="Closing" w:semiHidden="1" w:unhideWhenUsed="1" w:qFormat="1"/>
    <w:lsdException w:name="Signature" w:semiHidden="1" w:uiPriority="20" w:unhideWhenUsed="1" w:qFormat="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lsdException w:name="Subtitle" w:uiPriority="19" w:qFormat="1"/>
    <w:lsdException w:name="Salutation" w:unhideWhenUsed="1" w:qFormat="1"/>
    <w:lsdException w:name="Date" w:uiPriority="0" w:unhideWhenUsed="1" w:qFormat="1"/>
    <w:lsdException w:name="Body Text First Indent" w:uiPriority="0"/>
    <w:lsdException w:name="Body Text First Indent 2" w:semiHidden="1" w:uiPriority="0"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iPriority="0"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iPriority="0" w:unhideWhenUsed="1" w:qFormat="1"/>
    <w:lsdException w:name="Table Grid" w:uiPriority="39" w:qFormat="1"/>
    <w:lsdException w:name="Table Theme" w:semiHidden="1" w:unhideWhenUsed="1" w:qFormat="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next w:val="a5"/>
    <w:qFormat/>
    <w:rPr>
      <w:rFonts w:ascii="Cambria" w:eastAsia="微软雅黑" w:hAnsi="Cambria"/>
      <w:kern w:val="20"/>
      <w:sz w:val="21"/>
      <w:lang w:val="zh-CN"/>
    </w:rPr>
  </w:style>
  <w:style w:type="paragraph" w:styleId="10">
    <w:name w:val="heading 1"/>
    <w:basedOn w:val="a4"/>
    <w:next w:val="a4"/>
    <w:link w:val="11"/>
    <w:qFormat/>
    <w:pPr>
      <w:pageBreakBefore/>
      <w:numPr>
        <w:numId w:val="1"/>
      </w:numPr>
      <w:tabs>
        <w:tab w:val="left" w:pos="0"/>
      </w:tabs>
      <w:spacing w:line="560" w:lineRule="exact"/>
      <w:jc w:val="center"/>
      <w:outlineLvl w:val="0"/>
    </w:pPr>
    <w:rPr>
      <w:rFonts w:ascii="Times New Roman" w:eastAsia="黑体" w:hAnsi="Times New Roman"/>
      <w:color w:val="000000"/>
      <w:sz w:val="44"/>
      <w:szCs w:val="22"/>
    </w:rPr>
  </w:style>
  <w:style w:type="paragraph" w:styleId="20">
    <w:name w:val="heading 2"/>
    <w:basedOn w:val="a4"/>
    <w:next w:val="a4"/>
    <w:link w:val="210"/>
    <w:qFormat/>
    <w:pPr>
      <w:numPr>
        <w:ilvl w:val="1"/>
        <w:numId w:val="1"/>
      </w:numPr>
      <w:tabs>
        <w:tab w:val="left" w:pos="0"/>
      </w:tabs>
      <w:snapToGrid w:val="0"/>
      <w:spacing w:beforeLines="50" w:before="50" w:after="50" w:line="360" w:lineRule="auto"/>
      <w:outlineLvl w:val="1"/>
    </w:pPr>
    <w:rPr>
      <w:rFonts w:eastAsia="黑体"/>
      <w:sz w:val="32"/>
      <w:szCs w:val="21"/>
    </w:rPr>
  </w:style>
  <w:style w:type="paragraph" w:styleId="30">
    <w:name w:val="heading 3"/>
    <w:basedOn w:val="a4"/>
    <w:next w:val="a4"/>
    <w:link w:val="31"/>
    <w:qFormat/>
    <w:pPr>
      <w:keepNext/>
      <w:keepLines/>
      <w:numPr>
        <w:ilvl w:val="2"/>
        <w:numId w:val="1"/>
      </w:numPr>
      <w:tabs>
        <w:tab w:val="left" w:pos="0"/>
      </w:tabs>
      <w:spacing w:beforeLines="50" w:before="120" w:line="360" w:lineRule="auto"/>
      <w:jc w:val="both"/>
      <w:outlineLvl w:val="2"/>
    </w:pPr>
    <w:rPr>
      <w:rFonts w:ascii="Times New Roman" w:eastAsia="黑体" w:hAnsi="Times New Roman"/>
      <w:bCs/>
      <w:color w:val="000000"/>
      <w:sz w:val="24"/>
      <w:szCs w:val="24"/>
    </w:rPr>
  </w:style>
  <w:style w:type="paragraph" w:styleId="40">
    <w:name w:val="heading 4"/>
    <w:basedOn w:val="a4"/>
    <w:next w:val="a4"/>
    <w:link w:val="42"/>
    <w:qFormat/>
    <w:pPr>
      <w:keepNext/>
      <w:keepLines/>
      <w:numPr>
        <w:ilvl w:val="3"/>
        <w:numId w:val="1"/>
      </w:numPr>
      <w:outlineLvl w:val="3"/>
    </w:pPr>
    <w:rPr>
      <w:rFonts w:ascii="Times New Roman" w:eastAsia="宋体" w:hAnsi="Times New Roman" w:cs="Arial"/>
      <w:bCs/>
      <w:iCs/>
    </w:rPr>
  </w:style>
  <w:style w:type="paragraph" w:styleId="50">
    <w:name w:val="heading 5"/>
    <w:basedOn w:val="a4"/>
    <w:next w:val="a4"/>
    <w:link w:val="510"/>
    <w:qFormat/>
    <w:pPr>
      <w:keepNext/>
      <w:keepLines/>
      <w:numPr>
        <w:ilvl w:val="4"/>
        <w:numId w:val="1"/>
      </w:numPr>
      <w:outlineLvl w:val="4"/>
    </w:pPr>
    <w:rPr>
      <w:rFonts w:ascii="Times New Roman" w:eastAsia="宋体" w:hAnsi="Times New Roman"/>
      <w:bCs/>
      <w:szCs w:val="28"/>
    </w:rPr>
  </w:style>
  <w:style w:type="paragraph" w:styleId="6">
    <w:name w:val="heading 6"/>
    <w:basedOn w:val="a4"/>
    <w:next w:val="a4"/>
    <w:link w:val="61"/>
    <w:qFormat/>
    <w:pPr>
      <w:keepNext/>
      <w:keepLines/>
      <w:numPr>
        <w:ilvl w:val="5"/>
        <w:numId w:val="1"/>
      </w:numPr>
      <w:outlineLvl w:val="5"/>
    </w:pPr>
    <w:rPr>
      <w:rFonts w:ascii="Times New Roman" w:eastAsia="宋体" w:hAnsi="Times New Roman"/>
      <w:bCs/>
      <w:szCs w:val="24"/>
    </w:rPr>
  </w:style>
  <w:style w:type="paragraph" w:styleId="7">
    <w:name w:val="heading 7"/>
    <w:basedOn w:val="a4"/>
    <w:next w:val="a4"/>
    <w:link w:val="71"/>
    <w:qFormat/>
    <w:pPr>
      <w:keepNext/>
      <w:keepLines/>
      <w:numPr>
        <w:ilvl w:val="6"/>
        <w:numId w:val="1"/>
      </w:numPr>
      <w:spacing w:before="240" w:after="64" w:line="320" w:lineRule="auto"/>
      <w:outlineLvl w:val="6"/>
    </w:pPr>
    <w:rPr>
      <w:b/>
      <w:bCs/>
      <w:sz w:val="24"/>
      <w:szCs w:val="24"/>
    </w:rPr>
  </w:style>
  <w:style w:type="paragraph" w:styleId="8">
    <w:name w:val="heading 8"/>
    <w:basedOn w:val="a4"/>
    <w:next w:val="a4"/>
    <w:link w:val="81"/>
    <w:qFormat/>
    <w:pPr>
      <w:keepNext/>
      <w:keepLines/>
      <w:numPr>
        <w:ilvl w:val="7"/>
        <w:numId w:val="1"/>
      </w:numPr>
      <w:spacing w:before="240" w:after="64" w:line="320" w:lineRule="auto"/>
      <w:outlineLvl w:val="7"/>
    </w:pPr>
    <w:rPr>
      <w:rFonts w:ascii="Calibri Light" w:eastAsia="宋体" w:hAnsi="Calibri Light"/>
      <w:sz w:val="24"/>
      <w:szCs w:val="24"/>
    </w:rPr>
  </w:style>
  <w:style w:type="paragraph" w:styleId="9">
    <w:name w:val="heading 9"/>
    <w:basedOn w:val="a4"/>
    <w:next w:val="a4"/>
    <w:link w:val="91"/>
    <w:qFormat/>
    <w:pPr>
      <w:keepNext/>
      <w:keepLines/>
      <w:numPr>
        <w:ilvl w:val="8"/>
        <w:numId w:val="1"/>
      </w:numPr>
      <w:spacing w:before="240" w:after="64" w:line="320" w:lineRule="auto"/>
      <w:outlineLvl w:val="8"/>
    </w:pPr>
    <w:rPr>
      <w:rFonts w:ascii="Calibri Light" w:eastAsia="宋体" w:hAnsi="Calibri Light"/>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Body Text Indent"/>
    <w:basedOn w:val="a4"/>
    <w:next w:val="a4"/>
    <w:link w:val="12"/>
    <w:uiPriority w:val="99"/>
    <w:unhideWhenUsed/>
    <w:qFormat/>
    <w:pPr>
      <w:spacing w:after="120"/>
      <w:ind w:left="360"/>
    </w:pPr>
    <w:rPr>
      <w:color w:val="595959"/>
    </w:rPr>
  </w:style>
  <w:style w:type="character" w:customStyle="1" w:styleId="12">
    <w:name w:val="正文文本缩进 字符1"/>
    <w:link w:val="a5"/>
    <w:rPr>
      <w:rFonts w:ascii="Cambria" w:eastAsia="微软雅黑" w:hAnsi="Cambria"/>
      <w:color w:val="595959"/>
      <w:kern w:val="20"/>
      <w:sz w:val="21"/>
      <w:lang w:val="zh-CN"/>
    </w:rPr>
  </w:style>
  <w:style w:type="character" w:customStyle="1" w:styleId="11">
    <w:name w:val="标题 1 字符"/>
    <w:link w:val="10"/>
    <w:qFormat/>
    <w:rPr>
      <w:rFonts w:ascii="Times New Roman" w:eastAsia="黑体" w:hAnsi="Times New Roman"/>
      <w:color w:val="000000"/>
      <w:kern w:val="20"/>
      <w:sz w:val="44"/>
      <w:szCs w:val="22"/>
      <w:lang w:val="zh-CN"/>
    </w:rPr>
  </w:style>
  <w:style w:type="character" w:customStyle="1" w:styleId="210">
    <w:name w:val="标题 2 字符1"/>
    <w:link w:val="20"/>
    <w:qFormat/>
    <w:rPr>
      <w:rFonts w:ascii="Cambria" w:eastAsia="黑体" w:hAnsi="Cambria"/>
      <w:kern w:val="20"/>
      <w:sz w:val="32"/>
      <w:szCs w:val="21"/>
      <w:lang w:val="zh-CN"/>
    </w:rPr>
  </w:style>
  <w:style w:type="character" w:customStyle="1" w:styleId="31">
    <w:name w:val="标题 3 字符1"/>
    <w:link w:val="30"/>
    <w:qFormat/>
    <w:rPr>
      <w:rFonts w:ascii="Times New Roman" w:eastAsia="黑体" w:hAnsi="Times New Roman"/>
      <w:bCs/>
      <w:color w:val="000000"/>
      <w:kern w:val="20"/>
      <w:sz w:val="24"/>
      <w:szCs w:val="24"/>
      <w:lang w:val="zh-CN"/>
    </w:rPr>
  </w:style>
  <w:style w:type="character" w:customStyle="1" w:styleId="42">
    <w:name w:val="标题 4 字符"/>
    <w:link w:val="40"/>
    <w:qFormat/>
    <w:rPr>
      <w:rFonts w:ascii="Times New Roman" w:eastAsia="宋体" w:hAnsi="Times New Roman" w:cs="Arial"/>
      <w:bCs/>
      <w:iCs/>
      <w:kern w:val="20"/>
      <w:sz w:val="21"/>
      <w:lang w:val="zh-CN"/>
    </w:rPr>
  </w:style>
  <w:style w:type="character" w:customStyle="1" w:styleId="510">
    <w:name w:val="标题 5 字符1"/>
    <w:link w:val="50"/>
    <w:rPr>
      <w:rFonts w:ascii="Times New Roman" w:eastAsia="宋体" w:hAnsi="Times New Roman"/>
      <w:bCs/>
      <w:kern w:val="20"/>
      <w:sz w:val="21"/>
      <w:szCs w:val="28"/>
      <w:lang w:val="zh-CN"/>
    </w:rPr>
  </w:style>
  <w:style w:type="character" w:customStyle="1" w:styleId="61">
    <w:name w:val="标题 6 字符1"/>
    <w:link w:val="6"/>
    <w:rPr>
      <w:rFonts w:ascii="Times New Roman" w:eastAsia="宋体" w:hAnsi="Times New Roman"/>
      <w:bCs/>
      <w:kern w:val="20"/>
      <w:sz w:val="21"/>
      <w:szCs w:val="24"/>
      <w:lang w:val="zh-CN"/>
    </w:rPr>
  </w:style>
  <w:style w:type="character" w:customStyle="1" w:styleId="71">
    <w:name w:val="标题 7 字符1"/>
    <w:link w:val="7"/>
    <w:rPr>
      <w:rFonts w:ascii="Cambria" w:eastAsia="微软雅黑" w:hAnsi="Cambria"/>
      <w:b/>
      <w:bCs/>
      <w:kern w:val="20"/>
      <w:sz w:val="24"/>
      <w:szCs w:val="24"/>
      <w:lang w:val="zh-CN"/>
    </w:rPr>
  </w:style>
  <w:style w:type="character" w:customStyle="1" w:styleId="81">
    <w:name w:val="标题 8 字符1"/>
    <w:link w:val="8"/>
    <w:rPr>
      <w:rFonts w:ascii="Calibri Light" w:eastAsia="宋体" w:hAnsi="Calibri Light"/>
      <w:kern w:val="20"/>
      <w:sz w:val="24"/>
      <w:szCs w:val="24"/>
      <w:lang w:val="zh-CN"/>
    </w:rPr>
  </w:style>
  <w:style w:type="character" w:customStyle="1" w:styleId="91">
    <w:name w:val="标题 9 字符1"/>
    <w:link w:val="9"/>
    <w:rPr>
      <w:rFonts w:ascii="Calibri Light" w:eastAsia="宋体" w:hAnsi="Calibri Light"/>
      <w:kern w:val="20"/>
      <w:sz w:val="21"/>
      <w:szCs w:val="21"/>
      <w:lang w:val="zh-CN"/>
    </w:rPr>
  </w:style>
  <w:style w:type="character" w:styleId="a9">
    <w:name w:val="Strong"/>
    <w:uiPriority w:val="22"/>
    <w:qFormat/>
    <w:rPr>
      <w:b/>
      <w:bCs/>
    </w:rPr>
  </w:style>
  <w:style w:type="character" w:styleId="HTML">
    <w:name w:val="HTML Code"/>
    <w:uiPriority w:val="99"/>
    <w:unhideWhenUsed/>
    <w:qFormat/>
    <w:rPr>
      <w:rFonts w:ascii="Consolas" w:eastAsia="Times New Roman" w:hAnsi="Consolas"/>
      <w:sz w:val="20"/>
    </w:rPr>
  </w:style>
  <w:style w:type="character" w:styleId="aa">
    <w:name w:val="line number"/>
    <w:uiPriority w:val="99"/>
    <w:unhideWhenUsed/>
    <w:qFormat/>
    <w:rPr>
      <w:rFonts w:cs="Times New Roman"/>
    </w:rPr>
  </w:style>
  <w:style w:type="character" w:styleId="ab">
    <w:name w:val="Hyperlink"/>
    <w:uiPriority w:val="99"/>
    <w:unhideWhenUsed/>
    <w:qFormat/>
    <w:rPr>
      <w:color w:val="0563C1"/>
      <w:u w:val="single"/>
    </w:rPr>
  </w:style>
  <w:style w:type="character" w:styleId="HTML0">
    <w:name w:val="HTML Sample"/>
    <w:unhideWhenUsed/>
    <w:qFormat/>
    <w:rPr>
      <w:rFonts w:ascii="serif" w:eastAsia="serif" w:hAnsi="serif" w:cs="serif" w:hint="default"/>
      <w:sz w:val="21"/>
      <w:szCs w:val="21"/>
    </w:rPr>
  </w:style>
  <w:style w:type="character" w:customStyle="1" w:styleId="90">
    <w:name w:val="标题 9 字符"/>
    <w:qFormat/>
    <w:rPr>
      <w:rFonts w:ascii="Calibri" w:eastAsia="宋体" w:hAnsi="Calibri" w:cs="Arial"/>
      <w:i/>
      <w:iCs/>
      <w:color w:val="404040"/>
      <w:kern w:val="20"/>
      <w:szCs w:val="20"/>
      <w:lang w:val="zh-CN"/>
    </w:rPr>
  </w:style>
  <w:style w:type="character" w:customStyle="1" w:styleId="ac">
    <w:name w:val="批注主题 字符"/>
    <w:link w:val="ad"/>
    <w:qFormat/>
    <w:rPr>
      <w:rFonts w:ascii="Cambria" w:eastAsia="微软雅黑" w:hAnsi="Cambria"/>
      <w:b/>
      <w:bCs/>
      <w:color w:val="000000"/>
      <w:kern w:val="20"/>
      <w:sz w:val="21"/>
      <w:lang w:val="zh-CN"/>
    </w:rPr>
  </w:style>
  <w:style w:type="paragraph" w:styleId="ad">
    <w:name w:val="annotation subject"/>
    <w:basedOn w:val="ae"/>
    <w:next w:val="ae"/>
    <w:link w:val="ac"/>
    <w:unhideWhenUsed/>
    <w:qFormat/>
    <w:rPr>
      <w:b/>
      <w:bCs/>
      <w:color w:val="000000"/>
      <w:sz w:val="20"/>
    </w:rPr>
  </w:style>
  <w:style w:type="paragraph" w:styleId="ae">
    <w:name w:val="annotation text"/>
    <w:basedOn w:val="a4"/>
    <w:link w:val="af"/>
    <w:qFormat/>
  </w:style>
  <w:style w:type="character" w:customStyle="1" w:styleId="af">
    <w:name w:val="批注文字 字符"/>
    <w:link w:val="ae"/>
    <w:qFormat/>
    <w:rPr>
      <w:rFonts w:ascii="Cambria" w:eastAsia="微软雅黑" w:hAnsi="Cambria"/>
      <w:kern w:val="20"/>
      <w:sz w:val="21"/>
      <w:lang w:val="zh-CN"/>
    </w:rPr>
  </w:style>
  <w:style w:type="character" w:customStyle="1" w:styleId="af0">
    <w:name w:val="批注框文本 字符"/>
    <w:qFormat/>
    <w:rPr>
      <w:rFonts w:ascii="Tahoma" w:eastAsia="Times New Roman" w:hAnsi="Tahoma" w:cs="Tahoma"/>
      <w:color w:val="595959"/>
      <w:kern w:val="20"/>
      <w:sz w:val="16"/>
      <w:szCs w:val="20"/>
      <w:lang w:val="zh-CN"/>
    </w:rPr>
  </w:style>
  <w:style w:type="character" w:styleId="af1">
    <w:name w:val="page number"/>
    <w:unhideWhenUsed/>
    <w:qFormat/>
    <w:rPr>
      <w:rFonts w:cs="Times New Roman"/>
    </w:rPr>
  </w:style>
  <w:style w:type="character" w:styleId="af2">
    <w:name w:val="Emphasis"/>
    <w:qFormat/>
  </w:style>
  <w:style w:type="character" w:styleId="HTML1">
    <w:name w:val="HTML Definition"/>
    <w:uiPriority w:val="99"/>
    <w:unhideWhenUsed/>
    <w:qFormat/>
  </w:style>
  <w:style w:type="character" w:styleId="HTML2">
    <w:name w:val="HTML Typewriter"/>
    <w:uiPriority w:val="99"/>
    <w:unhideWhenUsed/>
    <w:qFormat/>
    <w:rPr>
      <w:rFonts w:ascii="Consolas" w:eastAsia="Times New Roman" w:hAnsi="Consolas"/>
      <w:sz w:val="20"/>
    </w:rPr>
  </w:style>
  <w:style w:type="character" w:styleId="HTML3">
    <w:name w:val="HTML Variable"/>
    <w:uiPriority w:val="99"/>
    <w:unhideWhenUsed/>
    <w:qFormat/>
  </w:style>
  <w:style w:type="character" w:styleId="af3">
    <w:name w:val="annotation reference"/>
    <w:unhideWhenUsed/>
    <w:qFormat/>
    <w:rPr>
      <w:sz w:val="21"/>
    </w:rPr>
  </w:style>
  <w:style w:type="character" w:styleId="HTML4">
    <w:name w:val="HTML Cite"/>
    <w:uiPriority w:val="99"/>
    <w:unhideWhenUsed/>
    <w:qFormat/>
  </w:style>
  <w:style w:type="character" w:styleId="HTML5">
    <w:name w:val="HTML Keyboard"/>
    <w:uiPriority w:val="99"/>
    <w:unhideWhenUsed/>
    <w:qFormat/>
    <w:rPr>
      <w:rFonts w:ascii="Consolas" w:eastAsia="Times New Roman" w:hAnsi="Consolas"/>
      <w:sz w:val="20"/>
    </w:rPr>
  </w:style>
  <w:style w:type="character" w:customStyle="1" w:styleId="13">
    <w:name w:val="占位符文本1"/>
    <w:uiPriority w:val="99"/>
    <w:semiHidden/>
    <w:qFormat/>
    <w:rPr>
      <w:color w:val="808080"/>
    </w:rPr>
  </w:style>
  <w:style w:type="character" w:customStyle="1" w:styleId="af4">
    <w:name w:val="标题 字符"/>
    <w:link w:val="af5"/>
    <w:uiPriority w:val="10"/>
    <w:qFormat/>
    <w:rPr>
      <w:rFonts w:ascii="Calibri" w:hAnsi="Calibri"/>
      <w:caps/>
      <w:color w:val="FFFFFF"/>
      <w:kern w:val="28"/>
      <w:sz w:val="72"/>
      <w:shd w:val="clear" w:color="auto" w:fill="7E97AD"/>
      <w:lang w:val="zh-CN"/>
    </w:rPr>
  </w:style>
  <w:style w:type="paragraph" w:styleId="af5">
    <w:name w:val="Title"/>
    <w:basedOn w:val="a4"/>
    <w:next w:val="a4"/>
    <w:link w:val="af4"/>
    <w:uiPriority w:val="10"/>
    <w:qFormat/>
    <w:pPr>
      <w:pBdr>
        <w:top w:val="single" w:sz="4" w:space="16" w:color="7E97AD"/>
        <w:left w:val="single" w:sz="4" w:space="20" w:color="7E97AD"/>
        <w:bottom w:val="single" w:sz="4" w:space="16" w:color="7E97AD"/>
        <w:right w:val="single" w:sz="4" w:space="20" w:color="7E97AD"/>
      </w:pBdr>
      <w:shd w:val="clear" w:color="auto" w:fill="7E97AD"/>
      <w:spacing w:after="240" w:line="204" w:lineRule="auto"/>
      <w:ind w:left="432" w:right="432"/>
    </w:pPr>
    <w:rPr>
      <w:rFonts w:ascii="Calibri" w:eastAsia="宋体" w:hAnsi="Calibri"/>
      <w:caps/>
      <w:color w:val="FFFFFF"/>
      <w:kern w:val="28"/>
      <w:sz w:val="72"/>
    </w:rPr>
  </w:style>
  <w:style w:type="character" w:customStyle="1" w:styleId="px10">
    <w:name w:val="px_10"/>
    <w:qFormat/>
    <w:rPr>
      <w:rFonts w:hint="default"/>
    </w:rPr>
  </w:style>
  <w:style w:type="character" w:customStyle="1" w:styleId="14">
    <w:name w:val="批注文字 字符1"/>
    <w:uiPriority w:val="99"/>
    <w:semiHidden/>
    <w:qFormat/>
    <w:rPr>
      <w:rFonts w:eastAsia="微软雅黑"/>
      <w:color w:val="595959"/>
      <w:kern w:val="20"/>
      <w:sz w:val="21"/>
      <w:lang w:val="zh-CN"/>
    </w:rPr>
  </w:style>
  <w:style w:type="character" w:customStyle="1" w:styleId="af6">
    <w:name w:val="正文文本 字符"/>
    <w:link w:val="af7"/>
    <w:qFormat/>
    <w:rPr>
      <w:rFonts w:ascii="Cambria" w:eastAsia="微软雅黑" w:hAnsi="Cambria"/>
      <w:color w:val="595959"/>
      <w:kern w:val="20"/>
      <w:lang w:val="zh-CN"/>
    </w:rPr>
  </w:style>
  <w:style w:type="paragraph" w:styleId="af7">
    <w:name w:val="Body Text"/>
    <w:basedOn w:val="a4"/>
    <w:link w:val="af6"/>
    <w:unhideWhenUsed/>
    <w:qFormat/>
    <w:pPr>
      <w:spacing w:after="120"/>
    </w:pPr>
    <w:rPr>
      <w:color w:val="595959"/>
      <w:sz w:val="20"/>
    </w:rPr>
  </w:style>
  <w:style w:type="character" w:customStyle="1" w:styleId="af8">
    <w:name w:val="电子邮件签名 字符"/>
    <w:link w:val="af9"/>
    <w:uiPriority w:val="99"/>
    <w:qFormat/>
    <w:rPr>
      <w:rFonts w:ascii="Cambria" w:eastAsia="微软雅黑" w:hAnsi="Cambria"/>
      <w:color w:val="595959"/>
      <w:kern w:val="20"/>
      <w:lang w:val="zh-CN"/>
    </w:rPr>
  </w:style>
  <w:style w:type="paragraph" w:styleId="af9">
    <w:name w:val="E-mail Signature"/>
    <w:basedOn w:val="a4"/>
    <w:link w:val="af8"/>
    <w:uiPriority w:val="99"/>
    <w:unhideWhenUsed/>
    <w:qFormat/>
    <w:rPr>
      <w:color w:val="595959"/>
      <w:sz w:val="20"/>
    </w:rPr>
  </w:style>
  <w:style w:type="character" w:customStyle="1" w:styleId="icon">
    <w:name w:val="icon"/>
    <w:qFormat/>
  </w:style>
  <w:style w:type="character" w:customStyle="1" w:styleId="24">
    <w:name w:val="正文文本缩进 2 字符"/>
    <w:link w:val="25"/>
    <w:uiPriority w:val="99"/>
    <w:qFormat/>
    <w:rPr>
      <w:rFonts w:ascii="Cambria" w:eastAsia="微软雅黑" w:hAnsi="Cambria"/>
      <w:color w:val="595959"/>
      <w:kern w:val="20"/>
      <w:lang w:val="zh-CN"/>
    </w:rPr>
  </w:style>
  <w:style w:type="paragraph" w:styleId="25">
    <w:name w:val="Body Text Indent 2"/>
    <w:basedOn w:val="a4"/>
    <w:link w:val="24"/>
    <w:uiPriority w:val="99"/>
    <w:unhideWhenUsed/>
    <w:qFormat/>
    <w:pPr>
      <w:spacing w:after="120" w:line="480" w:lineRule="auto"/>
      <w:ind w:left="360"/>
    </w:pPr>
    <w:rPr>
      <w:color w:val="595959"/>
      <w:sz w:val="20"/>
    </w:rPr>
  </w:style>
  <w:style w:type="character" w:customStyle="1" w:styleId="afa">
    <w:name w:val="正文文本第一缩进字符"/>
    <w:link w:val="afb"/>
    <w:uiPriority w:val="99"/>
    <w:qFormat/>
    <w:locked/>
    <w:rPr>
      <w:rFonts w:ascii="Cambria" w:eastAsia="微软雅黑" w:hAnsi="Cambria"/>
      <w:color w:val="595959"/>
      <w:kern w:val="20"/>
      <w:lang w:val="zh-CN"/>
    </w:rPr>
  </w:style>
  <w:style w:type="paragraph" w:customStyle="1" w:styleId="afb">
    <w:name w:val="正文文本第一缩进"/>
    <w:basedOn w:val="af7"/>
    <w:link w:val="afa"/>
    <w:uiPriority w:val="99"/>
    <w:unhideWhenUsed/>
    <w:qFormat/>
    <w:pPr>
      <w:spacing w:after="200"/>
      <w:ind w:firstLine="360"/>
    </w:pPr>
  </w:style>
  <w:style w:type="character" w:customStyle="1" w:styleId="active">
    <w:name w:val="active"/>
    <w:qFormat/>
    <w:rPr>
      <w:shd w:val="clear" w:color="auto" w:fill="FFFFFF"/>
    </w:rPr>
  </w:style>
  <w:style w:type="character" w:customStyle="1" w:styleId="afc">
    <w:name w:val="次要强调"/>
    <w:uiPriority w:val="19"/>
    <w:unhideWhenUsed/>
    <w:qFormat/>
    <w:rPr>
      <w:i/>
      <w:color w:val="7F7F7F"/>
    </w:rPr>
  </w:style>
  <w:style w:type="character" w:customStyle="1" w:styleId="26">
    <w:name w:val="正文文本 2 字符"/>
    <w:link w:val="27"/>
    <w:uiPriority w:val="99"/>
    <w:qFormat/>
    <w:rPr>
      <w:rFonts w:ascii="Cambria" w:eastAsia="微软雅黑" w:hAnsi="Cambria"/>
      <w:color w:val="595959"/>
      <w:kern w:val="20"/>
      <w:lang w:val="zh-CN"/>
    </w:rPr>
  </w:style>
  <w:style w:type="paragraph" w:styleId="27">
    <w:name w:val="Body Text 2"/>
    <w:basedOn w:val="a4"/>
    <w:link w:val="26"/>
    <w:uiPriority w:val="99"/>
    <w:unhideWhenUsed/>
    <w:qFormat/>
    <w:pPr>
      <w:spacing w:after="120" w:line="480" w:lineRule="auto"/>
    </w:pPr>
    <w:rPr>
      <w:color w:val="595959"/>
      <w:sz w:val="20"/>
    </w:rPr>
  </w:style>
  <w:style w:type="character" w:customStyle="1" w:styleId="afd">
    <w:name w:val="注释标题 字符"/>
    <w:link w:val="afe"/>
    <w:uiPriority w:val="99"/>
    <w:qFormat/>
    <w:rPr>
      <w:rFonts w:ascii="Cambria" w:eastAsia="微软雅黑" w:hAnsi="Cambria"/>
      <w:color w:val="595959"/>
      <w:kern w:val="20"/>
      <w:lang w:val="zh-CN"/>
    </w:rPr>
  </w:style>
  <w:style w:type="paragraph" w:styleId="afe">
    <w:name w:val="Note Heading"/>
    <w:basedOn w:val="a4"/>
    <w:next w:val="a4"/>
    <w:link w:val="afd"/>
    <w:uiPriority w:val="99"/>
    <w:unhideWhenUsed/>
    <w:qFormat/>
    <w:rPr>
      <w:color w:val="595959"/>
      <w:sz w:val="20"/>
    </w:rPr>
  </w:style>
  <w:style w:type="character" w:customStyle="1" w:styleId="aff">
    <w:name w:val="重要参考资料"/>
    <w:uiPriority w:val="32"/>
    <w:unhideWhenUsed/>
    <w:qFormat/>
    <w:rPr>
      <w:b/>
      <w:smallCaps/>
      <w:color w:val="CC8E60"/>
      <w:spacing w:val="5"/>
      <w:u w:val="single"/>
    </w:rPr>
  </w:style>
  <w:style w:type="character" w:customStyle="1" w:styleId="32">
    <w:name w:val="正文文本 3 字符"/>
    <w:link w:val="33"/>
    <w:uiPriority w:val="99"/>
    <w:qFormat/>
    <w:rPr>
      <w:rFonts w:ascii="Cambria" w:eastAsia="微软雅黑" w:hAnsi="Cambria"/>
      <w:color w:val="595959"/>
      <w:kern w:val="20"/>
      <w:sz w:val="16"/>
      <w:lang w:val="zh-CN"/>
    </w:rPr>
  </w:style>
  <w:style w:type="paragraph" w:styleId="33">
    <w:name w:val="Body Text 3"/>
    <w:basedOn w:val="a4"/>
    <w:link w:val="32"/>
    <w:uiPriority w:val="99"/>
    <w:unhideWhenUsed/>
    <w:qFormat/>
    <w:pPr>
      <w:spacing w:after="120"/>
    </w:pPr>
    <w:rPr>
      <w:color w:val="595959"/>
      <w:sz w:val="16"/>
    </w:rPr>
  </w:style>
  <w:style w:type="character" w:customStyle="1" w:styleId="28">
    <w:name w:val="标题 2 字符"/>
    <w:qFormat/>
    <w:rPr>
      <w:rFonts w:ascii="微软雅黑" w:eastAsia="微软雅黑" w:hAnsi="微软雅黑"/>
      <w:b/>
      <w:kern w:val="20"/>
      <w:sz w:val="21"/>
      <w:lang w:val="zh-CN"/>
    </w:rPr>
  </w:style>
  <w:style w:type="character" w:customStyle="1" w:styleId="aff0">
    <w:name w:val="重要引言字符"/>
    <w:link w:val="aff1"/>
    <w:uiPriority w:val="30"/>
    <w:qFormat/>
    <w:locked/>
    <w:rPr>
      <w:rFonts w:ascii="Cambria" w:eastAsia="微软雅黑" w:hAnsi="Cambria"/>
      <w:b/>
      <w:bCs/>
      <w:i/>
      <w:iCs/>
      <w:color w:val="7E97AD"/>
      <w:kern w:val="20"/>
      <w:lang w:val="zh-CN"/>
    </w:rPr>
  </w:style>
  <w:style w:type="paragraph" w:customStyle="1" w:styleId="aff1">
    <w:name w:val="重要引言"/>
    <w:basedOn w:val="a4"/>
    <w:next w:val="a4"/>
    <w:link w:val="aff0"/>
    <w:uiPriority w:val="30"/>
    <w:unhideWhenUsed/>
    <w:qFormat/>
    <w:pPr>
      <w:pBdr>
        <w:bottom w:val="single" w:sz="4" w:space="4" w:color="7E97AD"/>
      </w:pBdr>
      <w:spacing w:before="200" w:after="280"/>
      <w:ind w:left="936" w:right="936"/>
    </w:pPr>
    <w:rPr>
      <w:b/>
      <w:bCs/>
      <w:i/>
      <w:iCs/>
      <w:color w:val="7E97AD"/>
      <w:sz w:val="20"/>
    </w:rPr>
  </w:style>
  <w:style w:type="character" w:customStyle="1" w:styleId="15">
    <w:name w:val="批注框文本 字符1"/>
    <w:link w:val="aff2"/>
    <w:rPr>
      <w:rFonts w:ascii="Cambria" w:eastAsia="微软雅黑" w:hAnsi="Cambria"/>
      <w:kern w:val="20"/>
      <w:sz w:val="18"/>
      <w:szCs w:val="18"/>
      <w:lang w:val="zh-CN"/>
    </w:rPr>
  </w:style>
  <w:style w:type="paragraph" w:styleId="aff2">
    <w:name w:val="Balloon Text"/>
    <w:basedOn w:val="a4"/>
    <w:link w:val="15"/>
    <w:qFormat/>
    <w:rPr>
      <w:sz w:val="18"/>
      <w:szCs w:val="18"/>
    </w:rPr>
  </w:style>
  <w:style w:type="character" w:customStyle="1" w:styleId="16">
    <w:name w:val="页眉 字符1"/>
    <w:link w:val="aff3"/>
    <w:uiPriority w:val="99"/>
    <w:rsid w:val="005B3396"/>
    <w:rPr>
      <w:rFonts w:ascii="Cambria" w:eastAsia="微软雅黑" w:hAnsi="Cambria"/>
      <w:color w:val="595959"/>
      <w:kern w:val="20"/>
      <w:sz w:val="21"/>
      <w:lang w:val="zh-CN"/>
    </w:rPr>
  </w:style>
  <w:style w:type="paragraph" w:styleId="aff3">
    <w:name w:val="header"/>
    <w:basedOn w:val="a4"/>
    <w:link w:val="16"/>
    <w:uiPriority w:val="99"/>
    <w:unhideWhenUsed/>
    <w:qFormat/>
    <w:rsid w:val="005B3396"/>
    <w:pPr>
      <w:tabs>
        <w:tab w:val="center" w:pos="4680"/>
        <w:tab w:val="right" w:pos="9360"/>
      </w:tabs>
    </w:pPr>
    <w:rPr>
      <w:color w:val="595959"/>
    </w:rPr>
  </w:style>
  <w:style w:type="character" w:customStyle="1" w:styleId="53">
    <w:name w:val="标题 5 字符"/>
    <w:qFormat/>
    <w:rPr>
      <w:rFonts w:ascii="Calibri" w:eastAsia="宋体" w:hAnsi="Calibri" w:cs="Arial"/>
      <w:color w:val="7E97AD"/>
      <w:kern w:val="20"/>
      <w:szCs w:val="20"/>
      <w:lang w:val="zh-CN"/>
    </w:rPr>
  </w:style>
  <w:style w:type="character" w:customStyle="1" w:styleId="17">
    <w:name w:val="未处理的提及1"/>
    <w:uiPriority w:val="99"/>
    <w:unhideWhenUsed/>
    <w:rPr>
      <w:color w:val="605E5C"/>
      <w:shd w:val="clear" w:color="auto" w:fill="E1DFDD"/>
    </w:rPr>
  </w:style>
  <w:style w:type="character" w:customStyle="1" w:styleId="aff4">
    <w:name w:val="页脚 字符"/>
    <w:uiPriority w:val="99"/>
    <w:qFormat/>
    <w:rsid w:val="005B3396"/>
    <w:rPr>
      <w:rFonts w:ascii="Cambria" w:eastAsia="微软雅黑" w:hAnsi="Cambria" w:cs="Times New Roman"/>
      <w:color w:val="595959"/>
      <w:kern w:val="20"/>
      <w:szCs w:val="20"/>
      <w:bdr w:val="none" w:sz="0" w:space="0" w:color="auto"/>
      <w:lang w:val="zh-CN"/>
    </w:rPr>
  </w:style>
  <w:style w:type="character" w:customStyle="1" w:styleId="18">
    <w:name w:val="页脚 字符1"/>
    <w:link w:val="aff5"/>
    <w:rsid w:val="003747E1"/>
    <w:rPr>
      <w:rFonts w:ascii="Cambria" w:eastAsia="微软雅黑" w:hAnsi="Cambria"/>
      <w:color w:val="595959"/>
      <w:kern w:val="20"/>
      <w:sz w:val="21"/>
      <w:lang w:val="zh-CN"/>
    </w:rPr>
  </w:style>
  <w:style w:type="paragraph" w:styleId="aff5">
    <w:name w:val="footer"/>
    <w:basedOn w:val="a4"/>
    <w:link w:val="18"/>
    <w:unhideWhenUsed/>
    <w:qFormat/>
    <w:rsid w:val="003747E1"/>
    <w:rPr>
      <w:color w:val="595959"/>
    </w:rPr>
  </w:style>
  <w:style w:type="character" w:customStyle="1" w:styleId="HTML6">
    <w:name w:val="HTML 示例"/>
    <w:uiPriority w:val="99"/>
    <w:unhideWhenUsed/>
    <w:qFormat/>
    <w:rPr>
      <w:rFonts w:ascii="Consolas" w:eastAsia="Times New Roman" w:hAnsi="Consolas"/>
      <w:sz w:val="24"/>
    </w:rPr>
  </w:style>
  <w:style w:type="character" w:customStyle="1" w:styleId="text">
    <w:name w:val="text"/>
    <w:qFormat/>
  </w:style>
  <w:style w:type="character" w:customStyle="1" w:styleId="80">
    <w:name w:val="标题 8 字符"/>
    <w:qFormat/>
    <w:rPr>
      <w:rFonts w:ascii="Calibri" w:eastAsia="宋体" w:hAnsi="Calibri" w:cs="Arial"/>
      <w:color w:val="404040"/>
      <w:kern w:val="20"/>
      <w:szCs w:val="20"/>
      <w:lang w:val="zh-CN"/>
    </w:rPr>
  </w:style>
  <w:style w:type="character" w:customStyle="1" w:styleId="lemmawgt-lemmatitle-title1">
    <w:name w:val="lemmawgt-lemmatitle-title1"/>
  </w:style>
  <w:style w:type="character" w:customStyle="1" w:styleId="aff6">
    <w:name w:val="页脚参考线"/>
    <w:uiPriority w:val="99"/>
    <w:unhideWhenUsed/>
    <w:qFormat/>
    <w:rsid w:val="005B3396"/>
    <w:rPr>
      <w:bdr w:val="none" w:sz="0" w:space="0" w:color="auto"/>
      <w:vertAlign w:val="superscript"/>
    </w:rPr>
  </w:style>
  <w:style w:type="character" w:customStyle="1" w:styleId="aff7">
    <w:name w:val="称呼 字符"/>
    <w:link w:val="aff8"/>
    <w:uiPriority w:val="99"/>
    <w:qFormat/>
    <w:rPr>
      <w:rFonts w:ascii="Cambria" w:eastAsia="微软雅黑" w:hAnsi="Cambria"/>
      <w:color w:val="595959"/>
      <w:kern w:val="20"/>
      <w:lang w:val="zh-CN"/>
    </w:rPr>
  </w:style>
  <w:style w:type="paragraph" w:styleId="aff8">
    <w:name w:val="Salutation"/>
    <w:basedOn w:val="a4"/>
    <w:next w:val="a4"/>
    <w:link w:val="aff7"/>
    <w:uiPriority w:val="99"/>
    <w:unhideWhenUsed/>
    <w:qFormat/>
    <w:rPr>
      <w:color w:val="595959"/>
      <w:sz w:val="20"/>
    </w:rPr>
  </w:style>
  <w:style w:type="character" w:customStyle="1" w:styleId="aff9">
    <w:name w:val="正文文本缩进 字符"/>
    <w:uiPriority w:val="99"/>
    <w:qFormat/>
    <w:rPr>
      <w:rFonts w:ascii="Cambria" w:eastAsia="微软雅黑" w:hAnsi="Cambria" w:cs="Times New Roman"/>
      <w:color w:val="595959"/>
      <w:kern w:val="20"/>
      <w:szCs w:val="20"/>
      <w:lang w:val="zh-CN"/>
    </w:rPr>
  </w:style>
  <w:style w:type="character" w:customStyle="1" w:styleId="affa">
    <w:name w:val="尾注文本 字符"/>
    <w:link w:val="affb"/>
    <w:uiPriority w:val="99"/>
    <w:qFormat/>
    <w:rPr>
      <w:rFonts w:ascii="Cambria" w:eastAsia="微软雅黑" w:hAnsi="Cambria"/>
      <w:color w:val="595959"/>
      <w:kern w:val="20"/>
      <w:lang w:val="zh-CN"/>
    </w:rPr>
  </w:style>
  <w:style w:type="paragraph" w:styleId="affb">
    <w:name w:val="endnote text"/>
    <w:basedOn w:val="a4"/>
    <w:link w:val="affa"/>
    <w:uiPriority w:val="99"/>
    <w:unhideWhenUsed/>
    <w:qFormat/>
    <w:rPr>
      <w:color w:val="595959"/>
      <w:sz w:val="20"/>
    </w:rPr>
  </w:style>
  <w:style w:type="character" w:customStyle="1" w:styleId="hover15">
    <w:name w:val="hover15"/>
    <w:qFormat/>
    <w:rPr>
      <w:bdr w:val="single" w:sz="6" w:space="0" w:color="999999"/>
    </w:rPr>
  </w:style>
  <w:style w:type="character" w:customStyle="1" w:styleId="affc">
    <w:name w:val="宏文本字符"/>
    <w:link w:val="affd"/>
    <w:uiPriority w:val="99"/>
    <w:qFormat/>
    <w:locked/>
    <w:rPr>
      <w:rFonts w:ascii="Consolas" w:eastAsia="Times New Roman" w:hAnsi="Consolas" w:cs="Consolas"/>
      <w:color w:val="595959"/>
      <w:lang w:val="zh-CN"/>
    </w:rPr>
  </w:style>
  <w:style w:type="paragraph" w:customStyle="1" w:styleId="affd">
    <w:name w:val="宏"/>
    <w:link w:val="affc"/>
    <w:uiPriority w:val="99"/>
    <w:unhideWhenUsed/>
    <w:qFormat/>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Times New Roman" w:hAnsi="Consolas" w:cs="Consolas"/>
      <w:color w:val="595959"/>
      <w:lang w:val="zh-CN"/>
    </w:rPr>
  </w:style>
  <w:style w:type="character" w:customStyle="1" w:styleId="HTML7">
    <w:name w:val="HTML 预设格式 字符"/>
    <w:link w:val="HTML8"/>
    <w:uiPriority w:val="99"/>
    <w:qFormat/>
    <w:rPr>
      <w:rFonts w:ascii="Consolas" w:eastAsia="Times New Roman" w:hAnsi="Consolas"/>
      <w:color w:val="595959"/>
      <w:kern w:val="20"/>
      <w:lang w:val="zh-CN"/>
    </w:rPr>
  </w:style>
  <w:style w:type="paragraph" w:styleId="HTML8">
    <w:name w:val="HTML Preformatted"/>
    <w:basedOn w:val="a4"/>
    <w:link w:val="HTML7"/>
    <w:uiPriority w:val="99"/>
    <w:unhideWhenUsed/>
    <w:qFormat/>
    <w:rPr>
      <w:rFonts w:ascii="Consolas" w:eastAsia="Times New Roman" w:hAnsi="Consolas"/>
      <w:color w:val="595959"/>
      <w:sz w:val="20"/>
    </w:rPr>
  </w:style>
  <w:style w:type="character" w:customStyle="1" w:styleId="HTML9">
    <w:name w:val="HTML 缩写词"/>
    <w:uiPriority w:val="99"/>
    <w:unhideWhenUsed/>
    <w:qFormat/>
    <w:rPr>
      <w:rFonts w:cs="Times New Roman"/>
    </w:rPr>
  </w:style>
  <w:style w:type="character" w:customStyle="1" w:styleId="affe">
    <w:name w:val="副标题 字符"/>
    <w:link w:val="afff"/>
    <w:uiPriority w:val="19"/>
    <w:qFormat/>
    <w:rPr>
      <w:rFonts w:ascii="Calibri" w:hAnsi="Calibri"/>
      <w:caps/>
      <w:color w:val="7E97AD"/>
      <w:kern w:val="20"/>
      <w:sz w:val="56"/>
      <w:lang w:val="zh-CN"/>
    </w:rPr>
  </w:style>
  <w:style w:type="paragraph" w:styleId="afff">
    <w:name w:val="Subtitle"/>
    <w:basedOn w:val="a4"/>
    <w:next w:val="a4"/>
    <w:link w:val="affe"/>
    <w:uiPriority w:val="19"/>
    <w:qFormat/>
    <w:pPr>
      <w:ind w:left="432" w:right="1080"/>
    </w:pPr>
    <w:rPr>
      <w:rFonts w:ascii="Calibri" w:eastAsia="宋体" w:hAnsi="Calibri"/>
      <w:caps/>
      <w:color w:val="7E97AD"/>
      <w:sz w:val="56"/>
    </w:rPr>
  </w:style>
  <w:style w:type="character" w:customStyle="1" w:styleId="afff0">
    <w:name w:val="无间距字符"/>
    <w:link w:val="afff1"/>
    <w:uiPriority w:val="1"/>
    <w:qFormat/>
    <w:locked/>
    <w:rPr>
      <w:rFonts w:ascii="Cambria" w:eastAsia="黑体" w:hAnsi="Cambria"/>
      <w:color w:val="595959"/>
      <w:lang w:val="zh-CN"/>
    </w:rPr>
  </w:style>
  <w:style w:type="paragraph" w:customStyle="1" w:styleId="afff1">
    <w:name w:val="无间距"/>
    <w:link w:val="afff0"/>
    <w:uiPriority w:val="1"/>
    <w:qFormat/>
    <w:pPr>
      <w:spacing w:before="40"/>
    </w:pPr>
    <w:rPr>
      <w:rFonts w:ascii="Cambria" w:eastAsia="黑体" w:hAnsi="Cambria"/>
      <w:color w:val="595959"/>
      <w:lang w:val="zh-CN"/>
    </w:rPr>
  </w:style>
  <w:style w:type="character" w:customStyle="1" w:styleId="afff2">
    <w:name w:val="引言字符"/>
    <w:link w:val="afff3"/>
    <w:uiPriority w:val="9"/>
    <w:qFormat/>
    <w:locked/>
    <w:rPr>
      <w:rFonts w:ascii="Cambria" w:eastAsia="微软雅黑" w:hAnsi="Cambria"/>
      <w:i/>
      <w:iCs/>
      <w:color w:val="7E97AD"/>
      <w:kern w:val="20"/>
      <w:sz w:val="28"/>
      <w:lang w:val="zh-CN"/>
    </w:rPr>
  </w:style>
  <w:style w:type="paragraph" w:customStyle="1" w:styleId="afff3">
    <w:name w:val="引言"/>
    <w:basedOn w:val="a4"/>
    <w:next w:val="a4"/>
    <w:link w:val="afff2"/>
    <w:uiPriority w:val="9"/>
    <w:unhideWhenUsed/>
    <w:qFormat/>
    <w:pPr>
      <w:spacing w:before="240" w:after="240"/>
      <w:ind w:left="720" w:right="720"/>
    </w:pPr>
    <w:rPr>
      <w:i/>
      <w:iCs/>
      <w:color w:val="7E97AD"/>
      <w:sz w:val="28"/>
    </w:rPr>
  </w:style>
  <w:style w:type="character" w:customStyle="1" w:styleId="afff4">
    <w:name w:val="注释引用"/>
    <w:uiPriority w:val="99"/>
    <w:unhideWhenUsed/>
    <w:qFormat/>
    <w:rPr>
      <w:sz w:val="16"/>
    </w:rPr>
  </w:style>
  <w:style w:type="character" w:customStyle="1" w:styleId="afff5">
    <w:name w:val="结束语 字符"/>
    <w:link w:val="afff6"/>
    <w:uiPriority w:val="99"/>
    <w:qFormat/>
    <w:rPr>
      <w:rFonts w:ascii="Cambria" w:eastAsia="微软雅黑" w:hAnsi="Cambria"/>
      <w:color w:val="595959"/>
      <w:kern w:val="20"/>
      <w:lang w:val="zh-CN"/>
    </w:rPr>
  </w:style>
  <w:style w:type="paragraph" w:styleId="afff6">
    <w:name w:val="Closing"/>
    <w:basedOn w:val="a4"/>
    <w:link w:val="afff5"/>
    <w:uiPriority w:val="99"/>
    <w:unhideWhenUsed/>
    <w:qFormat/>
    <w:pPr>
      <w:ind w:left="4320"/>
    </w:pPr>
    <w:rPr>
      <w:color w:val="595959"/>
      <w:sz w:val="20"/>
    </w:rPr>
  </w:style>
  <w:style w:type="character" w:customStyle="1" w:styleId="fontstrikethrough">
    <w:name w:val="fontstrikethrough"/>
    <w:rPr>
      <w:strike/>
    </w:rPr>
  </w:style>
  <w:style w:type="character" w:customStyle="1" w:styleId="afff7">
    <w:name w:val="增强"/>
    <w:uiPriority w:val="1"/>
    <w:unhideWhenUsed/>
    <w:qFormat/>
    <w:rPr>
      <w:b/>
    </w:rPr>
  </w:style>
  <w:style w:type="character" w:customStyle="1" w:styleId="afff8">
    <w:name w:val="消息头字符"/>
    <w:link w:val="afff9"/>
    <w:uiPriority w:val="99"/>
    <w:qFormat/>
    <w:locked/>
    <w:rPr>
      <w:rFonts w:ascii="Calibri" w:hAnsi="Calibri"/>
      <w:color w:val="595959"/>
      <w:kern w:val="20"/>
      <w:sz w:val="24"/>
      <w:shd w:val="pct20" w:color="auto" w:fill="auto"/>
      <w:lang w:val="zh-CN"/>
    </w:rPr>
  </w:style>
  <w:style w:type="paragraph" w:customStyle="1" w:styleId="afff9">
    <w:name w:val="消息头"/>
    <w:basedOn w:val="a4"/>
    <w:link w:val="afff8"/>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w:eastAsia="宋体" w:hAnsi="Calibri"/>
      <w:color w:val="595959"/>
      <w:sz w:val="24"/>
    </w:rPr>
  </w:style>
  <w:style w:type="character" w:customStyle="1" w:styleId="active1">
    <w:name w:val="active1"/>
    <w:qFormat/>
    <w:rPr>
      <w:shd w:val="clear" w:color="auto" w:fill="FFFFFF"/>
    </w:rPr>
  </w:style>
  <w:style w:type="character" w:customStyle="1" w:styleId="29">
    <w:name w:val="正文文本第一缩进 2 字符"/>
    <w:link w:val="2a"/>
    <w:uiPriority w:val="99"/>
    <w:qFormat/>
    <w:locked/>
    <w:rPr>
      <w:rFonts w:ascii="Cambria" w:eastAsia="微软雅黑" w:hAnsi="Cambria"/>
      <w:color w:val="595959"/>
      <w:kern w:val="20"/>
      <w:lang w:val="zh-CN"/>
    </w:rPr>
  </w:style>
  <w:style w:type="paragraph" w:customStyle="1" w:styleId="2a">
    <w:name w:val="正文文本第一缩进 2"/>
    <w:basedOn w:val="a5"/>
    <w:link w:val="29"/>
    <w:uiPriority w:val="99"/>
    <w:unhideWhenUsed/>
    <w:qFormat/>
    <w:pPr>
      <w:spacing w:after="200"/>
      <w:ind w:firstLine="360"/>
    </w:pPr>
    <w:rPr>
      <w:sz w:val="20"/>
    </w:rPr>
  </w:style>
  <w:style w:type="character" w:customStyle="1" w:styleId="afffa">
    <w:name w:val="列出段落 字符"/>
    <w:qFormat/>
    <w:rPr>
      <w:rFonts w:ascii="Cambria" w:eastAsia="微软雅黑" w:hAnsi="Cambria"/>
      <w:kern w:val="20"/>
      <w:sz w:val="21"/>
      <w:lang w:val="zh-CN"/>
    </w:rPr>
  </w:style>
  <w:style w:type="character" w:customStyle="1" w:styleId="afffb">
    <w:name w:val="备注文本字符"/>
    <w:link w:val="afffc"/>
    <w:uiPriority w:val="99"/>
    <w:qFormat/>
    <w:locked/>
    <w:rPr>
      <w:rFonts w:ascii="Cambria" w:eastAsia="微软雅黑" w:hAnsi="Cambria"/>
      <w:color w:val="595959"/>
      <w:kern w:val="20"/>
      <w:lang w:val="zh-CN"/>
    </w:rPr>
  </w:style>
  <w:style w:type="paragraph" w:customStyle="1" w:styleId="afffc">
    <w:name w:val="注释文本"/>
    <w:basedOn w:val="a4"/>
    <w:link w:val="afffb"/>
    <w:uiPriority w:val="99"/>
    <w:unhideWhenUsed/>
    <w:qFormat/>
    <w:rPr>
      <w:color w:val="595959"/>
      <w:sz w:val="20"/>
    </w:rPr>
  </w:style>
  <w:style w:type="character" w:customStyle="1" w:styleId="afffd">
    <w:name w:val="日期 字符"/>
    <w:link w:val="afffe"/>
    <w:qFormat/>
    <w:rPr>
      <w:rFonts w:ascii="Cambria" w:eastAsia="微软雅黑" w:hAnsi="Cambria"/>
      <w:color w:val="595959"/>
      <w:kern w:val="20"/>
      <w:lang w:val="zh-CN"/>
    </w:rPr>
  </w:style>
  <w:style w:type="paragraph" w:styleId="afffe">
    <w:name w:val="Date"/>
    <w:basedOn w:val="a4"/>
    <w:next w:val="a4"/>
    <w:link w:val="afffd"/>
    <w:unhideWhenUsed/>
    <w:qFormat/>
    <w:rPr>
      <w:color w:val="595959"/>
      <w:sz w:val="20"/>
    </w:rPr>
  </w:style>
  <w:style w:type="character" w:customStyle="1" w:styleId="affff">
    <w:name w:val="签名 字符"/>
    <w:link w:val="affff0"/>
    <w:uiPriority w:val="20"/>
    <w:qFormat/>
    <w:rPr>
      <w:rFonts w:ascii="Cambria" w:eastAsia="微软雅黑" w:hAnsi="Cambria"/>
      <w:color w:val="595959"/>
      <w:kern w:val="20"/>
      <w:lang w:val="zh-CN"/>
    </w:rPr>
  </w:style>
  <w:style w:type="paragraph" w:styleId="affff0">
    <w:name w:val="Signature"/>
    <w:basedOn w:val="a4"/>
    <w:link w:val="affff"/>
    <w:uiPriority w:val="20"/>
    <w:unhideWhenUsed/>
    <w:qFormat/>
    <w:pPr>
      <w:spacing w:before="720" w:line="312" w:lineRule="auto"/>
      <w:contextualSpacing/>
    </w:pPr>
    <w:rPr>
      <w:color w:val="595959"/>
      <w:sz w:val="20"/>
    </w:rPr>
  </w:style>
  <w:style w:type="character" w:customStyle="1" w:styleId="affff1">
    <w:name w:val="纯文本 字符"/>
    <w:link w:val="affff2"/>
    <w:qFormat/>
    <w:rPr>
      <w:rFonts w:ascii="Consolas" w:eastAsia="Times New Roman" w:hAnsi="Consolas"/>
      <w:color w:val="595959"/>
      <w:kern w:val="20"/>
      <w:lang w:val="zh-CN"/>
    </w:rPr>
  </w:style>
  <w:style w:type="paragraph" w:styleId="affff2">
    <w:name w:val="Plain Text"/>
    <w:basedOn w:val="a4"/>
    <w:link w:val="affff1"/>
    <w:unhideWhenUsed/>
    <w:qFormat/>
    <w:rPr>
      <w:rFonts w:ascii="Consolas" w:eastAsia="Times New Roman" w:hAnsi="Consolas"/>
      <w:color w:val="595959"/>
      <w:sz w:val="20"/>
    </w:rPr>
  </w:style>
  <w:style w:type="character" w:customStyle="1" w:styleId="34">
    <w:name w:val="正文文本缩进 3 字符"/>
    <w:link w:val="35"/>
    <w:uiPriority w:val="99"/>
    <w:qFormat/>
    <w:rPr>
      <w:rFonts w:ascii="Cambria" w:eastAsia="微软雅黑" w:hAnsi="Cambria"/>
      <w:color w:val="595959"/>
      <w:kern w:val="20"/>
      <w:sz w:val="16"/>
      <w:lang w:val="zh-CN"/>
    </w:rPr>
  </w:style>
  <w:style w:type="paragraph" w:styleId="35">
    <w:name w:val="Body Text Indent 3"/>
    <w:basedOn w:val="a4"/>
    <w:link w:val="34"/>
    <w:uiPriority w:val="99"/>
    <w:unhideWhenUsed/>
    <w:qFormat/>
    <w:pPr>
      <w:spacing w:after="120"/>
      <w:ind w:left="360"/>
    </w:pPr>
    <w:rPr>
      <w:color w:val="595959"/>
      <w:sz w:val="16"/>
    </w:rPr>
  </w:style>
  <w:style w:type="character" w:customStyle="1" w:styleId="36">
    <w:name w:val="标题 3 字符"/>
    <w:qFormat/>
    <w:rPr>
      <w:rFonts w:ascii="宋体" w:hAnsi="宋体"/>
      <w:b/>
      <w:bCs/>
      <w:color w:val="000000"/>
      <w:kern w:val="20"/>
      <w:sz w:val="24"/>
      <w:szCs w:val="28"/>
      <w:lang w:val="zh-CN"/>
    </w:rPr>
  </w:style>
  <w:style w:type="character" w:customStyle="1" w:styleId="HTMLa">
    <w:name w:val="HTML 地址 字符"/>
    <w:link w:val="HTMLb"/>
    <w:uiPriority w:val="99"/>
    <w:qFormat/>
    <w:rPr>
      <w:rFonts w:ascii="Cambria" w:eastAsia="微软雅黑" w:hAnsi="Cambria"/>
      <w:i/>
      <w:iCs/>
      <w:color w:val="595959"/>
      <w:kern w:val="20"/>
      <w:lang w:val="zh-CN"/>
    </w:rPr>
  </w:style>
  <w:style w:type="paragraph" w:styleId="HTMLb">
    <w:name w:val="HTML Address"/>
    <w:basedOn w:val="a4"/>
    <w:link w:val="HTMLa"/>
    <w:uiPriority w:val="99"/>
    <w:unhideWhenUsed/>
    <w:qFormat/>
    <w:rPr>
      <w:i/>
      <w:iCs/>
      <w:color w:val="595959"/>
      <w:sz w:val="20"/>
    </w:rPr>
  </w:style>
  <w:style w:type="character" w:customStyle="1" w:styleId="70">
    <w:name w:val="标题 7 字符"/>
    <w:qFormat/>
    <w:rPr>
      <w:rFonts w:ascii="Calibri" w:eastAsia="宋体" w:hAnsi="Calibri" w:cs="Arial"/>
      <w:i/>
      <w:iCs/>
      <w:color w:val="404040"/>
      <w:kern w:val="20"/>
      <w:szCs w:val="20"/>
      <w:lang w:val="zh-CN"/>
    </w:rPr>
  </w:style>
  <w:style w:type="character" w:customStyle="1" w:styleId="19">
    <w:name w:val="已访问的超链接1"/>
    <w:uiPriority w:val="99"/>
    <w:unhideWhenUsed/>
    <w:qFormat/>
    <w:rPr>
      <w:color w:val="969696"/>
      <w:u w:val="single"/>
    </w:rPr>
  </w:style>
  <w:style w:type="character" w:customStyle="1" w:styleId="1a">
    <w:name w:val="列出段落 字符1"/>
    <w:aliases w:val="List 字符,符号列表 字符,Bullet List 字符,FooterText 字符,numbered 字符,Paragraphe de liste1 字符,lp1 字符,·ûºÅÁÐ±í 字符,¡¤?o?¨¢D¡À¨ª 字符,?¡è?o?¡§¡éD?¨¤¡§a 字符,??¨¨?o??¡ì?¨¦D?¡§¡è?¡ìa 字符,??¡§¡§?o???¨¬?¡§|D??¡ì?¨¨??¨¬a 字符,???¡ì?¡ì?o???¡§???¡ì|D???¨¬?¡§¡§??¡§?a 字符,? 字符"/>
    <w:link w:val="affff3"/>
    <w:uiPriority w:val="34"/>
    <w:qFormat/>
    <w:rPr>
      <w:rFonts w:ascii="Cambria" w:eastAsia="微软雅黑" w:hAnsi="Cambria"/>
      <w:color w:val="595959"/>
      <w:kern w:val="20"/>
      <w:sz w:val="21"/>
      <w:lang w:val="zh-CN"/>
    </w:rPr>
  </w:style>
  <w:style w:type="paragraph" w:styleId="affff3">
    <w:name w:val="List Paragraph"/>
    <w:aliases w:val="List,符号列表,Bullet List,FooterText,numbered,Paragraphe de liste1,lp1,·ûºÅÁÐ±í,¡¤?o?¨¢D¡À¨ª,?¡è?o?¡§¡éD?¨¤¡§a,??¨¨?o??¡ì?¨¦D?¡§¡è?¡ìa,??¡§¡§?o???¨¬?¡§|D??¡ì?¨¨??¨¬a,???¡ì?¡ì?o???¡§???¡ì|D???¨¬?¡§¡§??¡§?a,?"/>
    <w:basedOn w:val="a4"/>
    <w:link w:val="1a"/>
    <w:uiPriority w:val="34"/>
    <w:qFormat/>
    <w:pPr>
      <w:ind w:left="720"/>
      <w:contextualSpacing/>
    </w:pPr>
    <w:rPr>
      <w:color w:val="595959"/>
    </w:rPr>
  </w:style>
  <w:style w:type="character" w:customStyle="1" w:styleId="affff4">
    <w:name w:val="页眉 字符"/>
    <w:uiPriority w:val="99"/>
    <w:qFormat/>
    <w:rPr>
      <w:rFonts w:ascii="Cambria" w:eastAsia="微软雅黑" w:hAnsi="Cambria" w:cs="Times New Roman"/>
      <w:color w:val="595959"/>
      <w:kern w:val="20"/>
      <w:szCs w:val="20"/>
      <w:lang w:val="zh-CN"/>
    </w:rPr>
  </w:style>
  <w:style w:type="character" w:customStyle="1" w:styleId="affff5">
    <w:name w:val="书名"/>
    <w:uiPriority w:val="33"/>
    <w:unhideWhenUsed/>
    <w:qFormat/>
    <w:rPr>
      <w:b/>
      <w:smallCaps/>
      <w:spacing w:val="5"/>
    </w:rPr>
  </w:style>
  <w:style w:type="character" w:customStyle="1" w:styleId="affff6">
    <w:name w:val="页脚文本字符"/>
    <w:link w:val="affff7"/>
    <w:uiPriority w:val="99"/>
    <w:qFormat/>
    <w:locked/>
    <w:rsid w:val="005B3396"/>
    <w:rPr>
      <w:rFonts w:ascii="Cambria" w:eastAsia="微软雅黑" w:hAnsi="Cambria"/>
      <w:color w:val="595959"/>
      <w:kern w:val="20"/>
      <w:lang w:val="zh-CN"/>
    </w:rPr>
  </w:style>
  <w:style w:type="paragraph" w:customStyle="1" w:styleId="affff7">
    <w:name w:val="页脚文本"/>
    <w:basedOn w:val="a4"/>
    <w:link w:val="affff6"/>
    <w:uiPriority w:val="99"/>
    <w:unhideWhenUsed/>
    <w:qFormat/>
    <w:rsid w:val="005B3396"/>
    <w:rPr>
      <w:color w:val="595959"/>
      <w:sz w:val="20"/>
    </w:rPr>
  </w:style>
  <w:style w:type="character" w:customStyle="1" w:styleId="60">
    <w:name w:val="标题 6 字符"/>
    <w:qFormat/>
    <w:rPr>
      <w:rFonts w:ascii="Calibri" w:eastAsia="宋体" w:hAnsi="Calibri" w:cs="Arial"/>
      <w:i/>
      <w:iCs/>
      <w:color w:val="7E97AD"/>
      <w:kern w:val="20"/>
      <w:szCs w:val="20"/>
      <w:lang w:val="zh-CN"/>
    </w:rPr>
  </w:style>
  <w:style w:type="character" w:customStyle="1" w:styleId="affff8">
    <w:name w:val="备注主题字符"/>
    <w:link w:val="affff9"/>
    <w:uiPriority w:val="99"/>
    <w:qFormat/>
    <w:locked/>
    <w:rPr>
      <w:rFonts w:ascii="Cambria" w:eastAsia="微软雅黑" w:hAnsi="Cambria"/>
      <w:b/>
      <w:bCs/>
      <w:color w:val="595959"/>
      <w:kern w:val="20"/>
      <w:lang w:val="zh-CN"/>
    </w:rPr>
  </w:style>
  <w:style w:type="paragraph" w:customStyle="1" w:styleId="affff9">
    <w:name w:val="注释主题"/>
    <w:basedOn w:val="afffc"/>
    <w:next w:val="afffc"/>
    <w:link w:val="affff8"/>
    <w:uiPriority w:val="99"/>
    <w:unhideWhenUsed/>
    <w:qFormat/>
    <w:rPr>
      <w:b/>
      <w:bCs/>
    </w:rPr>
  </w:style>
  <w:style w:type="character" w:customStyle="1" w:styleId="affffa">
    <w:name w:val="重要强调"/>
    <w:uiPriority w:val="21"/>
    <w:unhideWhenUsed/>
    <w:qFormat/>
    <w:rPr>
      <w:b/>
      <w:i/>
      <w:color w:val="7E97AD"/>
    </w:rPr>
  </w:style>
  <w:style w:type="character" w:customStyle="1" w:styleId="affffb">
    <w:name w:val="尾注参考线"/>
    <w:uiPriority w:val="99"/>
    <w:unhideWhenUsed/>
    <w:qFormat/>
    <w:rPr>
      <w:vertAlign w:val="superscript"/>
    </w:rPr>
  </w:style>
  <w:style w:type="character" w:customStyle="1" w:styleId="1b">
    <w:name w:val="访问过的超链接1"/>
    <w:uiPriority w:val="99"/>
    <w:unhideWhenUsed/>
    <w:qFormat/>
    <w:rPr>
      <w:rFonts w:cs="Times New Roman"/>
      <w:color w:val="800080"/>
      <w:u w:val="single"/>
    </w:rPr>
  </w:style>
  <w:style w:type="character" w:customStyle="1" w:styleId="fontborder">
    <w:name w:val="fontborder"/>
    <w:rPr>
      <w:color w:val="333333"/>
      <w:sz w:val="16"/>
      <w:szCs w:val="16"/>
      <w:u w:val="single"/>
      <w:bdr w:val="single" w:sz="4" w:space="0" w:color="000000"/>
    </w:rPr>
  </w:style>
  <w:style w:type="character" w:customStyle="1" w:styleId="affffc">
    <w:name w:val="次要参考资料"/>
    <w:uiPriority w:val="31"/>
    <w:unhideWhenUsed/>
    <w:qFormat/>
    <w:rPr>
      <w:smallCaps/>
      <w:color w:val="CC8E60"/>
      <w:u w:val="single"/>
    </w:rPr>
  </w:style>
  <w:style w:type="character" w:customStyle="1" w:styleId="affffd">
    <w:name w:val="文档结构图 字符"/>
    <w:link w:val="affffe"/>
    <w:qFormat/>
    <w:rPr>
      <w:rFonts w:ascii="Tahoma" w:eastAsia="Times New Roman" w:hAnsi="Tahoma"/>
      <w:color w:val="595959"/>
      <w:kern w:val="20"/>
      <w:sz w:val="16"/>
      <w:lang w:val="zh-CN"/>
    </w:rPr>
  </w:style>
  <w:style w:type="paragraph" w:styleId="affffe">
    <w:name w:val="Document Map"/>
    <w:basedOn w:val="a4"/>
    <w:link w:val="affffd"/>
    <w:unhideWhenUsed/>
    <w:qFormat/>
    <w:rPr>
      <w:rFonts w:ascii="Tahoma" w:eastAsia="Times New Roman" w:hAnsi="Tahoma"/>
      <w:color w:val="595959"/>
      <w:sz w:val="16"/>
    </w:rPr>
  </w:style>
  <w:style w:type="paragraph" w:styleId="afffff">
    <w:name w:val="List"/>
    <w:basedOn w:val="a4"/>
    <w:uiPriority w:val="99"/>
    <w:unhideWhenUsed/>
    <w:qFormat/>
    <w:pPr>
      <w:ind w:left="360" w:hanging="360"/>
      <w:contextualSpacing/>
    </w:pPr>
    <w:rPr>
      <w:color w:val="595959"/>
    </w:rPr>
  </w:style>
  <w:style w:type="paragraph" w:styleId="54">
    <w:name w:val="toc 5"/>
    <w:basedOn w:val="a4"/>
    <w:next w:val="a4"/>
    <w:uiPriority w:val="39"/>
    <w:unhideWhenUsed/>
    <w:qFormat/>
    <w:pPr>
      <w:widowControl w:val="0"/>
      <w:ind w:leftChars="800" w:left="1680"/>
      <w:jc w:val="both"/>
    </w:pPr>
    <w:rPr>
      <w:rFonts w:ascii="Calibri" w:eastAsia="宋体" w:hAnsi="Calibri"/>
      <w:kern w:val="2"/>
      <w:szCs w:val="22"/>
      <w:lang w:val="en-US"/>
    </w:rPr>
  </w:style>
  <w:style w:type="paragraph" w:styleId="4">
    <w:name w:val="List Bullet 4"/>
    <w:basedOn w:val="a4"/>
    <w:uiPriority w:val="99"/>
    <w:unhideWhenUsed/>
    <w:qFormat/>
    <w:pPr>
      <w:numPr>
        <w:numId w:val="2"/>
      </w:numPr>
      <w:tabs>
        <w:tab w:val="left" w:pos="1440"/>
      </w:tabs>
      <w:contextualSpacing/>
    </w:pPr>
    <w:rPr>
      <w:color w:val="595959"/>
    </w:rPr>
  </w:style>
  <w:style w:type="paragraph" w:styleId="43">
    <w:name w:val="toc 4"/>
    <w:basedOn w:val="a4"/>
    <w:next w:val="a4"/>
    <w:uiPriority w:val="39"/>
    <w:unhideWhenUsed/>
    <w:qFormat/>
    <w:pPr>
      <w:widowControl w:val="0"/>
      <w:ind w:leftChars="600" w:left="1260"/>
      <w:jc w:val="both"/>
    </w:pPr>
    <w:rPr>
      <w:rFonts w:ascii="Calibri" w:eastAsia="宋体" w:hAnsi="Calibri"/>
      <w:kern w:val="2"/>
      <w:szCs w:val="22"/>
      <w:lang w:val="en-US"/>
    </w:rPr>
  </w:style>
  <w:style w:type="paragraph" w:styleId="55">
    <w:name w:val="List Continue 5"/>
    <w:basedOn w:val="a4"/>
    <w:uiPriority w:val="99"/>
    <w:unhideWhenUsed/>
    <w:qFormat/>
    <w:pPr>
      <w:spacing w:after="120"/>
      <w:ind w:left="1800"/>
      <w:contextualSpacing/>
    </w:pPr>
    <w:rPr>
      <w:color w:val="595959"/>
    </w:rPr>
  </w:style>
  <w:style w:type="paragraph" w:styleId="37">
    <w:name w:val="index 3"/>
    <w:basedOn w:val="a4"/>
    <w:next w:val="a4"/>
    <w:uiPriority w:val="99"/>
    <w:unhideWhenUsed/>
    <w:qFormat/>
    <w:pPr>
      <w:ind w:left="660" w:hanging="220"/>
    </w:pPr>
    <w:rPr>
      <w:color w:val="595959"/>
    </w:rPr>
  </w:style>
  <w:style w:type="paragraph" w:styleId="72">
    <w:name w:val="toc 7"/>
    <w:basedOn w:val="a4"/>
    <w:next w:val="a4"/>
    <w:uiPriority w:val="39"/>
    <w:unhideWhenUsed/>
    <w:qFormat/>
    <w:pPr>
      <w:widowControl w:val="0"/>
      <w:ind w:leftChars="1200" w:left="2520"/>
      <w:jc w:val="both"/>
    </w:pPr>
    <w:rPr>
      <w:rFonts w:ascii="Calibri" w:eastAsia="宋体" w:hAnsi="Calibri"/>
      <w:kern w:val="2"/>
      <w:szCs w:val="22"/>
      <w:lang w:val="en-US"/>
    </w:rPr>
  </w:style>
  <w:style w:type="paragraph" w:styleId="afffff0">
    <w:name w:val="toa heading"/>
    <w:basedOn w:val="a4"/>
    <w:next w:val="a4"/>
    <w:uiPriority w:val="99"/>
    <w:unhideWhenUsed/>
    <w:qFormat/>
    <w:pPr>
      <w:spacing w:before="120"/>
    </w:pPr>
    <w:rPr>
      <w:rFonts w:ascii="Calibri" w:eastAsia="宋体" w:hAnsi="Calibri" w:cs="Arial"/>
      <w:b/>
      <w:bCs/>
      <w:color w:val="595959"/>
      <w:sz w:val="24"/>
    </w:rPr>
  </w:style>
  <w:style w:type="paragraph" w:styleId="afffff1">
    <w:name w:val="table of figures"/>
    <w:basedOn w:val="a4"/>
    <w:next w:val="a4"/>
    <w:uiPriority w:val="99"/>
    <w:unhideWhenUsed/>
    <w:qFormat/>
    <w:rPr>
      <w:color w:val="595959"/>
    </w:rPr>
  </w:style>
  <w:style w:type="paragraph" w:styleId="56">
    <w:name w:val="index 5"/>
    <w:basedOn w:val="a4"/>
    <w:next w:val="a4"/>
    <w:uiPriority w:val="99"/>
    <w:unhideWhenUsed/>
    <w:qFormat/>
    <w:pPr>
      <w:ind w:left="1100" w:hanging="220"/>
    </w:pPr>
    <w:rPr>
      <w:color w:val="595959"/>
    </w:rPr>
  </w:style>
  <w:style w:type="paragraph" w:styleId="2b">
    <w:name w:val="toc 2"/>
    <w:basedOn w:val="a4"/>
    <w:next w:val="a4"/>
    <w:uiPriority w:val="39"/>
    <w:qFormat/>
    <w:rsid w:val="00C45A30"/>
    <w:pPr>
      <w:tabs>
        <w:tab w:val="left" w:pos="840"/>
        <w:tab w:val="right" w:leader="dot" w:pos="8835"/>
      </w:tabs>
      <w:ind w:leftChars="200" w:left="200"/>
    </w:pPr>
    <w:rPr>
      <w:rFonts w:ascii="Times New Roman" w:eastAsia="宋体" w:hAnsi="Times New Roman"/>
    </w:rPr>
  </w:style>
  <w:style w:type="paragraph" w:styleId="92">
    <w:name w:val="toc 9"/>
    <w:basedOn w:val="a4"/>
    <w:next w:val="a4"/>
    <w:uiPriority w:val="39"/>
    <w:unhideWhenUsed/>
    <w:qFormat/>
    <w:pPr>
      <w:widowControl w:val="0"/>
      <w:ind w:leftChars="1600" w:left="3360"/>
      <w:jc w:val="both"/>
    </w:pPr>
    <w:rPr>
      <w:rFonts w:ascii="Calibri" w:eastAsia="宋体" w:hAnsi="Calibri"/>
      <w:kern w:val="2"/>
      <w:szCs w:val="22"/>
      <w:lang w:val="en-US"/>
    </w:rPr>
  </w:style>
  <w:style w:type="paragraph" w:styleId="3">
    <w:name w:val="List Bullet 3"/>
    <w:basedOn w:val="a4"/>
    <w:uiPriority w:val="99"/>
    <w:unhideWhenUsed/>
    <w:qFormat/>
    <w:pPr>
      <w:numPr>
        <w:numId w:val="3"/>
      </w:numPr>
      <w:tabs>
        <w:tab w:val="left" w:pos="1080"/>
      </w:tabs>
      <w:contextualSpacing/>
    </w:pPr>
    <w:rPr>
      <w:color w:val="595959"/>
    </w:rPr>
  </w:style>
  <w:style w:type="paragraph" w:styleId="62">
    <w:name w:val="toc 6"/>
    <w:basedOn w:val="a4"/>
    <w:next w:val="a4"/>
    <w:uiPriority w:val="39"/>
    <w:unhideWhenUsed/>
    <w:qFormat/>
    <w:pPr>
      <w:widowControl w:val="0"/>
      <w:ind w:leftChars="1000" w:left="2100"/>
      <w:jc w:val="both"/>
    </w:pPr>
    <w:rPr>
      <w:rFonts w:ascii="Calibri" w:eastAsia="宋体" w:hAnsi="Calibri"/>
      <w:kern w:val="2"/>
      <w:szCs w:val="22"/>
      <w:lang w:val="en-US"/>
    </w:rPr>
  </w:style>
  <w:style w:type="paragraph" w:styleId="1c">
    <w:name w:val="toc 1"/>
    <w:basedOn w:val="a4"/>
    <w:next w:val="a4"/>
    <w:uiPriority w:val="39"/>
    <w:qFormat/>
    <w:rsid w:val="00B666E3"/>
    <w:pPr>
      <w:tabs>
        <w:tab w:val="left" w:pos="420"/>
        <w:tab w:val="right" w:leader="dot" w:pos="8835"/>
      </w:tabs>
    </w:pPr>
    <w:rPr>
      <w:rFonts w:ascii="Times New Roman" w:eastAsia="宋体" w:hAnsi="Times New Roman"/>
    </w:rPr>
  </w:style>
  <w:style w:type="paragraph" w:styleId="41">
    <w:name w:val="List Number 4"/>
    <w:basedOn w:val="a4"/>
    <w:uiPriority w:val="18"/>
    <w:unhideWhenUsed/>
    <w:qFormat/>
    <w:pPr>
      <w:numPr>
        <w:ilvl w:val="3"/>
        <w:numId w:val="4"/>
      </w:numPr>
      <w:contextualSpacing/>
    </w:pPr>
    <w:rPr>
      <w:color w:val="595959"/>
    </w:rPr>
  </w:style>
  <w:style w:type="paragraph" w:styleId="2c">
    <w:name w:val="List 2"/>
    <w:basedOn w:val="a4"/>
    <w:uiPriority w:val="99"/>
    <w:unhideWhenUsed/>
    <w:qFormat/>
    <w:pPr>
      <w:ind w:left="720" w:hanging="360"/>
      <w:contextualSpacing/>
    </w:pPr>
    <w:rPr>
      <w:color w:val="595959"/>
    </w:rPr>
  </w:style>
  <w:style w:type="paragraph" w:styleId="afffff2">
    <w:name w:val="table of authorities"/>
    <w:basedOn w:val="a4"/>
    <w:next w:val="a4"/>
    <w:uiPriority w:val="99"/>
    <w:unhideWhenUsed/>
    <w:qFormat/>
    <w:pPr>
      <w:ind w:left="220" w:hanging="220"/>
    </w:pPr>
    <w:rPr>
      <w:color w:val="595959"/>
    </w:rPr>
  </w:style>
  <w:style w:type="paragraph" w:styleId="a">
    <w:name w:val="List Bullet"/>
    <w:basedOn w:val="a4"/>
    <w:uiPriority w:val="1"/>
    <w:unhideWhenUsed/>
    <w:qFormat/>
    <w:pPr>
      <w:numPr>
        <w:numId w:val="5"/>
      </w:numPr>
      <w:spacing w:after="40"/>
    </w:pPr>
    <w:rPr>
      <w:color w:val="595959"/>
    </w:rPr>
  </w:style>
  <w:style w:type="paragraph" w:styleId="afffff3">
    <w:name w:val="caption"/>
    <w:basedOn w:val="a4"/>
    <w:next w:val="a4"/>
    <w:qFormat/>
    <w:rPr>
      <w:rFonts w:ascii="Arial" w:eastAsia="黑体" w:hAnsi="Arial"/>
      <w:kern w:val="0"/>
      <w:sz w:val="20"/>
    </w:rPr>
  </w:style>
  <w:style w:type="paragraph" w:styleId="73">
    <w:name w:val="index 7"/>
    <w:basedOn w:val="a4"/>
    <w:next w:val="a4"/>
    <w:uiPriority w:val="99"/>
    <w:unhideWhenUsed/>
    <w:qFormat/>
    <w:pPr>
      <w:ind w:left="1540" w:hanging="220"/>
    </w:pPr>
    <w:rPr>
      <w:color w:val="595959"/>
    </w:rPr>
  </w:style>
  <w:style w:type="paragraph" w:styleId="57">
    <w:name w:val="List 5"/>
    <w:basedOn w:val="a4"/>
    <w:uiPriority w:val="99"/>
    <w:unhideWhenUsed/>
    <w:qFormat/>
    <w:pPr>
      <w:ind w:left="1800" w:hanging="360"/>
      <w:contextualSpacing/>
    </w:pPr>
    <w:rPr>
      <w:color w:val="595959"/>
    </w:rPr>
  </w:style>
  <w:style w:type="paragraph" w:styleId="5">
    <w:name w:val="List Bullet 5"/>
    <w:basedOn w:val="a4"/>
    <w:uiPriority w:val="99"/>
    <w:unhideWhenUsed/>
    <w:qFormat/>
    <w:pPr>
      <w:numPr>
        <w:numId w:val="6"/>
      </w:numPr>
      <w:tabs>
        <w:tab w:val="left" w:pos="1800"/>
      </w:tabs>
      <w:contextualSpacing/>
    </w:pPr>
    <w:rPr>
      <w:color w:val="595959"/>
    </w:rPr>
  </w:style>
  <w:style w:type="paragraph" w:styleId="38">
    <w:name w:val="List Number 3"/>
    <w:basedOn w:val="a4"/>
    <w:uiPriority w:val="18"/>
    <w:unhideWhenUsed/>
    <w:qFormat/>
    <w:pPr>
      <w:ind w:left="792" w:hanging="360"/>
      <w:contextualSpacing/>
    </w:pPr>
    <w:rPr>
      <w:color w:val="595959"/>
    </w:rPr>
  </w:style>
  <w:style w:type="paragraph" w:styleId="63">
    <w:name w:val="index 6"/>
    <w:basedOn w:val="a4"/>
    <w:next w:val="a4"/>
    <w:uiPriority w:val="99"/>
    <w:unhideWhenUsed/>
    <w:qFormat/>
    <w:pPr>
      <w:ind w:left="1320" w:hanging="220"/>
    </w:pPr>
    <w:rPr>
      <w:color w:val="595959"/>
    </w:rPr>
  </w:style>
  <w:style w:type="paragraph" w:styleId="51">
    <w:name w:val="List Number 5"/>
    <w:basedOn w:val="a4"/>
    <w:uiPriority w:val="18"/>
    <w:unhideWhenUsed/>
    <w:qFormat/>
    <w:pPr>
      <w:numPr>
        <w:ilvl w:val="4"/>
        <w:numId w:val="4"/>
      </w:numPr>
      <w:contextualSpacing/>
    </w:pPr>
    <w:rPr>
      <w:color w:val="595959"/>
    </w:rPr>
  </w:style>
  <w:style w:type="paragraph" w:styleId="44">
    <w:name w:val="List Continue 4"/>
    <w:basedOn w:val="a4"/>
    <w:uiPriority w:val="99"/>
    <w:unhideWhenUsed/>
    <w:qFormat/>
    <w:pPr>
      <w:spacing w:after="120"/>
      <w:ind w:left="1440"/>
      <w:contextualSpacing/>
    </w:pPr>
    <w:rPr>
      <w:color w:val="595959"/>
    </w:rPr>
  </w:style>
  <w:style w:type="paragraph" w:styleId="82">
    <w:name w:val="toc 8"/>
    <w:basedOn w:val="a4"/>
    <w:next w:val="a4"/>
    <w:uiPriority w:val="39"/>
    <w:unhideWhenUsed/>
    <w:qFormat/>
    <w:pPr>
      <w:widowControl w:val="0"/>
      <w:ind w:leftChars="1400" w:left="2940"/>
      <w:jc w:val="both"/>
    </w:pPr>
    <w:rPr>
      <w:rFonts w:ascii="Calibri" w:eastAsia="宋体" w:hAnsi="Calibri"/>
      <w:kern w:val="2"/>
      <w:szCs w:val="22"/>
      <w:lang w:val="en-US"/>
    </w:rPr>
  </w:style>
  <w:style w:type="paragraph" w:styleId="afffff4">
    <w:name w:val="List Continue"/>
    <w:basedOn w:val="a4"/>
    <w:uiPriority w:val="99"/>
    <w:unhideWhenUsed/>
    <w:qFormat/>
    <w:pPr>
      <w:spacing w:after="120"/>
      <w:ind w:left="360"/>
      <w:contextualSpacing/>
    </w:pPr>
    <w:rPr>
      <w:color w:val="595959"/>
    </w:rPr>
  </w:style>
  <w:style w:type="paragraph" w:styleId="a0">
    <w:name w:val="List Number"/>
    <w:basedOn w:val="a4"/>
    <w:uiPriority w:val="1"/>
    <w:unhideWhenUsed/>
    <w:qFormat/>
    <w:pPr>
      <w:numPr>
        <w:ilvl w:val="2"/>
        <w:numId w:val="4"/>
      </w:numPr>
      <w:ind w:left="357" w:hanging="357"/>
      <w:contextualSpacing/>
    </w:pPr>
    <w:rPr>
      <w:color w:val="595959"/>
    </w:rPr>
  </w:style>
  <w:style w:type="paragraph" w:styleId="22">
    <w:name w:val="List Number 2"/>
    <w:basedOn w:val="a4"/>
    <w:uiPriority w:val="1"/>
    <w:unhideWhenUsed/>
    <w:qFormat/>
    <w:pPr>
      <w:numPr>
        <w:ilvl w:val="1"/>
        <w:numId w:val="4"/>
      </w:numPr>
      <w:tabs>
        <w:tab w:val="left" w:pos="432"/>
      </w:tabs>
      <w:ind w:left="431" w:hanging="431"/>
      <w:contextualSpacing/>
    </w:pPr>
    <w:rPr>
      <w:color w:val="595959"/>
    </w:rPr>
  </w:style>
  <w:style w:type="paragraph" w:styleId="39">
    <w:name w:val="toc 3"/>
    <w:basedOn w:val="a4"/>
    <w:next w:val="a4"/>
    <w:uiPriority w:val="39"/>
    <w:qFormat/>
    <w:rsid w:val="00C45A30"/>
    <w:pPr>
      <w:tabs>
        <w:tab w:val="left" w:pos="840"/>
        <w:tab w:val="left" w:pos="1470"/>
        <w:tab w:val="right" w:leader="dot" w:pos="8835"/>
      </w:tabs>
      <w:ind w:leftChars="300" w:left="300"/>
    </w:pPr>
    <w:rPr>
      <w:rFonts w:ascii="Times New Roman" w:eastAsia="宋体" w:hAnsi="Times New Roman"/>
    </w:rPr>
  </w:style>
  <w:style w:type="paragraph" w:styleId="45">
    <w:name w:val="index 4"/>
    <w:basedOn w:val="a4"/>
    <w:next w:val="a4"/>
    <w:uiPriority w:val="99"/>
    <w:unhideWhenUsed/>
    <w:qFormat/>
    <w:pPr>
      <w:ind w:left="880" w:hanging="220"/>
    </w:pPr>
    <w:rPr>
      <w:color w:val="595959"/>
    </w:rPr>
  </w:style>
  <w:style w:type="paragraph" w:styleId="83">
    <w:name w:val="index 8"/>
    <w:basedOn w:val="a4"/>
    <w:next w:val="a4"/>
    <w:uiPriority w:val="99"/>
    <w:unhideWhenUsed/>
    <w:qFormat/>
    <w:pPr>
      <w:ind w:left="1760" w:hanging="220"/>
    </w:pPr>
    <w:rPr>
      <w:color w:val="595959"/>
    </w:rPr>
  </w:style>
  <w:style w:type="paragraph" w:styleId="afffff5">
    <w:name w:val="index heading"/>
    <w:basedOn w:val="a4"/>
    <w:next w:val="1d"/>
    <w:uiPriority w:val="99"/>
    <w:unhideWhenUsed/>
    <w:qFormat/>
    <w:rPr>
      <w:rFonts w:ascii="Calibri" w:eastAsia="宋体" w:hAnsi="Calibri" w:cs="Arial"/>
      <w:b/>
      <w:bCs/>
      <w:color w:val="595959"/>
    </w:rPr>
  </w:style>
  <w:style w:type="paragraph" w:styleId="1d">
    <w:name w:val="index 1"/>
    <w:basedOn w:val="a4"/>
    <w:next w:val="a4"/>
    <w:uiPriority w:val="99"/>
    <w:qFormat/>
  </w:style>
  <w:style w:type="paragraph" w:styleId="2">
    <w:name w:val="List Bullet 2"/>
    <w:basedOn w:val="a4"/>
    <w:uiPriority w:val="99"/>
    <w:unhideWhenUsed/>
    <w:qFormat/>
    <w:pPr>
      <w:numPr>
        <w:numId w:val="7"/>
      </w:numPr>
      <w:tabs>
        <w:tab w:val="left" w:pos="720"/>
      </w:tabs>
      <w:contextualSpacing/>
    </w:pPr>
    <w:rPr>
      <w:color w:val="595959"/>
    </w:rPr>
  </w:style>
  <w:style w:type="paragraph" w:styleId="93">
    <w:name w:val="index 9"/>
    <w:basedOn w:val="a4"/>
    <w:next w:val="a4"/>
    <w:uiPriority w:val="99"/>
    <w:unhideWhenUsed/>
    <w:qFormat/>
    <w:pPr>
      <w:ind w:left="1980" w:hanging="220"/>
    </w:pPr>
    <w:rPr>
      <w:color w:val="595959"/>
    </w:rPr>
  </w:style>
  <w:style w:type="paragraph" w:styleId="3a">
    <w:name w:val="List 3"/>
    <w:basedOn w:val="a4"/>
    <w:uiPriority w:val="99"/>
    <w:unhideWhenUsed/>
    <w:qFormat/>
    <w:pPr>
      <w:ind w:left="1080" w:hanging="360"/>
      <w:contextualSpacing/>
    </w:pPr>
    <w:rPr>
      <w:color w:val="595959"/>
    </w:rPr>
  </w:style>
  <w:style w:type="paragraph" w:customStyle="1" w:styleId="46">
    <w:name w:val="纯文本4"/>
    <w:basedOn w:val="a4"/>
    <w:qFormat/>
    <w:pPr>
      <w:widowControl w:val="0"/>
      <w:adjustRightInd w:val="0"/>
      <w:spacing w:line="360" w:lineRule="atLeast"/>
    </w:pPr>
    <w:rPr>
      <w:rFonts w:ascii="宋体" w:eastAsia="宋体" w:hAnsi="Courier New"/>
      <w:kern w:val="0"/>
      <w:szCs w:val="21"/>
      <w:lang w:val="en-US"/>
    </w:rPr>
  </w:style>
  <w:style w:type="paragraph" w:styleId="47">
    <w:name w:val="List 4"/>
    <w:basedOn w:val="a4"/>
    <w:uiPriority w:val="99"/>
    <w:unhideWhenUsed/>
    <w:qFormat/>
    <w:pPr>
      <w:ind w:left="1440" w:hanging="360"/>
      <w:contextualSpacing/>
    </w:pPr>
    <w:rPr>
      <w:color w:val="595959"/>
    </w:rPr>
  </w:style>
  <w:style w:type="paragraph" w:styleId="2d">
    <w:name w:val="List Continue 2"/>
    <w:basedOn w:val="a4"/>
    <w:uiPriority w:val="99"/>
    <w:unhideWhenUsed/>
    <w:qFormat/>
    <w:pPr>
      <w:spacing w:after="120"/>
      <w:ind w:left="720"/>
      <w:contextualSpacing/>
    </w:pPr>
    <w:rPr>
      <w:color w:val="595959"/>
    </w:rPr>
  </w:style>
  <w:style w:type="paragraph" w:customStyle="1" w:styleId="afffff6">
    <w:name w:val="表内文字"/>
    <w:basedOn w:val="a4"/>
    <w:qFormat/>
    <w:pPr>
      <w:widowControl w:val="0"/>
      <w:snapToGrid w:val="0"/>
      <w:spacing w:before="50" w:after="50"/>
      <w:jc w:val="center"/>
    </w:pPr>
    <w:rPr>
      <w:rFonts w:ascii="仿宋_GB2312" w:eastAsia="宋体" w:hAnsi="宋体"/>
      <w:b/>
      <w:color w:val="000000"/>
      <w:kern w:val="2"/>
      <w:szCs w:val="32"/>
      <w:lang w:val="en-US"/>
    </w:rPr>
  </w:style>
  <w:style w:type="paragraph" w:customStyle="1" w:styleId="52">
    <w:name w:val="标题5"/>
    <w:basedOn w:val="a4"/>
    <w:qFormat/>
    <w:pPr>
      <w:widowControl w:val="0"/>
      <w:numPr>
        <w:numId w:val="8"/>
      </w:numPr>
      <w:spacing w:before="100" w:beforeAutospacing="1" w:after="100" w:afterAutospacing="1"/>
      <w:jc w:val="both"/>
      <w:outlineLvl w:val="4"/>
    </w:pPr>
    <w:rPr>
      <w:rFonts w:ascii="Times New Roman" w:eastAsia="宋体" w:hAnsi="Times New Roman"/>
      <w:kern w:val="2"/>
      <w:szCs w:val="24"/>
      <w:lang w:val="en-US"/>
    </w:rPr>
  </w:style>
  <w:style w:type="paragraph" w:styleId="afffff7">
    <w:name w:val="Normal (Web)"/>
    <w:basedOn w:val="a4"/>
    <w:uiPriority w:val="99"/>
    <w:qFormat/>
    <w:pPr>
      <w:widowControl w:val="0"/>
      <w:spacing w:beforeAutospacing="1" w:afterAutospacing="1"/>
    </w:pPr>
    <w:rPr>
      <w:rFonts w:ascii="Calibri" w:eastAsia="宋体" w:hAnsi="Calibri"/>
      <w:kern w:val="0"/>
      <w:sz w:val="24"/>
      <w:szCs w:val="24"/>
      <w:lang w:val="en-US"/>
    </w:rPr>
  </w:style>
  <w:style w:type="paragraph" w:styleId="3b">
    <w:name w:val="List Continue 3"/>
    <w:basedOn w:val="a4"/>
    <w:uiPriority w:val="99"/>
    <w:unhideWhenUsed/>
    <w:qFormat/>
    <w:pPr>
      <w:spacing w:after="120"/>
      <w:ind w:left="1080"/>
      <w:contextualSpacing/>
    </w:pPr>
    <w:rPr>
      <w:color w:val="595959"/>
    </w:rPr>
  </w:style>
  <w:style w:type="paragraph" w:customStyle="1" w:styleId="afffff8">
    <w:name w:val="目录标题"/>
    <w:basedOn w:val="10"/>
    <w:next w:val="a4"/>
    <w:uiPriority w:val="39"/>
    <w:unhideWhenUsed/>
    <w:qFormat/>
    <w:pPr>
      <w:numPr>
        <w:numId w:val="0"/>
      </w:numPr>
      <w:tabs>
        <w:tab w:val="clear" w:pos="0"/>
      </w:tabs>
      <w:spacing w:beforeLines="1000" w:after="360" w:line="240" w:lineRule="auto"/>
      <w:jc w:val="left"/>
      <w:outlineLvl w:val="9"/>
    </w:pPr>
    <w:rPr>
      <w:rFonts w:ascii="Cambria" w:eastAsia="微软雅黑" w:hAnsi="Cambria"/>
      <w:color w:val="595959"/>
      <w:sz w:val="36"/>
      <w:szCs w:val="20"/>
    </w:rPr>
  </w:style>
  <w:style w:type="paragraph" w:styleId="2e">
    <w:name w:val="index 2"/>
    <w:basedOn w:val="a4"/>
    <w:next w:val="a4"/>
    <w:uiPriority w:val="99"/>
    <w:unhideWhenUsed/>
    <w:qFormat/>
    <w:pPr>
      <w:ind w:left="440" w:hanging="220"/>
    </w:pPr>
    <w:rPr>
      <w:color w:val="595959"/>
    </w:rPr>
  </w:style>
  <w:style w:type="paragraph" w:customStyle="1" w:styleId="3c">
    <w:name w:val="纯文本3"/>
    <w:basedOn w:val="a4"/>
    <w:qFormat/>
    <w:rPr>
      <w:rFonts w:ascii="宋体" w:hAnsi="Courier New" w:cs="Helv"/>
      <w:szCs w:val="21"/>
    </w:rPr>
  </w:style>
  <w:style w:type="paragraph" w:customStyle="1" w:styleId="p18">
    <w:name w:val="p18"/>
    <w:basedOn w:val="a4"/>
    <w:qFormat/>
    <w:pPr>
      <w:ind w:left="709" w:hanging="709"/>
      <w:jc w:val="both"/>
    </w:pPr>
    <w:rPr>
      <w:rFonts w:ascii="宋体" w:eastAsia="宋体" w:hAnsi="宋体" w:cs="宋体"/>
      <w:kern w:val="0"/>
      <w:szCs w:val="21"/>
      <w:lang w:val="en-US"/>
    </w:rPr>
  </w:style>
  <w:style w:type="paragraph" w:customStyle="1" w:styleId="2f">
    <w:name w:val="样式 标题 2 + 宋体 五号 非加粗 黑色"/>
    <w:basedOn w:val="20"/>
    <w:qFormat/>
    <w:pPr>
      <w:widowControl w:val="0"/>
      <w:numPr>
        <w:ilvl w:val="0"/>
        <w:numId w:val="0"/>
      </w:numPr>
      <w:tabs>
        <w:tab w:val="clear" w:pos="0"/>
      </w:tabs>
      <w:snapToGrid/>
      <w:spacing w:beforeLines="0" w:before="260" w:after="260" w:line="416" w:lineRule="atLeast"/>
      <w:ind w:left="240"/>
    </w:pPr>
    <w:rPr>
      <w:rFonts w:ascii="宋体" w:eastAsia="宋体" w:hAnsi="宋体"/>
      <w:b/>
      <w:caps/>
      <w:kern w:val="2"/>
      <w:sz w:val="21"/>
      <w:szCs w:val="32"/>
      <w:lang w:val="en-US"/>
    </w:rPr>
  </w:style>
  <w:style w:type="paragraph" w:customStyle="1" w:styleId="afffff9">
    <w:name w:val="摘要"/>
    <w:basedOn w:val="a4"/>
    <w:uiPriority w:val="20"/>
    <w:qFormat/>
    <w:pPr>
      <w:spacing w:before="360"/>
      <w:ind w:left="432" w:right="1080"/>
    </w:pPr>
    <w:rPr>
      <w:i/>
      <w:iCs/>
      <w:color w:val="7F7F7F"/>
      <w:sz w:val="28"/>
    </w:rPr>
  </w:style>
  <w:style w:type="paragraph" w:customStyle="1" w:styleId="1-21">
    <w:name w:val="中等深浅网格 1 - 强调文字颜色 21"/>
    <w:basedOn w:val="a4"/>
    <w:qFormat/>
    <w:pPr>
      <w:spacing w:line="360" w:lineRule="auto"/>
      <w:ind w:firstLineChars="200" w:firstLine="420"/>
    </w:pPr>
    <w:rPr>
      <w:rFonts w:ascii="Calibri" w:hAnsi="Calibri"/>
      <w:szCs w:val="22"/>
    </w:rPr>
  </w:style>
  <w:style w:type="paragraph" w:customStyle="1" w:styleId="afffffa">
    <w:name w:val="表格标题"/>
    <w:basedOn w:val="a4"/>
    <w:uiPriority w:val="10"/>
    <w:qFormat/>
    <w:pPr>
      <w:keepNext/>
      <w:pBdr>
        <w:top w:val="single" w:sz="4" w:space="1" w:color="7E97AD"/>
        <w:left w:val="single" w:sz="4" w:space="6" w:color="7E97AD"/>
        <w:bottom w:val="single" w:sz="4" w:space="2" w:color="7E97AD"/>
        <w:right w:val="single" w:sz="4" w:space="6" w:color="7E97AD"/>
      </w:pBdr>
      <w:shd w:val="clear" w:color="auto" w:fill="7E97AD"/>
      <w:spacing w:before="160"/>
      <w:ind w:left="144" w:right="144"/>
    </w:pPr>
    <w:rPr>
      <w:rFonts w:ascii="Calibri" w:eastAsia="宋体" w:hAnsi="Calibri" w:cs="Arial"/>
      <w:caps/>
      <w:color w:val="FFFFFF"/>
      <w:sz w:val="24"/>
    </w:rPr>
  </w:style>
  <w:style w:type="paragraph" w:customStyle="1" w:styleId="Web">
    <w:name w:val="正常 (Web)"/>
    <w:basedOn w:val="a4"/>
    <w:uiPriority w:val="99"/>
    <w:unhideWhenUsed/>
    <w:qFormat/>
    <w:rPr>
      <w:rFonts w:ascii="Times New Roman" w:eastAsia="黑体" w:hAnsi="Times New Roman"/>
      <w:color w:val="595959"/>
      <w:sz w:val="24"/>
    </w:rPr>
  </w:style>
  <w:style w:type="paragraph" w:customStyle="1" w:styleId="58">
    <w:name w:val="列出段落5"/>
    <w:basedOn w:val="a4"/>
    <w:uiPriority w:val="99"/>
    <w:semiHidden/>
    <w:qFormat/>
    <w:pPr>
      <w:ind w:firstLineChars="200" w:firstLine="420"/>
    </w:pPr>
  </w:style>
  <w:style w:type="paragraph" w:customStyle="1" w:styleId="3d">
    <w:name w:val="列出段落3"/>
    <w:basedOn w:val="a4"/>
    <w:uiPriority w:val="99"/>
    <w:unhideWhenUsed/>
    <w:qFormat/>
    <w:pPr>
      <w:ind w:firstLineChars="200" w:firstLine="420"/>
    </w:pPr>
  </w:style>
  <w:style w:type="paragraph" w:customStyle="1" w:styleId="afffffb">
    <w:name w:val="页眉阴影"/>
    <w:basedOn w:val="a4"/>
    <w:uiPriority w:val="99"/>
    <w:qFormat/>
    <w:pPr>
      <w:pBdr>
        <w:top w:val="single" w:sz="2" w:space="6" w:color="7E97AD"/>
        <w:left w:val="single" w:sz="2" w:space="20" w:color="7E97AD"/>
        <w:bottom w:val="single" w:sz="2" w:space="6" w:color="7E97AD"/>
        <w:right w:val="single" w:sz="2" w:space="20" w:color="7E97AD"/>
      </w:pBdr>
      <w:shd w:val="clear" w:color="auto" w:fill="7E97AD"/>
    </w:pPr>
    <w:rPr>
      <w:rFonts w:ascii="Calibri" w:eastAsia="宋体" w:hAnsi="Calibri" w:cs="Arial"/>
      <w:caps/>
      <w:color w:val="FFFFFF"/>
      <w:sz w:val="40"/>
    </w:rPr>
  </w:style>
  <w:style w:type="paragraph" w:customStyle="1" w:styleId="120">
    <w:name w:val="纯文本12"/>
    <w:basedOn w:val="a4"/>
    <w:qFormat/>
    <w:pPr>
      <w:jc w:val="both"/>
    </w:pPr>
    <w:rPr>
      <w:rFonts w:ascii="宋体" w:hAnsi="Courier New"/>
      <w:kern w:val="2"/>
      <w:szCs w:val="21"/>
    </w:rPr>
  </w:style>
  <w:style w:type="paragraph" w:customStyle="1" w:styleId="afffffc">
    <w:name w:val="信封寄信人地址"/>
    <w:basedOn w:val="a4"/>
    <w:uiPriority w:val="99"/>
    <w:unhideWhenUsed/>
    <w:qFormat/>
    <w:rPr>
      <w:rFonts w:ascii="Calibri" w:eastAsia="宋体" w:hAnsi="Calibri" w:cs="Arial"/>
      <w:color w:val="595959"/>
    </w:rPr>
  </w:style>
  <w:style w:type="paragraph" w:styleId="TOC">
    <w:name w:val="TOC Heading"/>
    <w:basedOn w:val="10"/>
    <w:next w:val="a4"/>
    <w:uiPriority w:val="39"/>
    <w:qFormat/>
    <w:pPr>
      <w:keepNext/>
      <w:keepLines/>
      <w:pageBreakBefore w:val="0"/>
      <w:spacing w:before="240" w:line="259" w:lineRule="auto"/>
      <w:jc w:val="left"/>
      <w:outlineLvl w:val="9"/>
    </w:pPr>
    <w:rPr>
      <w:rFonts w:ascii="Calibri Light" w:eastAsia="宋体" w:hAnsi="Calibri Light"/>
      <w:color w:val="2E74B5"/>
      <w:kern w:val="0"/>
      <w:sz w:val="32"/>
      <w:szCs w:val="32"/>
      <w:lang w:val="en-US"/>
    </w:rPr>
  </w:style>
  <w:style w:type="paragraph" w:customStyle="1" w:styleId="p17">
    <w:name w:val="p17"/>
    <w:basedOn w:val="a4"/>
    <w:qFormat/>
    <w:pPr>
      <w:jc w:val="both"/>
    </w:pPr>
    <w:rPr>
      <w:rFonts w:ascii="宋体" w:eastAsia="宋体" w:hAnsi="宋体" w:cs="宋体"/>
      <w:kern w:val="0"/>
      <w:szCs w:val="21"/>
      <w:lang w:val="en-US"/>
    </w:rPr>
  </w:style>
  <w:style w:type="paragraph" w:customStyle="1" w:styleId="1e">
    <w:name w:val="列出段落1"/>
    <w:basedOn w:val="a4"/>
    <w:qFormat/>
    <w:pPr>
      <w:keepNext/>
      <w:keepLines/>
      <w:tabs>
        <w:tab w:val="left" w:pos="0"/>
      </w:tabs>
      <w:spacing w:afterLines="50" w:after="120"/>
      <w:ind w:left="709"/>
      <w:jc w:val="both"/>
    </w:pPr>
    <w:rPr>
      <w:rFonts w:ascii="Times New Roman" w:eastAsia="宋体" w:hAnsi="Times New Roman"/>
      <w:color w:val="000000"/>
    </w:rPr>
  </w:style>
  <w:style w:type="paragraph" w:customStyle="1" w:styleId="1f">
    <w:name w:val="修订1"/>
    <w:uiPriority w:val="99"/>
    <w:semiHidden/>
    <w:qFormat/>
    <w:rPr>
      <w:rFonts w:ascii="Cambria" w:eastAsia="微软雅黑" w:hAnsi="Cambria"/>
      <w:color w:val="000000"/>
      <w:kern w:val="20"/>
      <w:sz w:val="21"/>
      <w:lang w:val="zh-CN"/>
    </w:rPr>
  </w:style>
  <w:style w:type="paragraph" w:customStyle="1" w:styleId="lemmawgt-lemmatitle-title">
    <w:name w:val="lemmawgt-lemmatitle-title"/>
    <w:basedOn w:val="a4"/>
    <w:qFormat/>
    <w:pPr>
      <w:spacing w:after="60"/>
    </w:pPr>
    <w:rPr>
      <w:kern w:val="0"/>
      <w:lang w:val="en-US"/>
    </w:rPr>
  </w:style>
  <w:style w:type="paragraph" w:customStyle="1" w:styleId="1f0">
    <w:name w:val="书目1"/>
    <w:basedOn w:val="a4"/>
    <w:next w:val="a4"/>
    <w:uiPriority w:val="37"/>
    <w:unhideWhenUsed/>
    <w:qFormat/>
    <w:rPr>
      <w:color w:val="595959"/>
    </w:rPr>
  </w:style>
  <w:style w:type="paragraph" w:customStyle="1" w:styleId="p0">
    <w:name w:val="p0"/>
    <w:basedOn w:val="a4"/>
    <w:qFormat/>
    <w:pPr>
      <w:jc w:val="both"/>
    </w:pPr>
    <w:rPr>
      <w:rFonts w:ascii="Times New Roman" w:eastAsia="宋体" w:hAnsi="Times New Roman"/>
      <w:kern w:val="0"/>
      <w:szCs w:val="21"/>
      <w:lang w:val="en-US"/>
    </w:rPr>
  </w:style>
  <w:style w:type="paragraph" w:customStyle="1" w:styleId="48">
    <w:name w:val="列出段落4"/>
    <w:basedOn w:val="a4"/>
    <w:uiPriority w:val="34"/>
    <w:qFormat/>
    <w:pPr>
      <w:ind w:firstLineChars="200" w:firstLine="420"/>
    </w:pPr>
  </w:style>
  <w:style w:type="paragraph" w:customStyle="1" w:styleId="1">
    <w:name w:val="样式1"/>
    <w:basedOn w:val="a4"/>
    <w:qFormat/>
    <w:pPr>
      <w:widowControl w:val="0"/>
      <w:numPr>
        <w:numId w:val="9"/>
      </w:numPr>
      <w:tabs>
        <w:tab w:val="left" w:pos="709"/>
      </w:tabs>
      <w:jc w:val="both"/>
    </w:pPr>
    <w:rPr>
      <w:rFonts w:ascii="宋体" w:eastAsia="宋体" w:hAnsi="宋体"/>
      <w:kern w:val="2"/>
      <w:szCs w:val="21"/>
      <w:lang w:val="en-US"/>
    </w:rPr>
  </w:style>
  <w:style w:type="paragraph" w:customStyle="1" w:styleId="2f0">
    <w:name w:val="列出段落2"/>
    <w:basedOn w:val="a4"/>
    <w:uiPriority w:val="99"/>
    <w:qFormat/>
    <w:pPr>
      <w:ind w:firstLineChars="200" w:firstLine="420"/>
    </w:pPr>
    <w:rPr>
      <w:color w:val="595959"/>
    </w:rPr>
  </w:style>
  <w:style w:type="paragraph" w:customStyle="1" w:styleId="TableParagraph">
    <w:name w:val="Table Paragraph"/>
    <w:basedOn w:val="a4"/>
    <w:uiPriority w:val="1"/>
    <w:qFormat/>
    <w:pPr>
      <w:widowControl w:val="0"/>
      <w:autoSpaceDE w:val="0"/>
      <w:autoSpaceDN w:val="0"/>
    </w:pPr>
    <w:rPr>
      <w:rFonts w:ascii="宋体" w:eastAsia="宋体" w:hAnsi="宋体" w:cs="宋体"/>
      <w:kern w:val="0"/>
      <w:sz w:val="22"/>
      <w:szCs w:val="22"/>
      <w:lang w:bidi="zh-CN"/>
    </w:rPr>
  </w:style>
  <w:style w:type="paragraph" w:customStyle="1" w:styleId="1f1">
    <w:name w:val="列表段落1"/>
    <w:basedOn w:val="a4"/>
    <w:uiPriority w:val="34"/>
    <w:unhideWhenUsed/>
    <w:qFormat/>
    <w:pPr>
      <w:ind w:left="720"/>
      <w:contextualSpacing/>
    </w:pPr>
    <w:rPr>
      <w:color w:val="595959"/>
    </w:rPr>
  </w:style>
  <w:style w:type="paragraph" w:customStyle="1" w:styleId="64">
    <w:name w:val="列出段落6"/>
    <w:basedOn w:val="a4"/>
    <w:qFormat/>
    <w:pPr>
      <w:ind w:firstLineChars="200" w:firstLine="420"/>
    </w:pPr>
  </w:style>
  <w:style w:type="paragraph" w:customStyle="1" w:styleId="TOCHeading1">
    <w:name w:val="TOC Heading1"/>
    <w:basedOn w:val="10"/>
    <w:next w:val="a4"/>
    <w:uiPriority w:val="39"/>
    <w:unhideWhenUsed/>
    <w:qFormat/>
    <w:pPr>
      <w:keepNext/>
      <w:keepLines/>
      <w:pageBreakBefore w:val="0"/>
      <w:spacing w:before="480" w:line="276" w:lineRule="auto"/>
      <w:jc w:val="left"/>
      <w:outlineLvl w:val="9"/>
    </w:pPr>
    <w:rPr>
      <w:rFonts w:ascii="Calibri Light" w:eastAsia="宋体" w:hAnsi="Calibri Light"/>
      <w:b/>
      <w:bCs/>
      <w:color w:val="2E75B5"/>
      <w:kern w:val="0"/>
      <w:sz w:val="28"/>
      <w:szCs w:val="28"/>
      <w:lang w:val="en-US"/>
    </w:rPr>
  </w:style>
  <w:style w:type="paragraph" w:customStyle="1" w:styleId="afffffd">
    <w:name w:val="表格反转标题"/>
    <w:basedOn w:val="a4"/>
    <w:uiPriority w:val="10"/>
    <w:qFormat/>
    <w:pPr>
      <w:spacing w:after="40"/>
      <w:ind w:left="144" w:right="144"/>
    </w:pPr>
    <w:rPr>
      <w:rFonts w:ascii="Calibri" w:eastAsia="宋体" w:hAnsi="Calibri" w:cs="Arial"/>
      <w:caps/>
      <w:color w:val="FFFFFF"/>
      <w:sz w:val="24"/>
    </w:rPr>
  </w:style>
  <w:style w:type="paragraph" w:customStyle="1" w:styleId="afffffe">
    <w:name w:val="表格文字"/>
    <w:basedOn w:val="a4"/>
    <w:uiPriority w:val="10"/>
    <w:qFormat/>
    <w:pPr>
      <w:spacing w:before="60" w:after="60"/>
      <w:ind w:left="144" w:right="144"/>
    </w:pPr>
    <w:rPr>
      <w:color w:val="595959"/>
    </w:rPr>
  </w:style>
  <w:style w:type="paragraph" w:customStyle="1" w:styleId="affffff">
    <w:name w:val="信封地址"/>
    <w:basedOn w:val="a4"/>
    <w:uiPriority w:val="99"/>
    <w:unhideWhenUsed/>
    <w:qFormat/>
    <w:pPr>
      <w:framePr w:w="7920" w:h="1980" w:hRule="exact" w:hSpace="180" w:wrap="around" w:hAnchor="page" w:xAlign="center" w:yAlign="bottom"/>
      <w:ind w:left="2880"/>
    </w:pPr>
    <w:rPr>
      <w:rFonts w:ascii="Calibri" w:eastAsia="宋体" w:hAnsi="Calibri" w:cs="Arial"/>
      <w:color w:val="595959"/>
      <w:sz w:val="24"/>
    </w:rPr>
  </w:style>
  <w:style w:type="paragraph" w:customStyle="1" w:styleId="affffff0">
    <w:name w:val="块文本"/>
    <w:basedOn w:val="a4"/>
    <w:uiPriority w:val="99"/>
    <w:unhideWhenUsed/>
    <w:qFormat/>
    <w:pPr>
      <w:pBdr>
        <w:top w:val="single" w:sz="2" w:space="10" w:color="7E97AD"/>
        <w:left w:val="single" w:sz="2" w:space="10" w:color="7E97AD"/>
        <w:bottom w:val="single" w:sz="2" w:space="10" w:color="7E97AD"/>
        <w:right w:val="single" w:sz="2" w:space="10" w:color="7E97AD"/>
      </w:pBdr>
      <w:ind w:left="1152" w:right="1152"/>
    </w:pPr>
    <w:rPr>
      <w:i/>
      <w:iCs/>
      <w:color w:val="7E97AD"/>
    </w:rPr>
  </w:style>
  <w:style w:type="paragraph" w:customStyle="1" w:styleId="65">
    <w:name w:val="样式6"/>
    <w:basedOn w:val="a4"/>
    <w:uiPriority w:val="99"/>
    <w:qFormat/>
    <w:pPr>
      <w:tabs>
        <w:tab w:val="left" w:pos="0"/>
      </w:tabs>
      <w:ind w:firstLineChars="200" w:firstLine="420"/>
      <w:jc w:val="both"/>
    </w:pPr>
    <w:rPr>
      <w:rFonts w:ascii="宋体" w:eastAsia="宋体" w:hAnsi="宋体"/>
      <w:szCs w:val="21"/>
    </w:rPr>
  </w:style>
  <w:style w:type="paragraph" w:customStyle="1" w:styleId="affffff1">
    <w:name w:val="公司信息"/>
    <w:basedOn w:val="a4"/>
    <w:uiPriority w:val="2"/>
    <w:qFormat/>
    <w:pPr>
      <w:spacing w:after="40"/>
    </w:pPr>
    <w:rPr>
      <w:color w:val="595959"/>
    </w:rPr>
  </w:style>
  <w:style w:type="paragraph" w:customStyle="1" w:styleId="affffff2">
    <w:name w:val="其余内容"/>
    <w:basedOn w:val="a4"/>
    <w:qFormat/>
    <w:pPr>
      <w:spacing w:before="156" w:after="156" w:line="360" w:lineRule="auto"/>
      <w:ind w:firstLineChars="177" w:firstLine="372"/>
    </w:pPr>
    <w:rPr>
      <w:rFonts w:ascii="宋体" w:hAnsi="宋体"/>
      <w:kern w:val="0"/>
      <w:sz w:val="20"/>
      <w:szCs w:val="21"/>
    </w:rPr>
  </w:style>
  <w:style w:type="paragraph" w:customStyle="1" w:styleId="affffff3">
    <w:name w:val="描述"/>
    <w:basedOn w:val="a4"/>
    <w:next w:val="a4"/>
    <w:uiPriority w:val="35"/>
    <w:unhideWhenUsed/>
    <w:qFormat/>
    <w:rPr>
      <w:b/>
      <w:bCs/>
      <w:color w:val="7E97AD"/>
      <w:sz w:val="18"/>
    </w:rPr>
  </w:style>
  <w:style w:type="paragraph" w:customStyle="1" w:styleId="TableText">
    <w:name w:val="Table Text"/>
    <w:qFormat/>
    <w:pPr>
      <w:tabs>
        <w:tab w:val="decimal" w:pos="0"/>
      </w:tabs>
    </w:pPr>
    <w:rPr>
      <w:rFonts w:ascii="Arial" w:hAnsi="Arial"/>
      <w:sz w:val="21"/>
      <w:szCs w:val="21"/>
    </w:rPr>
  </w:style>
  <w:style w:type="paragraph" w:customStyle="1" w:styleId="Default">
    <w:name w:val="Default"/>
    <w:qFormat/>
    <w:pPr>
      <w:widowControl w:val="0"/>
      <w:autoSpaceDE w:val="0"/>
      <w:autoSpaceDN w:val="0"/>
      <w:adjustRightInd w:val="0"/>
    </w:pPr>
    <w:rPr>
      <w:rFonts w:ascii="微软雅黑" w:hAnsi="微软雅黑" w:cs="微软雅黑"/>
      <w:color w:val="000000"/>
      <w:sz w:val="24"/>
      <w:szCs w:val="24"/>
    </w:rPr>
  </w:style>
  <w:style w:type="paragraph" w:customStyle="1" w:styleId="affffff4">
    <w:name w:val="正常缩进"/>
    <w:basedOn w:val="a4"/>
    <w:uiPriority w:val="99"/>
    <w:unhideWhenUsed/>
    <w:qFormat/>
    <w:pPr>
      <w:ind w:left="720"/>
    </w:pPr>
    <w:rPr>
      <w:color w:val="595959"/>
    </w:rPr>
  </w:style>
  <w:style w:type="paragraph" w:customStyle="1" w:styleId="CharCharCharChar">
    <w:name w:val="标准正文 Char Char Char Char"/>
    <w:basedOn w:val="a5"/>
    <w:qFormat/>
    <w:pPr>
      <w:spacing w:after="60" w:line="360" w:lineRule="auto"/>
      <w:ind w:left="0" w:firstLine="482"/>
    </w:pPr>
    <w:rPr>
      <w:rFonts w:ascii="宋体" w:eastAsia="宋体" w:hAnsi="宋体"/>
      <w:color w:val="000000"/>
      <w:sz w:val="24"/>
      <w:szCs w:val="28"/>
    </w:rPr>
  </w:style>
  <w:style w:type="table" w:styleId="59">
    <w:name w:val="Table List 5"/>
    <w:basedOn w:val="a7"/>
    <w:uiPriority w:val="99"/>
    <w:unhideWhenUsed/>
    <w:qFormat/>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styleId="1f2">
    <w:name w:val="Table Simple 1"/>
    <w:basedOn w:val="a7"/>
    <w:uiPriority w:val="99"/>
    <w:unhideWhenUsed/>
    <w:qFormat/>
    <w:pPr>
      <w:spacing w:line="300" w:lineRule="auto"/>
    </w:pPr>
    <w:rPr>
      <w:rFonts w:ascii="Cambria" w:eastAsia="黑体" w:hAnsi="Cambria"/>
    </w:r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1f3">
    <w:name w:val="Table Classic 1"/>
    <w:basedOn w:val="a7"/>
    <w:uiPriority w:val="99"/>
    <w:unhideWhenUsed/>
    <w:qFormat/>
    <w:pPr>
      <w:spacing w:line="300" w:lineRule="auto"/>
    </w:pPr>
    <w:rPr>
      <w:rFonts w:ascii="Cambria" w:eastAsia="黑体" w:hAnsi="Cambria"/>
    </w:rPr>
    <w:tblPr>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e">
    <w:name w:val="Table Classic 3"/>
    <w:basedOn w:val="a7"/>
    <w:uiPriority w:val="99"/>
    <w:unhideWhenUsed/>
    <w:qFormat/>
    <w:pPr>
      <w:spacing w:line="300" w:lineRule="auto"/>
    </w:pPr>
    <w:rPr>
      <w:rFonts w:ascii="Cambria" w:eastAsia="黑体" w:hAnsi="Cambr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rFonts w:cs="Times New Roman"/>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styleId="1f4">
    <w:name w:val="Table List 1"/>
    <w:basedOn w:val="a7"/>
    <w:uiPriority w:val="99"/>
    <w:unhideWhenUsed/>
    <w:qFormat/>
    <w:pPr>
      <w:spacing w:line="300" w:lineRule="auto"/>
    </w:pPr>
    <w:rPr>
      <w:rFonts w:ascii="Cambria" w:eastAsia="黑体" w:hAnsi="Cambria"/>
    </w:rPr>
    <w:tblPr>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affffff5">
    <w:name w:val="Table Grid"/>
    <w:basedOn w:val="a7"/>
    <w:uiPriority w:val="39"/>
    <w:qFormat/>
    <w:rPr>
      <w:rFonts w:ascii="Cambria" w:eastAsia="黑体"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1">
    <w:name w:val="Table Simple 2"/>
    <w:basedOn w:val="a7"/>
    <w:uiPriority w:val="99"/>
    <w:unhideWhenUsed/>
    <w:qFormat/>
    <w:pPr>
      <w:spacing w:line="300" w:lineRule="auto"/>
    </w:pPr>
    <w:rPr>
      <w:rFonts w:ascii="Cambria" w:eastAsia="黑体" w:hAnsi="Cambria"/>
    </w:rPr>
    <w:tbl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lastCol">
      <w:rPr>
        <w:rFonts w:cs="Times New Roman"/>
        <w:b/>
        <w:bCs/>
      </w:rPr>
      <w:tblPr/>
      <w:tcPr>
        <w:tcBorders>
          <w:top w:val="nil"/>
          <w:left w:val="single" w:sz="6" w:space="0" w:color="000000"/>
          <w:bottom w:val="nil"/>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2">
    <w:name w:val="Table Classic 2"/>
    <w:basedOn w:val="a7"/>
    <w:uiPriority w:val="99"/>
    <w:unhideWhenUsed/>
    <w:qFormat/>
    <w:pPr>
      <w:spacing w:line="300" w:lineRule="auto"/>
    </w:pPr>
    <w:rPr>
      <w:rFonts w:ascii="Cambria" w:eastAsia="黑体" w:hAnsi="Cambria"/>
    </w:r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66">
    <w:name w:val="Table List 6"/>
    <w:basedOn w:val="a7"/>
    <w:uiPriority w:val="99"/>
    <w:unhideWhenUsed/>
    <w:qFormat/>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top w:val="nil"/>
          <w:left w:val="nil"/>
          <w:bottom w:val="single" w:sz="12" w:space="0" w:color="000000"/>
          <w:right w:val="nil"/>
          <w:insideH w:val="nil"/>
          <w:insideV w:val="nil"/>
          <w:tl2br w:val="nil"/>
          <w:tr2bl w:val="nil"/>
        </w:tcBorders>
      </w:tcPr>
    </w:tblStylePr>
    <w:tblStylePr w:type="firstCol">
      <w:rPr>
        <w:rFonts w:cs="Times New Roman"/>
        <w:b/>
        <w:bCs/>
      </w:rPr>
      <w:tblPr/>
      <w:tcPr>
        <w:tcBorders>
          <w:top w:val="nil"/>
          <w:left w:val="nil"/>
          <w:bottom w:val="nil"/>
          <w:right w:val="single" w:sz="12" w:space="0" w:color="00000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2f3">
    <w:name w:val="Table List 2"/>
    <w:basedOn w:val="a7"/>
    <w:uiPriority w:val="99"/>
    <w:unhideWhenUsed/>
    <w:qFormat/>
    <w:pPr>
      <w:spacing w:line="300" w:lineRule="auto"/>
    </w:pPr>
    <w:rPr>
      <w:rFonts w:ascii="Cambria" w:eastAsia="黑体" w:hAnsi="Cambria"/>
    </w:rPr>
    <w:tblPr>
      <w:tblBorders>
        <w:bottom w:val="single" w:sz="12" w:space="0" w:color="808080"/>
      </w:tblBorders>
    </w:tblPr>
    <w:tblStylePr w:type="firstRow">
      <w:rPr>
        <w:rFonts w:cs="Times New Roman"/>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49">
    <w:name w:val="Table List 4"/>
    <w:basedOn w:val="a7"/>
    <w:uiPriority w:val="99"/>
    <w:unhideWhenUsed/>
    <w:qFormat/>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f5">
    <w:name w:val="Table Subtle 1"/>
    <w:basedOn w:val="a7"/>
    <w:uiPriority w:val="99"/>
    <w:unhideWhenUsed/>
    <w:qFormat/>
    <w:pPr>
      <w:spacing w:line="300" w:lineRule="auto"/>
    </w:pPr>
    <w:rPr>
      <w:rFonts w:ascii="Cambria" w:eastAsia="黑体" w:hAnsi="Cambria"/>
    </w:rPr>
    <w:tblPr/>
    <w:tblStylePr w:type="firstRow">
      <w:rPr>
        <w:rFonts w:cs="Times New Roman"/>
      </w:rPr>
      <w:tblPr/>
      <w:tcPr>
        <w:tcBorders>
          <w:top w:val="single" w:sz="6" w:space="0" w:color="000000"/>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single" w:sz="12" w:space="0" w:color="000000"/>
          <w:bottom w:val="nil"/>
          <w:right w:val="nil"/>
          <w:insideH w:val="nil"/>
          <w:insideV w:val="nil"/>
          <w:tl2br w:val="nil"/>
          <w:tr2bl w:val="nil"/>
        </w:tcBorders>
      </w:tcPr>
    </w:tblStylePr>
    <w:tblStylePr w:type="band1Horz">
      <w:rPr>
        <w:rFonts w:cs="Times New Roman"/>
      </w:rPr>
      <w:tblPr/>
      <w:tcPr>
        <w:tcBorders>
          <w:top w:val="nil"/>
          <w:left w:val="nil"/>
          <w:bottom w:val="single" w:sz="6"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4">
    <w:name w:val="Table Colorful 2"/>
    <w:basedOn w:val="a7"/>
    <w:uiPriority w:val="99"/>
    <w:unhideWhenUsed/>
    <w:qFormat/>
    <w:pPr>
      <w:spacing w:line="300" w:lineRule="auto"/>
    </w:pPr>
    <w:rPr>
      <w:rFonts w:ascii="Cambria" w:eastAsia="黑体" w:hAnsi="Cambria"/>
    </w:rPr>
    <w:tblPr>
      <w:tblBorders>
        <w:bottom w:val="single" w:sz="12" w:space="0" w:color="000000"/>
      </w:tblBorders>
    </w:tblPr>
    <w:tcPr>
      <w:shd w:val="pct20" w:color="FFFF00" w:fill="FFFFFF"/>
    </w:tcPr>
    <w:tblStylePr w:type="firstRow">
      <w:rPr>
        <w:rFonts w:cs="Times New Roman"/>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4a">
    <w:name w:val="Table Classic 4"/>
    <w:basedOn w:val="a7"/>
    <w:uiPriority w:val="99"/>
    <w:unhideWhenUsed/>
    <w:qFormat/>
    <w:pPr>
      <w:spacing w:line="300" w:lineRule="auto"/>
    </w:pPr>
    <w:rPr>
      <w:rFonts w:ascii="Cambria" w:eastAsia="黑体" w:hAnsi="Cambri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rFonts w:cs="Times New Roman"/>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2f5">
    <w:name w:val="Table Subtle 2"/>
    <w:basedOn w:val="a7"/>
    <w:uiPriority w:val="99"/>
    <w:unhideWhenUsed/>
    <w:qFormat/>
    <w:pPr>
      <w:spacing w:line="300" w:lineRule="auto"/>
    </w:pPr>
    <w:rPr>
      <w:rFonts w:ascii="Cambria" w:eastAsia="黑体" w:hAnsi="Cambria"/>
    </w:rPr>
    <w:tblPr>
      <w:tblBorders>
        <w:left w:val="single" w:sz="6" w:space="0" w:color="000000"/>
        <w:right w:val="single" w:sz="6" w:space="0" w:color="000000"/>
      </w:tblBorders>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12" w:space="0" w:color="000000"/>
          <w:insideH w:val="nil"/>
          <w:insideV w:val="nil"/>
          <w:tl2br w:val="nil"/>
          <w:tr2bl w:val="nil"/>
        </w:tcBorders>
        <w:shd w:val="pct25" w:color="008000" w:fill="FFFFFF"/>
      </w:tcPr>
    </w:tblStylePr>
    <w:tblStylePr w:type="lastCol">
      <w:rPr>
        <w:rFonts w:cs="Times New Roman"/>
      </w:rPr>
      <w:tblPr/>
      <w:tcPr>
        <w:tcBorders>
          <w:top w:val="nil"/>
          <w:left w:val="single" w:sz="12" w:space="0" w:color="00000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3f">
    <w:name w:val="Table Colorful 3"/>
    <w:basedOn w:val="a7"/>
    <w:uiPriority w:val="99"/>
    <w:unhideWhenUsed/>
    <w:qFormat/>
    <w:pPr>
      <w:spacing w:line="300" w:lineRule="auto"/>
    </w:pPr>
    <w:rPr>
      <w:rFonts w:ascii="Cambria" w:eastAsia="黑体" w:hAnsi="Cambr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top w:val="nil"/>
          <w:left w:val="nil"/>
          <w:bottom w:val="single" w:sz="6" w:space="0" w:color="000000"/>
          <w:right w:val="nil"/>
          <w:insideH w:val="nil"/>
          <w:insideV w:val="nil"/>
          <w:tl2br w:val="nil"/>
          <w:tr2bl w:val="nil"/>
        </w:tcBorders>
        <w:shd w:val="solid" w:color="008080" w:fill="FFFFFF"/>
      </w:tcPr>
    </w:tblStylePr>
    <w:tblStylePr w:type="firstCol">
      <w:rPr>
        <w:rFonts w:cs="Times New Roman"/>
      </w:rPr>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3f0">
    <w:name w:val="Table Simple 3"/>
    <w:basedOn w:val="a7"/>
    <w:uiPriority w:val="99"/>
    <w:unhideWhenUsed/>
    <w:qFormat/>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6">
    <w:name w:val="Table Elegant"/>
    <w:basedOn w:val="a7"/>
    <w:uiPriority w:val="99"/>
    <w:unhideWhenUsed/>
    <w:qFormat/>
    <w:pPr>
      <w:spacing w:line="300" w:lineRule="auto"/>
    </w:pPr>
    <w:rPr>
      <w:rFonts w:ascii="Cambria" w:eastAsia="黑体" w:hAnsi="Cambr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3f1">
    <w:name w:val="Table List 3"/>
    <w:basedOn w:val="a7"/>
    <w:uiPriority w:val="99"/>
    <w:unhideWhenUsed/>
    <w:qFormat/>
    <w:pPr>
      <w:spacing w:line="300" w:lineRule="auto"/>
    </w:pPr>
    <w:rPr>
      <w:rFonts w:ascii="Cambria" w:eastAsia="黑体" w:hAnsi="Cambri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top w:val="nil"/>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styleId="affffff7">
    <w:name w:val="Table Theme"/>
    <w:basedOn w:val="a7"/>
    <w:uiPriority w:val="99"/>
    <w:unhideWhenUsed/>
    <w:qFormat/>
    <w:pPr>
      <w:spacing w:line="300" w:lineRule="auto"/>
    </w:pPr>
    <w:rPr>
      <w:rFonts w:ascii="Cambria" w:eastAsia="黑体"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彩色网格1"/>
    <w:basedOn w:val="a7"/>
    <w:uiPriority w:val="73"/>
    <w:qFormat/>
    <w:rPr>
      <w:rFonts w:ascii="Cambria" w:eastAsia="黑体" w:hAnsi="Cambria"/>
      <w:color w:val="000000"/>
    </w:rPr>
    <w:tblPr>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2f6">
    <w:name w:val="浅色底纹强调文字颜色 2"/>
    <w:basedOn w:val="a7"/>
    <w:uiPriority w:val="60"/>
    <w:qFormat/>
    <w:rPr>
      <w:rFonts w:ascii="Cambria" w:eastAsia="黑体" w:hAnsi="Cambria"/>
      <w:color w:val="AA6736"/>
    </w:rPr>
    <w:tblPr>
      <w:tblBorders>
        <w:top w:val="single" w:sz="8" w:space="0" w:color="CC8E60"/>
        <w:bottom w:val="single" w:sz="8" w:space="0" w:color="CC8E60"/>
      </w:tblBorders>
    </w:tblPr>
    <w:tblStylePr w:type="firstRow">
      <w:pPr>
        <w:spacing w:before="0" w:after="0"/>
      </w:pPr>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lastRow">
      <w:pPr>
        <w:spacing w:before="0" w:after="0"/>
      </w:pPr>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2E2D7"/>
      </w:tcPr>
    </w:tblStylePr>
    <w:tblStylePr w:type="band1Horz">
      <w:rPr>
        <w:rFonts w:cs="Times New Roman"/>
      </w:rPr>
      <w:tblPr/>
      <w:tcPr>
        <w:tcBorders>
          <w:top w:val="nil"/>
          <w:left w:val="nil"/>
          <w:bottom w:val="nil"/>
          <w:right w:val="nil"/>
          <w:insideH w:val="nil"/>
          <w:insideV w:val="nil"/>
          <w:tl2br w:val="nil"/>
          <w:tr2bl w:val="nil"/>
        </w:tcBorders>
        <w:shd w:val="clear" w:color="auto" w:fill="F2E2D7"/>
      </w:tcPr>
    </w:tblStylePr>
  </w:style>
  <w:style w:type="table" w:customStyle="1" w:styleId="2f7">
    <w:name w:val="彩色网格强调文字颜色 2"/>
    <w:basedOn w:val="a7"/>
    <w:uiPriority w:val="73"/>
    <w:qFormat/>
    <w:rPr>
      <w:rFonts w:ascii="Cambria" w:eastAsia="黑体" w:hAnsi="Cambria"/>
      <w:color w:val="000000"/>
    </w:rPr>
    <w:tblPr>
      <w:tblBorders>
        <w:insideH w:val="single" w:sz="4" w:space="0" w:color="FFFFFF"/>
      </w:tblBorders>
    </w:tblPr>
    <w:tcPr>
      <w:shd w:val="clear" w:color="auto" w:fill="F4E8DF"/>
    </w:tcPr>
    <w:tblStylePr w:type="firstRow">
      <w:rPr>
        <w:rFonts w:cs="Times New Roman"/>
        <w:b/>
        <w:bCs/>
      </w:rPr>
      <w:tblPr/>
      <w:tcPr>
        <w:shd w:val="clear" w:color="auto" w:fill="EAD1BF"/>
      </w:tcPr>
    </w:tblStylePr>
    <w:tblStylePr w:type="lastRow">
      <w:rPr>
        <w:rFonts w:cs="Times New Roman"/>
        <w:b/>
        <w:bCs/>
        <w:color w:val="000000"/>
      </w:rPr>
      <w:tblPr/>
      <w:tcPr>
        <w:shd w:val="clear" w:color="auto" w:fill="EAD1BF"/>
      </w:tcPr>
    </w:tblStylePr>
    <w:tblStylePr w:type="firstCol">
      <w:rPr>
        <w:rFonts w:cs="Times New Roman"/>
        <w:color w:val="FFFFFF"/>
      </w:rPr>
      <w:tblPr/>
      <w:tcPr>
        <w:shd w:val="clear" w:color="auto" w:fill="AA6736"/>
      </w:tcPr>
    </w:tblStylePr>
    <w:tblStylePr w:type="lastCol">
      <w:rPr>
        <w:rFonts w:cs="Times New Roman"/>
        <w:color w:val="FFFFFF"/>
      </w:rPr>
      <w:tblPr/>
      <w:tcPr>
        <w:shd w:val="clear" w:color="auto" w:fill="AA6736"/>
      </w:tcPr>
    </w:tblStylePr>
    <w:tblStylePr w:type="band1Vert">
      <w:rPr>
        <w:rFonts w:cs="Times New Roman"/>
      </w:rPr>
      <w:tblPr/>
      <w:tcPr>
        <w:shd w:val="clear" w:color="auto" w:fill="E5C6AF"/>
      </w:tcPr>
    </w:tblStylePr>
    <w:tblStylePr w:type="band1Horz">
      <w:rPr>
        <w:rFonts w:cs="Times New Roman"/>
      </w:rPr>
      <w:tblPr/>
      <w:tcPr>
        <w:shd w:val="clear" w:color="auto" w:fill="E5C6AF"/>
      </w:tcPr>
    </w:tblStylePr>
  </w:style>
  <w:style w:type="table" w:customStyle="1" w:styleId="1f7">
    <w:name w:val="浅色网格1"/>
    <w:basedOn w:val="a7"/>
    <w:uiPriority w:val="62"/>
    <w:qFormat/>
    <w:rPr>
      <w:rFonts w:ascii="Cambria" w:eastAsia="黑体" w:hAnsi="Cambri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eastAsia="New York" w:cs="Helvetica"/>
        <w:b/>
        <w:bCs/>
      </w:rPr>
      <w:tblPr/>
      <w:tcPr>
        <w:tcBorders>
          <w:top w:val="single" w:sz="8" w:space="0" w:color="000000"/>
          <w:left w:val="single" w:sz="8" w:space="0" w:color="000000"/>
          <w:bottom w:val="single" w:sz="18" w:space="0" w:color="000000"/>
          <w:right w:val="single" w:sz="8" w:space="0" w:color="000000"/>
          <w:insideH w:val="nil"/>
          <w:insideV w:val="nil"/>
          <w:tl2br w:val="nil"/>
          <w:tr2bl w:val="nil"/>
        </w:tcBorders>
      </w:tcPr>
    </w:tblStylePr>
    <w:tblStylePr w:type="lastRow">
      <w:pPr>
        <w:spacing w:before="0" w:after="0"/>
      </w:pPr>
      <w:rPr>
        <w:rFonts w:eastAsia="New York" w:cs="Helvetica"/>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a">
    <w:name w:val="浅色列表强调文字颜色 5"/>
    <w:basedOn w:val="a7"/>
    <w:uiPriority w:val="61"/>
    <w:qFormat/>
    <w:rPr>
      <w:rFonts w:ascii="Cambria" w:eastAsia="黑体" w:hAnsi="Cambria"/>
    </w:rPr>
    <w:tblPr>
      <w:tblBorders>
        <w:top w:val="single" w:sz="8" w:space="0" w:color="67787B"/>
        <w:left w:val="single" w:sz="8" w:space="0" w:color="67787B"/>
        <w:bottom w:val="single" w:sz="8" w:space="0" w:color="67787B"/>
        <w:right w:val="single" w:sz="8" w:space="0" w:color="67787B"/>
      </w:tblBorders>
    </w:tblPr>
    <w:tblStylePr w:type="firstRow">
      <w:pPr>
        <w:spacing w:before="0" w:after="0"/>
      </w:pPr>
      <w:rPr>
        <w:rFonts w:cs="Times New Roman"/>
        <w:b/>
        <w:bCs/>
        <w:color w:val="FFFFFF"/>
      </w:rPr>
      <w:tblPr/>
      <w:tcPr>
        <w:shd w:val="clear" w:color="auto" w:fill="67787B"/>
      </w:tcPr>
    </w:tblStylePr>
    <w:tblStylePr w:type="lastRow">
      <w:pPr>
        <w:spacing w:before="0" w:after="0"/>
      </w:pPr>
      <w:rPr>
        <w:rFonts w:cs="Times New Roman"/>
        <w:b/>
        <w:bCs/>
      </w:rPr>
      <w:tblPr/>
      <w:tcPr>
        <w:tcBorders>
          <w:top w:val="double" w:sz="6" w:space="0" w:color="67787B"/>
          <w:left w:val="single" w:sz="8" w:space="0" w:color="67787B"/>
          <w:bottom w:val="single" w:sz="8" w:space="0" w:color="67787B"/>
          <w:right w:val="single" w:sz="8" w:space="0" w:color="67787B"/>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tblStylePr w:type="band1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style>
  <w:style w:type="table" w:customStyle="1" w:styleId="3f2">
    <w:name w:val="彩色底纹强调文字颜色 3"/>
    <w:basedOn w:val="a7"/>
    <w:uiPriority w:val="71"/>
    <w:qFormat/>
    <w:rPr>
      <w:rFonts w:ascii="Cambria" w:eastAsia="黑体" w:hAnsi="Cambria"/>
      <w:color w:val="000000"/>
    </w:rPr>
    <w:tblPr>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Pr>
    <w:tcPr>
      <w:shd w:val="clear" w:color="auto" w:fill="F2F0EE"/>
    </w:tcPr>
    <w:tblStylePr w:type="firstRow">
      <w:rPr>
        <w:rFonts w:cs="Times New Roman"/>
        <w:b/>
        <w:bCs/>
      </w:rPr>
      <w:tblPr/>
      <w:tcPr>
        <w:tcBorders>
          <w:top w:val="nil"/>
          <w:left w:val="nil"/>
          <w:bottom w:val="single" w:sz="24" w:space="0" w:color="B4936D"/>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493F39"/>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493F39"/>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493F39"/>
      </w:tcPr>
    </w:tblStylePr>
    <w:tblStylePr w:type="band1Vert">
      <w:rPr>
        <w:rFonts w:cs="Times New Roman"/>
      </w:rPr>
      <w:tblPr/>
      <w:tcPr>
        <w:shd w:val="clear" w:color="auto" w:fill="CBC2BD"/>
      </w:tcPr>
    </w:tblStylePr>
    <w:tblStylePr w:type="band1Horz">
      <w:rPr>
        <w:rFonts w:cs="Times New Roman"/>
      </w:rPr>
      <w:tblPr/>
      <w:tcPr>
        <w:shd w:val="clear" w:color="auto" w:fill="BEB4AD"/>
      </w:tcPr>
    </w:tblStylePr>
  </w:style>
  <w:style w:type="table" w:customStyle="1" w:styleId="2f8">
    <w:name w:val="彩色底纹强调文字颜色 2"/>
    <w:basedOn w:val="a7"/>
    <w:uiPriority w:val="71"/>
    <w:qFormat/>
    <w:rPr>
      <w:rFonts w:ascii="Cambria" w:eastAsia="黑体" w:hAnsi="Cambria"/>
      <w:color w:val="000000"/>
    </w:rPr>
    <w:tblPr>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Pr>
    <w:tcPr>
      <w:shd w:val="clear" w:color="auto" w:fill="FAF3EF"/>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88522B"/>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88522B"/>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88522B"/>
      </w:tcPr>
    </w:tblStylePr>
    <w:tblStylePr w:type="band1Vert">
      <w:rPr>
        <w:rFonts w:cs="Times New Roman"/>
      </w:rPr>
      <w:tblPr/>
      <w:tcPr>
        <w:shd w:val="clear" w:color="auto" w:fill="EAD1BF"/>
      </w:tcPr>
    </w:tblStylePr>
    <w:tblStylePr w:type="band1Horz">
      <w:rPr>
        <w:rFonts w:cs="Times New Roman"/>
      </w:rPr>
      <w:tblPr/>
      <w:tcPr>
        <w:shd w:val="clear" w:color="auto" w:fill="E5C6AF"/>
      </w:tcPr>
    </w:tblStylePr>
    <w:tblStylePr w:type="neCell">
      <w:rPr>
        <w:rFonts w:cs="Times New Roman"/>
        <w:color w:val="000000"/>
      </w:rPr>
    </w:tblStylePr>
    <w:tblStylePr w:type="nwCell">
      <w:rPr>
        <w:rFonts w:cs="Times New Roman"/>
        <w:color w:val="000000"/>
      </w:rPr>
    </w:tblStylePr>
  </w:style>
  <w:style w:type="table" w:customStyle="1" w:styleId="1f8">
    <w:name w:val="浅色网格强调文字颜色 1"/>
    <w:basedOn w:val="a7"/>
    <w:uiPriority w:val="62"/>
    <w:qFormat/>
    <w:rPr>
      <w:rFonts w:ascii="Cambria" w:eastAsia="黑体" w:hAnsi="Cambria"/>
    </w:rPr>
    <w:tblPr>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Pr>
    <w:tblStylePr w:type="firstRow">
      <w:pPr>
        <w:spacing w:before="0" w:after="0"/>
      </w:pPr>
      <w:rPr>
        <w:rFonts w:eastAsia="New York" w:cs="Helvetica"/>
        <w:b/>
        <w:bCs/>
      </w:rPr>
      <w:tblPr/>
      <w:tcPr>
        <w:tcBorders>
          <w:top w:val="single" w:sz="8" w:space="0" w:color="7E97AD"/>
          <w:left w:val="single" w:sz="8" w:space="0" w:color="7E97AD"/>
          <w:bottom w:val="single" w:sz="18" w:space="0" w:color="7E97AD"/>
          <w:right w:val="single" w:sz="8" w:space="0" w:color="7E97AD"/>
          <w:insideH w:val="nil"/>
          <w:insideV w:val="nil"/>
          <w:tl2br w:val="nil"/>
          <w:tr2bl w:val="nil"/>
        </w:tcBorders>
      </w:tcPr>
    </w:tblStylePr>
    <w:tblStylePr w:type="lastRow">
      <w:pPr>
        <w:spacing w:before="0" w:after="0"/>
      </w:pPr>
      <w:rPr>
        <w:rFonts w:eastAsia="New York" w:cs="Helvetica"/>
        <w:b/>
        <w:bCs/>
      </w:rPr>
      <w:tblPr/>
      <w:tcPr>
        <w:tcBorders>
          <w:top w:val="double" w:sz="6" w:space="0" w:color="7E97AD"/>
          <w:left w:val="single" w:sz="8" w:space="0" w:color="7E97AD"/>
          <w:bottom w:val="single" w:sz="8" w:space="0" w:color="7E97AD"/>
          <w:right w:val="single" w:sz="8" w:space="0" w:color="7E97AD"/>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tblStylePr w:type="band1Vert">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shd w:val="clear" w:color="auto" w:fill="DFE5EA"/>
      </w:tcPr>
    </w:tblStylePr>
    <w:tblStylePr w:type="band1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shd w:val="clear" w:color="auto" w:fill="DFE5EA"/>
      </w:tcPr>
    </w:tblStylePr>
    <w:tblStylePr w:type="band2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style>
  <w:style w:type="table" w:customStyle="1" w:styleId="1f9">
    <w:name w:val="彩色列表1"/>
    <w:basedOn w:val="a7"/>
    <w:uiPriority w:val="72"/>
    <w:qFormat/>
    <w:rPr>
      <w:rFonts w:ascii="Cambria" w:eastAsia="黑体" w:hAnsi="Cambria"/>
      <w:color w:val="000000"/>
    </w:rPr>
    <w:tblPr/>
    <w:tcPr>
      <w:shd w:val="clear" w:color="auto" w:fill="E6E6E6"/>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shd w:val="clear" w:color="auto" w:fill="CCCCCC"/>
      </w:tcPr>
    </w:tblStylePr>
  </w:style>
  <w:style w:type="table" w:styleId="1fa">
    <w:name w:val="Table Colorful 1"/>
    <w:basedOn w:val="a7"/>
    <w:uiPriority w:val="99"/>
    <w:unhideWhenUsed/>
    <w:qFormat/>
    <w:pPr>
      <w:spacing w:line="300" w:lineRule="auto"/>
    </w:pPr>
    <w:rPr>
      <w:rFonts w:ascii="Cambria" w:eastAsia="黑体" w:hAnsi="Cambr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74">
    <w:name w:val="Table List 7"/>
    <w:basedOn w:val="a7"/>
    <w:uiPriority w:val="99"/>
    <w:unhideWhenUsed/>
    <w:qFormat/>
    <w:pPr>
      <w:spacing w:line="300" w:lineRule="auto"/>
    </w:pPr>
    <w:rPr>
      <w:rFonts w:ascii="Cambria" w:eastAsia="黑体" w:hAnsi="Cambria"/>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rFonts w:cs="Times New Roman"/>
        <w:b/>
        <w:bCs/>
      </w:rPr>
      <w:tblPr/>
      <w:tcPr>
        <w:tcBorders>
          <w:top w:val="single" w:sz="12" w:space="0" w:color="008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styleId="84">
    <w:name w:val="Table List 8"/>
    <w:basedOn w:val="a7"/>
    <w:uiPriority w:val="99"/>
    <w:unhideWhenUsed/>
    <w:qFormat/>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sz="6" w:space="0" w:color="auto"/>
          <w:tr2bl w:val="nil"/>
        </w:tcBorders>
      </w:tcPr>
    </w:tblStylePr>
  </w:style>
  <w:style w:type="table" w:styleId="affffff8">
    <w:name w:val="Table Contemporary"/>
    <w:basedOn w:val="a7"/>
    <w:uiPriority w:val="99"/>
    <w:unhideWhenUsed/>
    <w:qFormat/>
    <w:pPr>
      <w:spacing w:line="300" w:lineRule="auto"/>
    </w:pPr>
    <w:rPr>
      <w:rFonts w:ascii="Cambria" w:eastAsia="黑体" w:hAnsi="Cambria"/>
    </w:rPr>
    <w:tblPr>
      <w:tblBorders>
        <w:insideH w:val="single" w:sz="18" w:space="0" w:color="FFFFFF"/>
        <w:insideV w:val="single" w:sz="18" w:space="0" w:color="FFFFFF"/>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11">
    <w:name w:val="中等深浅底纹 21"/>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67">
    <w:name w:val="浅色网格强调文字颜色 6"/>
    <w:basedOn w:val="a7"/>
    <w:uiPriority w:val="62"/>
    <w:qFormat/>
    <w:rPr>
      <w:rFonts w:ascii="Cambria" w:eastAsia="黑体" w:hAnsi="Cambria"/>
    </w:rPr>
    <w:tblPr>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blStylePr w:type="firstRow">
      <w:pPr>
        <w:spacing w:before="0" w:after="0"/>
      </w:pPr>
      <w:rPr>
        <w:rFonts w:eastAsia="New York" w:cs="Helvetica"/>
        <w:b/>
        <w:bCs/>
      </w:rPr>
      <w:tblPr/>
      <w:tcPr>
        <w:tcBorders>
          <w:top w:val="single" w:sz="8" w:space="0" w:color="9D936F"/>
          <w:left w:val="single" w:sz="8" w:space="0" w:color="9D936F"/>
          <w:bottom w:val="single" w:sz="18" w:space="0" w:color="9D936F"/>
          <w:right w:val="single" w:sz="8" w:space="0" w:color="9D936F"/>
          <w:insideH w:val="nil"/>
          <w:insideV w:val="nil"/>
          <w:tl2br w:val="nil"/>
          <w:tr2bl w:val="nil"/>
        </w:tcBorders>
      </w:tcPr>
    </w:tblStylePr>
    <w:tblStylePr w:type="lastRow">
      <w:pPr>
        <w:spacing w:before="0" w:after="0"/>
      </w:pPr>
      <w:rPr>
        <w:rFonts w:eastAsia="New York" w:cs="Helvetica"/>
        <w:b/>
        <w:bCs/>
      </w:rPr>
      <w:tblPr/>
      <w:tcPr>
        <w:tcBorders>
          <w:top w:val="double" w:sz="6" w:space="0" w:color="9D936F"/>
          <w:left w:val="single" w:sz="8" w:space="0" w:color="9D936F"/>
          <w:bottom w:val="single" w:sz="8" w:space="0" w:color="9D936F"/>
          <w:right w:val="single" w:sz="8" w:space="0" w:color="9D936F"/>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tblStylePr w:type="band1Vert">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shd w:val="clear" w:color="auto" w:fill="E6E4DB"/>
      </w:tcPr>
    </w:tblStylePr>
    <w:tblStylePr w:type="band1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shd w:val="clear" w:color="auto" w:fill="E6E4DB"/>
      </w:tcPr>
    </w:tblStylePr>
    <w:tblStylePr w:type="band2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style>
  <w:style w:type="table" w:styleId="1fb">
    <w:name w:val="Table Grid 1"/>
    <w:basedOn w:val="a7"/>
    <w:uiPriority w:val="99"/>
    <w:unhideWhenUsed/>
    <w:qFormat/>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4b">
    <w:name w:val="深色列表强调文字颜色 4"/>
    <w:basedOn w:val="a7"/>
    <w:uiPriority w:val="70"/>
    <w:qFormat/>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table" w:customStyle="1" w:styleId="3f3">
    <w:name w:val="彩色列表强调文字颜色 3"/>
    <w:basedOn w:val="a7"/>
    <w:uiPriority w:val="72"/>
    <w:qFormat/>
    <w:rPr>
      <w:rFonts w:ascii="Cambria" w:eastAsia="黑体" w:hAnsi="Cambria"/>
      <w:color w:val="000000"/>
    </w:rPr>
    <w:tblPr/>
    <w:tcPr>
      <w:shd w:val="clear" w:color="auto" w:fill="F2F0EE"/>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98754E"/>
      </w:tcPr>
    </w:tblStylePr>
    <w:tblStylePr w:type="lastRow">
      <w:rPr>
        <w:rFonts w:cs="Times New Roman"/>
        <w:b/>
        <w:bCs/>
        <w:color w:val="98754E"/>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D9D6"/>
      </w:tcPr>
    </w:tblStylePr>
    <w:tblStylePr w:type="band1Horz">
      <w:rPr>
        <w:rFonts w:cs="Times New Roman"/>
      </w:rPr>
      <w:tblPr/>
      <w:tcPr>
        <w:shd w:val="clear" w:color="auto" w:fill="E5E0DE"/>
      </w:tcPr>
    </w:tblStylePr>
  </w:style>
  <w:style w:type="table" w:styleId="2f9">
    <w:name w:val="Table Grid 2"/>
    <w:basedOn w:val="a7"/>
    <w:uiPriority w:val="99"/>
    <w:unhideWhenUsed/>
    <w:qFormat/>
    <w:pPr>
      <w:spacing w:line="300" w:lineRule="auto"/>
    </w:pPr>
    <w:rPr>
      <w:rFonts w:ascii="Cambria" w:eastAsia="黑体" w:hAnsi="Cambria"/>
    </w:r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customStyle="1" w:styleId="68">
    <w:name w:val="彩色网格强调文字颜色 6"/>
    <w:basedOn w:val="a7"/>
    <w:uiPriority w:val="73"/>
    <w:qFormat/>
    <w:rPr>
      <w:rFonts w:ascii="Cambria" w:eastAsia="黑体" w:hAnsi="Cambria"/>
      <w:color w:val="000000"/>
    </w:rPr>
    <w:tblPr>
      <w:tblBorders>
        <w:insideH w:val="single" w:sz="4" w:space="0" w:color="FFFFFF"/>
      </w:tblBorders>
    </w:tblPr>
    <w:tcPr>
      <w:shd w:val="clear" w:color="auto" w:fill="EBE9E2"/>
    </w:tcPr>
    <w:tblStylePr w:type="firstRow">
      <w:rPr>
        <w:rFonts w:cs="Times New Roman"/>
        <w:b/>
        <w:bCs/>
      </w:rPr>
      <w:tblPr/>
      <w:tcPr>
        <w:shd w:val="clear" w:color="auto" w:fill="D7D3C5"/>
      </w:tcPr>
    </w:tblStylePr>
    <w:tblStylePr w:type="lastRow">
      <w:rPr>
        <w:rFonts w:cs="Times New Roman"/>
        <w:b/>
        <w:bCs/>
        <w:color w:val="000000"/>
      </w:rPr>
      <w:tblPr/>
      <w:tcPr>
        <w:shd w:val="clear" w:color="auto" w:fill="D7D3C5"/>
      </w:tcPr>
    </w:tblStylePr>
    <w:tblStylePr w:type="firstCol">
      <w:rPr>
        <w:rFonts w:cs="Times New Roman"/>
        <w:color w:val="FFFFFF"/>
      </w:rPr>
      <w:tblPr/>
      <w:tcPr>
        <w:shd w:val="clear" w:color="auto" w:fill="776E51"/>
      </w:tcPr>
    </w:tblStylePr>
    <w:tblStylePr w:type="lastCol">
      <w:rPr>
        <w:rFonts w:cs="Times New Roman"/>
        <w:color w:val="FFFFFF"/>
      </w:rPr>
      <w:tblPr/>
      <w:tcPr>
        <w:shd w:val="clear" w:color="auto" w:fill="776E51"/>
      </w:tcPr>
    </w:tblStylePr>
    <w:tblStylePr w:type="band1Vert">
      <w:rPr>
        <w:rFonts w:cs="Times New Roman"/>
      </w:rPr>
      <w:tblPr/>
      <w:tcPr>
        <w:shd w:val="clear" w:color="auto" w:fill="CEC9B7"/>
      </w:tcPr>
    </w:tblStylePr>
    <w:tblStylePr w:type="band1Horz">
      <w:rPr>
        <w:rFonts w:cs="Times New Roman"/>
      </w:rPr>
      <w:tblPr/>
      <w:tcPr>
        <w:shd w:val="clear" w:color="auto" w:fill="CEC9B7"/>
      </w:tcPr>
    </w:tblStylePr>
  </w:style>
  <w:style w:type="table" w:customStyle="1" w:styleId="69">
    <w:name w:val="彩色底纹强调文字颜色 6"/>
    <w:basedOn w:val="a7"/>
    <w:uiPriority w:val="71"/>
    <w:qFormat/>
    <w:rPr>
      <w:rFonts w:ascii="Cambria" w:eastAsia="黑体" w:hAnsi="Cambria"/>
      <w:color w:val="000000"/>
    </w:rPr>
    <w:tblPr>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Pr>
    <w:tcPr>
      <w:shd w:val="clear" w:color="auto" w:fill="F5F4F0"/>
    </w:tcPr>
    <w:tblStylePr w:type="firstRow">
      <w:rPr>
        <w:rFonts w:cs="Times New Roman"/>
        <w:b/>
        <w:bCs/>
      </w:rPr>
      <w:tblPr/>
      <w:tcPr>
        <w:tcBorders>
          <w:top w:val="nil"/>
          <w:left w:val="nil"/>
          <w:bottom w:val="single" w:sz="24" w:space="0" w:color="67787B"/>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5F5841"/>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5F5841"/>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5F5841"/>
      </w:tcPr>
    </w:tblStylePr>
    <w:tblStylePr w:type="band1Vert">
      <w:rPr>
        <w:rFonts w:cs="Times New Roman"/>
      </w:rPr>
      <w:tblPr/>
      <w:tcPr>
        <w:shd w:val="clear" w:color="auto" w:fill="D7D3C5"/>
      </w:tcPr>
    </w:tblStylePr>
    <w:tblStylePr w:type="band1Horz">
      <w:rPr>
        <w:rFonts w:cs="Times New Roman"/>
      </w:rPr>
      <w:tblPr/>
      <w:tcPr>
        <w:shd w:val="clear" w:color="auto" w:fill="CEC9B7"/>
      </w:tcPr>
    </w:tblStylePr>
    <w:tblStylePr w:type="neCell">
      <w:rPr>
        <w:rFonts w:cs="Times New Roman"/>
        <w:color w:val="000000"/>
      </w:rPr>
    </w:tblStylePr>
    <w:tblStylePr w:type="nwCell">
      <w:rPr>
        <w:rFonts w:cs="Times New Roman"/>
        <w:color w:val="000000"/>
      </w:rPr>
    </w:tblStylePr>
  </w:style>
  <w:style w:type="table" w:styleId="3f4">
    <w:name w:val="Table Grid 3"/>
    <w:basedOn w:val="a7"/>
    <w:uiPriority w:val="99"/>
    <w:unhideWhenUsed/>
    <w:qFormat/>
    <w:pPr>
      <w:spacing w:line="300" w:lineRule="auto"/>
    </w:pPr>
    <w:rPr>
      <w:rFonts w:ascii="Cambria" w:eastAsia="黑体" w:hAnsi="Cambri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1fc">
    <w:name w:val="浅色列表1"/>
    <w:basedOn w:val="a7"/>
    <w:uiPriority w:val="61"/>
    <w:qFormat/>
    <w:rPr>
      <w:rFonts w:ascii="Cambria" w:eastAsia="黑体" w:hAnsi="Cambria"/>
    </w:rPr>
    <w:tblPr>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fd">
    <w:name w:val="深色列表1"/>
    <w:basedOn w:val="a7"/>
    <w:uiPriority w:val="70"/>
    <w:qFormat/>
    <w:rPr>
      <w:rFonts w:ascii="Cambria" w:eastAsia="黑体" w:hAnsi="Cambria"/>
      <w:color w:val="FFFFFF"/>
    </w:rPr>
    <w:tblPr/>
    <w:tcPr>
      <w:shd w:val="clear" w:color="auto" w:fill="00000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000000"/>
      </w:tcPr>
    </w:tblStylePr>
    <w:tblStylePr w:type="band1Horz">
      <w:rPr>
        <w:rFonts w:cs="Times New Roman"/>
      </w:rPr>
      <w:tblPr/>
      <w:tcPr>
        <w:tcBorders>
          <w:top w:val="nil"/>
          <w:left w:val="nil"/>
          <w:bottom w:val="nil"/>
          <w:right w:val="nil"/>
          <w:insideH w:val="nil"/>
          <w:insideV w:val="nil"/>
          <w:tl2br w:val="nil"/>
          <w:tr2bl w:val="nil"/>
        </w:tcBorders>
        <w:shd w:val="clear" w:color="auto" w:fill="000000"/>
      </w:tcPr>
    </w:tblStylePr>
  </w:style>
  <w:style w:type="table" w:styleId="4c">
    <w:name w:val="Table Grid 4"/>
    <w:basedOn w:val="a7"/>
    <w:uiPriority w:val="99"/>
    <w:unhideWhenUsed/>
    <w:qFormat/>
    <w:pPr>
      <w:spacing w:line="300" w:lineRule="auto"/>
    </w:pPr>
    <w:rPr>
      <w:rFonts w:ascii="Cambria" w:eastAsia="黑体" w:hAnsi="Cambri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rFonts w:cs="Times New Roman"/>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customStyle="1" w:styleId="5b">
    <w:name w:val="彩色列表强调文字颜色 5"/>
    <w:basedOn w:val="a7"/>
    <w:uiPriority w:val="72"/>
    <w:qFormat/>
    <w:rPr>
      <w:rFonts w:ascii="Cambria" w:eastAsia="黑体" w:hAnsi="Cambria"/>
      <w:color w:val="000000"/>
    </w:rPr>
    <w:tblPr/>
    <w:tcPr>
      <w:shd w:val="clear" w:color="auto" w:fill="EFF1F2"/>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7F7657"/>
      </w:tcPr>
    </w:tblStylePr>
    <w:tblStylePr w:type="lastRow">
      <w:rPr>
        <w:rFonts w:cs="Times New Roman"/>
        <w:b/>
        <w:bCs/>
        <w:color w:val="7F7657"/>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8DEDF"/>
      </w:tcPr>
    </w:tblStylePr>
    <w:tblStylePr w:type="band1Horz">
      <w:rPr>
        <w:rFonts w:cs="Times New Roman"/>
      </w:rPr>
      <w:tblPr/>
      <w:tcPr>
        <w:shd w:val="clear" w:color="auto" w:fill="DFE4E5"/>
      </w:tcPr>
    </w:tblStylePr>
  </w:style>
  <w:style w:type="table" w:customStyle="1" w:styleId="6a">
    <w:name w:val="深色列表强调文字颜色 6"/>
    <w:basedOn w:val="a7"/>
    <w:uiPriority w:val="70"/>
    <w:qFormat/>
    <w:rPr>
      <w:rFonts w:ascii="Cambria" w:eastAsia="黑体" w:hAnsi="Cambria"/>
      <w:color w:val="FFFFFF"/>
    </w:rPr>
    <w:tblPr/>
    <w:tcPr>
      <w:shd w:val="clear" w:color="auto" w:fill="9D936F"/>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4F4936"/>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776E51"/>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776E51"/>
      </w:tcPr>
    </w:tblStylePr>
    <w:tblStylePr w:type="band1Vert">
      <w:rPr>
        <w:rFonts w:cs="Times New Roman"/>
      </w:rPr>
      <w:tblPr/>
      <w:tcPr>
        <w:tcBorders>
          <w:top w:val="nil"/>
          <w:left w:val="nil"/>
          <w:bottom w:val="nil"/>
          <w:right w:val="nil"/>
          <w:insideH w:val="nil"/>
          <w:insideV w:val="nil"/>
          <w:tl2br w:val="nil"/>
          <w:tr2bl w:val="nil"/>
        </w:tcBorders>
        <w:shd w:val="clear" w:color="auto" w:fill="776E51"/>
      </w:tcPr>
    </w:tblStylePr>
    <w:tblStylePr w:type="band1Horz">
      <w:rPr>
        <w:rFonts w:cs="Times New Roman"/>
      </w:rPr>
      <w:tblPr/>
      <w:tcPr>
        <w:tcBorders>
          <w:top w:val="nil"/>
          <w:left w:val="nil"/>
          <w:bottom w:val="nil"/>
          <w:right w:val="nil"/>
          <w:insideH w:val="nil"/>
          <w:insideV w:val="nil"/>
          <w:tl2br w:val="nil"/>
          <w:tr2bl w:val="nil"/>
        </w:tcBorders>
        <w:shd w:val="clear" w:color="auto" w:fill="776E51"/>
      </w:tcPr>
    </w:tblStylePr>
  </w:style>
  <w:style w:type="table" w:styleId="5c">
    <w:name w:val="Table Grid 5"/>
    <w:basedOn w:val="a7"/>
    <w:uiPriority w:val="99"/>
    <w:unhideWhenUsed/>
    <w:qFormat/>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2fa">
    <w:name w:val="浅色列表强调文字颜色 2"/>
    <w:basedOn w:val="a7"/>
    <w:uiPriority w:val="61"/>
    <w:qFormat/>
    <w:rPr>
      <w:rFonts w:ascii="Cambria" w:eastAsia="黑体" w:hAnsi="Cambria"/>
    </w:rPr>
    <w:tblPr>
      <w:tblBorders>
        <w:top w:val="single" w:sz="8" w:space="0" w:color="CC8E60"/>
        <w:left w:val="single" w:sz="8" w:space="0" w:color="CC8E60"/>
        <w:bottom w:val="single" w:sz="8" w:space="0" w:color="CC8E60"/>
        <w:right w:val="single" w:sz="8" w:space="0" w:color="CC8E60"/>
      </w:tblBorders>
    </w:tblPr>
    <w:tblStylePr w:type="firstRow">
      <w:pPr>
        <w:spacing w:before="0" w:after="0"/>
      </w:pPr>
      <w:rPr>
        <w:rFonts w:cs="Times New Roman"/>
        <w:b/>
        <w:bCs/>
        <w:color w:val="FFFFFF"/>
      </w:rPr>
      <w:tblPr/>
      <w:tcPr>
        <w:shd w:val="clear" w:color="auto" w:fill="CC8E60"/>
      </w:tcPr>
    </w:tblStylePr>
    <w:tblStylePr w:type="lastRow">
      <w:pPr>
        <w:spacing w:before="0" w:after="0"/>
      </w:pPr>
      <w:rPr>
        <w:rFonts w:cs="Times New Roman"/>
        <w:b/>
        <w:bCs/>
      </w:rPr>
      <w:tblPr/>
      <w:tcPr>
        <w:tcBorders>
          <w:top w:val="double" w:sz="6" w:space="0" w:color="CC8E60"/>
          <w:left w:val="single" w:sz="8" w:space="0" w:color="CC8E60"/>
          <w:bottom w:val="single" w:sz="8" w:space="0" w:color="CC8E60"/>
          <w:right w:val="single" w:sz="8" w:space="0" w:color="CC8E6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tblStylePr w:type="band1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style>
  <w:style w:type="table" w:customStyle="1" w:styleId="1fe">
    <w:name w:val="彩色底纹强调文字颜色 1"/>
    <w:basedOn w:val="a7"/>
    <w:uiPriority w:val="71"/>
    <w:qFormat/>
    <w:rPr>
      <w:rFonts w:ascii="Cambria" w:eastAsia="黑体" w:hAnsi="Cambria"/>
      <w:color w:val="000000"/>
    </w:rPr>
    <w:tblPr>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Pr>
    <w:tcPr>
      <w:shd w:val="clear" w:color="auto" w:fill="F2F4F6"/>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455A6D"/>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455A6D"/>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455A6D"/>
      </w:tcPr>
    </w:tblStylePr>
    <w:tblStylePr w:type="band1Vert">
      <w:rPr>
        <w:rFonts w:cs="Times New Roman"/>
      </w:rPr>
      <w:tblPr/>
      <w:tcPr>
        <w:shd w:val="clear" w:color="auto" w:fill="CBD5DE"/>
      </w:tcPr>
    </w:tblStylePr>
    <w:tblStylePr w:type="band1Horz">
      <w:rPr>
        <w:rFonts w:cs="Times New Roman"/>
      </w:rPr>
      <w:tblPr/>
      <w:tcPr>
        <w:shd w:val="clear" w:color="auto" w:fill="BECBD6"/>
      </w:tcPr>
    </w:tblStylePr>
    <w:tblStylePr w:type="neCell">
      <w:rPr>
        <w:rFonts w:cs="Times New Roman"/>
        <w:color w:val="000000"/>
      </w:rPr>
    </w:tblStylePr>
    <w:tblStylePr w:type="nwCell">
      <w:rPr>
        <w:rFonts w:cs="Times New Roman"/>
        <w:color w:val="000000"/>
      </w:rPr>
    </w:tblStylePr>
  </w:style>
  <w:style w:type="table" w:styleId="6b">
    <w:name w:val="Table Grid 6"/>
    <w:basedOn w:val="a7"/>
    <w:uiPriority w:val="99"/>
    <w:unhideWhenUsed/>
    <w:qFormat/>
    <w:pPr>
      <w:spacing w:line="300" w:lineRule="auto"/>
    </w:pPr>
    <w:rPr>
      <w:rFonts w:ascii="Cambria" w:eastAsia="黑体" w:hAnsi="Cambri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1ff">
    <w:name w:val="深色列表强调文字颜色 1"/>
    <w:basedOn w:val="a7"/>
    <w:uiPriority w:val="70"/>
    <w:qFormat/>
    <w:rPr>
      <w:rFonts w:ascii="Cambria" w:eastAsia="黑体" w:hAnsi="Cambria"/>
      <w:color w:val="FFFFFF"/>
    </w:rPr>
    <w:tblPr/>
    <w:tcPr>
      <w:shd w:val="clear" w:color="auto" w:fill="7E97A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94B5A"/>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577188"/>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577188"/>
      </w:tcPr>
    </w:tblStylePr>
    <w:tblStylePr w:type="band1Vert">
      <w:rPr>
        <w:rFonts w:cs="Times New Roman"/>
      </w:rPr>
      <w:tblPr/>
      <w:tcPr>
        <w:tcBorders>
          <w:top w:val="nil"/>
          <w:left w:val="nil"/>
          <w:bottom w:val="nil"/>
          <w:right w:val="nil"/>
          <w:insideH w:val="nil"/>
          <w:insideV w:val="nil"/>
          <w:tl2br w:val="nil"/>
          <w:tr2bl w:val="nil"/>
        </w:tcBorders>
        <w:shd w:val="clear" w:color="auto" w:fill="577188"/>
      </w:tcPr>
    </w:tblStylePr>
    <w:tblStylePr w:type="band1Horz">
      <w:rPr>
        <w:rFonts w:cs="Times New Roman"/>
      </w:rPr>
      <w:tblPr/>
      <w:tcPr>
        <w:tcBorders>
          <w:top w:val="nil"/>
          <w:left w:val="nil"/>
          <w:bottom w:val="nil"/>
          <w:right w:val="nil"/>
          <w:insideH w:val="nil"/>
          <w:insideV w:val="nil"/>
          <w:tl2br w:val="nil"/>
          <w:tr2bl w:val="nil"/>
        </w:tcBorders>
        <w:shd w:val="clear" w:color="auto" w:fill="577188"/>
      </w:tcPr>
    </w:tblStylePr>
  </w:style>
  <w:style w:type="table" w:customStyle="1" w:styleId="5d">
    <w:name w:val="彩色底纹强调文字颜色 5"/>
    <w:basedOn w:val="a7"/>
    <w:uiPriority w:val="71"/>
    <w:qFormat/>
    <w:rPr>
      <w:rFonts w:ascii="Cambria" w:eastAsia="黑体" w:hAnsi="Cambria"/>
      <w:color w:val="000000"/>
    </w:rPr>
    <w:tblPr>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Pr>
    <w:tcPr>
      <w:shd w:val="clear" w:color="auto" w:fill="EFF1F2"/>
    </w:tcPr>
    <w:tblStylePr w:type="firstRow">
      <w:rPr>
        <w:rFonts w:cs="Times New Roman"/>
        <w:b/>
        <w:bCs/>
      </w:rPr>
      <w:tblPr/>
      <w:tcPr>
        <w:tcBorders>
          <w:top w:val="nil"/>
          <w:left w:val="nil"/>
          <w:bottom w:val="single" w:sz="24" w:space="0" w:color="9D936F"/>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3D4749"/>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3D4749"/>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3D4749"/>
      </w:tcPr>
    </w:tblStylePr>
    <w:tblStylePr w:type="band1Vert">
      <w:rPr>
        <w:rFonts w:cs="Times New Roman"/>
      </w:rPr>
      <w:tblPr/>
      <w:tcPr>
        <w:shd w:val="clear" w:color="auto" w:fill="C1C9CB"/>
      </w:tcPr>
    </w:tblStylePr>
    <w:tblStylePr w:type="band1Horz">
      <w:rPr>
        <w:rFonts w:cs="Times New Roman"/>
      </w:rPr>
      <w:tblPr/>
      <w:tcPr>
        <w:shd w:val="clear" w:color="auto" w:fill="B1BCBE"/>
      </w:tcPr>
    </w:tblStylePr>
    <w:tblStylePr w:type="neCell">
      <w:rPr>
        <w:rFonts w:cs="Times New Roman"/>
        <w:color w:val="000000"/>
      </w:rPr>
    </w:tblStylePr>
    <w:tblStylePr w:type="nwCell">
      <w:rPr>
        <w:rFonts w:cs="Times New Roman"/>
        <w:color w:val="000000"/>
      </w:rPr>
    </w:tblStylePr>
  </w:style>
  <w:style w:type="table" w:styleId="75">
    <w:name w:val="Table Grid 7"/>
    <w:basedOn w:val="a7"/>
    <w:uiPriority w:val="99"/>
    <w:unhideWhenUsed/>
    <w:qFormat/>
    <w:pPr>
      <w:spacing w:line="300" w:lineRule="auto"/>
    </w:pPr>
    <w:rPr>
      <w:rFonts w:ascii="Cambria" w:eastAsia="黑体" w:hAnsi="Cambr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top w:val="nil"/>
          <w:left w:val="nil"/>
          <w:bottom w:val="single" w:sz="12" w:space="0" w:color="000000"/>
          <w:right w:val="nil"/>
          <w:insideH w:val="nil"/>
          <w:insideV w:val="nil"/>
          <w:tl2br w:val="nil"/>
          <w:tr2bl w:val="nil"/>
        </w:tcBorders>
      </w:tcPr>
    </w:tblStylePr>
    <w:tblStylePr w:type="lastRow">
      <w:rPr>
        <w:rFonts w:cs="Times New Roman"/>
        <w:b w:val="0"/>
        <w:bCs w:val="0"/>
      </w:rPr>
      <w:tblPr/>
      <w:tcPr>
        <w:tcBorders>
          <w:top w:val="single" w:sz="6" w:space="0" w:color="00000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3f5">
    <w:name w:val="浅色网格强调文字颜色 3"/>
    <w:basedOn w:val="a7"/>
    <w:uiPriority w:val="62"/>
    <w:qFormat/>
    <w:rPr>
      <w:rFonts w:ascii="Cambria" w:eastAsia="黑体" w:hAnsi="Cambria"/>
    </w:rPr>
    <w:tblPr>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blStylePr w:type="firstRow">
      <w:pPr>
        <w:spacing w:before="0" w:after="0"/>
      </w:pPr>
      <w:rPr>
        <w:rFonts w:eastAsia="New York" w:cs="Helvetica"/>
        <w:b/>
        <w:bCs/>
      </w:rPr>
      <w:tblPr/>
      <w:tcPr>
        <w:tcBorders>
          <w:top w:val="single" w:sz="8" w:space="0" w:color="7A6A60"/>
          <w:left w:val="single" w:sz="8" w:space="0" w:color="7A6A60"/>
          <w:bottom w:val="single" w:sz="18" w:space="0" w:color="7A6A60"/>
          <w:right w:val="single" w:sz="8" w:space="0" w:color="7A6A60"/>
          <w:insideH w:val="nil"/>
          <w:insideV w:val="nil"/>
          <w:tl2br w:val="nil"/>
          <w:tr2bl w:val="nil"/>
        </w:tcBorders>
      </w:tcPr>
    </w:tblStylePr>
    <w:tblStylePr w:type="lastRow">
      <w:pPr>
        <w:spacing w:before="0" w:after="0"/>
      </w:pPr>
      <w:rPr>
        <w:rFonts w:eastAsia="New York" w:cs="Helvetica"/>
        <w:b/>
        <w:bCs/>
      </w:rPr>
      <w:tblPr/>
      <w:tcPr>
        <w:tcBorders>
          <w:top w:val="double" w:sz="6" w:space="0" w:color="7A6A60"/>
          <w:left w:val="single" w:sz="8" w:space="0" w:color="7A6A60"/>
          <w:bottom w:val="single" w:sz="8" w:space="0" w:color="7A6A60"/>
          <w:right w:val="single" w:sz="8" w:space="0" w:color="7A6A60"/>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tblStylePr w:type="band1Vert">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shd w:val="clear" w:color="auto" w:fill="DFD9D6"/>
      </w:tcPr>
    </w:tblStylePr>
    <w:tblStylePr w:type="band1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shd w:val="clear" w:color="auto" w:fill="DFD9D6"/>
      </w:tcPr>
    </w:tblStylePr>
    <w:tblStylePr w:type="band2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style>
  <w:style w:type="table" w:customStyle="1" w:styleId="3f6">
    <w:name w:val="深色列表强调文字颜色 3"/>
    <w:basedOn w:val="a7"/>
    <w:uiPriority w:val="70"/>
    <w:qFormat/>
    <w:rPr>
      <w:rFonts w:ascii="Cambria" w:eastAsia="黑体" w:hAnsi="Cambria"/>
      <w:color w:val="FFFFFF"/>
    </w:rPr>
    <w:tblPr/>
    <w:tcPr>
      <w:shd w:val="clear" w:color="auto" w:fill="7A6A6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C342F"/>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5B4F47"/>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5B4F47"/>
      </w:tcPr>
    </w:tblStylePr>
    <w:tblStylePr w:type="band1Vert">
      <w:rPr>
        <w:rFonts w:cs="Times New Roman"/>
      </w:rPr>
      <w:tblPr/>
      <w:tcPr>
        <w:tcBorders>
          <w:top w:val="nil"/>
          <w:left w:val="nil"/>
          <w:bottom w:val="nil"/>
          <w:right w:val="nil"/>
          <w:insideH w:val="nil"/>
          <w:insideV w:val="nil"/>
          <w:tl2br w:val="nil"/>
          <w:tr2bl w:val="nil"/>
        </w:tcBorders>
        <w:shd w:val="clear" w:color="auto" w:fill="5B4F47"/>
      </w:tcPr>
    </w:tblStylePr>
    <w:tblStylePr w:type="band1Horz">
      <w:rPr>
        <w:rFonts w:cs="Times New Roman"/>
      </w:rPr>
      <w:tblPr/>
      <w:tcPr>
        <w:tcBorders>
          <w:top w:val="nil"/>
          <w:left w:val="nil"/>
          <w:bottom w:val="nil"/>
          <w:right w:val="nil"/>
          <w:insideH w:val="nil"/>
          <w:insideV w:val="nil"/>
          <w:tl2br w:val="nil"/>
          <w:tr2bl w:val="nil"/>
        </w:tcBorders>
        <w:shd w:val="clear" w:color="auto" w:fill="5B4F47"/>
      </w:tcPr>
    </w:tblStylePr>
  </w:style>
  <w:style w:type="table" w:styleId="85">
    <w:name w:val="Table Grid 8"/>
    <w:basedOn w:val="a7"/>
    <w:uiPriority w:val="99"/>
    <w:unhideWhenUsed/>
    <w:qFormat/>
    <w:pPr>
      <w:spacing w:line="300" w:lineRule="auto"/>
    </w:pPr>
    <w:rPr>
      <w:rFonts w:ascii="Cambria" w:eastAsia="黑体" w:hAnsi="Cambr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customStyle="1" w:styleId="1ff0">
    <w:name w:val="彩色列表强调文字颜色 1"/>
    <w:basedOn w:val="a7"/>
    <w:uiPriority w:val="72"/>
    <w:qFormat/>
    <w:rPr>
      <w:rFonts w:ascii="Cambria" w:eastAsia="黑体" w:hAnsi="Cambria"/>
      <w:color w:val="000000"/>
    </w:rPr>
    <w:tblPr/>
    <w:tcPr>
      <w:shd w:val="clear" w:color="auto" w:fill="F2F4F6"/>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E5EA"/>
      </w:tcPr>
    </w:tblStylePr>
    <w:tblStylePr w:type="band1Horz">
      <w:rPr>
        <w:rFonts w:cs="Times New Roman"/>
      </w:rPr>
      <w:tblPr/>
      <w:tcPr>
        <w:shd w:val="clear" w:color="auto" w:fill="E5EAEE"/>
      </w:tcPr>
    </w:tblStylePr>
  </w:style>
  <w:style w:type="table" w:customStyle="1" w:styleId="110">
    <w:name w:val="中等深浅底纹 11"/>
    <w:basedOn w:val="a7"/>
    <w:uiPriority w:val="63"/>
    <w:qFormat/>
    <w:rPr>
      <w:rFonts w:ascii="Cambria" w:eastAsia="黑体" w:hAnsi="Cambria"/>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l2br w:val="nil"/>
          <w:tr2bl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tblStylePr w:type="band2Horz">
      <w:rPr>
        <w:rFonts w:cs="Times New Roman"/>
      </w:rPr>
    </w:tblStylePr>
  </w:style>
  <w:style w:type="table" w:styleId="1ff1">
    <w:name w:val="Table Web 1"/>
    <w:basedOn w:val="a7"/>
    <w:uiPriority w:val="99"/>
    <w:unhideWhenUsed/>
    <w:qFormat/>
    <w:pPr>
      <w:spacing w:line="300" w:lineRule="auto"/>
    </w:pPr>
    <w:rPr>
      <w:rFonts w:ascii="Cambria" w:eastAsia="黑体" w:hAnsi="Cambr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212">
    <w:name w:val="中等深浅网格 21"/>
    <w:basedOn w:val="a7"/>
    <w:uiPriority w:val="68"/>
    <w:qFormat/>
    <w:rPr>
      <w:rFonts w:ascii="Calibri" w:hAnsi="Calibri" w:cs="Arial"/>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Helvetica"/>
        <w:b/>
        <w:bCs/>
        <w:color w:val="000000"/>
      </w:rPr>
      <w:tblPr/>
      <w:tcPr>
        <w:shd w:val="clear" w:color="auto" w:fill="E6E6E6"/>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rPr>
        <w:rFonts w:cs="Helvetica"/>
      </w:rPr>
      <w:tblPr/>
      <w:tcPr>
        <w:shd w:val="clear" w:color="auto" w:fill="808080"/>
      </w:tcPr>
    </w:tblStylePr>
    <w:tblStylePr w:type="band1Horz">
      <w:rPr>
        <w:rFonts w:cs="Helvetica"/>
      </w:rPr>
      <w:tblPr/>
      <w:tcPr>
        <w:shd w:val="clear" w:color="auto" w:fill="808080"/>
      </w:tcPr>
    </w:tblStylePr>
    <w:tblStylePr w:type="nwCell">
      <w:rPr>
        <w:rFonts w:cs="Helvetica"/>
      </w:rPr>
      <w:tblPr/>
      <w:tcPr>
        <w:shd w:val="clear" w:color="auto" w:fill="FFFFFF"/>
      </w:tcPr>
    </w:tblStylePr>
  </w:style>
  <w:style w:type="table" w:customStyle="1" w:styleId="6c">
    <w:name w:val="彩色列表强调文字颜色 6"/>
    <w:basedOn w:val="a7"/>
    <w:uiPriority w:val="72"/>
    <w:qFormat/>
    <w:rPr>
      <w:rFonts w:ascii="Cambria" w:eastAsia="黑体" w:hAnsi="Cambria"/>
      <w:color w:val="000000"/>
    </w:rPr>
    <w:tblPr/>
    <w:tcPr>
      <w:shd w:val="clear" w:color="auto" w:fill="F5F4F0"/>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525F62"/>
      </w:tcPr>
    </w:tblStylePr>
    <w:tblStylePr w:type="lastRow">
      <w:rPr>
        <w:rFonts w:cs="Times New Roman"/>
        <w:b/>
        <w:bCs/>
        <w:color w:val="525F6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6E4DB"/>
      </w:tcPr>
    </w:tblStylePr>
    <w:tblStylePr w:type="band1Horz">
      <w:rPr>
        <w:rFonts w:cs="Times New Roman"/>
      </w:rPr>
      <w:tblPr/>
      <w:tcPr>
        <w:shd w:val="clear" w:color="auto" w:fill="EBE9E2"/>
      </w:tcPr>
    </w:tblStylePr>
  </w:style>
  <w:style w:type="table" w:styleId="2fb">
    <w:name w:val="Table Web 2"/>
    <w:basedOn w:val="a7"/>
    <w:uiPriority w:val="99"/>
    <w:unhideWhenUsed/>
    <w:qFormat/>
    <w:pPr>
      <w:spacing w:line="300" w:lineRule="auto"/>
    </w:pPr>
    <w:rPr>
      <w:rFonts w:ascii="Cambria" w:eastAsia="黑体"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4d">
    <w:name w:val="浅色网格强调文字颜色 4"/>
    <w:basedOn w:val="a7"/>
    <w:uiPriority w:val="62"/>
    <w:qFormat/>
    <w:rPr>
      <w:rFonts w:ascii="Cambria" w:eastAsia="黑体" w:hAnsi="Cambria"/>
    </w:rPr>
    <w:tblPr>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blStylePr w:type="firstRow">
      <w:pPr>
        <w:spacing w:before="0" w:after="0"/>
      </w:pPr>
      <w:rPr>
        <w:rFonts w:eastAsia="New York" w:cs="Helvetica"/>
        <w:b/>
        <w:bCs/>
      </w:rPr>
      <w:tblPr/>
      <w:tcPr>
        <w:tcBorders>
          <w:top w:val="single" w:sz="8" w:space="0" w:color="B4936D"/>
          <w:left w:val="single" w:sz="8" w:space="0" w:color="B4936D"/>
          <w:bottom w:val="single" w:sz="18" w:space="0" w:color="B4936D"/>
          <w:right w:val="single" w:sz="8" w:space="0" w:color="B4936D"/>
          <w:insideH w:val="nil"/>
          <w:insideV w:val="nil"/>
          <w:tl2br w:val="nil"/>
          <w:tr2bl w:val="nil"/>
        </w:tcBorders>
      </w:tcPr>
    </w:tblStylePr>
    <w:tblStylePr w:type="lastRow">
      <w:pPr>
        <w:spacing w:before="0" w:after="0"/>
      </w:pPr>
      <w:rPr>
        <w:rFonts w:eastAsia="New York" w:cs="Helvetica"/>
        <w:b/>
        <w:bCs/>
      </w:rPr>
      <w:tblPr/>
      <w:tcPr>
        <w:tcBorders>
          <w:top w:val="double" w:sz="6" w:space="0" w:color="B4936D"/>
          <w:left w:val="single" w:sz="8" w:space="0" w:color="B4936D"/>
          <w:bottom w:val="single" w:sz="8" w:space="0" w:color="B4936D"/>
          <w:right w:val="single" w:sz="8" w:space="0" w:color="B4936D"/>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tblStylePr w:type="band1Vert">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shd w:val="clear" w:color="auto" w:fill="ECE4DA"/>
      </w:tcPr>
    </w:tblStylePr>
    <w:tblStylePr w:type="band1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shd w:val="clear" w:color="auto" w:fill="ECE4DA"/>
      </w:tcPr>
    </w:tblStylePr>
    <w:tblStylePr w:type="band2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style>
  <w:style w:type="table" w:customStyle="1" w:styleId="2fc">
    <w:name w:val="浅色网格强调文字颜色 2"/>
    <w:basedOn w:val="a7"/>
    <w:uiPriority w:val="62"/>
    <w:qFormat/>
    <w:rPr>
      <w:rFonts w:ascii="Cambria" w:eastAsia="黑体" w:hAnsi="Cambria"/>
    </w:rPr>
    <w:tblPr>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blStylePr w:type="firstRow">
      <w:pPr>
        <w:spacing w:before="0" w:after="0"/>
      </w:pPr>
      <w:rPr>
        <w:rFonts w:eastAsia="New York" w:cs="Helvetica"/>
        <w:b/>
        <w:bCs/>
      </w:rPr>
      <w:tblPr/>
      <w:tcPr>
        <w:tcBorders>
          <w:top w:val="single" w:sz="8" w:space="0" w:color="CC8E60"/>
          <w:left w:val="single" w:sz="8" w:space="0" w:color="CC8E60"/>
          <w:bottom w:val="single" w:sz="18" w:space="0" w:color="CC8E60"/>
          <w:right w:val="single" w:sz="8" w:space="0" w:color="CC8E60"/>
          <w:insideH w:val="nil"/>
          <w:insideV w:val="nil"/>
          <w:tl2br w:val="nil"/>
          <w:tr2bl w:val="nil"/>
        </w:tcBorders>
      </w:tcPr>
    </w:tblStylePr>
    <w:tblStylePr w:type="lastRow">
      <w:pPr>
        <w:spacing w:before="0" w:after="0"/>
      </w:pPr>
      <w:rPr>
        <w:rFonts w:eastAsia="New York" w:cs="Helvetica"/>
        <w:b/>
        <w:bCs/>
      </w:rPr>
      <w:tblPr/>
      <w:tcPr>
        <w:tcBorders>
          <w:top w:val="double" w:sz="6" w:space="0" w:color="CC8E60"/>
          <w:left w:val="single" w:sz="8" w:space="0" w:color="CC8E60"/>
          <w:bottom w:val="single" w:sz="8" w:space="0" w:color="CC8E60"/>
          <w:right w:val="single" w:sz="8" w:space="0" w:color="CC8E60"/>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tblStylePr w:type="band1Vert">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shd w:val="clear" w:color="auto" w:fill="F2E2D7"/>
      </w:tcPr>
    </w:tblStylePr>
    <w:tblStylePr w:type="band1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shd w:val="clear" w:color="auto" w:fill="F2E2D7"/>
      </w:tcPr>
    </w:tblStylePr>
    <w:tblStylePr w:type="band2Horz">
      <w:rPr>
        <w:rFonts w:cs="Times New Roman"/>
      </w:rPr>
      <w:tblPr/>
      <w:tcPr>
        <w:tcBorders>
          <w:top w:val="single" w:sz="8" w:space="0" w:color="CC8E60"/>
          <w:left w:val="single" w:sz="8" w:space="0" w:color="CC8E60"/>
          <w:bottom w:val="single" w:sz="8" w:space="0" w:color="CC8E60"/>
          <w:right w:val="single" w:sz="8" w:space="0" w:color="CC8E60"/>
          <w:insideH w:val="nil"/>
          <w:insideV w:val="nil"/>
          <w:tl2br w:val="nil"/>
          <w:tr2bl w:val="nil"/>
        </w:tcBorders>
      </w:tcPr>
    </w:tblStylePr>
  </w:style>
  <w:style w:type="table" w:styleId="3f7">
    <w:name w:val="Table Web 3"/>
    <w:basedOn w:val="a7"/>
    <w:uiPriority w:val="99"/>
    <w:unhideWhenUsed/>
    <w:qFormat/>
    <w:pPr>
      <w:spacing w:line="300" w:lineRule="auto"/>
    </w:pPr>
    <w:rPr>
      <w:rFonts w:ascii="Cambria" w:eastAsia="黑体" w:hAnsi="Cambr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customStyle="1" w:styleId="1ff2">
    <w:name w:val="彩色底纹1"/>
    <w:basedOn w:val="a7"/>
    <w:uiPriority w:val="71"/>
    <w:qFormat/>
    <w:rPr>
      <w:rFonts w:ascii="Cambria" w:eastAsia="黑体" w:hAnsi="Cambria"/>
      <w:color w:val="000000"/>
    </w:rPr>
    <w:tblPr>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000000"/>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4e">
    <w:name w:val="浅色列表强调文字颜色 4"/>
    <w:basedOn w:val="a7"/>
    <w:uiPriority w:val="61"/>
    <w:qFormat/>
    <w:rPr>
      <w:rFonts w:ascii="Cambria" w:eastAsia="黑体" w:hAnsi="Cambria"/>
    </w:rPr>
    <w:tblPr>
      <w:tblBorders>
        <w:top w:val="single" w:sz="8" w:space="0" w:color="B4936D"/>
        <w:left w:val="single" w:sz="8" w:space="0" w:color="B4936D"/>
        <w:bottom w:val="single" w:sz="8" w:space="0" w:color="B4936D"/>
        <w:right w:val="single" w:sz="8" w:space="0" w:color="B4936D"/>
      </w:tblBorders>
    </w:tblPr>
    <w:tblStylePr w:type="firstRow">
      <w:pPr>
        <w:spacing w:before="0" w:after="0"/>
      </w:pPr>
      <w:rPr>
        <w:rFonts w:cs="Times New Roman"/>
        <w:b/>
        <w:bCs/>
        <w:color w:val="FFFFFF"/>
      </w:rPr>
      <w:tblPr/>
      <w:tcPr>
        <w:shd w:val="clear" w:color="auto" w:fill="B4936D"/>
      </w:tcPr>
    </w:tblStylePr>
    <w:tblStylePr w:type="lastRow">
      <w:pPr>
        <w:spacing w:before="0" w:after="0"/>
      </w:pPr>
      <w:rPr>
        <w:rFonts w:cs="Times New Roman"/>
        <w:b/>
        <w:bCs/>
      </w:rPr>
      <w:tblPr/>
      <w:tcPr>
        <w:tcBorders>
          <w:top w:val="double" w:sz="6" w:space="0" w:color="B4936D"/>
          <w:left w:val="single" w:sz="8" w:space="0" w:color="B4936D"/>
          <w:bottom w:val="single" w:sz="8" w:space="0" w:color="B4936D"/>
          <w:right w:val="single" w:sz="8" w:space="0" w:color="B4936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tblStylePr w:type="band1Horz">
      <w:rPr>
        <w:rFonts w:cs="Times New Roman"/>
      </w:rPr>
      <w:tblPr/>
      <w:tcPr>
        <w:tcBorders>
          <w:top w:val="single" w:sz="8" w:space="0" w:color="B4936D"/>
          <w:left w:val="single" w:sz="8" w:space="0" w:color="B4936D"/>
          <w:bottom w:val="single" w:sz="8" w:space="0" w:color="B4936D"/>
          <w:right w:val="single" w:sz="8" w:space="0" w:color="B4936D"/>
          <w:insideH w:val="nil"/>
          <w:insideV w:val="nil"/>
          <w:tl2br w:val="nil"/>
          <w:tr2bl w:val="nil"/>
        </w:tcBorders>
      </w:tcPr>
    </w:tblStylePr>
  </w:style>
  <w:style w:type="table" w:styleId="affffff9">
    <w:name w:val="Table Professional"/>
    <w:basedOn w:val="a7"/>
    <w:uiPriority w:val="99"/>
    <w:unhideWhenUsed/>
    <w:qFormat/>
    <w:pPr>
      <w:spacing w:line="300" w:lineRule="auto"/>
    </w:pPr>
    <w:rPr>
      <w:rFonts w:ascii="Cambria" w:eastAsia="黑体"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e">
    <w:name w:val="深色列表强调文字颜色 5"/>
    <w:basedOn w:val="a7"/>
    <w:uiPriority w:val="70"/>
    <w:qFormat/>
    <w:rPr>
      <w:rFonts w:ascii="Cambria" w:eastAsia="黑体" w:hAnsi="Cambria"/>
      <w:color w:val="FFFFFF"/>
    </w:rPr>
    <w:tblPr/>
    <w:tcPr>
      <w:shd w:val="clear" w:color="auto" w:fill="67787B"/>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333B3D"/>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4D595B"/>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4D595B"/>
      </w:tcPr>
    </w:tblStylePr>
    <w:tblStylePr w:type="band1Vert">
      <w:rPr>
        <w:rFonts w:cs="Times New Roman"/>
      </w:rPr>
      <w:tblPr/>
      <w:tcPr>
        <w:tcBorders>
          <w:top w:val="nil"/>
          <w:left w:val="nil"/>
          <w:bottom w:val="nil"/>
          <w:right w:val="nil"/>
          <w:insideH w:val="nil"/>
          <w:insideV w:val="nil"/>
          <w:tl2br w:val="nil"/>
          <w:tr2bl w:val="nil"/>
        </w:tcBorders>
        <w:shd w:val="clear" w:color="auto" w:fill="4D595B"/>
      </w:tcPr>
    </w:tblStylePr>
    <w:tblStylePr w:type="band1Horz">
      <w:rPr>
        <w:rFonts w:cs="Times New Roman"/>
      </w:rPr>
      <w:tblPr/>
      <w:tcPr>
        <w:tcBorders>
          <w:top w:val="nil"/>
          <w:left w:val="nil"/>
          <w:bottom w:val="nil"/>
          <w:right w:val="nil"/>
          <w:insideH w:val="nil"/>
          <w:insideV w:val="nil"/>
          <w:tl2br w:val="nil"/>
          <w:tr2bl w:val="nil"/>
        </w:tcBorders>
        <w:shd w:val="clear" w:color="auto" w:fill="4D595B"/>
      </w:tcPr>
    </w:tblStylePr>
  </w:style>
  <w:style w:type="table" w:customStyle="1" w:styleId="6d">
    <w:name w:val="浅色列表强调文字颜色 6"/>
    <w:basedOn w:val="a7"/>
    <w:uiPriority w:val="61"/>
    <w:qFormat/>
    <w:rPr>
      <w:rFonts w:ascii="Cambria" w:eastAsia="黑体" w:hAnsi="Cambria"/>
    </w:rPr>
    <w:tblPr>
      <w:tblBorders>
        <w:top w:val="single" w:sz="8" w:space="0" w:color="9D936F"/>
        <w:left w:val="single" w:sz="8" w:space="0" w:color="9D936F"/>
        <w:bottom w:val="single" w:sz="8" w:space="0" w:color="9D936F"/>
        <w:right w:val="single" w:sz="8" w:space="0" w:color="9D936F"/>
      </w:tblBorders>
    </w:tblPr>
    <w:tblStylePr w:type="firstRow">
      <w:pPr>
        <w:spacing w:before="0" w:after="0"/>
      </w:pPr>
      <w:rPr>
        <w:rFonts w:cs="Times New Roman"/>
        <w:b/>
        <w:bCs/>
        <w:color w:val="FFFFFF"/>
      </w:rPr>
      <w:tblPr/>
      <w:tcPr>
        <w:shd w:val="clear" w:color="auto" w:fill="9D936F"/>
      </w:tcPr>
    </w:tblStylePr>
    <w:tblStylePr w:type="lastRow">
      <w:pPr>
        <w:spacing w:before="0" w:after="0"/>
      </w:pPr>
      <w:rPr>
        <w:rFonts w:cs="Times New Roman"/>
        <w:b/>
        <w:bCs/>
      </w:rPr>
      <w:tblPr/>
      <w:tcPr>
        <w:tcBorders>
          <w:top w:val="double" w:sz="6" w:space="0" w:color="9D936F"/>
          <w:left w:val="single" w:sz="8" w:space="0" w:color="9D936F"/>
          <w:bottom w:val="single" w:sz="8" w:space="0" w:color="9D936F"/>
          <w:right w:val="single" w:sz="8" w:space="0" w:color="9D936F"/>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tblStylePr w:type="band1Horz">
      <w:rPr>
        <w:rFonts w:cs="Times New Roman"/>
      </w:rPr>
      <w:tblPr/>
      <w:tcPr>
        <w:tcBorders>
          <w:top w:val="single" w:sz="8" w:space="0" w:color="9D936F"/>
          <w:left w:val="single" w:sz="8" w:space="0" w:color="9D936F"/>
          <w:bottom w:val="single" w:sz="8" w:space="0" w:color="9D936F"/>
          <w:right w:val="single" w:sz="8" w:space="0" w:color="9D936F"/>
          <w:insideH w:val="nil"/>
          <w:insideV w:val="nil"/>
          <w:tl2br w:val="nil"/>
          <w:tr2bl w:val="nil"/>
        </w:tcBorders>
      </w:tcPr>
    </w:tblStylePr>
  </w:style>
  <w:style w:type="table" w:customStyle="1" w:styleId="3f8">
    <w:name w:val="彩色网格强调文字颜色 3"/>
    <w:basedOn w:val="a7"/>
    <w:uiPriority w:val="73"/>
    <w:qFormat/>
    <w:rPr>
      <w:rFonts w:ascii="Cambria" w:eastAsia="黑体" w:hAnsi="Cambria"/>
      <w:color w:val="000000"/>
    </w:rPr>
    <w:tblPr>
      <w:tblBorders>
        <w:insideH w:val="single" w:sz="4" w:space="0" w:color="FFFFFF"/>
      </w:tblBorders>
    </w:tblPr>
    <w:tcPr>
      <w:shd w:val="clear" w:color="auto" w:fill="E5E0DE"/>
    </w:tcPr>
    <w:tblStylePr w:type="firstRow">
      <w:rPr>
        <w:rFonts w:cs="Times New Roman"/>
        <w:b/>
        <w:bCs/>
      </w:rPr>
      <w:tblPr/>
      <w:tcPr>
        <w:shd w:val="clear" w:color="auto" w:fill="CBC2BD"/>
      </w:tcPr>
    </w:tblStylePr>
    <w:tblStylePr w:type="lastRow">
      <w:rPr>
        <w:rFonts w:cs="Times New Roman"/>
        <w:b/>
        <w:bCs/>
        <w:color w:val="000000"/>
      </w:rPr>
      <w:tblPr/>
      <w:tcPr>
        <w:shd w:val="clear" w:color="auto" w:fill="CBC2BD"/>
      </w:tcPr>
    </w:tblStylePr>
    <w:tblStylePr w:type="firstCol">
      <w:rPr>
        <w:rFonts w:cs="Times New Roman"/>
        <w:color w:val="FFFFFF"/>
      </w:rPr>
      <w:tblPr/>
      <w:tcPr>
        <w:shd w:val="clear" w:color="auto" w:fill="5B4F47"/>
      </w:tcPr>
    </w:tblStylePr>
    <w:tblStylePr w:type="lastCol">
      <w:rPr>
        <w:rFonts w:cs="Times New Roman"/>
        <w:color w:val="FFFFFF"/>
      </w:rPr>
      <w:tblPr/>
      <w:tcPr>
        <w:shd w:val="clear" w:color="auto" w:fill="5B4F47"/>
      </w:tcPr>
    </w:tblStylePr>
    <w:tblStylePr w:type="band1Vert">
      <w:rPr>
        <w:rFonts w:cs="Times New Roman"/>
      </w:rPr>
      <w:tblPr/>
      <w:tcPr>
        <w:shd w:val="clear" w:color="auto" w:fill="BEB4AD"/>
      </w:tcPr>
    </w:tblStylePr>
    <w:tblStylePr w:type="band1Horz">
      <w:rPr>
        <w:rFonts w:cs="Times New Roman"/>
      </w:rPr>
      <w:tblPr/>
      <w:tcPr>
        <w:shd w:val="clear" w:color="auto" w:fill="BEB4AD"/>
      </w:tcPr>
    </w:tblStylePr>
  </w:style>
  <w:style w:type="table" w:customStyle="1" w:styleId="2fd">
    <w:name w:val="深色列表强调文字颜色 2"/>
    <w:basedOn w:val="a7"/>
    <w:uiPriority w:val="70"/>
    <w:qFormat/>
    <w:rPr>
      <w:rFonts w:ascii="Cambria" w:eastAsia="黑体" w:hAnsi="Cambria"/>
      <w:color w:val="FFFFFF"/>
    </w:rPr>
    <w:tblPr/>
    <w:tcPr>
      <w:shd w:val="clear" w:color="auto" w:fill="CC8E60"/>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714424"/>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AA6736"/>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AA6736"/>
      </w:tcPr>
    </w:tblStylePr>
    <w:tblStylePr w:type="band1Vert">
      <w:rPr>
        <w:rFonts w:cs="Times New Roman"/>
      </w:rPr>
      <w:tblPr/>
      <w:tcPr>
        <w:tcBorders>
          <w:top w:val="nil"/>
          <w:left w:val="nil"/>
          <w:bottom w:val="nil"/>
          <w:right w:val="nil"/>
          <w:insideH w:val="nil"/>
          <w:insideV w:val="nil"/>
          <w:tl2br w:val="nil"/>
          <w:tr2bl w:val="nil"/>
        </w:tcBorders>
        <w:shd w:val="clear" w:color="auto" w:fill="AA6736"/>
      </w:tcPr>
    </w:tblStylePr>
    <w:tblStylePr w:type="band1Horz">
      <w:rPr>
        <w:rFonts w:cs="Times New Roman"/>
      </w:rPr>
      <w:tblPr/>
      <w:tcPr>
        <w:tcBorders>
          <w:top w:val="nil"/>
          <w:left w:val="nil"/>
          <w:bottom w:val="nil"/>
          <w:right w:val="nil"/>
          <w:insideH w:val="nil"/>
          <w:insideV w:val="nil"/>
          <w:tl2br w:val="nil"/>
          <w:tr2bl w:val="nil"/>
        </w:tcBorders>
        <w:shd w:val="clear" w:color="auto" w:fill="AA6736"/>
      </w:tcPr>
    </w:tblStylePr>
  </w:style>
  <w:style w:type="table" w:customStyle="1" w:styleId="4f">
    <w:name w:val="彩色底纹强调文字颜色 4"/>
    <w:basedOn w:val="a7"/>
    <w:uiPriority w:val="71"/>
    <w:qFormat/>
    <w:rPr>
      <w:rFonts w:ascii="Cambria" w:eastAsia="黑体" w:hAnsi="Cambria"/>
      <w:color w:val="000000"/>
    </w:rPr>
    <w:tblPr>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Pr>
    <w:tcPr>
      <w:shd w:val="clear" w:color="auto" w:fill="F7F4F0"/>
    </w:tcPr>
    <w:tblStylePr w:type="firstRow">
      <w:rPr>
        <w:rFonts w:cs="Times New Roman"/>
        <w:b/>
        <w:bCs/>
      </w:rPr>
      <w:tblPr/>
      <w:tcPr>
        <w:tcBorders>
          <w:top w:val="nil"/>
          <w:left w:val="nil"/>
          <w:bottom w:val="single" w:sz="24" w:space="0" w:color="7A6A60"/>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72583B"/>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72583B"/>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72583B"/>
      </w:tcPr>
    </w:tblStylePr>
    <w:tblStylePr w:type="band1Vert">
      <w:rPr>
        <w:rFonts w:cs="Times New Roman"/>
      </w:rPr>
      <w:tblPr/>
      <w:tcPr>
        <w:shd w:val="clear" w:color="auto" w:fill="E1D3C4"/>
      </w:tcPr>
    </w:tblStylePr>
    <w:tblStylePr w:type="band1Horz">
      <w:rPr>
        <w:rFonts w:cs="Times New Roman"/>
      </w:rPr>
      <w:tblPr/>
      <w:tcPr>
        <w:shd w:val="clear" w:color="auto" w:fill="D9C9B6"/>
      </w:tcPr>
    </w:tblStylePr>
    <w:tblStylePr w:type="neCell">
      <w:rPr>
        <w:rFonts w:cs="Times New Roman"/>
        <w:color w:val="000000"/>
      </w:rPr>
    </w:tblStylePr>
    <w:tblStylePr w:type="nwCell">
      <w:rPr>
        <w:rFonts w:cs="Times New Roman"/>
        <w:color w:val="000000"/>
      </w:rPr>
    </w:tblStylePr>
  </w:style>
  <w:style w:type="table" w:customStyle="1" w:styleId="3f9">
    <w:name w:val="浅色列表强调文字颜色 3"/>
    <w:basedOn w:val="a7"/>
    <w:uiPriority w:val="61"/>
    <w:qFormat/>
    <w:rPr>
      <w:rFonts w:ascii="Cambria" w:eastAsia="黑体" w:hAnsi="Cambria"/>
    </w:rPr>
    <w:tblPr>
      <w:tblBorders>
        <w:top w:val="single" w:sz="8" w:space="0" w:color="7A6A60"/>
        <w:left w:val="single" w:sz="8" w:space="0" w:color="7A6A60"/>
        <w:bottom w:val="single" w:sz="8" w:space="0" w:color="7A6A60"/>
        <w:right w:val="single" w:sz="8" w:space="0" w:color="7A6A60"/>
      </w:tblBorders>
    </w:tblPr>
    <w:tblStylePr w:type="firstRow">
      <w:pPr>
        <w:spacing w:before="0" w:after="0"/>
      </w:pPr>
      <w:rPr>
        <w:rFonts w:cs="Times New Roman"/>
        <w:b/>
        <w:bCs/>
        <w:color w:val="FFFFFF"/>
      </w:rPr>
      <w:tblPr/>
      <w:tcPr>
        <w:shd w:val="clear" w:color="auto" w:fill="7A6A60"/>
      </w:tcPr>
    </w:tblStylePr>
    <w:tblStylePr w:type="lastRow">
      <w:pPr>
        <w:spacing w:before="0" w:after="0"/>
      </w:pPr>
      <w:rPr>
        <w:rFonts w:cs="Times New Roman"/>
        <w:b/>
        <w:bCs/>
      </w:rPr>
      <w:tblPr/>
      <w:tcPr>
        <w:tcBorders>
          <w:top w:val="double" w:sz="6" w:space="0" w:color="7A6A60"/>
          <w:left w:val="single" w:sz="8" w:space="0" w:color="7A6A60"/>
          <w:bottom w:val="single" w:sz="8" w:space="0" w:color="7A6A60"/>
          <w:right w:val="single" w:sz="8" w:space="0" w:color="7A6A6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tblStylePr w:type="band1Horz">
      <w:rPr>
        <w:rFonts w:cs="Times New Roman"/>
      </w:rPr>
      <w:tblPr/>
      <w:tcPr>
        <w:tcBorders>
          <w:top w:val="single" w:sz="8" w:space="0" w:color="7A6A60"/>
          <w:left w:val="single" w:sz="8" w:space="0" w:color="7A6A60"/>
          <w:bottom w:val="single" w:sz="8" w:space="0" w:color="7A6A60"/>
          <w:right w:val="single" w:sz="8" w:space="0" w:color="7A6A60"/>
          <w:insideH w:val="nil"/>
          <w:insideV w:val="nil"/>
          <w:tl2br w:val="nil"/>
          <w:tr2bl w:val="nil"/>
        </w:tcBorders>
      </w:tcPr>
    </w:tblStylePr>
  </w:style>
  <w:style w:type="table" w:customStyle="1" w:styleId="1ff3">
    <w:name w:val="彩色网格强调文字颜色 1"/>
    <w:basedOn w:val="a7"/>
    <w:uiPriority w:val="73"/>
    <w:qFormat/>
    <w:rPr>
      <w:rFonts w:ascii="Cambria" w:eastAsia="黑体" w:hAnsi="Cambria"/>
      <w:color w:val="000000"/>
    </w:rPr>
    <w:tblPr>
      <w:tblBorders>
        <w:insideH w:val="single" w:sz="4" w:space="0" w:color="FFFFFF"/>
      </w:tblBorders>
    </w:tblPr>
    <w:tcPr>
      <w:shd w:val="clear" w:color="auto" w:fill="E5EAEE"/>
    </w:tcPr>
    <w:tblStylePr w:type="firstRow">
      <w:rPr>
        <w:rFonts w:cs="Times New Roman"/>
        <w:b/>
        <w:bCs/>
      </w:rPr>
      <w:tblPr/>
      <w:tcPr>
        <w:shd w:val="clear" w:color="auto" w:fill="CBD5DE"/>
      </w:tcPr>
    </w:tblStylePr>
    <w:tblStylePr w:type="lastRow">
      <w:rPr>
        <w:rFonts w:cs="Times New Roman"/>
        <w:b/>
        <w:bCs/>
        <w:color w:val="000000"/>
      </w:rPr>
      <w:tblPr/>
      <w:tcPr>
        <w:shd w:val="clear" w:color="auto" w:fill="CBD5DE"/>
      </w:tcPr>
    </w:tblStylePr>
    <w:tblStylePr w:type="firstCol">
      <w:rPr>
        <w:rFonts w:cs="Times New Roman"/>
        <w:color w:val="FFFFFF"/>
      </w:rPr>
      <w:tblPr/>
      <w:tcPr>
        <w:shd w:val="clear" w:color="auto" w:fill="577188"/>
      </w:tcPr>
    </w:tblStylePr>
    <w:tblStylePr w:type="lastCol">
      <w:rPr>
        <w:rFonts w:cs="Times New Roman"/>
        <w:color w:val="FFFFFF"/>
      </w:rPr>
      <w:tblPr/>
      <w:tcPr>
        <w:shd w:val="clear" w:color="auto" w:fill="577188"/>
      </w:tcPr>
    </w:tblStylePr>
    <w:tblStylePr w:type="band1Vert">
      <w:rPr>
        <w:rFonts w:cs="Times New Roman"/>
      </w:rPr>
      <w:tblPr/>
      <w:tcPr>
        <w:shd w:val="clear" w:color="auto" w:fill="BECBD6"/>
      </w:tcPr>
    </w:tblStylePr>
    <w:tblStylePr w:type="band1Horz">
      <w:rPr>
        <w:rFonts w:cs="Times New Roman"/>
      </w:rPr>
      <w:tblPr/>
      <w:tcPr>
        <w:shd w:val="clear" w:color="auto" w:fill="BECBD6"/>
      </w:tcPr>
    </w:tblStylePr>
  </w:style>
  <w:style w:type="table" w:customStyle="1" w:styleId="310">
    <w:name w:val="中等深浅网格 31"/>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00000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808080"/>
      </w:tcPr>
    </w:tblStylePr>
  </w:style>
  <w:style w:type="table" w:customStyle="1" w:styleId="1ff4">
    <w:name w:val="浅色底纹强调文字颜色 1"/>
    <w:basedOn w:val="a7"/>
    <w:uiPriority w:val="60"/>
    <w:qFormat/>
    <w:rPr>
      <w:rFonts w:ascii="Cambria" w:eastAsia="黑体" w:hAnsi="Cambria"/>
      <w:color w:val="577188"/>
    </w:rPr>
    <w:tblPr>
      <w:tblBorders>
        <w:top w:val="single" w:sz="8" w:space="0" w:color="7E97AD"/>
        <w:bottom w:val="single" w:sz="8" w:space="0" w:color="7E97AD"/>
      </w:tblBorders>
    </w:tblPr>
    <w:tblStylePr w:type="firstRow">
      <w:pPr>
        <w:spacing w:before="0" w:after="0"/>
      </w:pPr>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lastRow">
      <w:pPr>
        <w:spacing w:before="0" w:after="0"/>
      </w:pPr>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E5EA"/>
      </w:tcPr>
    </w:tblStylePr>
    <w:tblStylePr w:type="band1Horz">
      <w:rPr>
        <w:rFonts w:cs="Times New Roman"/>
      </w:rPr>
      <w:tblPr/>
      <w:tcPr>
        <w:tcBorders>
          <w:top w:val="nil"/>
          <w:left w:val="nil"/>
          <w:bottom w:val="nil"/>
          <w:right w:val="nil"/>
          <w:insideH w:val="nil"/>
          <w:insideV w:val="nil"/>
          <w:tl2br w:val="nil"/>
          <w:tr2bl w:val="nil"/>
        </w:tcBorders>
        <w:shd w:val="clear" w:color="auto" w:fill="DFE5EA"/>
      </w:tcPr>
    </w:tblStylePr>
  </w:style>
  <w:style w:type="table" w:customStyle="1" w:styleId="1ff5">
    <w:name w:val="浅色列表强调文字颜色 1"/>
    <w:basedOn w:val="a7"/>
    <w:uiPriority w:val="61"/>
    <w:qFormat/>
    <w:rPr>
      <w:rFonts w:ascii="Cambria" w:eastAsia="黑体" w:hAnsi="Cambria"/>
    </w:rPr>
    <w:tblPr>
      <w:tblBorders>
        <w:top w:val="single" w:sz="8" w:space="0" w:color="7E97AD"/>
        <w:left w:val="single" w:sz="8" w:space="0" w:color="7E97AD"/>
        <w:bottom w:val="single" w:sz="8" w:space="0" w:color="7E97AD"/>
        <w:right w:val="single" w:sz="8" w:space="0" w:color="7E97AD"/>
      </w:tblBorders>
    </w:tblPr>
    <w:tblStylePr w:type="firstRow">
      <w:pPr>
        <w:spacing w:before="0" w:after="0"/>
      </w:pPr>
      <w:rPr>
        <w:rFonts w:cs="Times New Roman"/>
        <w:b/>
        <w:bCs/>
        <w:color w:val="FFFFFF"/>
      </w:rPr>
      <w:tblPr/>
      <w:tcPr>
        <w:shd w:val="clear" w:color="auto" w:fill="7E97AD"/>
      </w:tcPr>
    </w:tblStylePr>
    <w:tblStylePr w:type="lastRow">
      <w:pPr>
        <w:spacing w:before="0" w:after="0"/>
      </w:pPr>
      <w:rPr>
        <w:rFonts w:cs="Times New Roman"/>
        <w:b/>
        <w:bCs/>
      </w:rPr>
      <w:tblPr/>
      <w:tcPr>
        <w:tcBorders>
          <w:top w:val="double" w:sz="6" w:space="0" w:color="7E97AD"/>
          <w:left w:val="single" w:sz="8" w:space="0" w:color="7E97AD"/>
          <w:bottom w:val="single" w:sz="8" w:space="0" w:color="7E97AD"/>
          <w:right w:val="single" w:sz="8" w:space="0" w:color="7E97A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tblStylePr w:type="band1Horz">
      <w:rPr>
        <w:rFonts w:cs="Times New Roman"/>
      </w:rPr>
      <w:tblPr/>
      <w:tcPr>
        <w:tcBorders>
          <w:top w:val="single" w:sz="8" w:space="0" w:color="7E97AD"/>
          <w:left w:val="single" w:sz="8" w:space="0" w:color="7E97AD"/>
          <w:bottom w:val="single" w:sz="8" w:space="0" w:color="7E97AD"/>
          <w:right w:val="single" w:sz="8" w:space="0" w:color="7E97AD"/>
          <w:insideH w:val="nil"/>
          <w:insideV w:val="nil"/>
          <w:tl2br w:val="nil"/>
          <w:tr2bl w:val="nil"/>
        </w:tcBorders>
      </w:tcPr>
    </w:tblStylePr>
  </w:style>
  <w:style w:type="table" w:customStyle="1" w:styleId="1ff6">
    <w:name w:val="浅色底纹1"/>
    <w:basedOn w:val="a7"/>
    <w:uiPriority w:val="60"/>
    <w:qFormat/>
    <w:rPr>
      <w:rFonts w:ascii="Cambria" w:eastAsia="黑体" w:hAnsi="Cambria"/>
      <w:color w:val="000000"/>
    </w:rPr>
    <w:tblPr>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tcBorders>
          <w:top w:val="nil"/>
          <w:left w:val="nil"/>
          <w:bottom w:val="nil"/>
          <w:right w:val="nil"/>
          <w:insideH w:val="nil"/>
          <w:insideV w:val="nil"/>
          <w:tl2br w:val="nil"/>
          <w:tr2bl w:val="nil"/>
        </w:tcBorders>
        <w:shd w:val="clear" w:color="auto" w:fill="C0C0C0"/>
      </w:tcPr>
    </w:tblStylePr>
  </w:style>
  <w:style w:type="table" w:customStyle="1" w:styleId="4f0">
    <w:name w:val="浅色底纹强调文字颜色 4"/>
    <w:basedOn w:val="a7"/>
    <w:uiPriority w:val="60"/>
    <w:qFormat/>
    <w:rPr>
      <w:rFonts w:ascii="Cambria" w:eastAsia="黑体" w:hAnsi="Cambria"/>
      <w:color w:val="8E6E49"/>
    </w:rPr>
    <w:tblPr>
      <w:tblBorders>
        <w:top w:val="single" w:sz="8" w:space="0" w:color="B4936D"/>
        <w:bottom w:val="single" w:sz="8" w:space="0" w:color="B4936D"/>
      </w:tblBorders>
    </w:tblPr>
    <w:tblStylePr w:type="firstRow">
      <w:pPr>
        <w:spacing w:before="0" w:after="0"/>
      </w:pPr>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lastRow">
      <w:pPr>
        <w:spacing w:before="0" w:after="0"/>
      </w:pPr>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CE4DA"/>
      </w:tcPr>
    </w:tblStylePr>
    <w:tblStylePr w:type="band1Horz">
      <w:rPr>
        <w:rFonts w:cs="Times New Roman"/>
      </w:rPr>
      <w:tblPr/>
      <w:tcPr>
        <w:tcBorders>
          <w:top w:val="nil"/>
          <w:left w:val="nil"/>
          <w:bottom w:val="nil"/>
          <w:right w:val="nil"/>
          <w:insideH w:val="nil"/>
          <w:insideV w:val="nil"/>
          <w:tl2br w:val="nil"/>
          <w:tr2bl w:val="nil"/>
        </w:tcBorders>
        <w:shd w:val="clear" w:color="auto" w:fill="ECE4DA"/>
      </w:tcPr>
    </w:tblStylePr>
  </w:style>
  <w:style w:type="table" w:customStyle="1" w:styleId="111">
    <w:name w:val="中等深浅列表 11"/>
    <w:basedOn w:val="a7"/>
    <w:uiPriority w:val="65"/>
    <w:qFormat/>
    <w:rPr>
      <w:rFonts w:ascii="Cambria" w:eastAsia="黑体" w:hAnsi="Cambria"/>
      <w:color w:val="000000"/>
    </w:rPr>
    <w:tblPr>
      <w:tblBorders>
        <w:top w:val="single" w:sz="8" w:space="0" w:color="000000"/>
        <w:bottom w:val="single" w:sz="8" w:space="0" w:color="000000"/>
      </w:tblBorders>
    </w:tblPr>
    <w:tblStylePr w:type="firstRow">
      <w:rPr>
        <w:rFonts w:eastAsia="New York" w:cs="Helvetica"/>
      </w:rPr>
      <w:tblPr/>
      <w:tcPr>
        <w:tcBorders>
          <w:top w:val="nil"/>
          <w:left w:val="nil"/>
          <w:bottom w:val="single" w:sz="8" w:space="0" w:color="000000"/>
          <w:right w:val="nil"/>
          <w:insideH w:val="nil"/>
          <w:insideV w:val="nil"/>
          <w:tl2br w:val="nil"/>
          <w:tr2bl w:val="nil"/>
        </w:tcBorders>
      </w:tcPr>
    </w:tblStylePr>
    <w:tblStylePr w:type="lastRow">
      <w:rPr>
        <w:rFonts w:cs="Times New Roman"/>
        <w:b/>
        <w:bCs/>
        <w:color w:val="1F2123"/>
      </w:rPr>
      <w:tblPr/>
      <w:tcPr>
        <w:tcBorders>
          <w:top w:val="single" w:sz="8" w:space="0" w:color="000000"/>
          <w:left w:val="nil"/>
          <w:bottom w:val="single" w:sz="8" w:space="0" w:color="00000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000000"/>
          <w:left w:val="nil"/>
          <w:bottom w:val="single" w:sz="8" w:space="0" w:color="000000"/>
          <w:right w:val="nil"/>
          <w:insideH w:val="nil"/>
          <w:insideV w:val="nil"/>
          <w:tl2br w:val="nil"/>
          <w:tr2bl w:val="nil"/>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2">
    <w:name w:val="中等深浅网格 11"/>
    <w:basedOn w:val="a7"/>
    <w:uiPriority w:val="67"/>
    <w:qFormat/>
    <w:rPr>
      <w:rFonts w:ascii="Cambria" w:eastAsia="黑体" w:hAnsi="Cambria"/>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5f">
    <w:name w:val="彩色网格强调文字颜色 5"/>
    <w:basedOn w:val="a7"/>
    <w:uiPriority w:val="73"/>
    <w:qFormat/>
    <w:rPr>
      <w:rFonts w:ascii="Cambria" w:eastAsia="黑体" w:hAnsi="Cambria"/>
      <w:color w:val="000000"/>
    </w:rPr>
    <w:tblPr>
      <w:tblBorders>
        <w:insideH w:val="single" w:sz="4" w:space="0" w:color="FFFFFF"/>
      </w:tblBorders>
    </w:tblPr>
    <w:tcPr>
      <w:shd w:val="clear" w:color="auto" w:fill="DFE4E5"/>
    </w:tcPr>
    <w:tblStylePr w:type="firstRow">
      <w:rPr>
        <w:rFonts w:cs="Times New Roman"/>
        <w:b/>
        <w:bCs/>
      </w:rPr>
      <w:tblPr/>
      <w:tcPr>
        <w:shd w:val="clear" w:color="auto" w:fill="C1C9CB"/>
      </w:tcPr>
    </w:tblStylePr>
    <w:tblStylePr w:type="lastRow">
      <w:rPr>
        <w:rFonts w:cs="Times New Roman"/>
        <w:b/>
        <w:bCs/>
        <w:color w:val="000000"/>
      </w:rPr>
      <w:tblPr/>
      <w:tcPr>
        <w:shd w:val="clear" w:color="auto" w:fill="C1C9CB"/>
      </w:tcPr>
    </w:tblStylePr>
    <w:tblStylePr w:type="firstCol">
      <w:rPr>
        <w:rFonts w:cs="Times New Roman"/>
        <w:color w:val="FFFFFF"/>
      </w:rPr>
      <w:tblPr/>
      <w:tcPr>
        <w:shd w:val="clear" w:color="auto" w:fill="4D595B"/>
      </w:tcPr>
    </w:tblStylePr>
    <w:tblStylePr w:type="lastCol">
      <w:rPr>
        <w:rFonts w:cs="Times New Roman"/>
        <w:color w:val="FFFFFF"/>
      </w:rPr>
      <w:tblPr/>
      <w:tcPr>
        <w:shd w:val="clear" w:color="auto" w:fill="4D595B"/>
      </w:tcPr>
    </w:tblStylePr>
    <w:tblStylePr w:type="band1Vert">
      <w:rPr>
        <w:rFonts w:cs="Times New Roman"/>
      </w:rPr>
      <w:tblPr/>
      <w:tcPr>
        <w:shd w:val="clear" w:color="auto" w:fill="B1BCBE"/>
      </w:tcPr>
    </w:tblStylePr>
    <w:tblStylePr w:type="band1Horz">
      <w:rPr>
        <w:rFonts w:cs="Times New Roman"/>
      </w:rPr>
      <w:tblPr/>
      <w:tcPr>
        <w:shd w:val="clear" w:color="auto" w:fill="B1BCBE"/>
      </w:tcPr>
    </w:tblStylePr>
  </w:style>
  <w:style w:type="table" w:customStyle="1" w:styleId="5f0">
    <w:name w:val="浅色网格强调文字颜色 5"/>
    <w:basedOn w:val="a7"/>
    <w:uiPriority w:val="62"/>
    <w:qFormat/>
    <w:rPr>
      <w:rFonts w:ascii="Cambria" w:eastAsia="黑体" w:hAnsi="Cambria"/>
    </w:rPr>
    <w:tblPr>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Pr>
    <w:tblStylePr w:type="firstRow">
      <w:pPr>
        <w:spacing w:before="0" w:after="0"/>
      </w:pPr>
      <w:rPr>
        <w:rFonts w:eastAsia="New York" w:cs="Helvetica"/>
        <w:b/>
        <w:bCs/>
      </w:rPr>
      <w:tblPr/>
      <w:tcPr>
        <w:tcBorders>
          <w:top w:val="single" w:sz="8" w:space="0" w:color="67787B"/>
          <w:left w:val="single" w:sz="8" w:space="0" w:color="67787B"/>
          <w:bottom w:val="single" w:sz="18" w:space="0" w:color="67787B"/>
          <w:right w:val="single" w:sz="8" w:space="0" w:color="67787B"/>
          <w:insideH w:val="nil"/>
          <w:insideV w:val="nil"/>
          <w:tl2br w:val="nil"/>
          <w:tr2bl w:val="nil"/>
        </w:tcBorders>
      </w:tcPr>
    </w:tblStylePr>
    <w:tblStylePr w:type="lastRow">
      <w:pPr>
        <w:spacing w:before="0" w:after="0"/>
      </w:pPr>
      <w:rPr>
        <w:rFonts w:eastAsia="New York" w:cs="Helvetica"/>
        <w:b/>
        <w:bCs/>
      </w:rPr>
      <w:tblPr/>
      <w:tcPr>
        <w:tcBorders>
          <w:top w:val="double" w:sz="6" w:space="0" w:color="67787B"/>
          <w:left w:val="single" w:sz="8" w:space="0" w:color="67787B"/>
          <w:bottom w:val="single" w:sz="8" w:space="0" w:color="67787B"/>
          <w:right w:val="single" w:sz="8" w:space="0" w:color="67787B"/>
          <w:insideH w:val="nil"/>
          <w:insideV w:val="nil"/>
          <w:tl2br w:val="nil"/>
          <w:tr2bl w:val="nil"/>
        </w:tcBorders>
      </w:tcPr>
    </w:tblStylePr>
    <w:tblStylePr w:type="firstCol">
      <w:rPr>
        <w:rFonts w:eastAsia="New York" w:cs="Helvetica"/>
        <w:b/>
        <w:bCs/>
      </w:rPr>
    </w:tblStylePr>
    <w:tblStylePr w:type="lastCol">
      <w:rPr>
        <w:rFonts w:eastAsia="New York" w:cs="Helvetica"/>
        <w:b/>
        <w:bCs/>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tblStylePr w:type="band1Vert">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shd w:val="clear" w:color="auto" w:fill="D8DEDF"/>
      </w:tcPr>
    </w:tblStylePr>
    <w:tblStylePr w:type="band1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shd w:val="clear" w:color="auto" w:fill="D8DEDF"/>
      </w:tcPr>
    </w:tblStylePr>
    <w:tblStylePr w:type="band2Horz">
      <w:rPr>
        <w:rFonts w:cs="Times New Roman"/>
      </w:rPr>
      <w:tblPr/>
      <w:tcPr>
        <w:tcBorders>
          <w:top w:val="single" w:sz="8" w:space="0" w:color="67787B"/>
          <w:left w:val="single" w:sz="8" w:space="0" w:color="67787B"/>
          <w:bottom w:val="single" w:sz="8" w:space="0" w:color="67787B"/>
          <w:right w:val="single" w:sz="8" w:space="0" w:color="67787B"/>
          <w:insideH w:val="nil"/>
          <w:insideV w:val="nil"/>
          <w:tl2br w:val="nil"/>
          <w:tr2bl w:val="nil"/>
        </w:tcBorders>
      </w:tcPr>
    </w:tblStylePr>
  </w:style>
  <w:style w:type="table" w:customStyle="1" w:styleId="4f1">
    <w:name w:val="彩色列表强调文字颜色 4"/>
    <w:basedOn w:val="a7"/>
    <w:uiPriority w:val="72"/>
    <w:qFormat/>
    <w:rPr>
      <w:rFonts w:ascii="Cambria" w:eastAsia="黑体" w:hAnsi="Cambria"/>
      <w:color w:val="000000"/>
    </w:rPr>
    <w:tblPr/>
    <w:tcPr>
      <w:shd w:val="clear" w:color="auto" w:fill="F7F4F0"/>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61544C"/>
      </w:tcPr>
    </w:tblStylePr>
    <w:tblStylePr w:type="lastRow">
      <w:rPr>
        <w:rFonts w:cs="Times New Roman"/>
        <w:b/>
        <w:bCs/>
        <w:color w:val="61544C"/>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CE4DA"/>
      </w:tcPr>
    </w:tblStylePr>
    <w:tblStylePr w:type="band1Horz">
      <w:rPr>
        <w:rFonts w:cs="Times New Roman"/>
      </w:rPr>
      <w:tblPr/>
      <w:tcPr>
        <w:shd w:val="clear" w:color="auto" w:fill="F0E9E1"/>
      </w:tcPr>
    </w:tblStylePr>
  </w:style>
  <w:style w:type="table" w:customStyle="1" w:styleId="2fe">
    <w:name w:val="彩色列表强调文字颜色 2"/>
    <w:basedOn w:val="a7"/>
    <w:uiPriority w:val="72"/>
    <w:qFormat/>
    <w:rPr>
      <w:rFonts w:ascii="Cambria" w:eastAsia="黑体" w:hAnsi="Cambria"/>
      <w:color w:val="000000"/>
    </w:rPr>
    <w:tblPr/>
    <w:tcPr>
      <w:shd w:val="clear" w:color="auto" w:fill="FAF3EF"/>
    </w:tcPr>
    <w:tblStylePr w:type="firstRow">
      <w:rPr>
        <w:rFonts w:cs="Times New Roman"/>
        <w:b/>
        <w:bCs/>
        <w:color w:val="FFFFFF"/>
      </w:rPr>
      <w:tblPr/>
      <w:tcPr>
        <w:tcBorders>
          <w:top w:val="nil"/>
          <w:left w:val="nil"/>
          <w:bottom w:val="single" w:sz="12" w:space="0" w:color="FFFFFF"/>
          <w:right w:val="nil"/>
          <w:insideH w:val="nil"/>
          <w:insideV w:val="nil"/>
          <w:tl2br w:val="nil"/>
          <w:tr2bl w:val="nil"/>
        </w:tcBorders>
        <w:shd w:val="clear" w:color="auto" w:fill="B56E3A"/>
      </w:tcPr>
    </w:tblStylePr>
    <w:tblStylePr w:type="lastRow">
      <w:rPr>
        <w:rFonts w:cs="Times New Roman"/>
        <w:b/>
        <w:bCs/>
        <w:color w:val="B56E3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2E2D7"/>
      </w:tcPr>
    </w:tblStylePr>
    <w:tblStylePr w:type="band1Horz">
      <w:rPr>
        <w:rFonts w:cs="Times New Roman"/>
      </w:rPr>
      <w:tblPr/>
      <w:tcPr>
        <w:shd w:val="clear" w:color="auto" w:fill="F4E8DF"/>
      </w:tcPr>
    </w:tblStylePr>
  </w:style>
  <w:style w:type="table" w:customStyle="1" w:styleId="213">
    <w:name w:val="中等深浅列表 21"/>
    <w:basedOn w:val="a7"/>
    <w:uiPriority w:val="66"/>
    <w:qFormat/>
    <w:rPr>
      <w:rFonts w:ascii="Calibri" w:hAnsi="Calibri" w:cs="Arial"/>
      <w:color w:val="000000"/>
    </w:rPr>
    <w:tblPr>
      <w:tblBorders>
        <w:top w:val="single" w:sz="8" w:space="0" w:color="000000"/>
        <w:left w:val="single" w:sz="8" w:space="0" w:color="000000"/>
        <w:bottom w:val="single" w:sz="8" w:space="0" w:color="000000"/>
        <w:right w:val="single" w:sz="8" w:space="0" w:color="000000"/>
      </w:tblBorders>
    </w:tblPr>
    <w:tblStylePr w:type="firstRow">
      <w:rPr>
        <w:rFonts w:cs="Helvetica"/>
        <w:sz w:val="24"/>
        <w:szCs w:val="24"/>
      </w:rPr>
      <w:tblPr/>
      <w:tcPr>
        <w:tcBorders>
          <w:top w:val="nil"/>
          <w:left w:val="nil"/>
          <w:bottom w:val="single" w:sz="24" w:space="0" w:color="000000"/>
          <w:right w:val="nil"/>
          <w:insideH w:val="nil"/>
          <w:insideV w:val="nil"/>
          <w:tl2br w:val="nil"/>
          <w:tr2bl w:val="nil"/>
        </w:tcBorders>
        <w:shd w:val="clear" w:color="auto" w:fill="FFFFFF"/>
      </w:tcPr>
    </w:tblStylePr>
    <w:tblStylePr w:type="lastRow">
      <w:rPr>
        <w:rFonts w:cs="Helvetica"/>
      </w:rPr>
      <w:tblPr/>
      <w:tcPr>
        <w:tcBorders>
          <w:top w:val="single" w:sz="8" w:space="0" w:color="000000"/>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000000"/>
          <w:insideH w:val="nil"/>
          <w:insideV w:val="nil"/>
          <w:tl2br w:val="nil"/>
          <w:tr2bl w:val="nil"/>
        </w:tcBorders>
        <w:shd w:val="clear" w:color="auto" w:fill="FFFFFF"/>
      </w:tcPr>
    </w:tblStylePr>
    <w:tblStylePr w:type="lastCol">
      <w:rPr>
        <w:rFonts w:cs="Helvetica"/>
      </w:rPr>
      <w:tblPr/>
      <w:tcPr>
        <w:tcBorders>
          <w:top w:val="nil"/>
          <w:left w:val="single" w:sz="8" w:space="0" w:color="000000"/>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C0C0C0"/>
      </w:tcPr>
    </w:tblStylePr>
    <w:tblStylePr w:type="band1Horz">
      <w:rPr>
        <w:rFonts w:cs="Helvetica"/>
      </w:rPr>
      <w:tblPr/>
      <w:tcPr>
        <w:tcBorders>
          <w:top w:val="nil"/>
          <w:left w:val="nil"/>
          <w:bottom w:val="nil"/>
          <w:right w:val="nil"/>
          <w:insideH w:val="nil"/>
          <w:insideV w:val="nil"/>
          <w:tl2br w:val="nil"/>
          <w:tr2bl w:val="nil"/>
        </w:tcBorders>
        <w:shd w:val="clear" w:color="auto" w:fill="C0C0C0"/>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4f2">
    <w:name w:val="彩色网格强调文字颜色 4"/>
    <w:basedOn w:val="a7"/>
    <w:uiPriority w:val="73"/>
    <w:qFormat/>
    <w:rPr>
      <w:rFonts w:ascii="Cambria" w:eastAsia="黑体" w:hAnsi="Cambria"/>
      <w:color w:val="000000"/>
    </w:rPr>
    <w:tblPr>
      <w:tblBorders>
        <w:insideH w:val="single" w:sz="4" w:space="0" w:color="FFFFFF"/>
      </w:tblBorders>
    </w:tblPr>
    <w:tcPr>
      <w:shd w:val="clear" w:color="auto" w:fill="F0E9E1"/>
    </w:tcPr>
    <w:tblStylePr w:type="firstRow">
      <w:rPr>
        <w:rFonts w:cs="Times New Roman"/>
        <w:b/>
        <w:bCs/>
      </w:rPr>
      <w:tblPr/>
      <w:tcPr>
        <w:shd w:val="clear" w:color="auto" w:fill="E1D3C4"/>
      </w:tcPr>
    </w:tblStylePr>
    <w:tblStylePr w:type="lastRow">
      <w:rPr>
        <w:rFonts w:cs="Times New Roman"/>
        <w:b/>
        <w:bCs/>
        <w:color w:val="000000"/>
      </w:rPr>
      <w:tblPr/>
      <w:tcPr>
        <w:shd w:val="clear" w:color="auto" w:fill="E1D3C4"/>
      </w:tcPr>
    </w:tblStylePr>
    <w:tblStylePr w:type="firstCol">
      <w:rPr>
        <w:rFonts w:cs="Times New Roman"/>
        <w:color w:val="FFFFFF"/>
      </w:rPr>
      <w:tblPr/>
      <w:tcPr>
        <w:shd w:val="clear" w:color="auto" w:fill="8E6E49"/>
      </w:tcPr>
    </w:tblStylePr>
    <w:tblStylePr w:type="lastCol">
      <w:rPr>
        <w:rFonts w:cs="Times New Roman"/>
        <w:color w:val="FFFFFF"/>
      </w:rPr>
      <w:tblPr/>
      <w:tcPr>
        <w:shd w:val="clear" w:color="auto" w:fill="8E6E49"/>
      </w:tcPr>
    </w:tblStylePr>
    <w:tblStylePr w:type="band1Vert">
      <w:rPr>
        <w:rFonts w:cs="Times New Roman"/>
      </w:rPr>
      <w:tblPr/>
      <w:tcPr>
        <w:shd w:val="clear" w:color="auto" w:fill="D9C9B6"/>
      </w:tcPr>
    </w:tblStylePr>
    <w:tblStylePr w:type="band1Horz">
      <w:rPr>
        <w:rFonts w:cs="Times New Roman"/>
      </w:rPr>
      <w:tblPr/>
      <w:tcPr>
        <w:shd w:val="clear" w:color="auto" w:fill="D9C9B6"/>
      </w:tcPr>
    </w:tblStylePr>
  </w:style>
  <w:style w:type="table" w:customStyle="1" w:styleId="3fa">
    <w:name w:val="浅色底纹强调文字颜色 3"/>
    <w:basedOn w:val="a7"/>
    <w:uiPriority w:val="60"/>
    <w:qFormat/>
    <w:rPr>
      <w:rFonts w:ascii="Cambria" w:eastAsia="黑体" w:hAnsi="Cambria"/>
      <w:color w:val="5B4F47"/>
    </w:rPr>
    <w:tblPr>
      <w:tblBorders>
        <w:top w:val="single" w:sz="8" w:space="0" w:color="7A6A60"/>
        <w:bottom w:val="single" w:sz="8" w:space="0" w:color="7A6A60"/>
      </w:tblBorders>
    </w:tblPr>
    <w:tblStylePr w:type="firstRow">
      <w:pPr>
        <w:spacing w:before="0" w:after="0"/>
      </w:pPr>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lastRow">
      <w:pPr>
        <w:spacing w:before="0" w:after="0"/>
      </w:pPr>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D9D6"/>
      </w:tcPr>
    </w:tblStylePr>
    <w:tblStylePr w:type="band1Horz">
      <w:rPr>
        <w:rFonts w:cs="Times New Roman"/>
      </w:rPr>
      <w:tblPr/>
      <w:tcPr>
        <w:tcBorders>
          <w:top w:val="nil"/>
          <w:left w:val="nil"/>
          <w:bottom w:val="nil"/>
          <w:right w:val="nil"/>
          <w:insideH w:val="nil"/>
          <w:insideV w:val="nil"/>
          <w:tl2br w:val="nil"/>
          <w:tr2bl w:val="nil"/>
        </w:tcBorders>
        <w:shd w:val="clear" w:color="auto" w:fill="DFD9D6"/>
      </w:tcPr>
    </w:tblStylePr>
  </w:style>
  <w:style w:type="table" w:customStyle="1" w:styleId="230">
    <w:name w:val="中等深浅底纹 2 强调文字颜色 3"/>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7A6A6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7A6A6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7A6A6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320">
    <w:name w:val="中等深浅网格 3 强调文字颜色 2"/>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E2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CC8E6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CC8E6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C8E6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CC8E6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5C6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5C6AF"/>
      </w:tcPr>
    </w:tblStylePr>
  </w:style>
  <w:style w:type="table" w:customStyle="1" w:styleId="214">
    <w:name w:val="中等深浅列表 2 强调文字颜色 1"/>
    <w:basedOn w:val="a7"/>
    <w:uiPriority w:val="66"/>
    <w:qFormat/>
    <w:rPr>
      <w:rFonts w:ascii="Calibri" w:hAnsi="Calibri" w:cs="Arial"/>
      <w:color w:val="000000"/>
    </w:rPr>
    <w:tblPr>
      <w:tblBorders>
        <w:top w:val="single" w:sz="8" w:space="0" w:color="7E97AD"/>
        <w:left w:val="single" w:sz="8" w:space="0" w:color="7E97AD"/>
        <w:bottom w:val="single" w:sz="8" w:space="0" w:color="7E97AD"/>
        <w:right w:val="single" w:sz="8" w:space="0" w:color="7E97AD"/>
      </w:tblBorders>
    </w:tblPr>
    <w:tblStylePr w:type="firstRow">
      <w:rPr>
        <w:rFonts w:cs="Helvetica"/>
        <w:sz w:val="24"/>
        <w:szCs w:val="24"/>
      </w:rPr>
      <w:tblPr/>
      <w:tcPr>
        <w:tcBorders>
          <w:top w:val="nil"/>
          <w:left w:val="nil"/>
          <w:bottom w:val="single" w:sz="24" w:space="0" w:color="7E97AD"/>
          <w:right w:val="nil"/>
          <w:insideH w:val="nil"/>
          <w:insideV w:val="nil"/>
          <w:tl2br w:val="nil"/>
          <w:tr2bl w:val="nil"/>
        </w:tcBorders>
        <w:shd w:val="clear" w:color="auto" w:fill="FFFFFF"/>
      </w:tcPr>
    </w:tblStylePr>
    <w:tblStylePr w:type="lastRow">
      <w:rPr>
        <w:rFonts w:cs="Helvetica"/>
      </w:rPr>
      <w:tblPr/>
      <w:tcPr>
        <w:tcBorders>
          <w:top w:val="single" w:sz="8" w:space="0" w:color="7E97AD"/>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7E97AD"/>
          <w:insideH w:val="nil"/>
          <w:insideV w:val="nil"/>
          <w:tl2br w:val="nil"/>
          <w:tr2bl w:val="nil"/>
        </w:tcBorders>
        <w:shd w:val="clear" w:color="auto" w:fill="FFFFFF"/>
      </w:tcPr>
    </w:tblStylePr>
    <w:tblStylePr w:type="lastCol">
      <w:rPr>
        <w:rFonts w:cs="Helvetica"/>
      </w:rPr>
      <w:tblPr/>
      <w:tcPr>
        <w:tcBorders>
          <w:top w:val="nil"/>
          <w:left w:val="single" w:sz="8" w:space="0" w:color="7E97AD"/>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DFE5EA"/>
      </w:tcPr>
    </w:tblStylePr>
    <w:tblStylePr w:type="band1Horz">
      <w:rPr>
        <w:rFonts w:cs="Helvetica"/>
      </w:rPr>
      <w:tblPr/>
      <w:tcPr>
        <w:tcBorders>
          <w:top w:val="nil"/>
          <w:left w:val="nil"/>
          <w:bottom w:val="nil"/>
          <w:right w:val="nil"/>
          <w:insideH w:val="nil"/>
          <w:insideV w:val="nil"/>
          <w:tl2br w:val="nil"/>
          <w:tr2bl w:val="nil"/>
        </w:tcBorders>
        <w:shd w:val="clear" w:color="auto" w:fill="DFE5EA"/>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113">
    <w:name w:val="中等深浅底纹 1 强调文字颜色 1"/>
    <w:basedOn w:val="a7"/>
    <w:uiPriority w:val="63"/>
    <w:qFormat/>
    <w:rPr>
      <w:rFonts w:ascii="Cambria" w:eastAsia="黑体" w:hAnsi="Cambria"/>
    </w:rPr>
    <w:tblPr>
      <w:tblBorders>
        <w:top w:val="single" w:sz="8" w:space="0" w:color="9EB0C1"/>
        <w:left w:val="single" w:sz="8" w:space="0" w:color="9EB0C1"/>
        <w:bottom w:val="single" w:sz="8" w:space="0" w:color="9EB0C1"/>
        <w:right w:val="single" w:sz="8" w:space="0" w:color="9EB0C1"/>
        <w:insideH w:val="single" w:sz="8" w:space="0" w:color="9EB0C1"/>
      </w:tblBorders>
    </w:tblPr>
    <w:tblStylePr w:type="firstRow">
      <w:pPr>
        <w:spacing w:before="0" w:after="0"/>
      </w:pPr>
      <w:rPr>
        <w:rFonts w:cs="Times New Roman"/>
        <w:b/>
        <w:bCs/>
        <w:color w:val="FFFFFF"/>
      </w:rPr>
      <w:tblPr/>
      <w:tcPr>
        <w:tcBorders>
          <w:top w:val="single" w:sz="8" w:space="0" w:color="9EB0C1"/>
          <w:left w:val="single" w:sz="8" w:space="0" w:color="9EB0C1"/>
          <w:bottom w:val="single" w:sz="8" w:space="0" w:color="9EB0C1"/>
          <w:right w:val="single" w:sz="8" w:space="0" w:color="9EB0C1"/>
          <w:insideH w:val="nil"/>
          <w:insideV w:val="nil"/>
          <w:tl2br w:val="nil"/>
          <w:tr2bl w:val="nil"/>
        </w:tcBorders>
        <w:shd w:val="clear" w:color="auto" w:fill="7E97AD"/>
      </w:tcPr>
    </w:tblStylePr>
    <w:tblStylePr w:type="lastRow">
      <w:pPr>
        <w:spacing w:before="0" w:after="0"/>
      </w:pPr>
      <w:rPr>
        <w:rFonts w:cs="Times New Roman"/>
        <w:b/>
        <w:bCs/>
      </w:rPr>
      <w:tblPr/>
      <w:tcPr>
        <w:tcBorders>
          <w:top w:val="double" w:sz="6" w:space="0" w:color="9EB0C1"/>
          <w:left w:val="single" w:sz="8" w:space="0" w:color="9EB0C1"/>
          <w:bottom w:val="single" w:sz="8" w:space="0" w:color="9EB0C1"/>
          <w:right w:val="single" w:sz="8" w:space="0" w:color="9EB0C1"/>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E5EA"/>
      </w:tcPr>
    </w:tblStylePr>
    <w:tblStylePr w:type="band1Horz">
      <w:rPr>
        <w:rFonts w:cs="Times New Roman"/>
      </w:rPr>
      <w:tblPr/>
      <w:tcPr>
        <w:shd w:val="clear" w:color="auto" w:fill="DFE5EA"/>
      </w:tcPr>
    </w:tblStylePr>
    <w:tblStylePr w:type="band2Horz">
      <w:rPr>
        <w:rFonts w:cs="Times New Roman"/>
      </w:rPr>
    </w:tblStylePr>
  </w:style>
  <w:style w:type="table" w:customStyle="1" w:styleId="220">
    <w:name w:val="中等深浅列表 2 强调文字颜色 2"/>
    <w:basedOn w:val="a7"/>
    <w:uiPriority w:val="66"/>
    <w:qFormat/>
    <w:rPr>
      <w:rFonts w:ascii="Calibri" w:hAnsi="Calibri" w:cs="Arial"/>
      <w:color w:val="000000"/>
    </w:rPr>
    <w:tblPr>
      <w:tblBorders>
        <w:top w:val="single" w:sz="8" w:space="0" w:color="CC8E60"/>
        <w:left w:val="single" w:sz="8" w:space="0" w:color="CC8E60"/>
        <w:bottom w:val="single" w:sz="8" w:space="0" w:color="CC8E60"/>
        <w:right w:val="single" w:sz="8" w:space="0" w:color="CC8E60"/>
      </w:tblBorders>
    </w:tblPr>
    <w:tblStylePr w:type="firstRow">
      <w:rPr>
        <w:rFonts w:cs="Helvetica"/>
        <w:sz w:val="24"/>
        <w:szCs w:val="24"/>
      </w:rPr>
      <w:tblPr/>
      <w:tcPr>
        <w:tcBorders>
          <w:top w:val="nil"/>
          <w:left w:val="nil"/>
          <w:bottom w:val="single" w:sz="24" w:space="0" w:color="CC8E60"/>
          <w:right w:val="nil"/>
          <w:insideH w:val="nil"/>
          <w:insideV w:val="nil"/>
          <w:tl2br w:val="nil"/>
          <w:tr2bl w:val="nil"/>
        </w:tcBorders>
        <w:shd w:val="clear" w:color="auto" w:fill="FFFFFF"/>
      </w:tcPr>
    </w:tblStylePr>
    <w:tblStylePr w:type="lastRow">
      <w:rPr>
        <w:rFonts w:cs="Helvetica"/>
      </w:rPr>
      <w:tblPr/>
      <w:tcPr>
        <w:tcBorders>
          <w:top w:val="single" w:sz="8" w:space="0" w:color="CC8E60"/>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CC8E60"/>
          <w:insideH w:val="nil"/>
          <w:insideV w:val="nil"/>
          <w:tl2br w:val="nil"/>
          <w:tr2bl w:val="nil"/>
        </w:tcBorders>
        <w:shd w:val="clear" w:color="auto" w:fill="FFFFFF"/>
      </w:tcPr>
    </w:tblStylePr>
    <w:tblStylePr w:type="lastCol">
      <w:rPr>
        <w:rFonts w:cs="Helvetica"/>
      </w:rPr>
      <w:tblPr/>
      <w:tcPr>
        <w:tcBorders>
          <w:top w:val="nil"/>
          <w:left w:val="single" w:sz="8" w:space="0" w:color="CC8E60"/>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F2E2D7"/>
      </w:tcPr>
    </w:tblStylePr>
    <w:tblStylePr w:type="band1Horz">
      <w:rPr>
        <w:rFonts w:cs="Helvetica"/>
      </w:rPr>
      <w:tblPr/>
      <w:tcPr>
        <w:tcBorders>
          <w:top w:val="nil"/>
          <w:left w:val="nil"/>
          <w:bottom w:val="nil"/>
          <w:right w:val="nil"/>
          <w:insideH w:val="nil"/>
          <w:insideV w:val="nil"/>
          <w:tl2br w:val="nil"/>
          <w:tr2bl w:val="nil"/>
        </w:tcBorders>
        <w:shd w:val="clear" w:color="auto" w:fill="F2E2D7"/>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4f3">
    <w:name w:val="表列 4"/>
    <w:basedOn w:val="a7"/>
    <w:uiPriority w:val="99"/>
    <w:unhideWhenUsed/>
    <w:qFormat/>
    <w:pPr>
      <w:spacing w:line="300" w:lineRule="auto"/>
    </w:pPr>
    <w:rPr>
      <w:rFonts w:ascii="Cambria" w:eastAsia="黑体" w:hAnsi="Cambria"/>
    </w:rPr>
    <w:tblPr/>
    <w:tblStylePr w:type="firstRow">
      <w:rPr>
        <w:rFonts w:cs="Times New Roman"/>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215">
    <w:name w:val="中等深浅网格 2 强调文字颜色 1"/>
    <w:basedOn w:val="a7"/>
    <w:uiPriority w:val="68"/>
    <w:qFormat/>
    <w:rPr>
      <w:rFonts w:ascii="Calibri" w:hAnsi="Calibri" w:cs="Arial"/>
      <w:color w:val="000000"/>
    </w:rPr>
    <w:tblPr>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Pr>
    <w:tcPr>
      <w:shd w:val="clear" w:color="auto" w:fill="DFE5EA"/>
    </w:tcPr>
    <w:tblStylePr w:type="firstRow">
      <w:rPr>
        <w:rFonts w:cs="Helvetica"/>
        <w:b/>
        <w:bCs/>
        <w:color w:val="000000"/>
      </w:rPr>
      <w:tblPr/>
      <w:tcPr>
        <w:shd w:val="clear" w:color="auto" w:fill="F2F4F6"/>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E5EAEE"/>
      </w:tcPr>
    </w:tblStylePr>
    <w:tblStylePr w:type="band1Vert">
      <w:rPr>
        <w:rFonts w:cs="Helvetica"/>
      </w:rPr>
      <w:tblPr/>
      <w:tcPr>
        <w:shd w:val="clear" w:color="auto" w:fill="BECBD6"/>
      </w:tcPr>
    </w:tblStylePr>
    <w:tblStylePr w:type="band1Horz">
      <w:rPr>
        <w:rFonts w:cs="Helvetica"/>
      </w:rPr>
      <w:tblPr/>
      <w:tcPr>
        <w:shd w:val="clear" w:color="auto" w:fill="BECBD6"/>
      </w:tcPr>
    </w:tblStylePr>
    <w:tblStylePr w:type="nwCell">
      <w:rPr>
        <w:rFonts w:cs="Helvetica"/>
      </w:rPr>
      <w:tblPr/>
      <w:tcPr>
        <w:shd w:val="clear" w:color="auto" w:fill="FFFFFF"/>
      </w:tcPr>
    </w:tblStylePr>
  </w:style>
  <w:style w:type="table" w:customStyle="1" w:styleId="5f1">
    <w:name w:val="浅色底纹强调文字颜色 5"/>
    <w:basedOn w:val="a7"/>
    <w:uiPriority w:val="60"/>
    <w:qFormat/>
    <w:rPr>
      <w:rFonts w:ascii="Cambria" w:eastAsia="黑体" w:hAnsi="Cambria"/>
      <w:color w:val="4D595B"/>
    </w:rPr>
    <w:tblPr>
      <w:tblBorders>
        <w:top w:val="single" w:sz="8" w:space="0" w:color="67787B"/>
        <w:bottom w:val="single" w:sz="8" w:space="0" w:color="67787B"/>
      </w:tblBorders>
    </w:tblPr>
    <w:tblStylePr w:type="firstRow">
      <w:pPr>
        <w:spacing w:before="0" w:after="0"/>
      </w:pPr>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lastRow">
      <w:pPr>
        <w:spacing w:before="0" w:after="0"/>
      </w:pPr>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8DEDF"/>
      </w:tcPr>
    </w:tblStylePr>
    <w:tblStylePr w:type="band1Horz">
      <w:rPr>
        <w:rFonts w:cs="Times New Roman"/>
      </w:rPr>
      <w:tblPr/>
      <w:tcPr>
        <w:tcBorders>
          <w:top w:val="nil"/>
          <w:left w:val="nil"/>
          <w:bottom w:val="nil"/>
          <w:right w:val="nil"/>
          <w:insideH w:val="nil"/>
          <w:insideV w:val="nil"/>
          <w:tl2br w:val="nil"/>
          <w:tr2bl w:val="nil"/>
        </w:tcBorders>
        <w:shd w:val="clear" w:color="auto" w:fill="D8DEDF"/>
      </w:tcPr>
    </w:tblStylePr>
  </w:style>
  <w:style w:type="table" w:customStyle="1" w:styleId="240">
    <w:name w:val="中等深浅底纹 2 强调文字颜色 4"/>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B4936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B4936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B4936D"/>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330">
    <w:name w:val="中等深浅网格 3 强调文字颜色 3"/>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9D6"/>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7A6A6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7A6A60"/>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A6A60"/>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7A6A6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B4AD"/>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B4AD"/>
      </w:tcPr>
    </w:tblStylePr>
  </w:style>
  <w:style w:type="table" w:customStyle="1" w:styleId="231">
    <w:name w:val="中等深浅列表 2 强调文字颜色 3"/>
    <w:basedOn w:val="a7"/>
    <w:uiPriority w:val="66"/>
    <w:qFormat/>
    <w:rPr>
      <w:rFonts w:ascii="Calibri" w:hAnsi="Calibri" w:cs="Arial"/>
      <w:color w:val="000000"/>
    </w:rPr>
    <w:tblPr>
      <w:tblBorders>
        <w:top w:val="single" w:sz="8" w:space="0" w:color="7A6A60"/>
        <w:left w:val="single" w:sz="8" w:space="0" w:color="7A6A60"/>
        <w:bottom w:val="single" w:sz="8" w:space="0" w:color="7A6A60"/>
        <w:right w:val="single" w:sz="8" w:space="0" w:color="7A6A60"/>
      </w:tblBorders>
    </w:tblPr>
    <w:tblStylePr w:type="firstRow">
      <w:rPr>
        <w:rFonts w:cs="Helvetica"/>
        <w:sz w:val="24"/>
        <w:szCs w:val="24"/>
      </w:rPr>
      <w:tblPr/>
      <w:tcPr>
        <w:tcBorders>
          <w:top w:val="nil"/>
          <w:left w:val="nil"/>
          <w:bottom w:val="single" w:sz="24" w:space="0" w:color="7A6A60"/>
          <w:right w:val="nil"/>
          <w:insideH w:val="nil"/>
          <w:insideV w:val="nil"/>
          <w:tl2br w:val="nil"/>
          <w:tr2bl w:val="nil"/>
        </w:tcBorders>
        <w:shd w:val="clear" w:color="auto" w:fill="FFFFFF"/>
      </w:tcPr>
    </w:tblStylePr>
    <w:tblStylePr w:type="lastRow">
      <w:rPr>
        <w:rFonts w:cs="Helvetica"/>
      </w:rPr>
      <w:tblPr/>
      <w:tcPr>
        <w:tcBorders>
          <w:top w:val="single" w:sz="8" w:space="0" w:color="7A6A60"/>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7A6A60"/>
          <w:insideH w:val="nil"/>
          <w:insideV w:val="nil"/>
          <w:tl2br w:val="nil"/>
          <w:tr2bl w:val="nil"/>
        </w:tcBorders>
        <w:shd w:val="clear" w:color="auto" w:fill="FFFFFF"/>
      </w:tcPr>
    </w:tblStylePr>
    <w:tblStylePr w:type="lastCol">
      <w:rPr>
        <w:rFonts w:cs="Helvetica"/>
      </w:rPr>
      <w:tblPr/>
      <w:tcPr>
        <w:tcBorders>
          <w:top w:val="nil"/>
          <w:left w:val="single" w:sz="8" w:space="0" w:color="7A6A60"/>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DFD9D6"/>
      </w:tcPr>
    </w:tblStylePr>
    <w:tblStylePr w:type="band1Horz">
      <w:rPr>
        <w:rFonts w:cs="Helvetica"/>
      </w:rPr>
      <w:tblPr/>
      <w:tcPr>
        <w:tcBorders>
          <w:top w:val="nil"/>
          <w:left w:val="nil"/>
          <w:bottom w:val="nil"/>
          <w:right w:val="nil"/>
          <w:insideH w:val="nil"/>
          <w:insideV w:val="nil"/>
          <w:tl2br w:val="nil"/>
          <w:tr2bl w:val="nil"/>
        </w:tcBorders>
        <w:shd w:val="clear" w:color="auto" w:fill="DFD9D6"/>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121">
    <w:name w:val="中等深浅底纹 1 强调文字颜色 2"/>
    <w:basedOn w:val="a7"/>
    <w:uiPriority w:val="63"/>
    <w:qFormat/>
    <w:rPr>
      <w:rFonts w:ascii="Cambria" w:eastAsia="黑体" w:hAnsi="Cambria"/>
    </w:rPr>
    <w:tblPr>
      <w:tblBorders>
        <w:top w:val="single" w:sz="8" w:space="0" w:color="D8AA87"/>
        <w:left w:val="single" w:sz="8" w:space="0" w:color="D8AA87"/>
        <w:bottom w:val="single" w:sz="8" w:space="0" w:color="D8AA87"/>
        <w:right w:val="single" w:sz="8" w:space="0" w:color="D8AA87"/>
        <w:insideH w:val="single" w:sz="8" w:space="0" w:color="D8AA87"/>
      </w:tblBorders>
    </w:tblPr>
    <w:tblStylePr w:type="firstRow">
      <w:pPr>
        <w:spacing w:before="0" w:after="0"/>
      </w:pPr>
      <w:rPr>
        <w:rFonts w:cs="Times New Roman"/>
        <w:b/>
        <w:bCs/>
        <w:color w:val="FFFFFF"/>
      </w:rPr>
      <w:tblPr/>
      <w:tcPr>
        <w:tcBorders>
          <w:top w:val="single" w:sz="8" w:space="0" w:color="D8AA87"/>
          <w:left w:val="single" w:sz="8" w:space="0" w:color="D8AA87"/>
          <w:bottom w:val="single" w:sz="8" w:space="0" w:color="D8AA87"/>
          <w:right w:val="single" w:sz="8" w:space="0" w:color="D8AA87"/>
          <w:insideH w:val="nil"/>
          <w:insideV w:val="nil"/>
          <w:tl2br w:val="nil"/>
          <w:tr2bl w:val="nil"/>
        </w:tcBorders>
        <w:shd w:val="clear" w:color="auto" w:fill="CC8E60"/>
      </w:tcPr>
    </w:tblStylePr>
    <w:tblStylePr w:type="lastRow">
      <w:pPr>
        <w:spacing w:before="0" w:after="0"/>
      </w:pPr>
      <w:rPr>
        <w:rFonts w:cs="Times New Roman"/>
        <w:b/>
        <w:bCs/>
      </w:rPr>
      <w:tblPr/>
      <w:tcPr>
        <w:tcBorders>
          <w:top w:val="double" w:sz="6" w:space="0" w:color="D8AA87"/>
          <w:left w:val="single" w:sz="8" w:space="0" w:color="D8AA87"/>
          <w:bottom w:val="single" w:sz="8" w:space="0" w:color="D8AA87"/>
          <w:right w:val="single" w:sz="8" w:space="0" w:color="D8AA87"/>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E2D7"/>
      </w:tcPr>
    </w:tblStylePr>
    <w:tblStylePr w:type="band1Horz">
      <w:rPr>
        <w:rFonts w:cs="Times New Roman"/>
      </w:rPr>
      <w:tblPr/>
      <w:tcPr>
        <w:shd w:val="clear" w:color="auto" w:fill="F2E2D7"/>
      </w:tcPr>
    </w:tblStylePr>
    <w:tblStylePr w:type="band2Horz">
      <w:rPr>
        <w:rFonts w:cs="Times New Roman"/>
      </w:rPr>
    </w:tblStylePr>
  </w:style>
  <w:style w:type="table" w:customStyle="1" w:styleId="241">
    <w:name w:val="中等深浅列表 2 强调文字颜色 4"/>
    <w:basedOn w:val="a7"/>
    <w:uiPriority w:val="66"/>
    <w:qFormat/>
    <w:rPr>
      <w:rFonts w:ascii="Calibri" w:hAnsi="Calibri" w:cs="Arial"/>
      <w:color w:val="000000"/>
    </w:rPr>
    <w:tblPr>
      <w:tblBorders>
        <w:top w:val="single" w:sz="8" w:space="0" w:color="B4936D"/>
        <w:left w:val="single" w:sz="8" w:space="0" w:color="B4936D"/>
        <w:bottom w:val="single" w:sz="8" w:space="0" w:color="B4936D"/>
        <w:right w:val="single" w:sz="8" w:space="0" w:color="B4936D"/>
      </w:tblBorders>
    </w:tblPr>
    <w:tblStylePr w:type="firstRow">
      <w:rPr>
        <w:rFonts w:cs="Helvetica"/>
        <w:sz w:val="24"/>
        <w:szCs w:val="24"/>
      </w:rPr>
      <w:tblPr/>
      <w:tcPr>
        <w:tcBorders>
          <w:top w:val="nil"/>
          <w:left w:val="nil"/>
          <w:bottom w:val="single" w:sz="24" w:space="0" w:color="B4936D"/>
          <w:right w:val="nil"/>
          <w:insideH w:val="nil"/>
          <w:insideV w:val="nil"/>
          <w:tl2br w:val="nil"/>
          <w:tr2bl w:val="nil"/>
        </w:tcBorders>
        <w:shd w:val="clear" w:color="auto" w:fill="FFFFFF"/>
      </w:tcPr>
    </w:tblStylePr>
    <w:tblStylePr w:type="lastRow">
      <w:rPr>
        <w:rFonts w:cs="Helvetica"/>
      </w:rPr>
      <w:tblPr/>
      <w:tcPr>
        <w:tcBorders>
          <w:top w:val="single" w:sz="8" w:space="0" w:color="B4936D"/>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B4936D"/>
          <w:insideH w:val="nil"/>
          <w:insideV w:val="nil"/>
          <w:tl2br w:val="nil"/>
          <w:tr2bl w:val="nil"/>
        </w:tcBorders>
        <w:shd w:val="clear" w:color="auto" w:fill="FFFFFF"/>
      </w:tcPr>
    </w:tblStylePr>
    <w:tblStylePr w:type="lastCol">
      <w:rPr>
        <w:rFonts w:cs="Helvetica"/>
      </w:rPr>
      <w:tblPr/>
      <w:tcPr>
        <w:tcBorders>
          <w:top w:val="nil"/>
          <w:left w:val="single" w:sz="8" w:space="0" w:color="B4936D"/>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ECE4DA"/>
      </w:tcPr>
    </w:tblStylePr>
    <w:tblStylePr w:type="band1Horz">
      <w:rPr>
        <w:rFonts w:cs="Helvetica"/>
      </w:rPr>
      <w:tblPr/>
      <w:tcPr>
        <w:tcBorders>
          <w:top w:val="nil"/>
          <w:left w:val="nil"/>
          <w:bottom w:val="nil"/>
          <w:right w:val="nil"/>
          <w:insideH w:val="nil"/>
          <w:insideV w:val="nil"/>
          <w:tl2br w:val="nil"/>
          <w:tr2bl w:val="nil"/>
        </w:tcBorders>
        <w:shd w:val="clear" w:color="auto" w:fill="ECE4DA"/>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5f2">
    <w:name w:val="表列 5"/>
    <w:basedOn w:val="a7"/>
    <w:uiPriority w:val="99"/>
    <w:unhideWhenUsed/>
    <w:qFormat/>
    <w:pPr>
      <w:spacing w:line="300" w:lineRule="auto"/>
    </w:pPr>
    <w:rPr>
      <w:rFonts w:ascii="Cambria" w:eastAsia="黑体" w:hAnsi="Cambria"/>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top w:val="nil"/>
          <w:left w:val="nil"/>
          <w:bottom w:val="single" w:sz="6" w:space="0" w:color="808080"/>
          <w:right w:val="nil"/>
          <w:insideH w:val="nil"/>
          <w:insideV w:val="nil"/>
          <w:tl2br w:val="nil"/>
          <w:tr2bl w:val="nil"/>
        </w:tcBorders>
      </w:tcPr>
    </w:tblStylePr>
    <w:tblStylePr w:type="lastRow">
      <w:rPr>
        <w:rFonts w:cs="Times New Roman"/>
        <w:b/>
        <w:bCs/>
      </w:rPr>
      <w:tblPr/>
      <w:tcPr>
        <w:tcBorders>
          <w:top w:val="single" w:sz="6" w:space="0" w:color="80808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21">
    <w:name w:val="中等深浅网格 2 强调文字颜色 2"/>
    <w:basedOn w:val="a7"/>
    <w:uiPriority w:val="68"/>
    <w:qFormat/>
    <w:rPr>
      <w:rFonts w:ascii="Calibri" w:hAnsi="Calibri" w:cs="Arial"/>
      <w:color w:val="000000"/>
    </w:rPr>
    <w:tblPr>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Pr>
    <w:tcPr>
      <w:shd w:val="clear" w:color="auto" w:fill="F2E2D7"/>
    </w:tcPr>
    <w:tblStylePr w:type="firstRow">
      <w:rPr>
        <w:rFonts w:cs="Helvetica"/>
        <w:b/>
        <w:bCs/>
        <w:color w:val="000000"/>
      </w:rPr>
      <w:tblPr/>
      <w:tcPr>
        <w:shd w:val="clear" w:color="auto" w:fill="FAF3EF"/>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F4E8DF"/>
      </w:tcPr>
    </w:tblStylePr>
    <w:tblStylePr w:type="band1Vert">
      <w:rPr>
        <w:rFonts w:cs="Helvetica"/>
      </w:rPr>
      <w:tblPr/>
      <w:tcPr>
        <w:shd w:val="clear" w:color="auto" w:fill="E5C6AF"/>
      </w:tcPr>
    </w:tblStylePr>
    <w:tblStylePr w:type="band1Horz">
      <w:rPr>
        <w:rFonts w:cs="Helvetica"/>
      </w:rPr>
      <w:tblPr/>
      <w:tcPr>
        <w:shd w:val="clear" w:color="auto" w:fill="E5C6AF"/>
      </w:tcPr>
    </w:tblStylePr>
    <w:tblStylePr w:type="nwCell">
      <w:rPr>
        <w:rFonts w:cs="Helvetica"/>
      </w:rPr>
      <w:tblPr/>
      <w:tcPr>
        <w:shd w:val="clear" w:color="auto" w:fill="FFFFFF"/>
      </w:tcPr>
    </w:tblStylePr>
  </w:style>
  <w:style w:type="table" w:customStyle="1" w:styleId="6e">
    <w:name w:val="浅色底纹强调文字颜色 6"/>
    <w:basedOn w:val="a7"/>
    <w:uiPriority w:val="60"/>
    <w:qFormat/>
    <w:rPr>
      <w:rFonts w:ascii="Cambria" w:eastAsia="黑体" w:hAnsi="Cambria"/>
      <w:color w:val="776E51"/>
    </w:rPr>
    <w:tblPr>
      <w:tblBorders>
        <w:top w:val="single" w:sz="8" w:space="0" w:color="9D936F"/>
        <w:bottom w:val="single" w:sz="8" w:space="0" w:color="9D936F"/>
      </w:tblBorders>
    </w:tblPr>
    <w:tblStylePr w:type="firstRow">
      <w:pPr>
        <w:spacing w:before="0" w:after="0"/>
      </w:pPr>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lastRow">
      <w:pPr>
        <w:spacing w:before="0" w:after="0"/>
      </w:pPr>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6E4DB"/>
      </w:tcPr>
    </w:tblStylePr>
    <w:tblStylePr w:type="band1Horz">
      <w:rPr>
        <w:rFonts w:cs="Times New Roman"/>
      </w:rPr>
      <w:tblPr/>
      <w:tcPr>
        <w:tcBorders>
          <w:top w:val="nil"/>
          <w:left w:val="nil"/>
          <w:bottom w:val="nil"/>
          <w:right w:val="nil"/>
          <w:insideH w:val="nil"/>
          <w:insideV w:val="nil"/>
          <w:tl2br w:val="nil"/>
          <w:tr2bl w:val="nil"/>
        </w:tcBorders>
        <w:shd w:val="clear" w:color="auto" w:fill="E6E4DB"/>
      </w:tcPr>
    </w:tblStylePr>
  </w:style>
  <w:style w:type="table" w:customStyle="1" w:styleId="250">
    <w:name w:val="中等深浅底纹 2 强调文字颜色 5"/>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67787B"/>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67787B"/>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67787B"/>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340">
    <w:name w:val="中等深浅网格 3 强调文字颜色 4"/>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E4DA"/>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B4936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B4936D"/>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B4936D"/>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B4936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9C9B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9C9B6"/>
      </w:tcPr>
    </w:tblStylePr>
  </w:style>
  <w:style w:type="table" w:customStyle="1" w:styleId="251">
    <w:name w:val="中等深浅列表 2 强调文字颜色 5"/>
    <w:basedOn w:val="a7"/>
    <w:uiPriority w:val="66"/>
    <w:qFormat/>
    <w:rPr>
      <w:rFonts w:ascii="Calibri" w:hAnsi="Calibri" w:cs="Arial"/>
      <w:color w:val="000000"/>
    </w:rPr>
    <w:tblPr>
      <w:tblBorders>
        <w:top w:val="single" w:sz="8" w:space="0" w:color="67787B"/>
        <w:left w:val="single" w:sz="8" w:space="0" w:color="67787B"/>
        <w:bottom w:val="single" w:sz="8" w:space="0" w:color="67787B"/>
        <w:right w:val="single" w:sz="8" w:space="0" w:color="67787B"/>
      </w:tblBorders>
    </w:tblPr>
    <w:tblStylePr w:type="firstRow">
      <w:rPr>
        <w:rFonts w:cs="Helvetica"/>
        <w:sz w:val="24"/>
        <w:szCs w:val="24"/>
      </w:rPr>
      <w:tblPr/>
      <w:tcPr>
        <w:tcBorders>
          <w:top w:val="nil"/>
          <w:left w:val="nil"/>
          <w:bottom w:val="single" w:sz="24" w:space="0" w:color="67787B"/>
          <w:right w:val="nil"/>
          <w:insideH w:val="nil"/>
          <w:insideV w:val="nil"/>
          <w:tl2br w:val="nil"/>
          <w:tr2bl w:val="nil"/>
        </w:tcBorders>
        <w:shd w:val="clear" w:color="auto" w:fill="FFFFFF"/>
      </w:tcPr>
    </w:tblStylePr>
    <w:tblStylePr w:type="lastRow">
      <w:rPr>
        <w:rFonts w:cs="Helvetica"/>
      </w:rPr>
      <w:tblPr/>
      <w:tcPr>
        <w:tcBorders>
          <w:top w:val="single" w:sz="8" w:space="0" w:color="67787B"/>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67787B"/>
          <w:insideH w:val="nil"/>
          <w:insideV w:val="nil"/>
          <w:tl2br w:val="nil"/>
          <w:tr2bl w:val="nil"/>
        </w:tcBorders>
        <w:shd w:val="clear" w:color="auto" w:fill="FFFFFF"/>
      </w:tcPr>
    </w:tblStylePr>
    <w:tblStylePr w:type="lastCol">
      <w:rPr>
        <w:rFonts w:cs="Helvetica"/>
      </w:rPr>
      <w:tblPr/>
      <w:tcPr>
        <w:tcBorders>
          <w:top w:val="nil"/>
          <w:left w:val="single" w:sz="8" w:space="0" w:color="67787B"/>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D8DEDF"/>
      </w:tcPr>
    </w:tblStylePr>
    <w:tblStylePr w:type="band1Horz">
      <w:rPr>
        <w:rFonts w:cs="Helvetica"/>
      </w:rPr>
      <w:tblPr/>
      <w:tcPr>
        <w:tcBorders>
          <w:top w:val="nil"/>
          <w:left w:val="nil"/>
          <w:bottom w:val="nil"/>
          <w:right w:val="nil"/>
          <w:insideH w:val="nil"/>
          <w:insideV w:val="nil"/>
          <w:tl2br w:val="nil"/>
          <w:tr2bl w:val="nil"/>
        </w:tcBorders>
        <w:shd w:val="clear" w:color="auto" w:fill="D8DEDF"/>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130">
    <w:name w:val="中等深浅底纹 1 强调文字颜色 3"/>
    <w:basedOn w:val="a7"/>
    <w:uiPriority w:val="63"/>
    <w:qFormat/>
    <w:rPr>
      <w:rFonts w:ascii="Cambria" w:eastAsia="黑体" w:hAnsi="Cambria"/>
    </w:rPr>
    <w:tblPr>
      <w:tblBorders>
        <w:top w:val="single" w:sz="8" w:space="0" w:color="9E8E84"/>
        <w:left w:val="single" w:sz="8" w:space="0" w:color="9E8E84"/>
        <w:bottom w:val="single" w:sz="8" w:space="0" w:color="9E8E84"/>
        <w:right w:val="single" w:sz="8" w:space="0" w:color="9E8E84"/>
        <w:insideH w:val="single" w:sz="8" w:space="0" w:color="9E8E84"/>
      </w:tblBorders>
    </w:tblPr>
    <w:tblStylePr w:type="firstRow">
      <w:pPr>
        <w:spacing w:before="0" w:after="0"/>
      </w:pPr>
      <w:rPr>
        <w:rFonts w:cs="Times New Roman"/>
        <w:b/>
        <w:bCs/>
        <w:color w:val="FFFFFF"/>
      </w:rPr>
      <w:tblPr/>
      <w:tcPr>
        <w:tcBorders>
          <w:top w:val="single" w:sz="8" w:space="0" w:color="9E8E84"/>
          <w:left w:val="single" w:sz="8" w:space="0" w:color="9E8E84"/>
          <w:bottom w:val="single" w:sz="8" w:space="0" w:color="9E8E84"/>
          <w:right w:val="single" w:sz="8" w:space="0" w:color="9E8E84"/>
          <w:insideH w:val="nil"/>
          <w:insideV w:val="nil"/>
          <w:tl2br w:val="nil"/>
          <w:tr2bl w:val="nil"/>
        </w:tcBorders>
        <w:shd w:val="clear" w:color="auto" w:fill="7A6A60"/>
      </w:tcPr>
    </w:tblStylePr>
    <w:tblStylePr w:type="lastRow">
      <w:pPr>
        <w:spacing w:before="0" w:after="0"/>
      </w:pPr>
      <w:rPr>
        <w:rFonts w:cs="Times New Roman"/>
        <w:b/>
        <w:bCs/>
      </w:rPr>
      <w:tblPr/>
      <w:tcPr>
        <w:tcBorders>
          <w:top w:val="double" w:sz="6" w:space="0" w:color="9E8E84"/>
          <w:left w:val="single" w:sz="8" w:space="0" w:color="9E8E84"/>
          <w:bottom w:val="single" w:sz="8" w:space="0" w:color="9E8E84"/>
          <w:right w:val="single" w:sz="8" w:space="0" w:color="9E8E8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9D6"/>
      </w:tcPr>
    </w:tblStylePr>
    <w:tblStylePr w:type="band1Horz">
      <w:rPr>
        <w:rFonts w:cs="Times New Roman"/>
      </w:rPr>
      <w:tblPr/>
      <w:tcPr>
        <w:shd w:val="clear" w:color="auto" w:fill="DFD9D6"/>
      </w:tcPr>
    </w:tblStylePr>
    <w:tblStylePr w:type="band2Horz">
      <w:rPr>
        <w:rFonts w:cs="Times New Roman"/>
      </w:rPr>
    </w:tblStylePr>
  </w:style>
  <w:style w:type="table" w:customStyle="1" w:styleId="260">
    <w:name w:val="中等深浅列表 2 强调文字颜色 6"/>
    <w:basedOn w:val="a7"/>
    <w:uiPriority w:val="66"/>
    <w:qFormat/>
    <w:rPr>
      <w:rFonts w:ascii="Calibri" w:hAnsi="Calibri" w:cs="Arial"/>
      <w:color w:val="000000"/>
    </w:rPr>
    <w:tblPr>
      <w:tblBorders>
        <w:top w:val="single" w:sz="8" w:space="0" w:color="9D936F"/>
        <w:left w:val="single" w:sz="8" w:space="0" w:color="9D936F"/>
        <w:bottom w:val="single" w:sz="8" w:space="0" w:color="9D936F"/>
        <w:right w:val="single" w:sz="8" w:space="0" w:color="9D936F"/>
      </w:tblBorders>
    </w:tblPr>
    <w:tblStylePr w:type="firstRow">
      <w:rPr>
        <w:rFonts w:cs="Helvetica"/>
        <w:sz w:val="24"/>
        <w:szCs w:val="24"/>
      </w:rPr>
      <w:tblPr/>
      <w:tcPr>
        <w:tcBorders>
          <w:top w:val="nil"/>
          <w:left w:val="nil"/>
          <w:bottom w:val="single" w:sz="24" w:space="0" w:color="9D936F"/>
          <w:right w:val="nil"/>
          <w:insideH w:val="nil"/>
          <w:insideV w:val="nil"/>
          <w:tl2br w:val="nil"/>
          <w:tr2bl w:val="nil"/>
        </w:tcBorders>
        <w:shd w:val="clear" w:color="auto" w:fill="FFFFFF"/>
      </w:tcPr>
    </w:tblStylePr>
    <w:tblStylePr w:type="lastRow">
      <w:rPr>
        <w:rFonts w:cs="Helvetica"/>
      </w:rPr>
      <w:tblPr/>
      <w:tcPr>
        <w:tcBorders>
          <w:top w:val="single" w:sz="8" w:space="0" w:color="9D936F"/>
          <w:left w:val="nil"/>
          <w:bottom w:val="nil"/>
          <w:right w:val="nil"/>
          <w:insideH w:val="nil"/>
          <w:insideV w:val="nil"/>
          <w:tl2br w:val="nil"/>
          <w:tr2bl w:val="nil"/>
        </w:tcBorders>
        <w:shd w:val="clear" w:color="auto" w:fill="FFFFFF"/>
      </w:tcPr>
    </w:tblStylePr>
    <w:tblStylePr w:type="firstCol">
      <w:rPr>
        <w:rFonts w:cs="Helvetica"/>
      </w:rPr>
      <w:tblPr/>
      <w:tcPr>
        <w:tcBorders>
          <w:top w:val="nil"/>
          <w:left w:val="nil"/>
          <w:bottom w:val="nil"/>
          <w:right w:val="single" w:sz="8" w:space="0" w:color="9D936F"/>
          <w:insideH w:val="nil"/>
          <w:insideV w:val="nil"/>
          <w:tl2br w:val="nil"/>
          <w:tr2bl w:val="nil"/>
        </w:tcBorders>
        <w:shd w:val="clear" w:color="auto" w:fill="FFFFFF"/>
      </w:tcPr>
    </w:tblStylePr>
    <w:tblStylePr w:type="lastCol">
      <w:rPr>
        <w:rFonts w:cs="Helvetica"/>
      </w:rPr>
      <w:tblPr/>
      <w:tcPr>
        <w:tcBorders>
          <w:top w:val="nil"/>
          <w:left w:val="single" w:sz="8" w:space="0" w:color="9D936F"/>
          <w:bottom w:val="nil"/>
          <w:right w:val="nil"/>
          <w:insideH w:val="nil"/>
          <w:insideV w:val="nil"/>
          <w:tl2br w:val="nil"/>
          <w:tr2bl w:val="nil"/>
        </w:tcBorders>
        <w:shd w:val="clear" w:color="auto" w:fill="FFFFFF"/>
      </w:tcPr>
    </w:tblStylePr>
    <w:tblStylePr w:type="band1Vert">
      <w:rPr>
        <w:rFonts w:cs="Helvetica"/>
      </w:rPr>
      <w:tblPr/>
      <w:tcPr>
        <w:tcBorders>
          <w:top w:val="nil"/>
          <w:left w:val="nil"/>
          <w:bottom w:val="nil"/>
          <w:right w:val="nil"/>
          <w:insideH w:val="nil"/>
          <w:insideV w:val="nil"/>
          <w:tl2br w:val="nil"/>
          <w:tr2bl w:val="nil"/>
        </w:tcBorders>
        <w:shd w:val="clear" w:color="auto" w:fill="E6E4DB"/>
      </w:tcPr>
    </w:tblStylePr>
    <w:tblStylePr w:type="band1Horz">
      <w:rPr>
        <w:rFonts w:cs="Helvetica"/>
      </w:rPr>
      <w:tblPr/>
      <w:tcPr>
        <w:tcBorders>
          <w:top w:val="nil"/>
          <w:left w:val="nil"/>
          <w:bottom w:val="nil"/>
          <w:right w:val="nil"/>
          <w:insideH w:val="nil"/>
          <w:insideV w:val="nil"/>
          <w:tl2br w:val="nil"/>
          <w:tr2bl w:val="nil"/>
        </w:tcBorders>
        <w:shd w:val="clear" w:color="auto" w:fill="E6E4DB"/>
      </w:tcPr>
    </w:tblStylePr>
    <w:tblStylePr w:type="nwCell">
      <w:rPr>
        <w:rFonts w:cs="Helvetica"/>
      </w:rPr>
      <w:tblPr/>
      <w:tcPr>
        <w:shd w:val="clear" w:color="auto" w:fill="FFFFFF"/>
      </w:tcPr>
    </w:tblStylePr>
    <w:tblStylePr w:type="swCell">
      <w:rPr>
        <w:rFonts w:cs="Helvetica"/>
      </w:rPr>
      <w:tblPr/>
      <w:tcPr>
        <w:tcBorders>
          <w:top w:val="nil"/>
          <w:left w:val="nil"/>
          <w:bottom w:val="nil"/>
          <w:right w:val="nil"/>
          <w:insideH w:val="nil"/>
          <w:insideV w:val="nil"/>
          <w:tl2br w:val="nil"/>
          <w:tr2bl w:val="nil"/>
        </w:tcBorders>
      </w:tcPr>
    </w:tblStylePr>
  </w:style>
  <w:style w:type="table" w:customStyle="1" w:styleId="affffffa">
    <w:name w:val="财务表格"/>
    <w:basedOn w:val="a7"/>
    <w:uiPriority w:val="99"/>
    <w:qFormat/>
    <w:pPr>
      <w:ind w:left="144" w:right="144"/>
      <w:jc w:val="right"/>
    </w:pPr>
    <w:rPr>
      <w:rFonts w:ascii="Cambria" w:eastAsia="黑体" w:hAnsi="Cambria"/>
    </w:rPr>
    <w:tblPr>
      <w:tblBorders>
        <w:insideH w:val="single" w:sz="4" w:space="0" w:color="D9D9D9"/>
      </w:tblBorders>
      <w:tblCellMar>
        <w:left w:w="0" w:type="dxa"/>
        <w:right w:w="0" w:type="dxa"/>
      </w:tblCellMar>
    </w:tblPr>
    <w:tblStylePr w:type="firstRow">
      <w:pPr>
        <w:jc w:val="right"/>
      </w:pPr>
      <w:rPr>
        <w:rFonts w:eastAsia="New York" w:cs="Times New Roman"/>
        <w:b w:val="0"/>
        <w:caps/>
        <w:smallCaps w:val="0"/>
        <w:color w:val="7E97AD"/>
        <w:sz w:val="22"/>
      </w:rPr>
    </w:tblStylePr>
    <w:tblStylePr w:type="firstCol">
      <w:pPr>
        <w:jc w:val="left"/>
      </w:pPr>
      <w:rPr>
        <w:rFonts w:cs="Times New Roman"/>
        <w:b/>
      </w:rPr>
    </w:tblStylePr>
  </w:style>
  <w:style w:type="table" w:customStyle="1" w:styleId="232">
    <w:name w:val="中等深浅网格 2 强调文字颜色 3"/>
    <w:basedOn w:val="a7"/>
    <w:uiPriority w:val="68"/>
    <w:qFormat/>
    <w:rPr>
      <w:rFonts w:ascii="Calibri" w:hAnsi="Calibri" w:cs="Arial"/>
      <w:color w:val="000000"/>
    </w:rPr>
    <w:tblPr>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Pr>
    <w:tcPr>
      <w:shd w:val="clear" w:color="auto" w:fill="DFD9D6"/>
    </w:tcPr>
    <w:tblStylePr w:type="firstRow">
      <w:rPr>
        <w:rFonts w:cs="Helvetica"/>
        <w:b/>
        <w:bCs/>
        <w:color w:val="000000"/>
      </w:rPr>
      <w:tblPr/>
      <w:tcPr>
        <w:shd w:val="clear" w:color="auto" w:fill="F2F0EE"/>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E5E0DE"/>
      </w:tcPr>
    </w:tblStylePr>
    <w:tblStylePr w:type="band1Vert">
      <w:rPr>
        <w:rFonts w:cs="Helvetica"/>
      </w:rPr>
      <w:tblPr/>
      <w:tcPr>
        <w:shd w:val="clear" w:color="auto" w:fill="BEB4AD"/>
      </w:tcPr>
    </w:tblStylePr>
    <w:tblStylePr w:type="band1Horz">
      <w:rPr>
        <w:rFonts w:cs="Helvetica"/>
      </w:rPr>
      <w:tblPr/>
      <w:tcPr>
        <w:shd w:val="clear" w:color="auto" w:fill="BEB4AD"/>
      </w:tcPr>
    </w:tblStylePr>
    <w:tblStylePr w:type="nwCell">
      <w:rPr>
        <w:rFonts w:cs="Helvetica"/>
      </w:rPr>
      <w:tblPr/>
      <w:tcPr>
        <w:shd w:val="clear" w:color="auto" w:fill="FFFFFF"/>
      </w:tcPr>
    </w:tblStylePr>
  </w:style>
  <w:style w:type="table" w:customStyle="1" w:styleId="114">
    <w:name w:val="中等深浅网格 1 强调文字颜色 1"/>
    <w:basedOn w:val="a7"/>
    <w:uiPriority w:val="67"/>
    <w:qFormat/>
    <w:rPr>
      <w:rFonts w:ascii="Cambria" w:eastAsia="黑体" w:hAnsi="Cambria"/>
    </w:rPr>
    <w:tblPr>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Pr>
    <w:tcPr>
      <w:shd w:val="clear" w:color="auto" w:fill="DFE5EA"/>
    </w:tcPr>
    <w:tblStylePr w:type="firstRow">
      <w:rPr>
        <w:rFonts w:cs="Times New Roman"/>
        <w:b/>
        <w:bCs/>
      </w:rPr>
    </w:tblStylePr>
    <w:tblStylePr w:type="lastRow">
      <w:rPr>
        <w:rFonts w:cs="Times New Roman"/>
        <w:b/>
        <w:bCs/>
      </w:rPr>
      <w:tblPr/>
      <w:tcPr>
        <w:tcBorders>
          <w:top w:val="single" w:sz="18" w:space="0" w:color="9EB0C1"/>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ECBD6"/>
      </w:tcPr>
    </w:tblStylePr>
    <w:tblStylePr w:type="band1Horz">
      <w:rPr>
        <w:rFonts w:cs="Times New Roman"/>
      </w:rPr>
      <w:tblPr/>
      <w:tcPr>
        <w:shd w:val="clear" w:color="auto" w:fill="BECBD6"/>
      </w:tcPr>
    </w:tblStylePr>
  </w:style>
  <w:style w:type="table" w:customStyle="1" w:styleId="242">
    <w:name w:val="中等深浅网格 2 强调文字颜色 4"/>
    <w:basedOn w:val="a7"/>
    <w:uiPriority w:val="68"/>
    <w:qFormat/>
    <w:rPr>
      <w:rFonts w:ascii="Calibri" w:hAnsi="Calibri" w:cs="Arial"/>
      <w:color w:val="000000"/>
    </w:rPr>
    <w:tblPr>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Pr>
    <w:tcPr>
      <w:shd w:val="clear" w:color="auto" w:fill="ECE4DA"/>
    </w:tcPr>
    <w:tblStylePr w:type="firstRow">
      <w:rPr>
        <w:rFonts w:cs="Helvetica"/>
        <w:b/>
        <w:bCs/>
        <w:color w:val="000000"/>
      </w:rPr>
      <w:tblPr/>
      <w:tcPr>
        <w:shd w:val="clear" w:color="auto" w:fill="F7F4F0"/>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F0E9E1"/>
      </w:tcPr>
    </w:tblStylePr>
    <w:tblStylePr w:type="band1Vert">
      <w:rPr>
        <w:rFonts w:cs="Helvetica"/>
      </w:rPr>
      <w:tblPr/>
      <w:tcPr>
        <w:shd w:val="clear" w:color="auto" w:fill="D9C9B6"/>
      </w:tcPr>
    </w:tblStylePr>
    <w:tblStylePr w:type="band1Horz">
      <w:rPr>
        <w:rFonts w:cs="Helvetica"/>
      </w:rPr>
      <w:tblPr/>
      <w:tcPr>
        <w:shd w:val="clear" w:color="auto" w:fill="D9C9B6"/>
      </w:tcPr>
    </w:tblStylePr>
    <w:tblStylePr w:type="nwCell">
      <w:rPr>
        <w:rFonts w:cs="Helvetica"/>
      </w:rPr>
      <w:tblPr/>
      <w:tcPr>
        <w:shd w:val="clear" w:color="auto" w:fill="FFFFFF"/>
      </w:tcPr>
    </w:tblStylePr>
  </w:style>
  <w:style w:type="table" w:customStyle="1" w:styleId="350">
    <w:name w:val="中等深浅网格 3 强调文字颜色 5"/>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DEDF"/>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67787B"/>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67787B"/>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67787B"/>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67787B"/>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1BCB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1BCBE"/>
      </w:tcPr>
    </w:tblStylePr>
  </w:style>
  <w:style w:type="table" w:customStyle="1" w:styleId="261">
    <w:name w:val="中等深浅底纹 2 强调文字颜色 6"/>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9D936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9D936F"/>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9D936F"/>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40">
    <w:name w:val="中等深浅底纹 1 强调文字颜色 4"/>
    <w:basedOn w:val="a7"/>
    <w:uiPriority w:val="63"/>
    <w:qFormat/>
    <w:rPr>
      <w:rFonts w:ascii="Cambria" w:eastAsia="黑体" w:hAnsi="Cambria"/>
    </w:rPr>
    <w:tblPr>
      <w:tblBorders>
        <w:top w:val="single" w:sz="8" w:space="0" w:color="C6AD91"/>
        <w:left w:val="single" w:sz="8" w:space="0" w:color="C6AD91"/>
        <w:bottom w:val="single" w:sz="8" w:space="0" w:color="C6AD91"/>
        <w:right w:val="single" w:sz="8" w:space="0" w:color="C6AD91"/>
        <w:insideH w:val="single" w:sz="8" w:space="0" w:color="C6AD91"/>
      </w:tblBorders>
    </w:tblPr>
    <w:tblStylePr w:type="firstRow">
      <w:pPr>
        <w:spacing w:before="0" w:after="0"/>
      </w:pPr>
      <w:rPr>
        <w:rFonts w:cs="Times New Roman"/>
        <w:b/>
        <w:bCs/>
        <w:color w:val="FFFFFF"/>
      </w:rPr>
      <w:tblPr/>
      <w:tcPr>
        <w:tcBorders>
          <w:top w:val="single" w:sz="8" w:space="0" w:color="C6AD91"/>
          <w:left w:val="single" w:sz="8" w:space="0" w:color="C6AD91"/>
          <w:bottom w:val="single" w:sz="8" w:space="0" w:color="C6AD91"/>
          <w:right w:val="single" w:sz="8" w:space="0" w:color="C6AD91"/>
          <w:insideH w:val="nil"/>
          <w:insideV w:val="nil"/>
          <w:tl2br w:val="nil"/>
          <w:tr2bl w:val="nil"/>
        </w:tcBorders>
        <w:shd w:val="clear" w:color="auto" w:fill="B4936D"/>
      </w:tcPr>
    </w:tblStylePr>
    <w:tblStylePr w:type="lastRow">
      <w:pPr>
        <w:spacing w:before="0" w:after="0"/>
      </w:pPr>
      <w:rPr>
        <w:rFonts w:cs="Times New Roman"/>
        <w:b/>
        <w:bCs/>
      </w:rPr>
      <w:tblPr/>
      <w:tcPr>
        <w:tcBorders>
          <w:top w:val="double" w:sz="6" w:space="0" w:color="C6AD91"/>
          <w:left w:val="single" w:sz="8" w:space="0" w:color="C6AD91"/>
          <w:bottom w:val="single" w:sz="8" w:space="0" w:color="C6AD91"/>
          <w:right w:val="single" w:sz="8" w:space="0" w:color="C6AD91"/>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CE4DA"/>
      </w:tcPr>
    </w:tblStylePr>
    <w:tblStylePr w:type="band1Horz">
      <w:rPr>
        <w:rFonts w:cs="Times New Roman"/>
      </w:rPr>
      <w:tblPr/>
      <w:tcPr>
        <w:shd w:val="clear" w:color="auto" w:fill="ECE4DA"/>
      </w:tcPr>
    </w:tblStylePr>
    <w:tblStylePr w:type="band2Horz">
      <w:rPr>
        <w:rFonts w:cs="Times New Roman"/>
      </w:rPr>
    </w:tblStylePr>
  </w:style>
  <w:style w:type="table" w:customStyle="1" w:styleId="3D1">
    <w:name w:val="表格 3D 效果 1"/>
    <w:basedOn w:val="a7"/>
    <w:uiPriority w:val="99"/>
    <w:unhideWhenUsed/>
    <w:qFormat/>
    <w:pPr>
      <w:spacing w:line="300" w:lineRule="auto"/>
    </w:pPr>
    <w:rPr>
      <w:rFonts w:ascii="Cambria" w:eastAsia="黑体" w:hAnsi="Cambria"/>
    </w:rPr>
    <w:tblPr/>
    <w:tcPr>
      <w:shd w:val="solid" w:color="C0C0C0" w:fill="FFFFFF"/>
    </w:tcPr>
    <w:tblStylePr w:type="firstRow">
      <w:rPr>
        <w:rFonts w:cs="Times New Roman"/>
        <w:b/>
        <w:bCs/>
        <w:color w:val="800080"/>
      </w:rPr>
      <w:tblPr/>
      <w:tcPr>
        <w:tcBorders>
          <w:top w:val="nil"/>
          <w:left w:val="nil"/>
          <w:bottom w:val="single" w:sz="6" w:space="0" w:color="808080"/>
          <w:right w:val="nil"/>
          <w:insideH w:val="nil"/>
          <w:insideV w:val="nil"/>
          <w:tl2br w:val="nil"/>
          <w:tr2bl w:val="nil"/>
        </w:tcBorders>
      </w:tcPr>
    </w:tblStylePr>
    <w:tblStylePr w:type="lastRow">
      <w:rPr>
        <w:rFonts w:cs="Times New Roman"/>
      </w:rPr>
      <w:tblPr/>
      <w:tcPr>
        <w:tcBorders>
          <w:top w:val="single" w:sz="6" w:space="0" w:color="FFFFFF"/>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single" w:sz="6" w:space="0" w:color="FFFFFF"/>
          <w:bottom w:val="nil"/>
          <w:right w:val="nil"/>
          <w:insideH w:val="nil"/>
          <w:insideV w:val="nil"/>
          <w:tl2br w:val="nil"/>
          <w:tr2bl w:val="nil"/>
        </w:tcBorders>
      </w:tcPr>
    </w:tblStylePr>
    <w:tblStylePr w:type="neCell">
      <w:rPr>
        <w:rFonts w:cs="Times New Roman"/>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tcPr>
    </w:tblStylePr>
    <w:tblStylePr w:type="seCell">
      <w:rPr>
        <w:rFonts w:cs="Times New Roman"/>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customStyle="1" w:styleId="3D3">
    <w:name w:val="表格 3D 效果 3"/>
    <w:basedOn w:val="a7"/>
    <w:uiPriority w:val="99"/>
    <w:unhideWhenUsed/>
    <w:qFormat/>
    <w:pPr>
      <w:spacing w:line="300" w:lineRule="auto"/>
    </w:pPr>
    <w:rPr>
      <w:rFonts w:ascii="Cambria" w:eastAsia="黑体" w:hAnsi="Cambria"/>
    </w:rPr>
    <w:tbl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left w:val="nil"/>
          <w:bottom w:val="single" w:sz="6" w:space="0" w:color="FFFFFF"/>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52">
    <w:name w:val="中等深浅网格 2 强调文字颜色 5"/>
    <w:basedOn w:val="a7"/>
    <w:uiPriority w:val="68"/>
    <w:qFormat/>
    <w:rPr>
      <w:rFonts w:ascii="Calibri" w:hAnsi="Calibri" w:cs="Arial"/>
      <w:color w:val="000000"/>
    </w:rPr>
    <w:tblPr>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Pr>
    <w:tcPr>
      <w:shd w:val="clear" w:color="auto" w:fill="D8DEDF"/>
    </w:tcPr>
    <w:tblStylePr w:type="firstRow">
      <w:rPr>
        <w:rFonts w:cs="Helvetica"/>
        <w:b/>
        <w:bCs/>
        <w:color w:val="000000"/>
      </w:rPr>
      <w:tblPr/>
      <w:tcPr>
        <w:shd w:val="clear" w:color="auto" w:fill="EFF1F2"/>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DFE4E5"/>
      </w:tcPr>
    </w:tblStylePr>
    <w:tblStylePr w:type="band1Vert">
      <w:rPr>
        <w:rFonts w:cs="Helvetica"/>
      </w:rPr>
      <w:tblPr/>
      <w:tcPr>
        <w:shd w:val="clear" w:color="auto" w:fill="B1BCBE"/>
      </w:tcPr>
    </w:tblStylePr>
    <w:tblStylePr w:type="band1Horz">
      <w:rPr>
        <w:rFonts w:cs="Helvetica"/>
      </w:rPr>
      <w:tblPr/>
      <w:tcPr>
        <w:shd w:val="clear" w:color="auto" w:fill="B1BCBE"/>
      </w:tcPr>
    </w:tblStylePr>
    <w:tblStylePr w:type="nwCell">
      <w:rPr>
        <w:rFonts w:cs="Helvetica"/>
      </w:rPr>
      <w:tblPr/>
      <w:tcPr>
        <w:shd w:val="clear" w:color="auto" w:fill="FFFFFF"/>
      </w:tcPr>
    </w:tblStylePr>
  </w:style>
  <w:style w:type="table" w:customStyle="1" w:styleId="122">
    <w:name w:val="中等深浅网格 1 强调文字颜色 2"/>
    <w:basedOn w:val="a7"/>
    <w:uiPriority w:val="67"/>
    <w:qFormat/>
    <w:rPr>
      <w:rFonts w:ascii="Cambria" w:eastAsia="黑体" w:hAnsi="Cambria"/>
    </w:rPr>
    <w:tblPr>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Pr>
    <w:tcPr>
      <w:shd w:val="clear" w:color="auto" w:fill="F2E2D7"/>
    </w:tcPr>
    <w:tblStylePr w:type="firstRow">
      <w:rPr>
        <w:rFonts w:cs="Times New Roman"/>
        <w:b/>
        <w:bCs/>
      </w:rPr>
    </w:tblStylePr>
    <w:tblStylePr w:type="lastRow">
      <w:rPr>
        <w:rFonts w:cs="Times New Roman"/>
        <w:b/>
        <w:bCs/>
      </w:rPr>
      <w:tblPr/>
      <w:tcPr>
        <w:tcBorders>
          <w:top w:val="single" w:sz="18" w:space="0" w:color="D8AA87"/>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C6AF"/>
      </w:tcPr>
    </w:tblStylePr>
    <w:tblStylePr w:type="band1Horz">
      <w:rPr>
        <w:rFonts w:cs="Times New Roman"/>
      </w:rPr>
      <w:tblPr/>
      <w:tcPr>
        <w:shd w:val="clear" w:color="auto" w:fill="E5C6AF"/>
      </w:tcPr>
    </w:tblStylePr>
  </w:style>
  <w:style w:type="table" w:customStyle="1" w:styleId="262">
    <w:name w:val="中等深浅网格 2 强调文字颜色 6"/>
    <w:basedOn w:val="a7"/>
    <w:uiPriority w:val="68"/>
    <w:qFormat/>
    <w:rPr>
      <w:rFonts w:ascii="Calibri" w:hAnsi="Calibri" w:cs="Arial"/>
      <w:color w:val="000000"/>
    </w:rPr>
    <w:tblPr>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Pr>
    <w:tcPr>
      <w:shd w:val="clear" w:color="auto" w:fill="E6E4DB"/>
    </w:tcPr>
    <w:tblStylePr w:type="firstRow">
      <w:rPr>
        <w:rFonts w:cs="Helvetica"/>
        <w:b/>
        <w:bCs/>
        <w:color w:val="000000"/>
      </w:rPr>
      <w:tblPr/>
      <w:tcPr>
        <w:shd w:val="clear" w:color="auto" w:fill="F5F4F0"/>
      </w:tcPr>
    </w:tblStylePr>
    <w:tblStylePr w:type="lastRow">
      <w:rPr>
        <w:rFonts w:cs="Helvetica"/>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Helvetica"/>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Helvetica"/>
        <w:b w:val="0"/>
        <w:bCs w:val="0"/>
        <w:color w:val="000000"/>
      </w:rPr>
      <w:tblPr/>
      <w:tcPr>
        <w:tcBorders>
          <w:top w:val="nil"/>
          <w:left w:val="nil"/>
          <w:bottom w:val="nil"/>
          <w:right w:val="nil"/>
          <w:insideH w:val="nil"/>
          <w:insideV w:val="nil"/>
          <w:tl2br w:val="nil"/>
          <w:tr2bl w:val="nil"/>
        </w:tcBorders>
        <w:shd w:val="clear" w:color="auto" w:fill="EBE9E2"/>
      </w:tcPr>
    </w:tblStylePr>
    <w:tblStylePr w:type="band1Vert">
      <w:rPr>
        <w:rFonts w:cs="Helvetica"/>
      </w:rPr>
      <w:tblPr/>
      <w:tcPr>
        <w:shd w:val="clear" w:color="auto" w:fill="CEC9B7"/>
      </w:tcPr>
    </w:tblStylePr>
    <w:tblStylePr w:type="band1Horz">
      <w:rPr>
        <w:rFonts w:cs="Helvetica"/>
      </w:rPr>
      <w:tblPr/>
      <w:tcPr>
        <w:shd w:val="clear" w:color="auto" w:fill="CEC9B7"/>
      </w:tcPr>
    </w:tblStylePr>
    <w:tblStylePr w:type="nwCell">
      <w:rPr>
        <w:rFonts w:cs="Helvetica"/>
      </w:rPr>
      <w:tblPr/>
      <w:tcPr>
        <w:shd w:val="clear" w:color="auto" w:fill="FFFFFF"/>
      </w:tcPr>
    </w:tblStylePr>
  </w:style>
  <w:style w:type="table" w:customStyle="1" w:styleId="360">
    <w:name w:val="中等深浅网格 3 强调文字颜色 6"/>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4D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9D936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9D936F"/>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D936F"/>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9D936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EC9B7"/>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EC9B7"/>
      </w:tcPr>
    </w:tblStylePr>
  </w:style>
  <w:style w:type="table" w:customStyle="1" w:styleId="3D2">
    <w:name w:val="表格 3D 效果 2"/>
    <w:basedOn w:val="a7"/>
    <w:uiPriority w:val="99"/>
    <w:unhideWhenUsed/>
    <w:qFormat/>
    <w:pPr>
      <w:spacing w:line="300" w:lineRule="auto"/>
    </w:pPr>
    <w:rPr>
      <w:rFonts w:ascii="Cambria" w:eastAsia="黑体" w:hAnsi="Cambria"/>
    </w:rPr>
    <w:tblPr/>
    <w:tcPr>
      <w:shd w:val="solid" w:color="C0C0C0" w:fill="FFFFFF"/>
    </w:tcPr>
    <w:tblStylePr w:type="firstRow">
      <w:rPr>
        <w:rFonts w:cs="Times New Roman"/>
        <w:b/>
        <w:bCs/>
      </w:rPr>
      <w:tblPr/>
      <w:tcPr>
        <w:tcBorders>
          <w:top w:val="nil"/>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808080"/>
          <w:insideH w:val="nil"/>
          <w:insideV w:val="nil"/>
          <w:tl2br w:val="nil"/>
          <w:tr2bl w:val="nil"/>
        </w:tcBorders>
      </w:tcPr>
    </w:tblStylePr>
    <w:tblStylePr w:type="lastCol">
      <w:rPr>
        <w:rFonts w:cs="Times New Roman"/>
      </w:rPr>
      <w:tblPr/>
      <w:tcPr>
        <w:tcBorders>
          <w:top w:val="nil"/>
          <w:left w:val="nil"/>
          <w:bottom w:val="nil"/>
          <w:right w:val="single" w:sz="6" w:space="0" w:color="FFFFFF"/>
          <w:insideH w:val="nil"/>
          <w:insideV w:val="nil"/>
          <w:tl2br w:val="nil"/>
          <w:tr2bl w:val="nil"/>
        </w:tcBorders>
      </w:tcPr>
    </w:tblStylePr>
    <w:tblStylePr w:type="band1Horz">
      <w:rPr>
        <w:rFonts w:cs="Times New Roman"/>
      </w:rPr>
      <w:tblPr/>
      <w:tcPr>
        <w:tcBorders>
          <w:top w:val="single" w:sz="6" w:space="0" w:color="808080"/>
          <w:left w:val="nil"/>
          <w:bottom w:val="single" w:sz="6" w:space="0" w:color="FFFFFF"/>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0">
    <w:name w:val="中等深浅底纹 1 强调文字颜色 5"/>
    <w:basedOn w:val="a7"/>
    <w:uiPriority w:val="63"/>
    <w:qFormat/>
    <w:rPr>
      <w:rFonts w:ascii="Cambria" w:eastAsia="黑体" w:hAnsi="Cambria"/>
    </w:rPr>
    <w:tblPr>
      <w:tblBorders>
        <w:top w:val="single" w:sz="8" w:space="0" w:color="8B9B9E"/>
        <w:left w:val="single" w:sz="8" w:space="0" w:color="8B9B9E"/>
        <w:bottom w:val="single" w:sz="8" w:space="0" w:color="8B9B9E"/>
        <w:right w:val="single" w:sz="8" w:space="0" w:color="8B9B9E"/>
        <w:insideH w:val="single" w:sz="8" w:space="0" w:color="8B9B9E"/>
      </w:tblBorders>
    </w:tblPr>
    <w:tblStylePr w:type="firstRow">
      <w:pPr>
        <w:spacing w:before="0" w:after="0"/>
      </w:pPr>
      <w:rPr>
        <w:rFonts w:cs="Times New Roman"/>
        <w:b/>
        <w:bCs/>
        <w:color w:val="FFFFFF"/>
      </w:rPr>
      <w:tblPr/>
      <w:tcPr>
        <w:tcBorders>
          <w:top w:val="single" w:sz="8" w:space="0" w:color="8B9B9E"/>
          <w:left w:val="single" w:sz="8" w:space="0" w:color="8B9B9E"/>
          <w:bottom w:val="single" w:sz="8" w:space="0" w:color="8B9B9E"/>
          <w:right w:val="single" w:sz="8" w:space="0" w:color="8B9B9E"/>
          <w:insideH w:val="nil"/>
          <w:insideV w:val="nil"/>
          <w:tl2br w:val="nil"/>
          <w:tr2bl w:val="nil"/>
        </w:tcBorders>
        <w:shd w:val="clear" w:color="auto" w:fill="67787B"/>
      </w:tcPr>
    </w:tblStylePr>
    <w:tblStylePr w:type="lastRow">
      <w:pPr>
        <w:spacing w:before="0" w:after="0"/>
      </w:pPr>
      <w:rPr>
        <w:rFonts w:cs="Times New Roman"/>
        <w:b/>
        <w:bCs/>
      </w:rPr>
      <w:tblPr/>
      <w:tcPr>
        <w:tcBorders>
          <w:top w:val="double" w:sz="6" w:space="0" w:color="8B9B9E"/>
          <w:left w:val="single" w:sz="8" w:space="0" w:color="8B9B9E"/>
          <w:bottom w:val="single" w:sz="8" w:space="0" w:color="8B9B9E"/>
          <w:right w:val="single" w:sz="8" w:space="0" w:color="8B9B9E"/>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8DEDF"/>
      </w:tcPr>
    </w:tblStylePr>
    <w:tblStylePr w:type="band1Horz">
      <w:rPr>
        <w:rFonts w:cs="Times New Roman"/>
      </w:rPr>
      <w:tblPr/>
      <w:tcPr>
        <w:shd w:val="clear" w:color="auto" w:fill="D8DEDF"/>
      </w:tcPr>
    </w:tblStylePr>
    <w:tblStylePr w:type="band2Horz">
      <w:rPr>
        <w:rFonts w:cs="Times New Roman"/>
      </w:rPr>
    </w:tblStylePr>
  </w:style>
  <w:style w:type="table" w:customStyle="1" w:styleId="1ff7">
    <w:name w:val="表列 1"/>
    <w:basedOn w:val="a7"/>
    <w:uiPriority w:val="99"/>
    <w:unhideWhenUsed/>
    <w:qFormat/>
    <w:pPr>
      <w:spacing w:line="300" w:lineRule="auto"/>
    </w:pPr>
    <w:rPr>
      <w:rFonts w:ascii="Cambria" w:eastAsia="黑体" w:hAnsi="Cambria"/>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top w:val="nil"/>
          <w:left w:val="nil"/>
          <w:bottom w:val="double" w:sz="6" w:space="0" w:color="000000"/>
          <w:right w:val="nil"/>
          <w:insideH w:val="nil"/>
          <w:insideV w:val="nil"/>
          <w:tl2br w:val="nil"/>
          <w:tr2bl w:val="nil"/>
        </w:tcBorders>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
    <w:name w:val="中等深浅列表 1 强调文字颜色 1"/>
    <w:basedOn w:val="a7"/>
    <w:uiPriority w:val="65"/>
    <w:qFormat/>
    <w:rPr>
      <w:rFonts w:ascii="Cambria" w:eastAsia="黑体" w:hAnsi="Cambria"/>
      <w:color w:val="000000"/>
    </w:rPr>
    <w:tblPr>
      <w:tblBorders>
        <w:top w:val="single" w:sz="8" w:space="0" w:color="7E97AD"/>
        <w:bottom w:val="single" w:sz="8" w:space="0" w:color="7E97AD"/>
      </w:tblBorders>
    </w:tblPr>
    <w:tblStylePr w:type="firstRow">
      <w:rPr>
        <w:rFonts w:eastAsia="New York" w:cs="Helvetica"/>
      </w:rPr>
      <w:tblPr/>
      <w:tcPr>
        <w:tcBorders>
          <w:top w:val="nil"/>
          <w:left w:val="nil"/>
          <w:bottom w:val="single" w:sz="8" w:space="0" w:color="7E97AD"/>
          <w:right w:val="nil"/>
          <w:insideH w:val="nil"/>
          <w:insideV w:val="nil"/>
          <w:tl2br w:val="nil"/>
          <w:tr2bl w:val="nil"/>
        </w:tcBorders>
      </w:tcPr>
    </w:tblStylePr>
    <w:tblStylePr w:type="lastRow">
      <w:rPr>
        <w:rFonts w:cs="Times New Roman"/>
        <w:b/>
        <w:bCs/>
        <w:color w:val="1F2123"/>
      </w:rPr>
      <w:tblPr/>
      <w:tcPr>
        <w:tcBorders>
          <w:top w:val="single" w:sz="8" w:space="0" w:color="7E97AD"/>
          <w:left w:val="nil"/>
          <w:bottom w:val="single" w:sz="8" w:space="0" w:color="7E97AD"/>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7E97AD"/>
          <w:left w:val="nil"/>
          <w:bottom w:val="single" w:sz="8" w:space="0" w:color="7E97AD"/>
          <w:right w:val="nil"/>
          <w:insideH w:val="nil"/>
          <w:insideV w:val="nil"/>
          <w:tl2br w:val="nil"/>
          <w:tr2bl w:val="nil"/>
        </w:tcBorders>
      </w:tcPr>
    </w:tblStylePr>
    <w:tblStylePr w:type="band1Vert">
      <w:rPr>
        <w:rFonts w:cs="Times New Roman"/>
      </w:rPr>
      <w:tblPr/>
      <w:tcPr>
        <w:shd w:val="clear" w:color="auto" w:fill="DFE5EA"/>
      </w:tcPr>
    </w:tblStylePr>
    <w:tblStylePr w:type="band1Horz">
      <w:rPr>
        <w:rFonts w:cs="Times New Roman"/>
      </w:rPr>
      <w:tblPr/>
      <w:tcPr>
        <w:shd w:val="clear" w:color="auto" w:fill="DFE5EA"/>
      </w:tcPr>
    </w:tblStylePr>
  </w:style>
  <w:style w:type="table" w:customStyle="1" w:styleId="2ff">
    <w:name w:val="表列 2"/>
    <w:basedOn w:val="a7"/>
    <w:uiPriority w:val="99"/>
    <w:unhideWhenUsed/>
    <w:qFormat/>
    <w:pPr>
      <w:spacing w:line="300" w:lineRule="auto"/>
    </w:pPr>
    <w:rPr>
      <w:rFonts w:ascii="Cambria" w:eastAsia="黑体" w:hAnsi="Cambria"/>
      <w:b/>
      <w:bCs/>
    </w:rPr>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color w:val="00000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
    <w:name w:val="中等深浅网格 1 强调文字颜色 3"/>
    <w:basedOn w:val="a7"/>
    <w:uiPriority w:val="67"/>
    <w:qFormat/>
    <w:rPr>
      <w:rFonts w:ascii="Cambria" w:eastAsia="黑体" w:hAnsi="Cambria"/>
    </w:rPr>
    <w:tblPr>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Pr>
    <w:tcPr>
      <w:shd w:val="clear" w:color="auto" w:fill="DFD9D6"/>
    </w:tcPr>
    <w:tblStylePr w:type="firstRow">
      <w:rPr>
        <w:rFonts w:cs="Times New Roman"/>
        <w:b/>
        <w:bCs/>
      </w:rPr>
    </w:tblStylePr>
    <w:tblStylePr w:type="lastRow">
      <w:rPr>
        <w:rFonts w:cs="Times New Roman"/>
        <w:b/>
        <w:bCs/>
      </w:rPr>
      <w:tblPr/>
      <w:tcPr>
        <w:tcBorders>
          <w:top w:val="single" w:sz="18" w:space="0" w:color="9E8E84"/>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EB4AD"/>
      </w:tcPr>
    </w:tblStylePr>
    <w:tblStylePr w:type="band1Horz">
      <w:rPr>
        <w:rFonts w:cs="Times New Roman"/>
      </w:rPr>
      <w:tblPr/>
      <w:tcPr>
        <w:shd w:val="clear" w:color="auto" w:fill="BEB4AD"/>
      </w:tcPr>
    </w:tblStylePr>
  </w:style>
  <w:style w:type="table" w:customStyle="1" w:styleId="311">
    <w:name w:val="中等深浅网格 3 强调文字颜色 1"/>
    <w:basedOn w:val="a7"/>
    <w:uiPriority w:val="69"/>
    <w:qFormat/>
    <w:rPr>
      <w:rFonts w:ascii="Cambria" w:eastAsia="黑体" w:hAnsi="Cambria"/>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5EA"/>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7E97A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7E97AD"/>
      </w:tcPr>
    </w:tblStylePr>
    <w:tblStylePr w:type="firstCol">
      <w:rPr>
        <w:rFonts w:cs="Times New Roman"/>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E97AD"/>
      </w:tcPr>
    </w:tblStylePr>
    <w:tblStylePr w:type="lastCol">
      <w:rPr>
        <w:rFonts w:cs="Times New Roman"/>
        <w:b/>
        <w:bCs/>
        <w:i w:val="0"/>
        <w:iCs w:val="0"/>
        <w:color w:val="FFFFFF"/>
      </w:rPr>
      <w:tblPr/>
      <w:tcPr>
        <w:tcBorders>
          <w:top w:val="nil"/>
          <w:left w:val="single" w:sz="24" w:space="0" w:color="FFFFFF"/>
          <w:bottom w:val="nil"/>
          <w:right w:val="nil"/>
          <w:insideH w:val="nil"/>
          <w:insideV w:val="nil"/>
          <w:tl2br w:val="nil"/>
          <w:tr2bl w:val="nil"/>
        </w:tcBorders>
        <w:shd w:val="clear" w:color="auto" w:fill="7E97A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CBD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ECBD6"/>
      </w:tcPr>
    </w:tblStylePr>
  </w:style>
  <w:style w:type="table" w:customStyle="1" w:styleId="1ff8">
    <w:name w:val="网格型1"/>
    <w:basedOn w:val="a7"/>
    <w:uiPriority w:val="59"/>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b">
    <w:name w:val="表列 3"/>
    <w:basedOn w:val="a7"/>
    <w:uiPriority w:val="99"/>
    <w:unhideWhenUsed/>
    <w:qFormat/>
    <w:pPr>
      <w:spacing w:line="300" w:lineRule="auto"/>
    </w:pPr>
    <w:rPr>
      <w:rFonts w:ascii="Cambria" w:eastAsia="黑体" w:hAnsi="Cambria"/>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single" w:sz="6" w:space="0" w:color="00008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op w:val="nil"/>
          <w:left w:val="nil"/>
          <w:bottom w:val="nil"/>
          <w:right w:val="nil"/>
          <w:insideH w:val="nil"/>
          <w:insideV w:val="nil"/>
          <w:tl2br w:val="nil"/>
          <w:tr2bl w:val="nil"/>
        </w:tcBorders>
      </w:tcPr>
    </w:tblStylePr>
  </w:style>
  <w:style w:type="table" w:customStyle="1" w:styleId="160">
    <w:name w:val="中等深浅底纹 1 强调文字颜色 6"/>
    <w:basedOn w:val="a7"/>
    <w:uiPriority w:val="63"/>
    <w:qFormat/>
    <w:rPr>
      <w:rFonts w:ascii="Cambria" w:eastAsia="黑体" w:hAnsi="Cambria"/>
    </w:rPr>
    <w:tblPr>
      <w:tblBorders>
        <w:top w:val="single" w:sz="8" w:space="0" w:color="B5AE93"/>
        <w:left w:val="single" w:sz="8" w:space="0" w:color="B5AE93"/>
        <w:bottom w:val="single" w:sz="8" w:space="0" w:color="B5AE93"/>
        <w:right w:val="single" w:sz="8" w:space="0" w:color="B5AE93"/>
        <w:insideH w:val="single" w:sz="8" w:space="0" w:color="B5AE93"/>
      </w:tblBorders>
    </w:tblPr>
    <w:tblStylePr w:type="firstRow">
      <w:pPr>
        <w:spacing w:before="0" w:after="0"/>
      </w:pPr>
      <w:rPr>
        <w:rFonts w:cs="Times New Roman"/>
        <w:b/>
        <w:bCs/>
        <w:color w:val="FFFFFF"/>
      </w:rPr>
      <w:tblPr/>
      <w:tcPr>
        <w:tcBorders>
          <w:top w:val="single" w:sz="8" w:space="0" w:color="B5AE93"/>
          <w:left w:val="single" w:sz="8" w:space="0" w:color="B5AE93"/>
          <w:bottom w:val="single" w:sz="8" w:space="0" w:color="B5AE93"/>
          <w:right w:val="single" w:sz="8" w:space="0" w:color="B5AE93"/>
          <w:insideH w:val="nil"/>
          <w:insideV w:val="nil"/>
          <w:tl2br w:val="nil"/>
          <w:tr2bl w:val="nil"/>
        </w:tcBorders>
        <w:shd w:val="clear" w:color="auto" w:fill="9D936F"/>
      </w:tcPr>
    </w:tblStylePr>
    <w:tblStylePr w:type="lastRow">
      <w:pPr>
        <w:spacing w:before="0" w:after="0"/>
      </w:pPr>
      <w:rPr>
        <w:rFonts w:cs="Times New Roman"/>
        <w:b/>
        <w:bCs/>
      </w:rPr>
      <w:tblPr/>
      <w:tcPr>
        <w:tcBorders>
          <w:top w:val="double" w:sz="6" w:space="0" w:color="B5AE93"/>
          <w:left w:val="single" w:sz="8" w:space="0" w:color="B5AE93"/>
          <w:bottom w:val="single" w:sz="8" w:space="0" w:color="B5AE93"/>
          <w:right w:val="single" w:sz="8" w:space="0" w:color="B5AE93"/>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4DB"/>
      </w:tcPr>
    </w:tblStylePr>
    <w:tblStylePr w:type="band1Horz">
      <w:rPr>
        <w:rFonts w:cs="Times New Roman"/>
      </w:rPr>
      <w:tblPr/>
      <w:tcPr>
        <w:shd w:val="clear" w:color="auto" w:fill="E6E4DB"/>
      </w:tcPr>
    </w:tblStylePr>
    <w:tblStylePr w:type="band2Horz">
      <w:rPr>
        <w:rFonts w:cs="Times New Roman"/>
      </w:rPr>
    </w:tblStylePr>
  </w:style>
  <w:style w:type="table" w:customStyle="1" w:styleId="123">
    <w:name w:val="中等深浅列表 1 强调文字颜色 2"/>
    <w:basedOn w:val="a7"/>
    <w:uiPriority w:val="65"/>
    <w:qFormat/>
    <w:rPr>
      <w:rFonts w:ascii="Cambria" w:eastAsia="黑体" w:hAnsi="Cambria"/>
      <w:color w:val="000000"/>
    </w:rPr>
    <w:tblPr>
      <w:tblBorders>
        <w:top w:val="single" w:sz="8" w:space="0" w:color="CC8E60"/>
        <w:bottom w:val="single" w:sz="8" w:space="0" w:color="CC8E60"/>
      </w:tblBorders>
    </w:tblPr>
    <w:tblStylePr w:type="firstRow">
      <w:rPr>
        <w:rFonts w:eastAsia="New York" w:cs="Helvetica"/>
      </w:rPr>
      <w:tblPr/>
      <w:tcPr>
        <w:tcBorders>
          <w:top w:val="nil"/>
          <w:left w:val="nil"/>
          <w:bottom w:val="single" w:sz="8" w:space="0" w:color="CC8E60"/>
          <w:right w:val="nil"/>
          <w:insideH w:val="nil"/>
          <w:insideV w:val="nil"/>
          <w:tl2br w:val="nil"/>
          <w:tr2bl w:val="nil"/>
        </w:tcBorders>
      </w:tcPr>
    </w:tblStylePr>
    <w:tblStylePr w:type="lastRow">
      <w:rPr>
        <w:rFonts w:cs="Times New Roman"/>
        <w:b/>
        <w:bCs/>
        <w:color w:val="1F2123"/>
      </w:rPr>
      <w:tblPr/>
      <w:tcPr>
        <w:tcBorders>
          <w:top w:val="single" w:sz="8" w:space="0" w:color="CC8E60"/>
          <w:left w:val="nil"/>
          <w:bottom w:val="single" w:sz="8" w:space="0" w:color="CC8E6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CC8E60"/>
          <w:left w:val="nil"/>
          <w:bottom w:val="single" w:sz="8" w:space="0" w:color="CC8E60"/>
          <w:right w:val="nil"/>
          <w:insideH w:val="nil"/>
          <w:insideV w:val="nil"/>
          <w:tl2br w:val="nil"/>
          <w:tr2bl w:val="nil"/>
        </w:tcBorders>
      </w:tcPr>
    </w:tblStylePr>
    <w:tblStylePr w:type="band1Vert">
      <w:rPr>
        <w:rFonts w:cs="Times New Roman"/>
      </w:rPr>
      <w:tblPr/>
      <w:tcPr>
        <w:shd w:val="clear" w:color="auto" w:fill="F2E2D7"/>
      </w:tcPr>
    </w:tblStylePr>
    <w:tblStylePr w:type="band1Horz">
      <w:rPr>
        <w:rFonts w:cs="Times New Roman"/>
      </w:rPr>
      <w:tblPr/>
      <w:tcPr>
        <w:shd w:val="clear" w:color="auto" w:fill="F2E2D7"/>
      </w:tcPr>
    </w:tblStylePr>
  </w:style>
  <w:style w:type="table" w:customStyle="1" w:styleId="141">
    <w:name w:val="中等深浅网格 1 强调文字颜色 4"/>
    <w:basedOn w:val="a7"/>
    <w:uiPriority w:val="67"/>
    <w:qFormat/>
    <w:rPr>
      <w:rFonts w:ascii="Cambria" w:eastAsia="黑体" w:hAnsi="Cambria"/>
    </w:rPr>
    <w:tblPr>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Pr>
    <w:tcPr>
      <w:shd w:val="clear" w:color="auto" w:fill="ECE4DA"/>
    </w:tcPr>
    <w:tblStylePr w:type="firstRow">
      <w:rPr>
        <w:rFonts w:cs="Times New Roman"/>
        <w:b/>
        <w:bCs/>
      </w:rPr>
    </w:tblStylePr>
    <w:tblStylePr w:type="lastRow">
      <w:rPr>
        <w:rFonts w:cs="Times New Roman"/>
        <w:b/>
        <w:bCs/>
      </w:rPr>
      <w:tblPr/>
      <w:tcPr>
        <w:tcBorders>
          <w:top w:val="single" w:sz="18" w:space="0" w:color="C6AD91"/>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C9B6"/>
      </w:tcPr>
    </w:tblStylePr>
    <w:tblStylePr w:type="band1Horz">
      <w:rPr>
        <w:rFonts w:cs="Times New Roman"/>
      </w:rPr>
      <w:tblPr/>
      <w:tcPr>
        <w:shd w:val="clear" w:color="auto" w:fill="D9C9B6"/>
      </w:tcPr>
    </w:tblStylePr>
  </w:style>
  <w:style w:type="table" w:customStyle="1" w:styleId="132">
    <w:name w:val="中等深浅列表 1 强调文字颜色 3"/>
    <w:basedOn w:val="a7"/>
    <w:uiPriority w:val="65"/>
    <w:qFormat/>
    <w:rPr>
      <w:rFonts w:ascii="Cambria" w:eastAsia="黑体" w:hAnsi="Cambria"/>
      <w:color w:val="000000"/>
    </w:rPr>
    <w:tblPr>
      <w:tblBorders>
        <w:top w:val="single" w:sz="8" w:space="0" w:color="7A6A60"/>
        <w:bottom w:val="single" w:sz="8" w:space="0" w:color="7A6A60"/>
      </w:tblBorders>
    </w:tblPr>
    <w:tblStylePr w:type="firstRow">
      <w:rPr>
        <w:rFonts w:eastAsia="New York" w:cs="Helvetica"/>
      </w:rPr>
      <w:tblPr/>
      <w:tcPr>
        <w:tcBorders>
          <w:top w:val="nil"/>
          <w:left w:val="nil"/>
          <w:bottom w:val="single" w:sz="8" w:space="0" w:color="7A6A60"/>
          <w:right w:val="nil"/>
          <w:insideH w:val="nil"/>
          <w:insideV w:val="nil"/>
          <w:tl2br w:val="nil"/>
          <w:tr2bl w:val="nil"/>
        </w:tcBorders>
      </w:tcPr>
    </w:tblStylePr>
    <w:tblStylePr w:type="lastRow">
      <w:rPr>
        <w:rFonts w:cs="Times New Roman"/>
        <w:b/>
        <w:bCs/>
        <w:color w:val="1F2123"/>
      </w:rPr>
      <w:tblPr/>
      <w:tcPr>
        <w:tcBorders>
          <w:top w:val="single" w:sz="8" w:space="0" w:color="7A6A60"/>
          <w:left w:val="nil"/>
          <w:bottom w:val="single" w:sz="8" w:space="0" w:color="7A6A6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7A6A60"/>
          <w:left w:val="nil"/>
          <w:bottom w:val="single" w:sz="8" w:space="0" w:color="7A6A60"/>
          <w:right w:val="nil"/>
          <w:insideH w:val="nil"/>
          <w:insideV w:val="nil"/>
          <w:tl2br w:val="nil"/>
          <w:tr2bl w:val="nil"/>
        </w:tcBorders>
      </w:tcPr>
    </w:tblStylePr>
    <w:tblStylePr w:type="band1Vert">
      <w:rPr>
        <w:rFonts w:cs="Times New Roman"/>
      </w:rPr>
      <w:tblPr/>
      <w:tcPr>
        <w:shd w:val="clear" w:color="auto" w:fill="DFD9D6"/>
      </w:tcPr>
    </w:tblStylePr>
    <w:tblStylePr w:type="band1Horz">
      <w:rPr>
        <w:rFonts w:cs="Times New Roman"/>
      </w:rPr>
      <w:tblPr/>
      <w:tcPr>
        <w:shd w:val="clear" w:color="auto" w:fill="DFD9D6"/>
      </w:tcPr>
    </w:tblStylePr>
  </w:style>
  <w:style w:type="table" w:customStyle="1" w:styleId="216">
    <w:name w:val="中等深浅底纹 2 强调文字颜色 1"/>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7E97A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7E97A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7E97AD"/>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42">
    <w:name w:val="中等深浅列表 1 强调文字颜色 4"/>
    <w:basedOn w:val="a7"/>
    <w:uiPriority w:val="65"/>
    <w:qFormat/>
    <w:rPr>
      <w:rFonts w:ascii="Cambria" w:eastAsia="黑体" w:hAnsi="Cambria"/>
      <w:color w:val="000000"/>
    </w:rPr>
    <w:tblPr>
      <w:tblBorders>
        <w:top w:val="single" w:sz="8" w:space="0" w:color="B4936D"/>
        <w:bottom w:val="single" w:sz="8" w:space="0" w:color="B4936D"/>
      </w:tblBorders>
    </w:tblPr>
    <w:tblStylePr w:type="firstRow">
      <w:rPr>
        <w:rFonts w:eastAsia="New York" w:cs="Helvetica"/>
      </w:rPr>
      <w:tblPr/>
      <w:tcPr>
        <w:tcBorders>
          <w:top w:val="nil"/>
          <w:left w:val="nil"/>
          <w:bottom w:val="single" w:sz="8" w:space="0" w:color="B4936D"/>
          <w:right w:val="nil"/>
          <w:insideH w:val="nil"/>
          <w:insideV w:val="nil"/>
          <w:tl2br w:val="nil"/>
          <w:tr2bl w:val="nil"/>
        </w:tcBorders>
      </w:tcPr>
    </w:tblStylePr>
    <w:tblStylePr w:type="lastRow">
      <w:rPr>
        <w:rFonts w:cs="Times New Roman"/>
        <w:b/>
        <w:bCs/>
        <w:color w:val="1F2123"/>
      </w:rPr>
      <w:tblPr/>
      <w:tcPr>
        <w:tcBorders>
          <w:top w:val="single" w:sz="8" w:space="0" w:color="B4936D"/>
          <w:left w:val="nil"/>
          <w:bottom w:val="single" w:sz="8" w:space="0" w:color="B4936D"/>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B4936D"/>
          <w:left w:val="nil"/>
          <w:bottom w:val="single" w:sz="8" w:space="0" w:color="B4936D"/>
          <w:right w:val="nil"/>
          <w:insideH w:val="nil"/>
          <w:insideV w:val="nil"/>
          <w:tl2br w:val="nil"/>
          <w:tr2bl w:val="nil"/>
        </w:tcBorders>
      </w:tcPr>
    </w:tblStylePr>
    <w:tblStylePr w:type="band1Vert">
      <w:rPr>
        <w:rFonts w:cs="Times New Roman"/>
      </w:rPr>
      <w:tblPr/>
      <w:tcPr>
        <w:shd w:val="clear" w:color="auto" w:fill="ECE4DA"/>
      </w:tcPr>
    </w:tblStylePr>
    <w:tblStylePr w:type="band1Horz">
      <w:rPr>
        <w:rFonts w:cs="Times New Roman"/>
      </w:rPr>
      <w:tblPr/>
      <w:tcPr>
        <w:shd w:val="clear" w:color="auto" w:fill="ECE4DA"/>
      </w:tcPr>
    </w:tblStylePr>
  </w:style>
  <w:style w:type="table" w:customStyle="1" w:styleId="151">
    <w:name w:val="中等深浅网格 1 强调文字颜色 5"/>
    <w:basedOn w:val="a7"/>
    <w:uiPriority w:val="67"/>
    <w:qFormat/>
    <w:rPr>
      <w:rFonts w:ascii="Cambria" w:eastAsia="黑体" w:hAnsi="Cambria"/>
    </w:rPr>
    <w:tblPr>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Pr>
    <w:tcPr>
      <w:shd w:val="clear" w:color="auto" w:fill="D8DEDF"/>
    </w:tcPr>
    <w:tblStylePr w:type="firstRow">
      <w:rPr>
        <w:rFonts w:cs="Times New Roman"/>
        <w:b/>
        <w:bCs/>
      </w:rPr>
    </w:tblStylePr>
    <w:tblStylePr w:type="lastRow">
      <w:rPr>
        <w:rFonts w:cs="Times New Roman"/>
        <w:b/>
        <w:bCs/>
      </w:rPr>
      <w:tblPr/>
      <w:tcPr>
        <w:tcBorders>
          <w:top w:val="single" w:sz="18" w:space="0" w:color="8B9B9E"/>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1BCBE"/>
      </w:tcPr>
    </w:tblStylePr>
    <w:tblStylePr w:type="band1Horz">
      <w:rPr>
        <w:rFonts w:cs="Times New Roman"/>
      </w:rPr>
      <w:tblPr/>
      <w:tcPr>
        <w:shd w:val="clear" w:color="auto" w:fill="B1BCBE"/>
      </w:tcPr>
    </w:tblStylePr>
  </w:style>
  <w:style w:type="table" w:customStyle="1" w:styleId="152">
    <w:name w:val="中等深浅列表 1 强调文字颜色 5"/>
    <w:basedOn w:val="a7"/>
    <w:uiPriority w:val="65"/>
    <w:qFormat/>
    <w:rPr>
      <w:rFonts w:ascii="Cambria" w:eastAsia="黑体" w:hAnsi="Cambria"/>
      <w:color w:val="000000"/>
    </w:rPr>
    <w:tblPr>
      <w:tblBorders>
        <w:top w:val="single" w:sz="8" w:space="0" w:color="67787B"/>
        <w:bottom w:val="single" w:sz="8" w:space="0" w:color="67787B"/>
      </w:tblBorders>
    </w:tblPr>
    <w:tblStylePr w:type="firstRow">
      <w:rPr>
        <w:rFonts w:eastAsia="New York" w:cs="Helvetica"/>
      </w:rPr>
      <w:tblPr/>
      <w:tcPr>
        <w:tcBorders>
          <w:top w:val="nil"/>
          <w:left w:val="nil"/>
          <w:bottom w:val="single" w:sz="8" w:space="0" w:color="67787B"/>
          <w:right w:val="nil"/>
          <w:insideH w:val="nil"/>
          <w:insideV w:val="nil"/>
          <w:tl2br w:val="nil"/>
          <w:tr2bl w:val="nil"/>
        </w:tcBorders>
      </w:tcPr>
    </w:tblStylePr>
    <w:tblStylePr w:type="lastRow">
      <w:rPr>
        <w:rFonts w:cs="Times New Roman"/>
        <w:b/>
        <w:bCs/>
        <w:color w:val="1F2123"/>
      </w:rPr>
      <w:tblPr/>
      <w:tcPr>
        <w:tcBorders>
          <w:top w:val="single" w:sz="8" w:space="0" w:color="67787B"/>
          <w:left w:val="nil"/>
          <w:bottom w:val="single" w:sz="8" w:space="0" w:color="67787B"/>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67787B"/>
          <w:left w:val="nil"/>
          <w:bottom w:val="single" w:sz="8" w:space="0" w:color="67787B"/>
          <w:right w:val="nil"/>
          <w:insideH w:val="nil"/>
          <w:insideV w:val="nil"/>
          <w:tl2br w:val="nil"/>
          <w:tr2bl w:val="nil"/>
        </w:tcBorders>
      </w:tcPr>
    </w:tblStylePr>
    <w:tblStylePr w:type="band1Vert">
      <w:rPr>
        <w:rFonts w:cs="Times New Roman"/>
      </w:rPr>
      <w:tblPr/>
      <w:tcPr>
        <w:shd w:val="clear" w:color="auto" w:fill="D8DEDF"/>
      </w:tcPr>
    </w:tblStylePr>
    <w:tblStylePr w:type="band1Horz">
      <w:rPr>
        <w:rFonts w:cs="Times New Roman"/>
      </w:rPr>
      <w:tblPr/>
      <w:tcPr>
        <w:shd w:val="clear" w:color="auto" w:fill="D8DEDF"/>
      </w:tcPr>
    </w:tblStylePr>
  </w:style>
  <w:style w:type="table" w:customStyle="1" w:styleId="222">
    <w:name w:val="中等深浅底纹 2 强调文字颜色 2"/>
    <w:basedOn w:val="a7"/>
    <w:uiPriority w:val="64"/>
    <w:qFormat/>
    <w:rPr>
      <w:rFonts w:ascii="Cambria" w:eastAsia="黑体" w:hAnsi="Cambria"/>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l2br w:val="nil"/>
          <w:tr2bl w:val="nil"/>
        </w:tcBorders>
        <w:shd w:val="clear" w:color="auto" w:fill="CC8E6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l2br w:val="nil"/>
          <w:tr2bl w:val="nil"/>
        </w:tcBorders>
        <w:shd w:val="clear" w:color="auto" w:fill="CC8E6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CC8E6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l2br w:val="nil"/>
          <w:tr2bl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61">
    <w:name w:val="中等深浅列表 1 强调文字颜色 6"/>
    <w:basedOn w:val="a7"/>
    <w:uiPriority w:val="65"/>
    <w:qFormat/>
    <w:rPr>
      <w:rFonts w:ascii="Cambria" w:eastAsia="黑体" w:hAnsi="Cambria"/>
      <w:color w:val="000000"/>
    </w:rPr>
    <w:tblPr>
      <w:tblBorders>
        <w:top w:val="single" w:sz="8" w:space="0" w:color="9D936F"/>
        <w:bottom w:val="single" w:sz="8" w:space="0" w:color="9D936F"/>
      </w:tblBorders>
    </w:tblPr>
    <w:tblStylePr w:type="firstRow">
      <w:rPr>
        <w:rFonts w:eastAsia="New York" w:cs="Helvetica"/>
      </w:rPr>
      <w:tblPr/>
      <w:tcPr>
        <w:tcBorders>
          <w:top w:val="nil"/>
          <w:left w:val="nil"/>
          <w:bottom w:val="single" w:sz="8" w:space="0" w:color="9D936F"/>
          <w:right w:val="nil"/>
          <w:insideH w:val="nil"/>
          <w:insideV w:val="nil"/>
          <w:tl2br w:val="nil"/>
          <w:tr2bl w:val="nil"/>
        </w:tcBorders>
      </w:tcPr>
    </w:tblStylePr>
    <w:tblStylePr w:type="lastRow">
      <w:rPr>
        <w:rFonts w:cs="Times New Roman"/>
        <w:b/>
        <w:bCs/>
        <w:color w:val="1F2123"/>
      </w:rPr>
      <w:tblPr/>
      <w:tcPr>
        <w:tcBorders>
          <w:top w:val="single" w:sz="8" w:space="0" w:color="9D936F"/>
          <w:left w:val="nil"/>
          <w:bottom w:val="single" w:sz="8" w:space="0" w:color="9D936F"/>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9D936F"/>
          <w:left w:val="nil"/>
          <w:bottom w:val="single" w:sz="8" w:space="0" w:color="9D936F"/>
          <w:right w:val="nil"/>
          <w:insideH w:val="nil"/>
          <w:insideV w:val="nil"/>
          <w:tl2br w:val="nil"/>
          <w:tr2bl w:val="nil"/>
        </w:tcBorders>
      </w:tcPr>
    </w:tblStylePr>
    <w:tblStylePr w:type="band1Vert">
      <w:rPr>
        <w:rFonts w:cs="Times New Roman"/>
      </w:rPr>
      <w:tblPr/>
      <w:tcPr>
        <w:shd w:val="clear" w:color="auto" w:fill="E6E4DB"/>
      </w:tcPr>
    </w:tblStylePr>
    <w:tblStylePr w:type="band1Horz">
      <w:rPr>
        <w:rFonts w:cs="Times New Roman"/>
      </w:rPr>
      <w:tblPr/>
      <w:tcPr>
        <w:shd w:val="clear" w:color="auto" w:fill="E6E4DB"/>
      </w:tcPr>
    </w:tblStylePr>
  </w:style>
  <w:style w:type="table" w:customStyle="1" w:styleId="162">
    <w:name w:val="中等深浅网格 1 强调文字颜色 6"/>
    <w:basedOn w:val="a7"/>
    <w:uiPriority w:val="67"/>
    <w:qFormat/>
    <w:rPr>
      <w:rFonts w:ascii="Cambria" w:eastAsia="黑体" w:hAnsi="Cambria"/>
    </w:rPr>
    <w:tblPr>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Pr>
    <w:tcPr>
      <w:shd w:val="clear" w:color="auto" w:fill="E6E4DB"/>
    </w:tcPr>
    <w:tblStylePr w:type="firstRow">
      <w:rPr>
        <w:rFonts w:cs="Times New Roman"/>
        <w:b/>
        <w:bCs/>
      </w:rPr>
    </w:tblStylePr>
    <w:tblStylePr w:type="lastRow">
      <w:rPr>
        <w:rFonts w:cs="Times New Roman"/>
        <w:b/>
        <w:bCs/>
      </w:rPr>
      <w:tblPr/>
      <w:tcPr>
        <w:tcBorders>
          <w:top w:val="single" w:sz="18" w:space="0" w:color="B5AE93"/>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C9B7"/>
      </w:tcPr>
    </w:tblStylePr>
    <w:tblStylePr w:type="band1Horz">
      <w:rPr>
        <w:rFonts w:cs="Times New Roman"/>
      </w:rPr>
      <w:tblPr/>
      <w:tcPr>
        <w:shd w:val="clear" w:color="auto" w:fill="CEC9B7"/>
      </w:tcPr>
    </w:tblStylePr>
  </w:style>
  <w:style w:type="paragraph" w:customStyle="1" w:styleId="reader-word-layer">
    <w:name w:val="reader-word-layer"/>
    <w:basedOn w:val="a4"/>
    <w:rsid w:val="00615AF0"/>
    <w:pPr>
      <w:spacing w:before="100" w:beforeAutospacing="1" w:after="100" w:afterAutospacing="1"/>
    </w:pPr>
    <w:rPr>
      <w:rFonts w:ascii="宋体" w:eastAsia="宋体" w:hAnsi="宋体" w:cs="宋体"/>
      <w:kern w:val="0"/>
      <w:sz w:val="24"/>
      <w:szCs w:val="24"/>
      <w:lang w:val="en-US"/>
    </w:rPr>
  </w:style>
  <w:style w:type="character" w:customStyle="1" w:styleId="datacell">
    <w:name w:val="datacell"/>
    <w:rsid w:val="00615AF0"/>
  </w:style>
  <w:style w:type="paragraph" w:customStyle="1" w:styleId="Char">
    <w:name w:val="Char"/>
    <w:basedOn w:val="a4"/>
    <w:rsid w:val="00615AF0"/>
    <w:pPr>
      <w:widowControl w:val="0"/>
      <w:jc w:val="both"/>
    </w:pPr>
    <w:rPr>
      <w:rFonts w:ascii="Times New Roman" w:eastAsia="宋体" w:hAnsi="Times New Roman"/>
      <w:kern w:val="2"/>
      <w:szCs w:val="24"/>
      <w:lang w:val="en-US"/>
    </w:rPr>
  </w:style>
  <w:style w:type="paragraph" w:customStyle="1" w:styleId="xl23">
    <w:name w:val="xl23"/>
    <w:basedOn w:val="a4"/>
    <w:rsid w:val="00615AF0"/>
    <w:pPr>
      <w:spacing w:before="100" w:beforeAutospacing="1" w:after="100" w:afterAutospacing="1"/>
      <w:jc w:val="center"/>
    </w:pPr>
    <w:rPr>
      <w:rFonts w:ascii="宋体" w:eastAsia="宋体" w:hAnsi="宋体"/>
      <w:kern w:val="0"/>
      <w:sz w:val="20"/>
      <w:lang w:val="en-US"/>
    </w:rPr>
  </w:style>
  <w:style w:type="paragraph" w:customStyle="1" w:styleId="CharCharChar">
    <w:name w:val="Char Char Char"/>
    <w:basedOn w:val="a4"/>
    <w:rsid w:val="00615AF0"/>
    <w:pPr>
      <w:widowControl w:val="0"/>
      <w:jc w:val="both"/>
    </w:pPr>
    <w:rPr>
      <w:rFonts w:ascii="Times New Roman" w:eastAsia="宋体" w:hAnsi="Times New Roman"/>
      <w:kern w:val="2"/>
      <w:szCs w:val="24"/>
      <w:lang w:val="en-US"/>
    </w:rPr>
  </w:style>
  <w:style w:type="paragraph" w:customStyle="1" w:styleId="21">
    <w:name w:val="样式 标题 2 + 宋体 五号 行距: 单倍行距"/>
    <w:basedOn w:val="20"/>
    <w:rsid w:val="00615AF0"/>
    <w:pPr>
      <w:keepNext/>
      <w:keepLines/>
      <w:widowControl w:val="0"/>
      <w:numPr>
        <w:numId w:val="12"/>
      </w:numPr>
      <w:tabs>
        <w:tab w:val="clear" w:pos="0"/>
        <w:tab w:val="left" w:pos="840"/>
      </w:tabs>
      <w:adjustRightInd w:val="0"/>
      <w:snapToGrid/>
      <w:spacing w:beforeLines="0" w:before="260" w:after="260" w:line="240" w:lineRule="auto"/>
      <w:textAlignment w:val="baseline"/>
    </w:pPr>
    <w:rPr>
      <w:rFonts w:ascii="宋体" w:eastAsia="宋体" w:hAnsi="宋体"/>
      <w:b/>
      <w:bCs/>
      <w:kern w:val="0"/>
      <w:sz w:val="21"/>
      <w:szCs w:val="20"/>
      <w:lang w:val="en-US"/>
    </w:rPr>
  </w:style>
  <w:style w:type="paragraph" w:customStyle="1" w:styleId="2600">
    <w:name w:val="样式 样式 样式 样式 标题 2 + 宋体 五号 非加粗 黑色 + 段前: 6 磅 段后: 0 磅 行距: 单倍行距 + 段前:..."/>
    <w:basedOn w:val="a4"/>
    <w:rsid w:val="00615AF0"/>
    <w:pPr>
      <w:keepNext/>
      <w:keepLines/>
      <w:widowControl w:val="0"/>
      <w:tabs>
        <w:tab w:val="left" w:pos="840"/>
        <w:tab w:val="num" w:pos="1275"/>
      </w:tabs>
      <w:adjustRightInd w:val="0"/>
      <w:spacing w:before="240"/>
      <w:ind w:left="1275" w:hanging="420"/>
      <w:textAlignment w:val="baseline"/>
      <w:outlineLvl w:val="1"/>
    </w:pPr>
    <w:rPr>
      <w:rFonts w:ascii="宋体" w:eastAsia="宋体" w:hAnsi="宋体"/>
      <w:b/>
      <w:bCs/>
      <w:color w:val="000000"/>
      <w:kern w:val="0"/>
      <w:lang w:val="en-US"/>
    </w:rPr>
  </w:style>
  <w:style w:type="paragraph" w:styleId="affffffb">
    <w:name w:val="Normal Indent"/>
    <w:basedOn w:val="a4"/>
    <w:rsid w:val="00615AF0"/>
    <w:pPr>
      <w:widowControl w:val="0"/>
      <w:adjustRightInd w:val="0"/>
      <w:spacing w:line="360" w:lineRule="atLeast"/>
      <w:ind w:firstLineChars="200" w:firstLine="420"/>
      <w:textAlignment w:val="baseline"/>
    </w:pPr>
    <w:rPr>
      <w:rFonts w:ascii="Times New Roman" w:eastAsia="宋体" w:hAnsi="Times New Roman"/>
      <w:kern w:val="0"/>
      <w:sz w:val="24"/>
      <w:lang w:val="en-US"/>
    </w:rPr>
  </w:style>
  <w:style w:type="paragraph" w:customStyle="1" w:styleId="ParaChar">
    <w:name w:val="默认段落字体 Para Char"/>
    <w:basedOn w:val="a4"/>
    <w:rsid w:val="00615AF0"/>
    <w:pPr>
      <w:widowControl w:val="0"/>
      <w:adjustRightInd w:val="0"/>
      <w:spacing w:line="360" w:lineRule="auto"/>
      <w:jc w:val="both"/>
    </w:pPr>
    <w:rPr>
      <w:rFonts w:ascii="Times New Roman" w:eastAsia="宋体" w:hAnsi="Times New Roman"/>
      <w:kern w:val="0"/>
      <w:sz w:val="24"/>
      <w:lang w:val="en-US"/>
    </w:rPr>
  </w:style>
  <w:style w:type="paragraph" w:customStyle="1" w:styleId="11212">
    <w:name w:val="样式 标题 1 + 四号 居中 段前: 12 磅 段后: 12 磅 行距: 单倍行距"/>
    <w:basedOn w:val="10"/>
    <w:rsid w:val="00615AF0"/>
    <w:pPr>
      <w:keepNext/>
      <w:keepLines/>
      <w:pageBreakBefore w:val="0"/>
      <w:widowControl w:val="0"/>
      <w:tabs>
        <w:tab w:val="clear" w:pos="0"/>
        <w:tab w:val="num" w:pos="1290"/>
      </w:tabs>
      <w:adjustRightInd w:val="0"/>
      <w:spacing w:before="240" w:after="240" w:line="240" w:lineRule="auto"/>
      <w:ind w:left="1290" w:hanging="855"/>
      <w:textAlignment w:val="baseline"/>
    </w:pPr>
    <w:rPr>
      <w:rFonts w:eastAsia="宋体"/>
      <w:b/>
      <w:bCs/>
      <w:color w:val="auto"/>
      <w:kern w:val="44"/>
      <w:sz w:val="28"/>
      <w:szCs w:val="20"/>
      <w:lang w:val="en-US"/>
    </w:rPr>
  </w:style>
  <w:style w:type="paragraph" w:customStyle="1" w:styleId="23">
    <w:name w:val="样式2"/>
    <w:basedOn w:val="a4"/>
    <w:rsid w:val="00615AF0"/>
    <w:pPr>
      <w:widowControl w:val="0"/>
      <w:numPr>
        <w:ilvl w:val="1"/>
        <w:numId w:val="13"/>
      </w:numPr>
      <w:tabs>
        <w:tab w:val="left" w:pos="567"/>
      </w:tabs>
      <w:adjustRightInd w:val="0"/>
      <w:jc w:val="both"/>
      <w:textAlignment w:val="baseline"/>
    </w:pPr>
    <w:rPr>
      <w:rFonts w:ascii="宋体" w:eastAsia="宋体" w:hAnsi="宋体"/>
      <w:kern w:val="0"/>
      <w:szCs w:val="21"/>
      <w:lang w:val="en-US"/>
    </w:rPr>
  </w:style>
  <w:style w:type="paragraph" w:customStyle="1" w:styleId="xl25">
    <w:name w:val="xl25"/>
    <w:basedOn w:val="a4"/>
    <w:rsid w:val="00615AF0"/>
    <w:pPr>
      <w:spacing w:before="100" w:beforeAutospacing="1" w:after="100" w:afterAutospacing="1"/>
      <w:jc w:val="center"/>
      <w:textAlignment w:val="center"/>
    </w:pPr>
    <w:rPr>
      <w:rFonts w:ascii="楷体_GB2312" w:eastAsia="楷体_GB2312" w:hAnsi="宋体" w:hint="eastAsia"/>
      <w:kern w:val="0"/>
      <w:sz w:val="24"/>
      <w:szCs w:val="24"/>
      <w:lang w:val="en-US"/>
    </w:rPr>
  </w:style>
  <w:style w:type="character" w:customStyle="1" w:styleId="font01">
    <w:name w:val="font01"/>
    <w:rsid w:val="00615AF0"/>
    <w:rPr>
      <w:rFonts w:ascii="宋体" w:eastAsia="宋体" w:hAnsi="宋体" w:cs="宋体" w:hint="eastAsia"/>
      <w:i w:val="0"/>
      <w:color w:val="000000"/>
      <w:sz w:val="20"/>
      <w:szCs w:val="20"/>
      <w:u w:val="none"/>
    </w:rPr>
  </w:style>
  <w:style w:type="character" w:customStyle="1" w:styleId="font11">
    <w:name w:val="font11"/>
    <w:rsid w:val="00615AF0"/>
    <w:rPr>
      <w:rFonts w:ascii="楷体_GB2312" w:eastAsia="楷体_GB2312" w:cs="楷体_GB2312" w:hint="eastAsia"/>
      <w:i w:val="0"/>
      <w:color w:val="000000"/>
      <w:sz w:val="20"/>
      <w:szCs w:val="20"/>
      <w:u w:val="none"/>
    </w:rPr>
  </w:style>
  <w:style w:type="paragraph" w:customStyle="1" w:styleId="xl30">
    <w:name w:val="xl30"/>
    <w:basedOn w:val="a4"/>
    <w:rsid w:val="00615AF0"/>
    <w:pPr>
      <w:spacing w:before="100" w:beforeAutospacing="1" w:after="100" w:afterAutospacing="1"/>
      <w:jc w:val="center"/>
      <w:textAlignment w:val="center"/>
    </w:pPr>
    <w:rPr>
      <w:rFonts w:ascii="Times New Roman" w:eastAsia="Arial Unicode MS" w:hAnsi="Times New Roman"/>
      <w:kern w:val="0"/>
      <w:sz w:val="24"/>
      <w:szCs w:val="24"/>
      <w:lang w:val="en-US"/>
    </w:rPr>
  </w:style>
  <w:style w:type="paragraph" w:customStyle="1" w:styleId="msonormal0">
    <w:name w:val="msonormal"/>
    <w:basedOn w:val="a4"/>
    <w:qFormat/>
    <w:rsid w:val="00615AF0"/>
    <w:pPr>
      <w:spacing w:before="100" w:beforeAutospacing="1" w:after="100" w:afterAutospacing="1"/>
    </w:pPr>
    <w:rPr>
      <w:rFonts w:ascii="宋体" w:eastAsia="宋体" w:hAnsi="宋体" w:cs="宋体"/>
      <w:kern w:val="0"/>
      <w:sz w:val="24"/>
      <w:szCs w:val="24"/>
      <w:lang w:val="en-US"/>
    </w:rPr>
  </w:style>
  <w:style w:type="paragraph" w:customStyle="1" w:styleId="font5">
    <w:name w:val="font5"/>
    <w:basedOn w:val="a4"/>
    <w:qFormat/>
    <w:rsid w:val="00615AF0"/>
    <w:pPr>
      <w:spacing w:before="100" w:beforeAutospacing="1" w:after="100" w:afterAutospacing="1"/>
    </w:pPr>
    <w:rPr>
      <w:rFonts w:ascii="宋体" w:eastAsia="宋体" w:hAnsi="宋体" w:cs="宋体"/>
      <w:kern w:val="0"/>
      <w:sz w:val="18"/>
      <w:szCs w:val="18"/>
      <w:lang w:val="en-US"/>
    </w:rPr>
  </w:style>
  <w:style w:type="paragraph" w:customStyle="1" w:styleId="xl63">
    <w:name w:val="xl63"/>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4"/>
      <w:szCs w:val="24"/>
      <w:lang w:val="en-US"/>
    </w:rPr>
  </w:style>
  <w:style w:type="paragraph" w:customStyle="1" w:styleId="xl64">
    <w:name w:val="xl64"/>
    <w:basedOn w:val="a4"/>
    <w:qFormat/>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color w:val="000000"/>
      <w:kern w:val="0"/>
      <w:sz w:val="24"/>
      <w:szCs w:val="24"/>
      <w:lang w:val="en-US"/>
    </w:rPr>
  </w:style>
  <w:style w:type="paragraph" w:customStyle="1" w:styleId="xl65">
    <w:name w:val="xl65"/>
    <w:basedOn w:val="a4"/>
    <w:qFormat/>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eastAsia="宋体" w:hAnsi="宋体" w:cs="宋体"/>
      <w:color w:val="000000"/>
      <w:kern w:val="0"/>
      <w:sz w:val="24"/>
      <w:szCs w:val="24"/>
      <w:lang w:val="en-US"/>
    </w:rPr>
  </w:style>
  <w:style w:type="paragraph" w:customStyle="1" w:styleId="xl66">
    <w:name w:val="xl6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lang w:val="en-US"/>
    </w:rPr>
  </w:style>
  <w:style w:type="paragraph" w:customStyle="1" w:styleId="xl67">
    <w:name w:val="xl67"/>
    <w:basedOn w:val="a4"/>
    <w:qFormat/>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color w:val="000000"/>
      <w:kern w:val="0"/>
      <w:sz w:val="24"/>
      <w:szCs w:val="24"/>
      <w:lang w:val="en-US"/>
    </w:rPr>
  </w:style>
  <w:style w:type="paragraph" w:customStyle="1" w:styleId="xl68">
    <w:name w:val="xl68"/>
    <w:basedOn w:val="a4"/>
    <w:qFormat/>
    <w:rsid w:val="00615AF0"/>
    <w:pPr>
      <w:spacing w:before="100" w:beforeAutospacing="1" w:after="100" w:afterAutospacing="1"/>
      <w:jc w:val="center"/>
    </w:pPr>
    <w:rPr>
      <w:rFonts w:ascii="宋体" w:eastAsia="宋体" w:hAnsi="宋体" w:cs="宋体"/>
      <w:b/>
      <w:bCs/>
      <w:kern w:val="0"/>
      <w:sz w:val="24"/>
      <w:szCs w:val="24"/>
      <w:lang w:val="en-US"/>
    </w:rPr>
  </w:style>
  <w:style w:type="paragraph" w:customStyle="1" w:styleId="xl69">
    <w:name w:val="xl69"/>
    <w:basedOn w:val="a4"/>
    <w:qFormat/>
    <w:rsid w:val="00615AF0"/>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lang w:val="en-US"/>
    </w:rPr>
  </w:style>
  <w:style w:type="paragraph" w:customStyle="1" w:styleId="xl70">
    <w:name w:val="xl70"/>
    <w:basedOn w:val="a4"/>
    <w:qFormat/>
    <w:rsid w:val="00615AF0"/>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kern w:val="0"/>
      <w:sz w:val="24"/>
      <w:szCs w:val="24"/>
      <w:lang w:val="en-US"/>
    </w:rPr>
  </w:style>
  <w:style w:type="paragraph" w:customStyle="1" w:styleId="xl71">
    <w:name w:val="xl71"/>
    <w:basedOn w:val="a4"/>
    <w:qFormat/>
    <w:rsid w:val="00615AF0"/>
    <w:pPr>
      <w:pBdr>
        <w:top w:val="single" w:sz="4" w:space="0" w:color="auto"/>
        <w:bottom w:val="single" w:sz="4" w:space="0" w:color="auto"/>
      </w:pBdr>
      <w:spacing w:before="100" w:beforeAutospacing="1" w:after="100" w:afterAutospacing="1"/>
    </w:pPr>
    <w:rPr>
      <w:rFonts w:ascii="宋体" w:eastAsia="宋体" w:hAnsi="宋体" w:cs="宋体"/>
      <w:kern w:val="0"/>
      <w:sz w:val="24"/>
      <w:szCs w:val="24"/>
      <w:lang w:val="en-US"/>
    </w:rPr>
  </w:style>
  <w:style w:type="paragraph" w:customStyle="1" w:styleId="xl72">
    <w:name w:val="xl7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kern w:val="0"/>
      <w:sz w:val="24"/>
      <w:szCs w:val="24"/>
      <w:lang w:val="en-US"/>
    </w:rPr>
  </w:style>
  <w:style w:type="paragraph" w:customStyle="1" w:styleId="xl73">
    <w:name w:val="xl73"/>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lang w:val="en-US"/>
    </w:rPr>
  </w:style>
  <w:style w:type="paragraph" w:customStyle="1" w:styleId="xl74">
    <w:name w:val="xl74"/>
    <w:basedOn w:val="a4"/>
    <w:qFormat/>
    <w:rsid w:val="00615AF0"/>
    <w:pPr>
      <w:spacing w:before="100" w:beforeAutospacing="1" w:after="100" w:afterAutospacing="1"/>
      <w:jc w:val="center"/>
    </w:pPr>
    <w:rPr>
      <w:rFonts w:ascii="宋体" w:eastAsia="宋体" w:hAnsi="宋体" w:cs="宋体"/>
      <w:kern w:val="0"/>
      <w:sz w:val="24"/>
      <w:szCs w:val="24"/>
      <w:lang w:val="en-US"/>
    </w:rPr>
  </w:style>
  <w:style w:type="paragraph" w:customStyle="1" w:styleId="xl75">
    <w:name w:val="xl75"/>
    <w:basedOn w:val="a4"/>
    <w:qFormat/>
    <w:rsid w:val="00615AF0"/>
    <w:pPr>
      <w:spacing w:before="100" w:beforeAutospacing="1" w:after="100" w:afterAutospacing="1"/>
    </w:pPr>
    <w:rPr>
      <w:rFonts w:ascii="宋体" w:eastAsia="宋体" w:hAnsi="宋体" w:cs="宋体"/>
      <w:b/>
      <w:bCs/>
      <w:kern w:val="0"/>
      <w:sz w:val="24"/>
      <w:szCs w:val="24"/>
      <w:lang w:val="en-US"/>
    </w:rPr>
  </w:style>
  <w:style w:type="paragraph" w:customStyle="1" w:styleId="xl76">
    <w:name w:val="xl76"/>
    <w:basedOn w:val="a4"/>
    <w:rsid w:val="00615AF0"/>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b/>
      <w:bCs/>
      <w:kern w:val="0"/>
      <w:sz w:val="24"/>
      <w:szCs w:val="24"/>
      <w:lang w:val="en-US"/>
    </w:rPr>
  </w:style>
  <w:style w:type="paragraph" w:customStyle="1" w:styleId="xl77">
    <w:name w:val="xl7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4"/>
      <w:szCs w:val="24"/>
      <w:lang w:val="en-US"/>
    </w:rPr>
  </w:style>
  <w:style w:type="paragraph" w:customStyle="1" w:styleId="xl78">
    <w:name w:val="xl7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4"/>
      <w:szCs w:val="24"/>
      <w:lang w:val="en-US"/>
    </w:rPr>
  </w:style>
  <w:style w:type="paragraph" w:customStyle="1" w:styleId="font6">
    <w:name w:val="font6"/>
    <w:basedOn w:val="a4"/>
    <w:qFormat/>
    <w:rsid w:val="00615AF0"/>
    <w:pPr>
      <w:spacing w:before="100" w:beforeAutospacing="1" w:after="100" w:afterAutospacing="1"/>
    </w:pPr>
    <w:rPr>
      <w:rFonts w:ascii="宋体" w:eastAsia="宋体" w:hAnsi="宋体" w:cs="宋体"/>
      <w:color w:val="000000"/>
      <w:kern w:val="0"/>
      <w:sz w:val="22"/>
      <w:szCs w:val="22"/>
      <w:lang w:val="en-US"/>
    </w:rPr>
  </w:style>
  <w:style w:type="paragraph" w:customStyle="1" w:styleId="font7">
    <w:name w:val="font7"/>
    <w:basedOn w:val="a4"/>
    <w:rsid w:val="00615AF0"/>
    <w:pPr>
      <w:spacing w:before="100" w:beforeAutospacing="1" w:after="100" w:afterAutospacing="1"/>
    </w:pPr>
    <w:rPr>
      <w:rFonts w:ascii="Calibri" w:eastAsia="宋体" w:hAnsi="Calibri" w:cs="Calibri"/>
      <w:color w:val="000000"/>
      <w:kern w:val="0"/>
      <w:sz w:val="22"/>
      <w:szCs w:val="22"/>
      <w:lang w:val="en-US"/>
    </w:rPr>
  </w:style>
  <w:style w:type="paragraph" w:customStyle="1" w:styleId="font8">
    <w:name w:val="font8"/>
    <w:basedOn w:val="a4"/>
    <w:rsid w:val="00615AF0"/>
    <w:pPr>
      <w:spacing w:before="100" w:beforeAutospacing="1" w:after="100" w:afterAutospacing="1"/>
    </w:pPr>
    <w:rPr>
      <w:rFonts w:ascii="仿宋" w:eastAsia="仿宋" w:hAnsi="仿宋" w:cs="宋体"/>
      <w:kern w:val="0"/>
      <w:sz w:val="22"/>
      <w:szCs w:val="22"/>
      <w:lang w:val="en-US"/>
    </w:rPr>
  </w:style>
  <w:style w:type="paragraph" w:customStyle="1" w:styleId="font9">
    <w:name w:val="font9"/>
    <w:basedOn w:val="a4"/>
    <w:rsid w:val="00615AF0"/>
    <w:pPr>
      <w:spacing w:before="100" w:beforeAutospacing="1" w:after="100" w:afterAutospacing="1"/>
    </w:pPr>
    <w:rPr>
      <w:rFonts w:ascii="BatangChe" w:eastAsia="BatangChe" w:hAnsi="BatangChe" w:cs="宋体"/>
      <w:kern w:val="0"/>
      <w:sz w:val="22"/>
      <w:szCs w:val="22"/>
      <w:lang w:val="en-US"/>
    </w:rPr>
  </w:style>
  <w:style w:type="paragraph" w:customStyle="1" w:styleId="font10">
    <w:name w:val="font10"/>
    <w:basedOn w:val="a4"/>
    <w:rsid w:val="00615AF0"/>
    <w:pPr>
      <w:spacing w:before="100" w:beforeAutospacing="1" w:after="100" w:afterAutospacing="1"/>
    </w:pPr>
    <w:rPr>
      <w:rFonts w:ascii="仿宋" w:eastAsia="仿宋" w:hAnsi="仿宋" w:cs="宋体"/>
      <w:color w:val="FF0000"/>
      <w:kern w:val="0"/>
      <w:sz w:val="22"/>
      <w:szCs w:val="22"/>
      <w:lang w:val="en-US"/>
    </w:rPr>
  </w:style>
  <w:style w:type="paragraph" w:customStyle="1" w:styleId="font12">
    <w:name w:val="font12"/>
    <w:basedOn w:val="a4"/>
    <w:rsid w:val="00615AF0"/>
    <w:pPr>
      <w:spacing w:before="100" w:beforeAutospacing="1" w:after="100" w:afterAutospacing="1"/>
    </w:pPr>
    <w:rPr>
      <w:rFonts w:ascii="Times New Roman" w:eastAsia="宋体" w:hAnsi="Times New Roman"/>
      <w:color w:val="000000"/>
      <w:kern w:val="0"/>
      <w:szCs w:val="21"/>
      <w:lang w:val="en-US"/>
    </w:rPr>
  </w:style>
  <w:style w:type="paragraph" w:customStyle="1" w:styleId="font13">
    <w:name w:val="font13"/>
    <w:basedOn w:val="a4"/>
    <w:rsid w:val="00615AF0"/>
    <w:pPr>
      <w:spacing w:before="100" w:beforeAutospacing="1" w:after="100" w:afterAutospacing="1"/>
    </w:pPr>
    <w:rPr>
      <w:rFonts w:ascii="宋体" w:eastAsia="宋体" w:hAnsi="宋体" w:cs="宋体"/>
      <w:color w:val="000000"/>
      <w:kern w:val="0"/>
      <w:szCs w:val="21"/>
      <w:lang w:val="en-US"/>
    </w:rPr>
  </w:style>
  <w:style w:type="paragraph" w:customStyle="1" w:styleId="font14">
    <w:name w:val="font14"/>
    <w:basedOn w:val="a4"/>
    <w:rsid w:val="00615AF0"/>
    <w:pPr>
      <w:spacing w:before="100" w:beforeAutospacing="1" w:after="100" w:afterAutospacing="1"/>
    </w:pPr>
    <w:rPr>
      <w:rFonts w:ascii="微软雅黑" w:hAnsi="微软雅黑" w:cs="宋体"/>
      <w:color w:val="000000"/>
      <w:kern w:val="0"/>
      <w:szCs w:val="21"/>
      <w:lang w:val="en-US"/>
    </w:rPr>
  </w:style>
  <w:style w:type="paragraph" w:customStyle="1" w:styleId="font15">
    <w:name w:val="font15"/>
    <w:basedOn w:val="a4"/>
    <w:rsid w:val="00615AF0"/>
    <w:pPr>
      <w:spacing w:before="100" w:beforeAutospacing="1" w:after="100" w:afterAutospacing="1"/>
    </w:pPr>
    <w:rPr>
      <w:rFonts w:ascii="Arial" w:eastAsia="宋体" w:hAnsi="Arial" w:cs="Arial"/>
      <w:color w:val="000000"/>
      <w:kern w:val="0"/>
      <w:szCs w:val="21"/>
      <w:lang w:val="en-US"/>
    </w:rPr>
  </w:style>
  <w:style w:type="paragraph" w:customStyle="1" w:styleId="xl83">
    <w:name w:val="xl8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84">
    <w:name w:val="xl84"/>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85">
    <w:name w:val="xl85"/>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86">
    <w:name w:val="xl8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仿宋" w:eastAsia="仿宋" w:hAnsi="仿宋" w:cs="宋体"/>
      <w:color w:val="000000"/>
      <w:kern w:val="0"/>
      <w:sz w:val="22"/>
      <w:szCs w:val="22"/>
      <w:lang w:val="en-US"/>
    </w:rPr>
  </w:style>
  <w:style w:type="paragraph" w:customStyle="1" w:styleId="xl87">
    <w:name w:val="xl87"/>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仿宋" w:eastAsia="仿宋" w:hAnsi="仿宋" w:cs="宋体"/>
      <w:color w:val="000000"/>
      <w:kern w:val="0"/>
      <w:sz w:val="22"/>
      <w:szCs w:val="22"/>
      <w:lang w:val="en-US"/>
    </w:rPr>
  </w:style>
  <w:style w:type="paragraph" w:customStyle="1" w:styleId="xl88">
    <w:name w:val="xl8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89">
    <w:name w:val="xl8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90">
    <w:name w:val="xl90"/>
    <w:basedOn w:val="a4"/>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仿宋" w:eastAsia="仿宋" w:hAnsi="仿宋" w:cs="宋体"/>
      <w:kern w:val="0"/>
      <w:sz w:val="22"/>
      <w:szCs w:val="22"/>
      <w:lang w:val="en-US"/>
    </w:rPr>
  </w:style>
  <w:style w:type="paragraph" w:customStyle="1" w:styleId="xl91">
    <w:name w:val="xl91"/>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仿宋" w:eastAsia="仿宋" w:hAnsi="仿宋" w:cs="宋体"/>
      <w:kern w:val="0"/>
      <w:sz w:val="22"/>
      <w:szCs w:val="22"/>
      <w:lang w:val="en-US"/>
    </w:rPr>
  </w:style>
  <w:style w:type="paragraph" w:customStyle="1" w:styleId="xl92">
    <w:name w:val="xl9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仿宋" w:eastAsia="仿宋" w:hAnsi="仿宋" w:cs="宋体"/>
      <w:kern w:val="0"/>
      <w:sz w:val="22"/>
      <w:szCs w:val="22"/>
      <w:lang w:val="en-US"/>
    </w:rPr>
  </w:style>
  <w:style w:type="paragraph" w:customStyle="1" w:styleId="xl93">
    <w:name w:val="xl9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kern w:val="0"/>
      <w:sz w:val="22"/>
      <w:szCs w:val="22"/>
      <w:lang w:val="en-US"/>
    </w:rPr>
  </w:style>
  <w:style w:type="paragraph" w:customStyle="1" w:styleId="xl94">
    <w:name w:val="xl94"/>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95">
    <w:name w:val="xl95"/>
    <w:basedOn w:val="a4"/>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仿宋" w:eastAsia="仿宋" w:hAnsi="仿宋" w:cs="宋体"/>
      <w:kern w:val="0"/>
      <w:sz w:val="22"/>
      <w:szCs w:val="22"/>
      <w:lang w:val="en-US"/>
    </w:rPr>
  </w:style>
  <w:style w:type="paragraph" w:customStyle="1" w:styleId="xl96">
    <w:name w:val="xl9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仿宋" w:eastAsia="仿宋" w:hAnsi="仿宋" w:cs="宋体"/>
      <w:color w:val="000000"/>
      <w:kern w:val="0"/>
      <w:sz w:val="22"/>
      <w:szCs w:val="22"/>
      <w:lang w:val="en-US"/>
    </w:rPr>
  </w:style>
  <w:style w:type="paragraph" w:customStyle="1" w:styleId="xl97">
    <w:name w:val="xl97"/>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仿宋" w:eastAsia="仿宋" w:hAnsi="仿宋" w:cs="宋体"/>
      <w:color w:val="000000"/>
      <w:kern w:val="0"/>
      <w:sz w:val="22"/>
      <w:szCs w:val="22"/>
      <w:lang w:val="en-US"/>
    </w:rPr>
  </w:style>
  <w:style w:type="paragraph" w:customStyle="1" w:styleId="xl98">
    <w:name w:val="xl98"/>
    <w:basedOn w:val="a4"/>
    <w:rsid w:val="00615AF0"/>
    <w:pPr>
      <w:pBdr>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99">
    <w:name w:val="xl9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100">
    <w:name w:val="xl100"/>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101">
    <w:name w:val="xl101"/>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02">
    <w:name w:val="xl10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仿宋" w:eastAsia="仿宋" w:hAnsi="仿宋" w:cs="宋体"/>
      <w:color w:val="000000"/>
      <w:kern w:val="0"/>
      <w:sz w:val="22"/>
      <w:szCs w:val="22"/>
      <w:lang w:val="en-US"/>
    </w:rPr>
  </w:style>
  <w:style w:type="paragraph" w:customStyle="1" w:styleId="xl103">
    <w:name w:val="xl10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kern w:val="0"/>
      <w:sz w:val="22"/>
      <w:szCs w:val="22"/>
      <w:lang w:val="en-US"/>
    </w:rPr>
  </w:style>
  <w:style w:type="paragraph" w:customStyle="1" w:styleId="xl104">
    <w:name w:val="xl104"/>
    <w:basedOn w:val="a4"/>
    <w:rsid w:val="00615AF0"/>
    <w:pPr>
      <w:pBdr>
        <w:top w:val="single" w:sz="4" w:space="0" w:color="auto"/>
        <w:left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105">
    <w:name w:val="xl105"/>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06">
    <w:name w:val="xl106"/>
    <w:basedOn w:val="a4"/>
    <w:qFormat/>
    <w:rsid w:val="00615AF0"/>
    <w:pPr>
      <w:pBdr>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107">
    <w:name w:val="xl10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08">
    <w:name w:val="xl108"/>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color w:val="000000"/>
      <w:kern w:val="0"/>
      <w:sz w:val="22"/>
      <w:szCs w:val="22"/>
      <w:lang w:val="en-US"/>
    </w:rPr>
  </w:style>
  <w:style w:type="paragraph" w:customStyle="1" w:styleId="xl109">
    <w:name w:val="xl109"/>
    <w:basedOn w:val="a4"/>
    <w:qFormat/>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10">
    <w:name w:val="xl110"/>
    <w:basedOn w:val="a4"/>
    <w:qFormat/>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11">
    <w:name w:val="xl111"/>
    <w:basedOn w:val="a4"/>
    <w:qFormat/>
    <w:rsid w:val="00615AF0"/>
    <w:pPr>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12">
    <w:name w:val="xl11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13">
    <w:name w:val="xl113"/>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14">
    <w:name w:val="xl114"/>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15">
    <w:name w:val="xl115"/>
    <w:basedOn w:val="a4"/>
    <w:qFormat/>
    <w:rsid w:val="00615AF0"/>
    <w:pPr>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16">
    <w:name w:val="xl11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17">
    <w:name w:val="xl11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kern w:val="0"/>
      <w:sz w:val="22"/>
      <w:szCs w:val="22"/>
      <w:lang w:val="en-US"/>
    </w:rPr>
  </w:style>
  <w:style w:type="paragraph" w:customStyle="1" w:styleId="xl118">
    <w:name w:val="xl118"/>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19">
    <w:name w:val="xl119"/>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20">
    <w:name w:val="xl120"/>
    <w:basedOn w:val="a4"/>
    <w:qFormat/>
    <w:rsid w:val="00615AF0"/>
    <w:pPr>
      <w:pBdr>
        <w:bottom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21">
    <w:name w:val="xl121"/>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22">
    <w:name w:val="xl12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23">
    <w:name w:val="xl123"/>
    <w:basedOn w:val="a4"/>
    <w:qFormat/>
    <w:rsid w:val="00615AF0"/>
    <w:pPr>
      <w:spacing w:before="100" w:beforeAutospacing="1" w:after="100" w:afterAutospacing="1"/>
    </w:pPr>
    <w:rPr>
      <w:rFonts w:ascii="仿宋" w:eastAsia="仿宋" w:hAnsi="仿宋" w:cs="宋体"/>
      <w:b/>
      <w:bCs/>
      <w:kern w:val="0"/>
      <w:sz w:val="22"/>
      <w:szCs w:val="22"/>
      <w:lang w:val="en-US"/>
    </w:rPr>
  </w:style>
  <w:style w:type="paragraph" w:customStyle="1" w:styleId="xl124">
    <w:name w:val="xl124"/>
    <w:basedOn w:val="a4"/>
    <w:qFormat/>
    <w:rsid w:val="00615AF0"/>
    <w:pPr>
      <w:spacing w:before="100" w:beforeAutospacing="1" w:after="100" w:afterAutospacing="1"/>
      <w:jc w:val="center"/>
    </w:pPr>
    <w:rPr>
      <w:rFonts w:ascii="仿宋" w:eastAsia="仿宋" w:hAnsi="仿宋" w:cs="宋体"/>
      <w:kern w:val="0"/>
      <w:sz w:val="22"/>
      <w:szCs w:val="22"/>
      <w:lang w:val="en-US"/>
    </w:rPr>
  </w:style>
  <w:style w:type="paragraph" w:customStyle="1" w:styleId="xl125">
    <w:name w:val="xl125"/>
    <w:basedOn w:val="a4"/>
    <w:qFormat/>
    <w:rsid w:val="00615AF0"/>
    <w:pPr>
      <w:spacing w:before="100" w:beforeAutospacing="1" w:after="100" w:afterAutospacing="1"/>
    </w:pPr>
    <w:rPr>
      <w:rFonts w:ascii="仿宋" w:eastAsia="仿宋" w:hAnsi="仿宋" w:cs="宋体"/>
      <w:kern w:val="0"/>
      <w:sz w:val="22"/>
      <w:szCs w:val="22"/>
      <w:lang w:val="en-US"/>
    </w:rPr>
  </w:style>
  <w:style w:type="paragraph" w:customStyle="1" w:styleId="xl126">
    <w:name w:val="xl12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27">
    <w:name w:val="xl12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28">
    <w:name w:val="xl128"/>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29">
    <w:name w:val="xl129"/>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30">
    <w:name w:val="xl130"/>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31">
    <w:name w:val="xl131"/>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32">
    <w:name w:val="xl13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33">
    <w:name w:val="xl133"/>
    <w:basedOn w:val="a4"/>
    <w:qFormat/>
    <w:rsid w:val="00615A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34">
    <w:name w:val="xl134"/>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35">
    <w:name w:val="xl135"/>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36">
    <w:name w:val="xl13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37">
    <w:name w:val="xl13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38">
    <w:name w:val="xl138"/>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39">
    <w:name w:val="xl139"/>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0">
    <w:name w:val="xl140"/>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b/>
      <w:bCs/>
      <w:kern w:val="0"/>
      <w:sz w:val="22"/>
      <w:szCs w:val="22"/>
      <w:lang w:val="en-US"/>
    </w:rPr>
  </w:style>
  <w:style w:type="paragraph" w:customStyle="1" w:styleId="xl141">
    <w:name w:val="xl141"/>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2">
    <w:name w:val="xl14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43">
    <w:name w:val="xl143"/>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4">
    <w:name w:val="xl144"/>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5">
    <w:name w:val="xl145"/>
    <w:basedOn w:val="a4"/>
    <w:qFormat/>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6">
    <w:name w:val="xl14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47">
    <w:name w:val="xl14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48">
    <w:name w:val="xl148"/>
    <w:basedOn w:val="a4"/>
    <w:qFormat/>
    <w:rsid w:val="00615AF0"/>
    <w:pPr>
      <w:spacing w:before="100" w:beforeAutospacing="1" w:after="100" w:afterAutospacing="1"/>
    </w:pPr>
    <w:rPr>
      <w:rFonts w:ascii="仿宋" w:eastAsia="仿宋" w:hAnsi="仿宋" w:cs="宋体"/>
      <w:kern w:val="0"/>
      <w:sz w:val="22"/>
      <w:szCs w:val="22"/>
      <w:lang w:val="en-US"/>
    </w:rPr>
  </w:style>
  <w:style w:type="paragraph" w:customStyle="1" w:styleId="xl149">
    <w:name w:val="xl14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50">
    <w:name w:val="xl150"/>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51">
    <w:name w:val="xl151"/>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52">
    <w:name w:val="xl152"/>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53">
    <w:name w:val="xl153"/>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54">
    <w:name w:val="xl154"/>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55">
    <w:name w:val="xl155"/>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56">
    <w:name w:val="xl15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57">
    <w:name w:val="xl157"/>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58">
    <w:name w:val="xl15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59">
    <w:name w:val="xl159"/>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60">
    <w:name w:val="xl160"/>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仿宋" w:eastAsia="仿宋" w:hAnsi="仿宋" w:cs="宋体"/>
      <w:kern w:val="0"/>
      <w:sz w:val="22"/>
      <w:szCs w:val="22"/>
      <w:lang w:val="en-US"/>
    </w:rPr>
  </w:style>
  <w:style w:type="paragraph" w:customStyle="1" w:styleId="xl161">
    <w:name w:val="xl161"/>
    <w:basedOn w:val="a4"/>
    <w:qFormat/>
    <w:rsid w:val="00615AF0"/>
    <w:pPr>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62">
    <w:name w:val="xl16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仿宋" w:eastAsia="仿宋" w:hAnsi="仿宋" w:cs="宋体"/>
      <w:kern w:val="0"/>
      <w:sz w:val="22"/>
      <w:szCs w:val="22"/>
      <w:lang w:val="en-US"/>
    </w:rPr>
  </w:style>
  <w:style w:type="paragraph" w:customStyle="1" w:styleId="xl163">
    <w:name w:val="xl16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仿宋" w:eastAsia="仿宋" w:hAnsi="仿宋" w:cs="宋体"/>
      <w:kern w:val="0"/>
      <w:sz w:val="22"/>
      <w:szCs w:val="22"/>
      <w:lang w:val="en-US"/>
    </w:rPr>
  </w:style>
  <w:style w:type="paragraph" w:customStyle="1" w:styleId="xl164">
    <w:name w:val="xl164"/>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65">
    <w:name w:val="xl165"/>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66">
    <w:name w:val="xl166"/>
    <w:basedOn w:val="a4"/>
    <w:qFormat/>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67">
    <w:name w:val="xl167"/>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82">
    <w:name w:val="xl8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68">
    <w:name w:val="xl168"/>
    <w:basedOn w:val="a4"/>
    <w:qFormat/>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69">
    <w:name w:val="xl169"/>
    <w:basedOn w:val="a4"/>
    <w:rsid w:val="00615AF0"/>
    <w:pPr>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0">
    <w:name w:val="xl170"/>
    <w:basedOn w:val="a4"/>
    <w:rsid w:val="00615AF0"/>
    <w:pPr>
      <w:pBdr>
        <w:top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1">
    <w:name w:val="xl171"/>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2">
    <w:name w:val="xl172"/>
    <w:basedOn w:val="a4"/>
    <w:rsid w:val="00615AF0"/>
    <w:pPr>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3">
    <w:name w:val="xl173"/>
    <w:basedOn w:val="a4"/>
    <w:rsid w:val="00615AF0"/>
    <w:pPr>
      <w:pBdr>
        <w:top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4">
    <w:name w:val="xl174"/>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75">
    <w:name w:val="xl175"/>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76">
    <w:name w:val="xl176"/>
    <w:basedOn w:val="a4"/>
    <w:rsid w:val="00615AF0"/>
    <w:pPr>
      <w:pBdr>
        <w:left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77">
    <w:name w:val="xl177"/>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78">
    <w:name w:val="xl17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79">
    <w:name w:val="xl179"/>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0">
    <w:name w:val="xl180"/>
    <w:basedOn w:val="a4"/>
    <w:rsid w:val="00615AF0"/>
    <w:pPr>
      <w:pBdr>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1">
    <w:name w:val="xl181"/>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2">
    <w:name w:val="xl18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183">
    <w:name w:val="xl183"/>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84">
    <w:name w:val="xl184"/>
    <w:basedOn w:val="a4"/>
    <w:rsid w:val="00615AF0"/>
    <w:pPr>
      <w:pBdr>
        <w:left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85">
    <w:name w:val="xl185"/>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186">
    <w:name w:val="xl186"/>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7">
    <w:name w:val="xl187"/>
    <w:basedOn w:val="a4"/>
    <w:rsid w:val="00615AF0"/>
    <w:pPr>
      <w:pBdr>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8">
    <w:name w:val="xl188"/>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189">
    <w:name w:val="xl189"/>
    <w:basedOn w:val="a4"/>
    <w:rsid w:val="00615AF0"/>
    <w:pPr>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0">
    <w:name w:val="xl190"/>
    <w:basedOn w:val="a4"/>
    <w:rsid w:val="00615AF0"/>
    <w:pPr>
      <w:pBdr>
        <w:top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1">
    <w:name w:val="xl191"/>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2">
    <w:name w:val="xl192"/>
    <w:basedOn w:val="a4"/>
    <w:rsid w:val="00615AF0"/>
    <w:pPr>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3">
    <w:name w:val="xl193"/>
    <w:basedOn w:val="a4"/>
    <w:rsid w:val="00615AF0"/>
    <w:pPr>
      <w:pBdr>
        <w:top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4">
    <w:name w:val="xl194"/>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5">
    <w:name w:val="xl195"/>
    <w:basedOn w:val="a4"/>
    <w:rsid w:val="00615AF0"/>
    <w:pPr>
      <w:pBdr>
        <w:top w:val="single" w:sz="4" w:space="0" w:color="auto"/>
        <w:left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6">
    <w:name w:val="xl196"/>
    <w:basedOn w:val="a4"/>
    <w:rsid w:val="00615AF0"/>
    <w:pPr>
      <w:pBdr>
        <w:top w:val="single" w:sz="4" w:space="0" w:color="auto"/>
        <w:bottom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7">
    <w:name w:val="xl197"/>
    <w:basedOn w:val="a4"/>
    <w:rsid w:val="00615AF0"/>
    <w:pPr>
      <w:pBdr>
        <w:top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2"/>
      <w:szCs w:val="22"/>
      <w:lang w:val="en-US"/>
    </w:rPr>
  </w:style>
  <w:style w:type="paragraph" w:customStyle="1" w:styleId="xl198">
    <w:name w:val="xl198"/>
    <w:basedOn w:val="a4"/>
    <w:rsid w:val="00615AF0"/>
    <w:pPr>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199">
    <w:name w:val="xl199"/>
    <w:basedOn w:val="a4"/>
    <w:rsid w:val="00615AF0"/>
    <w:pPr>
      <w:pBdr>
        <w:left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00">
    <w:name w:val="xl200"/>
    <w:basedOn w:val="a4"/>
    <w:rsid w:val="00615AF0"/>
    <w:pPr>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01">
    <w:name w:val="xl201"/>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02">
    <w:name w:val="xl202"/>
    <w:basedOn w:val="a4"/>
    <w:rsid w:val="00615AF0"/>
    <w:pPr>
      <w:pBdr>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03">
    <w:name w:val="xl203"/>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04">
    <w:name w:val="xl204"/>
    <w:basedOn w:val="a4"/>
    <w:rsid w:val="00615AF0"/>
    <w:pPr>
      <w:spacing w:before="100" w:beforeAutospacing="1" w:after="100" w:afterAutospacing="1"/>
      <w:textAlignment w:val="top"/>
    </w:pPr>
    <w:rPr>
      <w:rFonts w:ascii="等线" w:eastAsia="等线" w:hAnsi="等线" w:cs="宋体"/>
      <w:kern w:val="0"/>
      <w:sz w:val="20"/>
      <w:lang w:val="en-US"/>
    </w:rPr>
  </w:style>
  <w:style w:type="paragraph" w:customStyle="1" w:styleId="xl205">
    <w:name w:val="xl205"/>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06">
    <w:name w:val="xl20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07">
    <w:name w:val="xl207"/>
    <w:basedOn w:val="a4"/>
    <w:rsid w:val="00615AF0"/>
    <w:pPr>
      <w:pBdr>
        <w:top w:val="single" w:sz="4" w:space="0" w:color="auto"/>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08">
    <w:name w:val="xl20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209">
    <w:name w:val="xl20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210">
    <w:name w:val="xl210"/>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11">
    <w:name w:val="xl211"/>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12">
    <w:name w:val="xl21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213">
    <w:name w:val="xl21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14">
    <w:name w:val="xl214"/>
    <w:basedOn w:val="a4"/>
    <w:rsid w:val="00615AF0"/>
    <w:pPr>
      <w:pBdr>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15">
    <w:name w:val="xl215"/>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216">
    <w:name w:val="xl21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2"/>
      <w:szCs w:val="22"/>
      <w:lang w:val="en-US"/>
    </w:rPr>
  </w:style>
  <w:style w:type="paragraph" w:customStyle="1" w:styleId="xl217">
    <w:name w:val="xl217"/>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18">
    <w:name w:val="xl21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19">
    <w:name w:val="xl21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20">
    <w:name w:val="xl220"/>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color w:val="000000"/>
      <w:kern w:val="0"/>
      <w:sz w:val="22"/>
      <w:szCs w:val="22"/>
      <w:lang w:val="en-US"/>
    </w:rPr>
  </w:style>
  <w:style w:type="paragraph" w:customStyle="1" w:styleId="xl221">
    <w:name w:val="xl221"/>
    <w:basedOn w:val="a4"/>
    <w:rsid w:val="00615AF0"/>
    <w:pPr>
      <w:pBdr>
        <w:left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22">
    <w:name w:val="xl222"/>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23">
    <w:name w:val="xl223"/>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24">
    <w:name w:val="xl224"/>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25">
    <w:name w:val="xl225"/>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26">
    <w:name w:val="xl226"/>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 w:eastAsia="仿宋" w:hAnsi="仿宋" w:cs="宋体"/>
      <w:kern w:val="0"/>
      <w:sz w:val="22"/>
      <w:szCs w:val="22"/>
      <w:lang w:val="en-US"/>
    </w:rPr>
  </w:style>
  <w:style w:type="paragraph" w:customStyle="1" w:styleId="xl227">
    <w:name w:val="xl227"/>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28">
    <w:name w:val="xl228"/>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 w:eastAsia="仿宋" w:hAnsi="仿宋" w:cs="宋体"/>
      <w:kern w:val="0"/>
      <w:sz w:val="22"/>
      <w:szCs w:val="22"/>
      <w:lang w:val="en-US"/>
    </w:rPr>
  </w:style>
  <w:style w:type="paragraph" w:customStyle="1" w:styleId="xl229">
    <w:name w:val="xl229"/>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xl230">
    <w:name w:val="xl230"/>
    <w:basedOn w:val="a4"/>
    <w:rsid w:val="00615A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2"/>
      <w:szCs w:val="22"/>
      <w:lang w:val="en-US"/>
    </w:rPr>
  </w:style>
  <w:style w:type="paragraph" w:customStyle="1" w:styleId="font16">
    <w:name w:val="font16"/>
    <w:basedOn w:val="a4"/>
    <w:rsid w:val="00615AF0"/>
    <w:pPr>
      <w:spacing w:before="100" w:beforeAutospacing="1" w:after="100" w:afterAutospacing="1"/>
    </w:pPr>
    <w:rPr>
      <w:rFonts w:ascii="仿宋" w:eastAsia="仿宋" w:hAnsi="仿宋" w:cs="宋体"/>
      <w:color w:val="000000"/>
      <w:kern w:val="0"/>
      <w:sz w:val="22"/>
      <w:szCs w:val="22"/>
      <w:lang w:val="en-US"/>
    </w:rPr>
  </w:style>
  <w:style w:type="paragraph" w:styleId="affffffc">
    <w:name w:val="Revision"/>
    <w:hidden/>
    <w:uiPriority w:val="99"/>
    <w:unhideWhenUsed/>
    <w:rsid w:val="00327164"/>
    <w:rPr>
      <w:rFonts w:ascii="Cambria" w:eastAsia="微软雅黑" w:hAnsi="Cambria"/>
      <w:kern w:val="20"/>
      <w:sz w:val="21"/>
      <w:lang w:val="zh-CN"/>
    </w:rPr>
  </w:style>
  <w:style w:type="character" w:customStyle="1" w:styleId="3Char">
    <w:name w:val="标题 3 Char"/>
    <w:qFormat/>
    <w:rsid w:val="003C3AF6"/>
    <w:rPr>
      <w:rFonts w:eastAsia="黑体"/>
      <w:bCs/>
      <w:color w:val="000000"/>
      <w:kern w:val="20"/>
      <w:sz w:val="24"/>
      <w:szCs w:val="24"/>
      <w:lang w:val="zh-CN"/>
    </w:rPr>
  </w:style>
  <w:style w:type="character" w:styleId="affffffd">
    <w:name w:val="FollowedHyperlink"/>
    <w:basedOn w:val="a6"/>
    <w:uiPriority w:val="99"/>
    <w:semiHidden/>
    <w:unhideWhenUsed/>
    <w:rsid w:val="000C5ED5"/>
    <w:rPr>
      <w:color w:val="800080"/>
      <w:u w:val="single"/>
    </w:rPr>
  </w:style>
  <w:style w:type="paragraph" w:customStyle="1" w:styleId="a3">
    <w:name w:val="二级条标题"/>
    <w:basedOn w:val="a2"/>
    <w:next w:val="a4"/>
    <w:qFormat/>
    <w:rsid w:val="002112E7"/>
    <w:pPr>
      <w:numPr>
        <w:ilvl w:val="3"/>
      </w:numPr>
      <w:outlineLvl w:val="3"/>
    </w:pPr>
  </w:style>
  <w:style w:type="paragraph" w:customStyle="1" w:styleId="a2">
    <w:name w:val="一级条标题"/>
    <w:basedOn w:val="a1"/>
    <w:next w:val="a4"/>
    <w:qFormat/>
    <w:rsid w:val="002112E7"/>
    <w:pPr>
      <w:numPr>
        <w:ilvl w:val="2"/>
      </w:numPr>
      <w:spacing w:beforeLines="0" w:before="0" w:afterLines="0" w:after="0"/>
      <w:outlineLvl w:val="2"/>
    </w:pPr>
  </w:style>
  <w:style w:type="paragraph" w:customStyle="1" w:styleId="a1">
    <w:name w:val="章标题"/>
    <w:next w:val="a4"/>
    <w:qFormat/>
    <w:rsid w:val="002112E7"/>
    <w:pPr>
      <w:numPr>
        <w:ilvl w:val="1"/>
        <w:numId w:val="15"/>
      </w:numPr>
      <w:spacing w:beforeLines="50" w:before="50" w:afterLines="50" w:after="50"/>
      <w:jc w:val="both"/>
      <w:outlineLvl w:val="1"/>
    </w:pPr>
    <w:rPr>
      <w:rFonts w:ascii="黑体" w:eastAsia="黑体" w:hAnsi="Times New Roman"/>
      <w:sz w:val="21"/>
    </w:rPr>
  </w:style>
  <w:style w:type="paragraph" w:customStyle="1" w:styleId="affffffe">
    <w:name w:val="三级条标题"/>
    <w:basedOn w:val="a3"/>
    <w:next w:val="a4"/>
    <w:rsid w:val="00E47CA0"/>
    <w:pPr>
      <w:numPr>
        <w:ilvl w:val="0"/>
        <w:numId w:val="0"/>
      </w:numPr>
      <w:ind w:left="568"/>
      <w:outlineLvl w:val="4"/>
    </w:pPr>
  </w:style>
  <w:style w:type="paragraph" w:customStyle="1" w:styleId="afffffff">
    <w:name w:val="段"/>
    <w:qFormat/>
    <w:rsid w:val="0006628A"/>
    <w:pPr>
      <w:autoSpaceDE w:val="0"/>
      <w:autoSpaceDN w:val="0"/>
      <w:ind w:firstLineChars="200" w:firstLine="200"/>
      <w:jc w:val="both"/>
    </w:pPr>
    <w:rPr>
      <w:rFonts w:ascii="宋体" w:eastAsia="宋体" w:hAnsi="Times New Roman"/>
      <w:sz w:val="21"/>
    </w:rPr>
  </w:style>
  <w:style w:type="paragraph" w:customStyle="1" w:styleId="paragraphindent">
    <w:name w:val="paragraphindent"/>
    <w:basedOn w:val="a4"/>
    <w:rsid w:val="00E916CB"/>
    <w:pPr>
      <w:spacing w:before="75" w:after="75"/>
    </w:pPr>
    <w:rPr>
      <w:rFonts w:ascii="宋体" w:eastAsia="宋体" w:hAnsi="宋体" w:cs="宋体"/>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5246">
      <w:bodyDiv w:val="1"/>
      <w:marLeft w:val="0"/>
      <w:marRight w:val="0"/>
      <w:marTop w:val="0"/>
      <w:marBottom w:val="0"/>
      <w:divBdr>
        <w:top w:val="none" w:sz="0" w:space="0" w:color="auto"/>
        <w:left w:val="none" w:sz="0" w:space="0" w:color="auto"/>
        <w:bottom w:val="none" w:sz="0" w:space="0" w:color="auto"/>
        <w:right w:val="none" w:sz="0" w:space="0" w:color="auto"/>
      </w:divBdr>
    </w:div>
    <w:div w:id="191387392">
      <w:bodyDiv w:val="1"/>
      <w:marLeft w:val="0"/>
      <w:marRight w:val="0"/>
      <w:marTop w:val="0"/>
      <w:marBottom w:val="0"/>
      <w:divBdr>
        <w:top w:val="none" w:sz="0" w:space="0" w:color="auto"/>
        <w:left w:val="none" w:sz="0" w:space="0" w:color="auto"/>
        <w:bottom w:val="none" w:sz="0" w:space="0" w:color="auto"/>
        <w:right w:val="none" w:sz="0" w:space="0" w:color="auto"/>
      </w:divBdr>
    </w:div>
    <w:div w:id="238566170">
      <w:bodyDiv w:val="1"/>
      <w:marLeft w:val="0"/>
      <w:marRight w:val="0"/>
      <w:marTop w:val="0"/>
      <w:marBottom w:val="0"/>
      <w:divBdr>
        <w:top w:val="none" w:sz="0" w:space="0" w:color="auto"/>
        <w:left w:val="none" w:sz="0" w:space="0" w:color="auto"/>
        <w:bottom w:val="none" w:sz="0" w:space="0" w:color="auto"/>
        <w:right w:val="none" w:sz="0" w:space="0" w:color="auto"/>
      </w:divBdr>
    </w:div>
    <w:div w:id="416485211">
      <w:bodyDiv w:val="1"/>
      <w:marLeft w:val="0"/>
      <w:marRight w:val="0"/>
      <w:marTop w:val="0"/>
      <w:marBottom w:val="0"/>
      <w:divBdr>
        <w:top w:val="none" w:sz="0" w:space="0" w:color="auto"/>
        <w:left w:val="none" w:sz="0" w:space="0" w:color="auto"/>
        <w:bottom w:val="none" w:sz="0" w:space="0" w:color="auto"/>
        <w:right w:val="none" w:sz="0" w:space="0" w:color="auto"/>
      </w:divBdr>
    </w:div>
    <w:div w:id="443230746">
      <w:bodyDiv w:val="1"/>
      <w:marLeft w:val="0"/>
      <w:marRight w:val="0"/>
      <w:marTop w:val="0"/>
      <w:marBottom w:val="0"/>
      <w:divBdr>
        <w:top w:val="none" w:sz="0" w:space="0" w:color="auto"/>
        <w:left w:val="none" w:sz="0" w:space="0" w:color="auto"/>
        <w:bottom w:val="none" w:sz="0" w:space="0" w:color="auto"/>
        <w:right w:val="none" w:sz="0" w:space="0" w:color="auto"/>
      </w:divBdr>
    </w:div>
    <w:div w:id="503713697">
      <w:bodyDiv w:val="1"/>
      <w:marLeft w:val="0"/>
      <w:marRight w:val="0"/>
      <w:marTop w:val="0"/>
      <w:marBottom w:val="0"/>
      <w:divBdr>
        <w:top w:val="none" w:sz="0" w:space="0" w:color="auto"/>
        <w:left w:val="none" w:sz="0" w:space="0" w:color="auto"/>
        <w:bottom w:val="none" w:sz="0" w:space="0" w:color="auto"/>
        <w:right w:val="none" w:sz="0" w:space="0" w:color="auto"/>
      </w:divBdr>
    </w:div>
    <w:div w:id="540438016">
      <w:bodyDiv w:val="1"/>
      <w:marLeft w:val="0"/>
      <w:marRight w:val="0"/>
      <w:marTop w:val="0"/>
      <w:marBottom w:val="0"/>
      <w:divBdr>
        <w:top w:val="none" w:sz="0" w:space="0" w:color="auto"/>
        <w:left w:val="none" w:sz="0" w:space="0" w:color="auto"/>
        <w:bottom w:val="none" w:sz="0" w:space="0" w:color="auto"/>
        <w:right w:val="none" w:sz="0" w:space="0" w:color="auto"/>
      </w:divBdr>
    </w:div>
    <w:div w:id="590890261">
      <w:bodyDiv w:val="1"/>
      <w:marLeft w:val="0"/>
      <w:marRight w:val="0"/>
      <w:marTop w:val="0"/>
      <w:marBottom w:val="0"/>
      <w:divBdr>
        <w:top w:val="none" w:sz="0" w:space="0" w:color="auto"/>
        <w:left w:val="none" w:sz="0" w:space="0" w:color="auto"/>
        <w:bottom w:val="none" w:sz="0" w:space="0" w:color="auto"/>
        <w:right w:val="none" w:sz="0" w:space="0" w:color="auto"/>
      </w:divBdr>
    </w:div>
    <w:div w:id="675810542">
      <w:bodyDiv w:val="1"/>
      <w:marLeft w:val="0"/>
      <w:marRight w:val="0"/>
      <w:marTop w:val="0"/>
      <w:marBottom w:val="0"/>
      <w:divBdr>
        <w:top w:val="none" w:sz="0" w:space="0" w:color="auto"/>
        <w:left w:val="none" w:sz="0" w:space="0" w:color="auto"/>
        <w:bottom w:val="none" w:sz="0" w:space="0" w:color="auto"/>
        <w:right w:val="none" w:sz="0" w:space="0" w:color="auto"/>
      </w:divBdr>
    </w:div>
    <w:div w:id="736323215">
      <w:bodyDiv w:val="1"/>
      <w:marLeft w:val="0"/>
      <w:marRight w:val="0"/>
      <w:marTop w:val="0"/>
      <w:marBottom w:val="0"/>
      <w:divBdr>
        <w:top w:val="none" w:sz="0" w:space="0" w:color="auto"/>
        <w:left w:val="none" w:sz="0" w:space="0" w:color="auto"/>
        <w:bottom w:val="none" w:sz="0" w:space="0" w:color="auto"/>
        <w:right w:val="none" w:sz="0" w:space="0" w:color="auto"/>
      </w:divBdr>
    </w:div>
    <w:div w:id="880751047">
      <w:bodyDiv w:val="1"/>
      <w:marLeft w:val="0"/>
      <w:marRight w:val="0"/>
      <w:marTop w:val="0"/>
      <w:marBottom w:val="0"/>
      <w:divBdr>
        <w:top w:val="none" w:sz="0" w:space="0" w:color="auto"/>
        <w:left w:val="none" w:sz="0" w:space="0" w:color="auto"/>
        <w:bottom w:val="none" w:sz="0" w:space="0" w:color="auto"/>
        <w:right w:val="none" w:sz="0" w:space="0" w:color="auto"/>
      </w:divBdr>
    </w:div>
    <w:div w:id="889727487">
      <w:bodyDiv w:val="1"/>
      <w:marLeft w:val="0"/>
      <w:marRight w:val="0"/>
      <w:marTop w:val="0"/>
      <w:marBottom w:val="0"/>
      <w:divBdr>
        <w:top w:val="none" w:sz="0" w:space="0" w:color="auto"/>
        <w:left w:val="none" w:sz="0" w:space="0" w:color="auto"/>
        <w:bottom w:val="none" w:sz="0" w:space="0" w:color="auto"/>
        <w:right w:val="none" w:sz="0" w:space="0" w:color="auto"/>
      </w:divBdr>
    </w:div>
    <w:div w:id="908610560">
      <w:bodyDiv w:val="1"/>
      <w:marLeft w:val="0"/>
      <w:marRight w:val="0"/>
      <w:marTop w:val="0"/>
      <w:marBottom w:val="0"/>
      <w:divBdr>
        <w:top w:val="none" w:sz="0" w:space="0" w:color="auto"/>
        <w:left w:val="none" w:sz="0" w:space="0" w:color="auto"/>
        <w:bottom w:val="none" w:sz="0" w:space="0" w:color="auto"/>
        <w:right w:val="none" w:sz="0" w:space="0" w:color="auto"/>
      </w:divBdr>
    </w:div>
    <w:div w:id="919675806">
      <w:bodyDiv w:val="1"/>
      <w:marLeft w:val="0"/>
      <w:marRight w:val="0"/>
      <w:marTop w:val="0"/>
      <w:marBottom w:val="0"/>
      <w:divBdr>
        <w:top w:val="none" w:sz="0" w:space="0" w:color="auto"/>
        <w:left w:val="none" w:sz="0" w:space="0" w:color="auto"/>
        <w:bottom w:val="none" w:sz="0" w:space="0" w:color="auto"/>
        <w:right w:val="none" w:sz="0" w:space="0" w:color="auto"/>
      </w:divBdr>
    </w:div>
    <w:div w:id="977762962">
      <w:bodyDiv w:val="1"/>
      <w:marLeft w:val="0"/>
      <w:marRight w:val="0"/>
      <w:marTop w:val="0"/>
      <w:marBottom w:val="0"/>
      <w:divBdr>
        <w:top w:val="none" w:sz="0" w:space="0" w:color="auto"/>
        <w:left w:val="none" w:sz="0" w:space="0" w:color="auto"/>
        <w:bottom w:val="none" w:sz="0" w:space="0" w:color="auto"/>
        <w:right w:val="none" w:sz="0" w:space="0" w:color="auto"/>
      </w:divBdr>
    </w:div>
    <w:div w:id="1235430005">
      <w:bodyDiv w:val="1"/>
      <w:marLeft w:val="0"/>
      <w:marRight w:val="0"/>
      <w:marTop w:val="0"/>
      <w:marBottom w:val="0"/>
      <w:divBdr>
        <w:top w:val="none" w:sz="0" w:space="0" w:color="auto"/>
        <w:left w:val="none" w:sz="0" w:space="0" w:color="auto"/>
        <w:bottom w:val="none" w:sz="0" w:space="0" w:color="auto"/>
        <w:right w:val="none" w:sz="0" w:space="0" w:color="auto"/>
      </w:divBdr>
    </w:div>
    <w:div w:id="1270773295">
      <w:bodyDiv w:val="1"/>
      <w:marLeft w:val="0"/>
      <w:marRight w:val="0"/>
      <w:marTop w:val="0"/>
      <w:marBottom w:val="0"/>
      <w:divBdr>
        <w:top w:val="none" w:sz="0" w:space="0" w:color="auto"/>
        <w:left w:val="none" w:sz="0" w:space="0" w:color="auto"/>
        <w:bottom w:val="none" w:sz="0" w:space="0" w:color="auto"/>
        <w:right w:val="none" w:sz="0" w:space="0" w:color="auto"/>
      </w:divBdr>
    </w:div>
    <w:div w:id="1578981457">
      <w:bodyDiv w:val="1"/>
      <w:marLeft w:val="0"/>
      <w:marRight w:val="0"/>
      <w:marTop w:val="0"/>
      <w:marBottom w:val="0"/>
      <w:divBdr>
        <w:top w:val="none" w:sz="0" w:space="0" w:color="auto"/>
        <w:left w:val="none" w:sz="0" w:space="0" w:color="auto"/>
        <w:bottom w:val="none" w:sz="0" w:space="0" w:color="auto"/>
        <w:right w:val="none" w:sz="0" w:space="0" w:color="auto"/>
      </w:divBdr>
    </w:div>
    <w:div w:id="1659918426">
      <w:bodyDiv w:val="1"/>
      <w:marLeft w:val="0"/>
      <w:marRight w:val="0"/>
      <w:marTop w:val="0"/>
      <w:marBottom w:val="0"/>
      <w:divBdr>
        <w:top w:val="none" w:sz="0" w:space="0" w:color="auto"/>
        <w:left w:val="none" w:sz="0" w:space="0" w:color="auto"/>
        <w:bottom w:val="none" w:sz="0" w:space="0" w:color="auto"/>
        <w:right w:val="none" w:sz="0" w:space="0" w:color="auto"/>
      </w:divBdr>
    </w:div>
    <w:div w:id="1867133739">
      <w:bodyDiv w:val="1"/>
      <w:marLeft w:val="0"/>
      <w:marRight w:val="0"/>
      <w:marTop w:val="0"/>
      <w:marBottom w:val="0"/>
      <w:divBdr>
        <w:top w:val="none" w:sz="0" w:space="0" w:color="auto"/>
        <w:left w:val="none" w:sz="0" w:space="0" w:color="auto"/>
        <w:bottom w:val="none" w:sz="0" w:space="0" w:color="auto"/>
        <w:right w:val="none" w:sz="0" w:space="0" w:color="auto"/>
      </w:divBdr>
    </w:div>
    <w:div w:id="2005039626">
      <w:bodyDiv w:val="1"/>
      <w:marLeft w:val="0"/>
      <w:marRight w:val="0"/>
      <w:marTop w:val="0"/>
      <w:marBottom w:val="0"/>
      <w:divBdr>
        <w:top w:val="none" w:sz="0" w:space="0" w:color="auto"/>
        <w:left w:val="none" w:sz="0" w:space="0" w:color="auto"/>
        <w:bottom w:val="none" w:sz="0" w:space="0" w:color="auto"/>
        <w:right w:val="none" w:sz="0" w:space="0" w:color="auto"/>
      </w:divBdr>
    </w:div>
    <w:div w:id="2144619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file:///C:\Users\JCZX\AppData\Local\Temp\ksohtml2748\wps4.png"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file:///C:\Users\JCZX\AppData\Local\Temp\ksohtml2748\wps1.pn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file:///C:\Users\JCZX\AppData\Local\Temp\ksohtml2748\wps3.png"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file:///C:\Users\JCZX\AppData\Local\Temp\ksohtml2748\wps5.png"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file:///C:\Users\JCZX\AppData\Local\Temp\ksohtml2748\wps2.png" TargetMode="External"/><Relationship Id="rId27" Type="http://schemas.openxmlformats.org/officeDocument/2006/relationships/image" Target="media/image7.png"/><Relationship Id="rId30" Type="http://schemas.openxmlformats.org/officeDocument/2006/relationships/image" Target="file:///C:\Users\JCZX\AppData\Local\Temp\ksohtml2748\wps6.png" TargetMode="External"/><Relationship Id="rId35"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D629D-D2A9-4CAA-B2D5-3C4784AB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4052</TotalTime>
  <Pages>75</Pages>
  <Words>9941</Words>
  <Characters>56666</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66475</CharactersWithSpaces>
  <SharedDoc>false</SharedDoc>
  <HLinks>
    <vt:vector size="258" baseType="variant">
      <vt:variant>
        <vt:i4>3276887</vt:i4>
      </vt:variant>
      <vt:variant>
        <vt:i4>249</vt:i4>
      </vt:variant>
      <vt:variant>
        <vt:i4>0</vt:i4>
      </vt:variant>
      <vt:variant>
        <vt:i4>5</vt:i4>
      </vt:variant>
      <vt:variant>
        <vt:lpwstr>http://www.baidu.com/s?wd=%E6%94%BF%E5%BA%9C%E9%87%87%E8%B4%AD&amp;tn=44039180_cpr&amp;fenlei=mv6quAkxTZn0IZRqIHckPjm4nH00T1dBPH9BuWc1n1bLnWT3PW0v0ZwV5Hcvrjm3rH6sPfKWUMw85HfYnjn4nH6sgvPsT6KdThsqpZwYTjCEQLGCpyw9Uz4Bmy-bIi4WUvYETgN-TLwGUv3EnWT3nHn3rjD4</vt:lpwstr>
      </vt:variant>
      <vt:variant>
        <vt:lpwstr/>
      </vt:variant>
      <vt:variant>
        <vt:i4>2883678</vt:i4>
      </vt:variant>
      <vt:variant>
        <vt:i4>246</vt:i4>
      </vt:variant>
      <vt:variant>
        <vt:i4>0</vt:i4>
      </vt:variant>
      <vt:variant>
        <vt:i4>5</vt:i4>
      </vt:variant>
      <vt:variant>
        <vt:lpwstr>http://www.baidu.com/s?wd=%E7%A4%BE%E4%BC%9A%E4%BF%9D%E9%9A%9C%E8%B5%84%E9%87%91&amp;tn=44039180_cpr&amp;fenlei=mv6quAkxTZn0IZRqIHckPjm4nH00T1dBPH9BuWc1n1bLnWT3PW0v0ZwV5Hcvrjm3rH6sPfKWUMw85HfYnjn4nH6sgvPsT6KdThsqpZwYTjCEQLGCpyw9Uz4Bmy-bIi4WUvYETgN-TLwGUv3EnWT3nHn3rjD4</vt:lpwstr>
      </vt:variant>
      <vt:variant>
        <vt:lpwstr/>
      </vt:variant>
      <vt:variant>
        <vt:i4>2883677</vt:i4>
      </vt:variant>
      <vt:variant>
        <vt:i4>243</vt:i4>
      </vt:variant>
      <vt:variant>
        <vt:i4>0</vt:i4>
      </vt:variant>
      <vt:variant>
        <vt:i4>5</vt:i4>
      </vt:variant>
      <vt:variant>
        <vt:lpwstr>http://www.baidu.com/s?wd=%E8%B4%A2%E5%8A%A1%E4%BC%9A%E8%AE%A1%E5%88%B6%E5%BA%A6&amp;tn=44039180_cpr&amp;fenlei=mv6quAkxTZn0IZRqIHckPjm4nH00T1dBPH9BuWc1n1bLnWT3PW0v0ZwV5Hcvrjm3rH6sPfKWUMw85HfYnjn4nH6sgvPsT6KdThsqpZwYTjCEQLGCpyw9Uz4Bmy-bIi4WUvYETgN-TLwGUv3EnWT3nHn3rjD4</vt:lpwstr>
      </vt:variant>
      <vt:variant>
        <vt:lpwstr/>
      </vt:variant>
      <vt:variant>
        <vt:i4>2031674</vt:i4>
      </vt:variant>
      <vt:variant>
        <vt:i4>236</vt:i4>
      </vt:variant>
      <vt:variant>
        <vt:i4>0</vt:i4>
      </vt:variant>
      <vt:variant>
        <vt:i4>5</vt:i4>
      </vt:variant>
      <vt:variant>
        <vt:lpwstr/>
      </vt:variant>
      <vt:variant>
        <vt:lpwstr>_Toc47008867</vt:lpwstr>
      </vt:variant>
      <vt:variant>
        <vt:i4>1966138</vt:i4>
      </vt:variant>
      <vt:variant>
        <vt:i4>230</vt:i4>
      </vt:variant>
      <vt:variant>
        <vt:i4>0</vt:i4>
      </vt:variant>
      <vt:variant>
        <vt:i4>5</vt:i4>
      </vt:variant>
      <vt:variant>
        <vt:lpwstr/>
      </vt:variant>
      <vt:variant>
        <vt:lpwstr>_Toc47008866</vt:lpwstr>
      </vt:variant>
      <vt:variant>
        <vt:i4>1900602</vt:i4>
      </vt:variant>
      <vt:variant>
        <vt:i4>224</vt:i4>
      </vt:variant>
      <vt:variant>
        <vt:i4>0</vt:i4>
      </vt:variant>
      <vt:variant>
        <vt:i4>5</vt:i4>
      </vt:variant>
      <vt:variant>
        <vt:lpwstr/>
      </vt:variant>
      <vt:variant>
        <vt:lpwstr>_Toc47008865</vt:lpwstr>
      </vt:variant>
      <vt:variant>
        <vt:i4>1835066</vt:i4>
      </vt:variant>
      <vt:variant>
        <vt:i4>218</vt:i4>
      </vt:variant>
      <vt:variant>
        <vt:i4>0</vt:i4>
      </vt:variant>
      <vt:variant>
        <vt:i4>5</vt:i4>
      </vt:variant>
      <vt:variant>
        <vt:lpwstr/>
      </vt:variant>
      <vt:variant>
        <vt:lpwstr>_Toc47008864</vt:lpwstr>
      </vt:variant>
      <vt:variant>
        <vt:i4>1769530</vt:i4>
      </vt:variant>
      <vt:variant>
        <vt:i4>212</vt:i4>
      </vt:variant>
      <vt:variant>
        <vt:i4>0</vt:i4>
      </vt:variant>
      <vt:variant>
        <vt:i4>5</vt:i4>
      </vt:variant>
      <vt:variant>
        <vt:lpwstr/>
      </vt:variant>
      <vt:variant>
        <vt:lpwstr>_Toc47008863</vt:lpwstr>
      </vt:variant>
      <vt:variant>
        <vt:i4>1703994</vt:i4>
      </vt:variant>
      <vt:variant>
        <vt:i4>206</vt:i4>
      </vt:variant>
      <vt:variant>
        <vt:i4>0</vt:i4>
      </vt:variant>
      <vt:variant>
        <vt:i4>5</vt:i4>
      </vt:variant>
      <vt:variant>
        <vt:lpwstr/>
      </vt:variant>
      <vt:variant>
        <vt:lpwstr>_Toc47008862</vt:lpwstr>
      </vt:variant>
      <vt:variant>
        <vt:i4>1638458</vt:i4>
      </vt:variant>
      <vt:variant>
        <vt:i4>200</vt:i4>
      </vt:variant>
      <vt:variant>
        <vt:i4>0</vt:i4>
      </vt:variant>
      <vt:variant>
        <vt:i4>5</vt:i4>
      </vt:variant>
      <vt:variant>
        <vt:lpwstr/>
      </vt:variant>
      <vt:variant>
        <vt:lpwstr>_Toc47008861</vt:lpwstr>
      </vt:variant>
      <vt:variant>
        <vt:i4>1572922</vt:i4>
      </vt:variant>
      <vt:variant>
        <vt:i4>194</vt:i4>
      </vt:variant>
      <vt:variant>
        <vt:i4>0</vt:i4>
      </vt:variant>
      <vt:variant>
        <vt:i4>5</vt:i4>
      </vt:variant>
      <vt:variant>
        <vt:lpwstr/>
      </vt:variant>
      <vt:variant>
        <vt:lpwstr>_Toc47008860</vt:lpwstr>
      </vt:variant>
      <vt:variant>
        <vt:i4>1114169</vt:i4>
      </vt:variant>
      <vt:variant>
        <vt:i4>188</vt:i4>
      </vt:variant>
      <vt:variant>
        <vt:i4>0</vt:i4>
      </vt:variant>
      <vt:variant>
        <vt:i4>5</vt:i4>
      </vt:variant>
      <vt:variant>
        <vt:lpwstr/>
      </vt:variant>
      <vt:variant>
        <vt:lpwstr>_Toc47008859</vt:lpwstr>
      </vt:variant>
      <vt:variant>
        <vt:i4>1048633</vt:i4>
      </vt:variant>
      <vt:variant>
        <vt:i4>182</vt:i4>
      </vt:variant>
      <vt:variant>
        <vt:i4>0</vt:i4>
      </vt:variant>
      <vt:variant>
        <vt:i4>5</vt:i4>
      </vt:variant>
      <vt:variant>
        <vt:lpwstr/>
      </vt:variant>
      <vt:variant>
        <vt:lpwstr>_Toc47008858</vt:lpwstr>
      </vt:variant>
      <vt:variant>
        <vt:i4>2031673</vt:i4>
      </vt:variant>
      <vt:variant>
        <vt:i4>176</vt:i4>
      </vt:variant>
      <vt:variant>
        <vt:i4>0</vt:i4>
      </vt:variant>
      <vt:variant>
        <vt:i4>5</vt:i4>
      </vt:variant>
      <vt:variant>
        <vt:lpwstr/>
      </vt:variant>
      <vt:variant>
        <vt:lpwstr>_Toc47008857</vt:lpwstr>
      </vt:variant>
      <vt:variant>
        <vt:i4>1966137</vt:i4>
      </vt:variant>
      <vt:variant>
        <vt:i4>170</vt:i4>
      </vt:variant>
      <vt:variant>
        <vt:i4>0</vt:i4>
      </vt:variant>
      <vt:variant>
        <vt:i4>5</vt:i4>
      </vt:variant>
      <vt:variant>
        <vt:lpwstr/>
      </vt:variant>
      <vt:variant>
        <vt:lpwstr>_Toc47008856</vt:lpwstr>
      </vt:variant>
      <vt:variant>
        <vt:i4>1900601</vt:i4>
      </vt:variant>
      <vt:variant>
        <vt:i4>164</vt:i4>
      </vt:variant>
      <vt:variant>
        <vt:i4>0</vt:i4>
      </vt:variant>
      <vt:variant>
        <vt:i4>5</vt:i4>
      </vt:variant>
      <vt:variant>
        <vt:lpwstr/>
      </vt:variant>
      <vt:variant>
        <vt:lpwstr>_Toc47008855</vt:lpwstr>
      </vt:variant>
      <vt:variant>
        <vt:i4>1835065</vt:i4>
      </vt:variant>
      <vt:variant>
        <vt:i4>158</vt:i4>
      </vt:variant>
      <vt:variant>
        <vt:i4>0</vt:i4>
      </vt:variant>
      <vt:variant>
        <vt:i4>5</vt:i4>
      </vt:variant>
      <vt:variant>
        <vt:lpwstr/>
      </vt:variant>
      <vt:variant>
        <vt:lpwstr>_Toc47008854</vt:lpwstr>
      </vt:variant>
      <vt:variant>
        <vt:i4>1769529</vt:i4>
      </vt:variant>
      <vt:variant>
        <vt:i4>152</vt:i4>
      </vt:variant>
      <vt:variant>
        <vt:i4>0</vt:i4>
      </vt:variant>
      <vt:variant>
        <vt:i4>5</vt:i4>
      </vt:variant>
      <vt:variant>
        <vt:lpwstr/>
      </vt:variant>
      <vt:variant>
        <vt:lpwstr>_Toc47008853</vt:lpwstr>
      </vt:variant>
      <vt:variant>
        <vt:i4>1703993</vt:i4>
      </vt:variant>
      <vt:variant>
        <vt:i4>146</vt:i4>
      </vt:variant>
      <vt:variant>
        <vt:i4>0</vt:i4>
      </vt:variant>
      <vt:variant>
        <vt:i4>5</vt:i4>
      </vt:variant>
      <vt:variant>
        <vt:lpwstr/>
      </vt:variant>
      <vt:variant>
        <vt:lpwstr>_Toc47008852</vt:lpwstr>
      </vt:variant>
      <vt:variant>
        <vt:i4>1638457</vt:i4>
      </vt:variant>
      <vt:variant>
        <vt:i4>140</vt:i4>
      </vt:variant>
      <vt:variant>
        <vt:i4>0</vt:i4>
      </vt:variant>
      <vt:variant>
        <vt:i4>5</vt:i4>
      </vt:variant>
      <vt:variant>
        <vt:lpwstr/>
      </vt:variant>
      <vt:variant>
        <vt:lpwstr>_Toc47008851</vt:lpwstr>
      </vt:variant>
      <vt:variant>
        <vt:i4>1572921</vt:i4>
      </vt:variant>
      <vt:variant>
        <vt:i4>134</vt:i4>
      </vt:variant>
      <vt:variant>
        <vt:i4>0</vt:i4>
      </vt:variant>
      <vt:variant>
        <vt:i4>5</vt:i4>
      </vt:variant>
      <vt:variant>
        <vt:lpwstr/>
      </vt:variant>
      <vt:variant>
        <vt:lpwstr>_Toc47008850</vt:lpwstr>
      </vt:variant>
      <vt:variant>
        <vt:i4>1114168</vt:i4>
      </vt:variant>
      <vt:variant>
        <vt:i4>128</vt:i4>
      </vt:variant>
      <vt:variant>
        <vt:i4>0</vt:i4>
      </vt:variant>
      <vt:variant>
        <vt:i4>5</vt:i4>
      </vt:variant>
      <vt:variant>
        <vt:lpwstr/>
      </vt:variant>
      <vt:variant>
        <vt:lpwstr>_Toc47008849</vt:lpwstr>
      </vt:variant>
      <vt:variant>
        <vt:i4>1048632</vt:i4>
      </vt:variant>
      <vt:variant>
        <vt:i4>122</vt:i4>
      </vt:variant>
      <vt:variant>
        <vt:i4>0</vt:i4>
      </vt:variant>
      <vt:variant>
        <vt:i4>5</vt:i4>
      </vt:variant>
      <vt:variant>
        <vt:lpwstr/>
      </vt:variant>
      <vt:variant>
        <vt:lpwstr>_Toc47008848</vt:lpwstr>
      </vt:variant>
      <vt:variant>
        <vt:i4>2031672</vt:i4>
      </vt:variant>
      <vt:variant>
        <vt:i4>116</vt:i4>
      </vt:variant>
      <vt:variant>
        <vt:i4>0</vt:i4>
      </vt:variant>
      <vt:variant>
        <vt:i4>5</vt:i4>
      </vt:variant>
      <vt:variant>
        <vt:lpwstr/>
      </vt:variant>
      <vt:variant>
        <vt:lpwstr>_Toc47008847</vt:lpwstr>
      </vt:variant>
      <vt:variant>
        <vt:i4>1966136</vt:i4>
      </vt:variant>
      <vt:variant>
        <vt:i4>110</vt:i4>
      </vt:variant>
      <vt:variant>
        <vt:i4>0</vt:i4>
      </vt:variant>
      <vt:variant>
        <vt:i4>5</vt:i4>
      </vt:variant>
      <vt:variant>
        <vt:lpwstr/>
      </vt:variant>
      <vt:variant>
        <vt:lpwstr>_Toc47008846</vt:lpwstr>
      </vt:variant>
      <vt:variant>
        <vt:i4>1900600</vt:i4>
      </vt:variant>
      <vt:variant>
        <vt:i4>104</vt:i4>
      </vt:variant>
      <vt:variant>
        <vt:i4>0</vt:i4>
      </vt:variant>
      <vt:variant>
        <vt:i4>5</vt:i4>
      </vt:variant>
      <vt:variant>
        <vt:lpwstr/>
      </vt:variant>
      <vt:variant>
        <vt:lpwstr>_Toc47008845</vt:lpwstr>
      </vt:variant>
      <vt:variant>
        <vt:i4>1835064</vt:i4>
      </vt:variant>
      <vt:variant>
        <vt:i4>98</vt:i4>
      </vt:variant>
      <vt:variant>
        <vt:i4>0</vt:i4>
      </vt:variant>
      <vt:variant>
        <vt:i4>5</vt:i4>
      </vt:variant>
      <vt:variant>
        <vt:lpwstr/>
      </vt:variant>
      <vt:variant>
        <vt:lpwstr>_Toc47008844</vt:lpwstr>
      </vt:variant>
      <vt:variant>
        <vt:i4>1769528</vt:i4>
      </vt:variant>
      <vt:variant>
        <vt:i4>92</vt:i4>
      </vt:variant>
      <vt:variant>
        <vt:i4>0</vt:i4>
      </vt:variant>
      <vt:variant>
        <vt:i4>5</vt:i4>
      </vt:variant>
      <vt:variant>
        <vt:lpwstr/>
      </vt:variant>
      <vt:variant>
        <vt:lpwstr>_Toc47008843</vt:lpwstr>
      </vt:variant>
      <vt:variant>
        <vt:i4>1703992</vt:i4>
      </vt:variant>
      <vt:variant>
        <vt:i4>86</vt:i4>
      </vt:variant>
      <vt:variant>
        <vt:i4>0</vt:i4>
      </vt:variant>
      <vt:variant>
        <vt:i4>5</vt:i4>
      </vt:variant>
      <vt:variant>
        <vt:lpwstr/>
      </vt:variant>
      <vt:variant>
        <vt:lpwstr>_Toc47008842</vt:lpwstr>
      </vt:variant>
      <vt:variant>
        <vt:i4>1638456</vt:i4>
      </vt:variant>
      <vt:variant>
        <vt:i4>80</vt:i4>
      </vt:variant>
      <vt:variant>
        <vt:i4>0</vt:i4>
      </vt:variant>
      <vt:variant>
        <vt:i4>5</vt:i4>
      </vt:variant>
      <vt:variant>
        <vt:lpwstr/>
      </vt:variant>
      <vt:variant>
        <vt:lpwstr>_Toc47008841</vt:lpwstr>
      </vt:variant>
      <vt:variant>
        <vt:i4>1572920</vt:i4>
      </vt:variant>
      <vt:variant>
        <vt:i4>74</vt:i4>
      </vt:variant>
      <vt:variant>
        <vt:i4>0</vt:i4>
      </vt:variant>
      <vt:variant>
        <vt:i4>5</vt:i4>
      </vt:variant>
      <vt:variant>
        <vt:lpwstr/>
      </vt:variant>
      <vt:variant>
        <vt:lpwstr>_Toc47008840</vt:lpwstr>
      </vt:variant>
      <vt:variant>
        <vt:i4>1114175</vt:i4>
      </vt:variant>
      <vt:variant>
        <vt:i4>68</vt:i4>
      </vt:variant>
      <vt:variant>
        <vt:i4>0</vt:i4>
      </vt:variant>
      <vt:variant>
        <vt:i4>5</vt:i4>
      </vt:variant>
      <vt:variant>
        <vt:lpwstr/>
      </vt:variant>
      <vt:variant>
        <vt:lpwstr>_Toc47008839</vt:lpwstr>
      </vt:variant>
      <vt:variant>
        <vt:i4>1048639</vt:i4>
      </vt:variant>
      <vt:variant>
        <vt:i4>62</vt:i4>
      </vt:variant>
      <vt:variant>
        <vt:i4>0</vt:i4>
      </vt:variant>
      <vt:variant>
        <vt:i4>5</vt:i4>
      </vt:variant>
      <vt:variant>
        <vt:lpwstr/>
      </vt:variant>
      <vt:variant>
        <vt:lpwstr>_Toc47008838</vt:lpwstr>
      </vt:variant>
      <vt:variant>
        <vt:i4>2031679</vt:i4>
      </vt:variant>
      <vt:variant>
        <vt:i4>56</vt:i4>
      </vt:variant>
      <vt:variant>
        <vt:i4>0</vt:i4>
      </vt:variant>
      <vt:variant>
        <vt:i4>5</vt:i4>
      </vt:variant>
      <vt:variant>
        <vt:lpwstr/>
      </vt:variant>
      <vt:variant>
        <vt:lpwstr>_Toc47008837</vt:lpwstr>
      </vt:variant>
      <vt:variant>
        <vt:i4>1966143</vt:i4>
      </vt:variant>
      <vt:variant>
        <vt:i4>50</vt:i4>
      </vt:variant>
      <vt:variant>
        <vt:i4>0</vt:i4>
      </vt:variant>
      <vt:variant>
        <vt:i4>5</vt:i4>
      </vt:variant>
      <vt:variant>
        <vt:lpwstr/>
      </vt:variant>
      <vt:variant>
        <vt:lpwstr>_Toc47008836</vt:lpwstr>
      </vt:variant>
      <vt:variant>
        <vt:i4>1900607</vt:i4>
      </vt:variant>
      <vt:variant>
        <vt:i4>44</vt:i4>
      </vt:variant>
      <vt:variant>
        <vt:i4>0</vt:i4>
      </vt:variant>
      <vt:variant>
        <vt:i4>5</vt:i4>
      </vt:variant>
      <vt:variant>
        <vt:lpwstr/>
      </vt:variant>
      <vt:variant>
        <vt:lpwstr>_Toc47008835</vt:lpwstr>
      </vt:variant>
      <vt:variant>
        <vt:i4>1835071</vt:i4>
      </vt:variant>
      <vt:variant>
        <vt:i4>38</vt:i4>
      </vt:variant>
      <vt:variant>
        <vt:i4>0</vt:i4>
      </vt:variant>
      <vt:variant>
        <vt:i4>5</vt:i4>
      </vt:variant>
      <vt:variant>
        <vt:lpwstr/>
      </vt:variant>
      <vt:variant>
        <vt:lpwstr>_Toc47008834</vt:lpwstr>
      </vt:variant>
      <vt:variant>
        <vt:i4>1769535</vt:i4>
      </vt:variant>
      <vt:variant>
        <vt:i4>32</vt:i4>
      </vt:variant>
      <vt:variant>
        <vt:i4>0</vt:i4>
      </vt:variant>
      <vt:variant>
        <vt:i4>5</vt:i4>
      </vt:variant>
      <vt:variant>
        <vt:lpwstr/>
      </vt:variant>
      <vt:variant>
        <vt:lpwstr>_Toc47008833</vt:lpwstr>
      </vt:variant>
      <vt:variant>
        <vt:i4>1703999</vt:i4>
      </vt:variant>
      <vt:variant>
        <vt:i4>26</vt:i4>
      </vt:variant>
      <vt:variant>
        <vt:i4>0</vt:i4>
      </vt:variant>
      <vt:variant>
        <vt:i4>5</vt:i4>
      </vt:variant>
      <vt:variant>
        <vt:lpwstr/>
      </vt:variant>
      <vt:variant>
        <vt:lpwstr>_Toc47008832</vt:lpwstr>
      </vt:variant>
      <vt:variant>
        <vt:i4>1638463</vt:i4>
      </vt:variant>
      <vt:variant>
        <vt:i4>20</vt:i4>
      </vt:variant>
      <vt:variant>
        <vt:i4>0</vt:i4>
      </vt:variant>
      <vt:variant>
        <vt:i4>5</vt:i4>
      </vt:variant>
      <vt:variant>
        <vt:lpwstr/>
      </vt:variant>
      <vt:variant>
        <vt:lpwstr>_Toc47008831</vt:lpwstr>
      </vt:variant>
      <vt:variant>
        <vt:i4>1572927</vt:i4>
      </vt:variant>
      <vt:variant>
        <vt:i4>14</vt:i4>
      </vt:variant>
      <vt:variant>
        <vt:i4>0</vt:i4>
      </vt:variant>
      <vt:variant>
        <vt:i4>5</vt:i4>
      </vt:variant>
      <vt:variant>
        <vt:lpwstr/>
      </vt:variant>
      <vt:variant>
        <vt:lpwstr>_Toc47008830</vt:lpwstr>
      </vt:variant>
      <vt:variant>
        <vt:i4>1114174</vt:i4>
      </vt:variant>
      <vt:variant>
        <vt:i4>8</vt:i4>
      </vt:variant>
      <vt:variant>
        <vt:i4>0</vt:i4>
      </vt:variant>
      <vt:variant>
        <vt:i4>5</vt:i4>
      </vt:variant>
      <vt:variant>
        <vt:lpwstr/>
      </vt:variant>
      <vt:variant>
        <vt:lpwstr>_Toc47008829</vt:lpwstr>
      </vt:variant>
      <vt:variant>
        <vt:i4>1048638</vt:i4>
      </vt:variant>
      <vt:variant>
        <vt:i4>2</vt:i4>
      </vt:variant>
      <vt:variant>
        <vt:i4>0</vt:i4>
      </vt:variant>
      <vt:variant>
        <vt:i4>5</vt:i4>
      </vt:variant>
      <vt:variant>
        <vt:lpwstr/>
      </vt:variant>
      <vt:variant>
        <vt:lpwstr>_Toc47008828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wangbinbin</dc:creator>
  <cp:keywords/>
  <dc:description/>
  <cp:lastModifiedBy>王彬彬</cp:lastModifiedBy>
  <cp:revision>87</cp:revision>
  <cp:lastPrinted>2021-08-08T23:54:00Z</cp:lastPrinted>
  <dcterms:created xsi:type="dcterms:W3CDTF">2021-01-14T07:15:00Z</dcterms:created>
  <dcterms:modified xsi:type="dcterms:W3CDTF">2022-09-20T05:57:00Z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