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BF" w:rsidRDefault="00C86BF7" w:rsidP="00B07CB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22"/>
      <w:bookmarkStart w:id="1" w:name="_Toc28359033"/>
      <w:bookmarkStart w:id="2" w:name="_Toc35393653"/>
      <w:r>
        <w:rPr>
          <w:rFonts w:ascii="华文中宋" w:eastAsia="华文中宋" w:hAnsi="华文中宋" w:hint="eastAsia"/>
        </w:rPr>
        <w:t>中国医学科学院整形外科医院新增业务用房开办支持项目（八大处院区）</w:t>
      </w:r>
      <w:r w:rsidR="005E20C5">
        <w:rPr>
          <w:rFonts w:ascii="华文中宋" w:eastAsia="华文中宋" w:hAnsi="华文中宋" w:hint="eastAsia"/>
        </w:rPr>
        <w:t>（第</w:t>
      </w:r>
      <w:r w:rsidR="00C97F28">
        <w:rPr>
          <w:rFonts w:ascii="华文中宋" w:eastAsia="华文中宋" w:hAnsi="华文中宋" w:hint="eastAsia"/>
        </w:rPr>
        <w:t>1</w:t>
      </w:r>
      <w:r w:rsidR="005E20C5">
        <w:rPr>
          <w:rFonts w:ascii="华文中宋" w:eastAsia="华文中宋" w:hAnsi="华文中宋" w:hint="eastAsia"/>
        </w:rPr>
        <w:t>包</w:t>
      </w:r>
      <w:r w:rsidR="00594ACF">
        <w:rPr>
          <w:rFonts w:ascii="华文中宋" w:eastAsia="华文中宋" w:hAnsi="华文中宋" w:hint="eastAsia"/>
        </w:rPr>
        <w:t>、</w:t>
      </w:r>
      <w:r w:rsidR="00C97F28">
        <w:rPr>
          <w:rFonts w:ascii="华文中宋" w:eastAsia="华文中宋" w:hAnsi="华文中宋" w:hint="eastAsia"/>
        </w:rPr>
        <w:t>第</w:t>
      </w:r>
      <w:r>
        <w:rPr>
          <w:rFonts w:ascii="华文中宋" w:eastAsia="华文中宋" w:hAnsi="华文中宋" w:hint="eastAsia"/>
        </w:rPr>
        <w:t>6</w:t>
      </w:r>
      <w:r w:rsidR="00594ACF">
        <w:rPr>
          <w:rFonts w:ascii="华文中宋" w:eastAsia="华文中宋" w:hAnsi="华文中宋" w:hint="eastAsia"/>
        </w:rPr>
        <w:t>包、</w:t>
      </w:r>
      <w:r w:rsidR="00C97F28">
        <w:rPr>
          <w:rFonts w:ascii="华文中宋" w:eastAsia="华文中宋" w:hAnsi="华文中宋" w:hint="eastAsia"/>
        </w:rPr>
        <w:t>第</w:t>
      </w:r>
      <w:r>
        <w:rPr>
          <w:rFonts w:ascii="华文中宋" w:eastAsia="华文中宋" w:hAnsi="华文中宋" w:hint="eastAsia"/>
        </w:rPr>
        <w:t>10包</w:t>
      </w:r>
      <w:r w:rsidR="005E20C5">
        <w:rPr>
          <w:rFonts w:ascii="华文中宋" w:eastAsia="华文中宋" w:hAnsi="华文中宋" w:hint="eastAsia"/>
        </w:rPr>
        <w:t>）</w:t>
      </w:r>
      <w:proofErr w:type="gramStart"/>
      <w:r w:rsidR="00B07CBF">
        <w:rPr>
          <w:rFonts w:ascii="华文中宋" w:eastAsia="华文中宋" w:hAnsi="华文中宋" w:hint="eastAsia"/>
        </w:rPr>
        <w:t>废标公告</w:t>
      </w:r>
      <w:bookmarkEnd w:id="0"/>
      <w:bookmarkEnd w:id="1"/>
      <w:bookmarkEnd w:id="2"/>
      <w:proofErr w:type="gramEnd"/>
    </w:p>
    <w:p w:rsidR="00B07CBF" w:rsidRDefault="00B07CBF" w:rsidP="00B07CB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111"/>
      <w:bookmarkStart w:id="4" w:name="_Toc28359034"/>
      <w:bookmarkStart w:id="5" w:name="_Toc35393654"/>
      <w:bookmarkStart w:id="6" w:name="_Toc35393823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:rsidR="00B07CBF" w:rsidRDefault="00B07CBF" w:rsidP="00B07CB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采购项目编号：</w:t>
      </w:r>
      <w:r w:rsidR="00C86BF7" w:rsidRPr="00C86BF7">
        <w:rPr>
          <w:rFonts w:ascii="仿宋" w:eastAsia="仿宋" w:hAnsi="仿宋"/>
          <w:sz w:val="28"/>
          <w:szCs w:val="28"/>
          <w:u w:val="single"/>
        </w:rPr>
        <w:t>0701-224106140376</w:t>
      </w:r>
    </w:p>
    <w:p w:rsidR="00B07CBF" w:rsidRDefault="00B07CBF" w:rsidP="00B07CB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</w:t>
      </w:r>
      <w:r w:rsidR="00C86BF7">
        <w:rPr>
          <w:rFonts w:ascii="仿宋" w:eastAsia="仿宋" w:hAnsi="仿宋" w:hint="eastAsia"/>
          <w:sz w:val="28"/>
          <w:szCs w:val="28"/>
          <w:u w:val="single"/>
        </w:rPr>
        <w:t>中国医学科学院整形外科医院新增业务用房开办支持项目（八大处院区）</w:t>
      </w:r>
    </w:p>
    <w:p w:rsidR="00B07CBF" w:rsidRDefault="00B07CBF" w:rsidP="00B07CB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35"/>
      <w:bookmarkStart w:id="8" w:name="_Toc28359112"/>
      <w:bookmarkStart w:id="9" w:name="_Toc35393655"/>
      <w:bookmarkStart w:id="10" w:name="_Toc35393824"/>
      <w:r>
        <w:rPr>
          <w:rFonts w:ascii="黑体" w:hAnsi="黑体" w:cs="宋体" w:hint="eastAsia"/>
          <w:b w:val="0"/>
          <w:sz w:val="28"/>
          <w:szCs w:val="28"/>
        </w:rPr>
        <w:t>二、项目</w:t>
      </w:r>
      <w:r w:rsidR="00034916">
        <w:rPr>
          <w:rFonts w:ascii="黑体" w:hAnsi="黑体" w:cs="宋体" w:hint="eastAsia"/>
          <w:b w:val="0"/>
          <w:sz w:val="28"/>
          <w:szCs w:val="28"/>
        </w:rPr>
        <w:t>废标</w:t>
      </w:r>
      <w:r>
        <w:rPr>
          <w:rFonts w:ascii="黑体" w:hAnsi="黑体" w:cs="宋体" w:hint="eastAsia"/>
          <w:b w:val="0"/>
          <w:sz w:val="28"/>
          <w:szCs w:val="28"/>
        </w:rPr>
        <w:t>的原因</w:t>
      </w:r>
      <w:bookmarkEnd w:id="7"/>
      <w:bookmarkEnd w:id="8"/>
      <w:bookmarkEnd w:id="9"/>
      <w:bookmarkEnd w:id="10"/>
    </w:p>
    <w:p w:rsidR="00594ACF" w:rsidRDefault="00594ACF" w:rsidP="00B07CBF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第</w:t>
      </w:r>
      <w:r w:rsidR="00C97F28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  <w:u w:val="single"/>
        </w:rPr>
        <w:t>包、第</w:t>
      </w:r>
      <w:r w:rsidR="00C86BF7">
        <w:rPr>
          <w:rFonts w:ascii="仿宋" w:eastAsia="仿宋" w:hAnsi="仿宋" w:hint="eastAsia"/>
          <w:sz w:val="28"/>
          <w:szCs w:val="28"/>
          <w:u w:val="single"/>
        </w:rPr>
        <w:t>6</w:t>
      </w:r>
      <w:r>
        <w:rPr>
          <w:rFonts w:ascii="仿宋" w:eastAsia="仿宋" w:hAnsi="仿宋" w:hint="eastAsia"/>
          <w:sz w:val="28"/>
          <w:szCs w:val="28"/>
          <w:u w:val="single"/>
        </w:rPr>
        <w:t>包</w:t>
      </w:r>
      <w:r w:rsidR="00C97F28">
        <w:rPr>
          <w:rFonts w:ascii="仿宋" w:eastAsia="仿宋" w:hAnsi="仿宋" w:hint="eastAsia"/>
          <w:sz w:val="28"/>
          <w:szCs w:val="28"/>
          <w:u w:val="single"/>
        </w:rPr>
        <w:t>、第</w:t>
      </w:r>
      <w:r w:rsidR="00C86BF7">
        <w:rPr>
          <w:rFonts w:ascii="仿宋" w:eastAsia="仿宋" w:hAnsi="仿宋" w:hint="eastAsia"/>
          <w:sz w:val="28"/>
          <w:szCs w:val="28"/>
          <w:u w:val="single"/>
        </w:rPr>
        <w:t>10包</w:t>
      </w:r>
      <w:r>
        <w:rPr>
          <w:rFonts w:ascii="仿宋" w:eastAsia="仿宋" w:hAnsi="仿宋" w:hint="eastAsia"/>
          <w:sz w:val="28"/>
          <w:szCs w:val="28"/>
          <w:u w:val="single"/>
        </w:rPr>
        <w:t>：</w:t>
      </w:r>
      <w:r w:rsidR="00C86BF7" w:rsidRPr="00C86BF7">
        <w:rPr>
          <w:rFonts w:ascii="仿宋" w:eastAsia="仿宋" w:hAnsi="仿宋" w:hint="eastAsia"/>
          <w:sz w:val="28"/>
          <w:szCs w:val="28"/>
          <w:u w:val="single"/>
        </w:rPr>
        <w:t>实质性响应招标文件的投标人不足3家，</w:t>
      </w:r>
      <w:proofErr w:type="gramStart"/>
      <w:r w:rsidR="00C86BF7" w:rsidRPr="00C86BF7">
        <w:rPr>
          <w:rFonts w:ascii="仿宋" w:eastAsia="仿宋" w:hAnsi="仿宋" w:hint="eastAsia"/>
          <w:sz w:val="28"/>
          <w:szCs w:val="28"/>
          <w:u w:val="single"/>
        </w:rPr>
        <w:t>本包废标</w:t>
      </w:r>
      <w:proofErr w:type="gramEnd"/>
      <w:r w:rsidR="00C86BF7" w:rsidRPr="00C86BF7">
        <w:rPr>
          <w:rFonts w:ascii="仿宋" w:eastAsia="仿宋" w:hAnsi="仿宋" w:hint="eastAsia"/>
          <w:sz w:val="28"/>
          <w:szCs w:val="28"/>
          <w:u w:val="single"/>
        </w:rPr>
        <w:t>。</w:t>
      </w:r>
    </w:p>
    <w:p w:rsidR="00B07CBF" w:rsidRDefault="00B07CBF" w:rsidP="00B07CB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56"/>
      <w:bookmarkStart w:id="12" w:name="_Toc3539382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1"/>
      <w:bookmarkEnd w:id="12"/>
    </w:p>
    <w:p w:rsidR="00B07CBF" w:rsidRDefault="00034916" w:rsidP="00B07CBF">
      <w:pPr>
        <w:rPr>
          <w:sz w:val="28"/>
          <w:szCs w:val="28"/>
        </w:rPr>
      </w:pPr>
      <w:r w:rsidRPr="00034916">
        <w:rPr>
          <w:rFonts w:hint="eastAsia"/>
          <w:sz w:val="28"/>
          <w:szCs w:val="28"/>
        </w:rPr>
        <w:t>公告公示期：发布</w:t>
      </w:r>
      <w:proofErr w:type="gramStart"/>
      <w:r w:rsidRPr="00034916">
        <w:rPr>
          <w:rFonts w:hint="eastAsia"/>
          <w:sz w:val="28"/>
          <w:szCs w:val="28"/>
        </w:rPr>
        <w:t>废标结果</w:t>
      </w:r>
      <w:proofErr w:type="gramEnd"/>
      <w:r w:rsidRPr="00034916">
        <w:rPr>
          <w:rFonts w:hint="eastAsia"/>
          <w:sz w:val="28"/>
          <w:szCs w:val="28"/>
        </w:rPr>
        <w:t>公告之日起</w:t>
      </w:r>
      <w:r w:rsidRPr="00034916">
        <w:rPr>
          <w:rFonts w:hint="eastAsia"/>
          <w:sz w:val="28"/>
          <w:szCs w:val="28"/>
        </w:rPr>
        <w:t>1</w:t>
      </w:r>
      <w:r w:rsidRPr="00034916">
        <w:rPr>
          <w:rFonts w:hint="eastAsia"/>
          <w:sz w:val="28"/>
          <w:szCs w:val="28"/>
        </w:rPr>
        <w:t>个工作日</w:t>
      </w:r>
    </w:p>
    <w:p w:rsidR="00B07CBF" w:rsidRDefault="00B07CBF" w:rsidP="00B07CB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9036"/>
      <w:bookmarkStart w:id="14" w:name="_Toc28359113"/>
      <w:bookmarkStart w:id="15" w:name="_Toc35393657"/>
      <w:bookmarkStart w:id="16" w:name="_Toc35393826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:rsidR="00B07CBF" w:rsidRDefault="00B07CBF" w:rsidP="00B07CBF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17" w:name="_Toc28359114"/>
      <w:bookmarkStart w:id="18" w:name="_Toc28359037"/>
      <w:bookmarkStart w:id="19" w:name="_Toc35393658"/>
      <w:bookmarkStart w:id="20" w:name="_Toc35393827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 w:rsidR="00B07CBF" w:rsidRDefault="00B07CBF" w:rsidP="00B07CB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C86BF7" w:rsidRPr="00C86BF7">
        <w:rPr>
          <w:rFonts w:ascii="仿宋" w:eastAsia="仿宋" w:hAnsi="仿宋" w:hint="eastAsia"/>
          <w:sz w:val="28"/>
          <w:szCs w:val="28"/>
          <w:u w:val="single"/>
        </w:rPr>
        <w:t>中国医学科学院整形外科医院</w:t>
      </w:r>
    </w:p>
    <w:p w:rsidR="00B07CBF" w:rsidRDefault="00B07CBF" w:rsidP="00B07CB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C86BF7" w:rsidRPr="00C86BF7">
        <w:rPr>
          <w:rFonts w:ascii="仿宋" w:eastAsia="仿宋" w:hAnsi="仿宋" w:hint="eastAsia"/>
          <w:sz w:val="28"/>
          <w:szCs w:val="28"/>
          <w:u w:val="single"/>
        </w:rPr>
        <w:t>北京市石景山区八大处路33号</w:t>
      </w:r>
    </w:p>
    <w:p w:rsidR="00B07CBF" w:rsidRDefault="00B07CBF" w:rsidP="00B07CB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034916" w:rsidRPr="00034916"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C86BF7" w:rsidRPr="00C86BF7">
        <w:rPr>
          <w:rFonts w:ascii="仿宋" w:eastAsia="仿宋" w:hAnsi="仿宋"/>
          <w:sz w:val="28"/>
          <w:szCs w:val="28"/>
          <w:u w:val="single"/>
        </w:rPr>
        <w:t>88772916</w:t>
      </w:r>
    </w:p>
    <w:p w:rsidR="00B07CBF" w:rsidRDefault="00B07CBF" w:rsidP="00B07CBF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1" w:name="_Toc28359038"/>
      <w:bookmarkStart w:id="22" w:name="_Toc28359115"/>
      <w:bookmarkStart w:id="23" w:name="_Toc35393659"/>
      <w:bookmarkStart w:id="24" w:name="_Toc35393828"/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2.采购代理机构信息</w:t>
      </w:r>
      <w:bookmarkEnd w:id="21"/>
      <w:bookmarkEnd w:id="22"/>
      <w:bookmarkEnd w:id="23"/>
      <w:bookmarkEnd w:id="24"/>
    </w:p>
    <w:p w:rsidR="00B07CBF" w:rsidRDefault="00B07CBF" w:rsidP="00B07CB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034916" w:rsidRPr="00034916"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B07CBF" w:rsidRDefault="00B07CBF" w:rsidP="00B07CB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034916" w:rsidRPr="00034916">
        <w:rPr>
          <w:rFonts w:ascii="仿宋" w:eastAsia="仿宋" w:hAnsi="仿宋" w:hint="eastAsia"/>
          <w:sz w:val="28"/>
          <w:szCs w:val="28"/>
          <w:u w:val="single"/>
        </w:rPr>
        <w:t>北京市丰台区西三环中路90号通用技术大厦1102A室</w:t>
      </w:r>
    </w:p>
    <w:p w:rsidR="00B07CBF" w:rsidRDefault="00B07CBF" w:rsidP="00B07CB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034916" w:rsidRPr="00034916">
        <w:rPr>
          <w:rFonts w:ascii="仿宋" w:eastAsia="仿宋" w:hAnsi="仿宋" w:hint="eastAsia"/>
          <w:sz w:val="28"/>
          <w:szCs w:val="28"/>
          <w:u w:val="single"/>
        </w:rPr>
        <w:t>010－63348697</w:t>
      </w:r>
    </w:p>
    <w:p w:rsidR="00B07CBF" w:rsidRDefault="00B07CBF" w:rsidP="00B07CBF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5" w:name="_Toc28359039"/>
      <w:bookmarkStart w:id="26" w:name="_Toc28359116"/>
      <w:bookmarkStart w:id="27" w:name="_Toc35393660"/>
      <w:bookmarkStart w:id="28" w:name="_Toc35393829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 w:rsidR="00B07CBF" w:rsidRDefault="00B07CBF" w:rsidP="00B07CBF">
      <w:pPr>
        <w:pStyle w:val="a3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034916">
        <w:rPr>
          <w:rFonts w:ascii="仿宋" w:eastAsia="仿宋" w:hAnsi="仿宋" w:hint="eastAsia"/>
          <w:sz w:val="28"/>
          <w:szCs w:val="28"/>
          <w:u w:val="single"/>
        </w:rPr>
        <w:t>马建</w:t>
      </w:r>
    </w:p>
    <w:p w:rsidR="00B07CBF" w:rsidRDefault="00B07CBF" w:rsidP="00B07CBF">
      <w:pPr>
        <w:spacing w:line="360" w:lineRule="auto"/>
        <w:ind w:firstLineChars="200" w:firstLine="560"/>
        <w:rPr>
          <w:rFonts w:ascii="仿宋_GB2312" w:eastAsia="仿宋_GB2312"/>
          <w:b/>
          <w:bCs/>
          <w:kern w:val="44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="00034916" w:rsidRPr="00034916">
        <w:rPr>
          <w:rFonts w:ascii="仿宋" w:eastAsia="仿宋" w:hAnsi="仿宋" w:hint="eastAsia"/>
          <w:sz w:val="28"/>
          <w:szCs w:val="28"/>
          <w:u w:val="single"/>
        </w:rPr>
        <w:t>010－63348697</w:t>
      </w:r>
    </w:p>
    <w:p w:rsidR="00D26905" w:rsidRPr="00B07CBF" w:rsidRDefault="00D26905">
      <w:bookmarkStart w:id="29" w:name="_GoBack"/>
      <w:bookmarkEnd w:id="29"/>
    </w:p>
    <w:sectPr w:rsidR="00D26905" w:rsidRPr="00B07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C1" w:rsidRDefault="004F23C1" w:rsidP="00936257">
      <w:r>
        <w:separator/>
      </w:r>
    </w:p>
  </w:endnote>
  <w:endnote w:type="continuationSeparator" w:id="0">
    <w:p w:rsidR="004F23C1" w:rsidRDefault="004F23C1" w:rsidP="0093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C1" w:rsidRDefault="004F23C1" w:rsidP="00936257">
      <w:r>
        <w:separator/>
      </w:r>
    </w:p>
  </w:footnote>
  <w:footnote w:type="continuationSeparator" w:id="0">
    <w:p w:rsidR="004F23C1" w:rsidRDefault="004F23C1" w:rsidP="00936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BF"/>
    <w:rsid w:val="00034916"/>
    <w:rsid w:val="000523BD"/>
    <w:rsid w:val="002640AA"/>
    <w:rsid w:val="00281DA3"/>
    <w:rsid w:val="004E6BDD"/>
    <w:rsid w:val="004F23C1"/>
    <w:rsid w:val="00567FF8"/>
    <w:rsid w:val="00594ACF"/>
    <w:rsid w:val="005E20C5"/>
    <w:rsid w:val="005E5C7C"/>
    <w:rsid w:val="006B380A"/>
    <w:rsid w:val="00724305"/>
    <w:rsid w:val="007B266C"/>
    <w:rsid w:val="008267B8"/>
    <w:rsid w:val="00936257"/>
    <w:rsid w:val="00B07CBF"/>
    <w:rsid w:val="00C86BF7"/>
    <w:rsid w:val="00C97F28"/>
    <w:rsid w:val="00CD5CFF"/>
    <w:rsid w:val="00D26905"/>
    <w:rsid w:val="00D3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B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B07C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07CB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B07CB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B07CBF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B07CBF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B07CBF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936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3625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36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3625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B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B07C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07CB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B07CB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B07CBF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B07CBF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B07CBF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936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3625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36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362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2021-05-27T15:02:00Z</dcterms:created>
  <dcterms:modified xsi:type="dcterms:W3CDTF">2022-09-09T11:19:00Z</dcterms:modified>
</cp:coreProperties>
</file>