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600"/>
        <w:outlineLvl w:val="0"/>
        <w:rPr>
          <w:rFonts w:ascii="Times New Roman" w:hAnsi="Times New Roman" w:eastAsia="宋体" w:cs="Times New Roman"/>
          <w:b/>
          <w:sz w:val="24"/>
          <w:szCs w:val="24"/>
        </w:rPr>
      </w:pPr>
      <w:bookmarkStart w:id="0" w:name="_Toc389065121"/>
      <w:bookmarkStart w:id="1" w:name="OLE_LINK1"/>
      <w:r>
        <w:rPr>
          <w:rFonts w:hint="eastAsia" w:ascii="Times New Roman" w:hAnsi="Times New Roman" w:eastAsia="宋体" w:cs="Times New Roman"/>
          <w:b/>
          <w:sz w:val="24"/>
          <w:szCs w:val="24"/>
          <w:u w:val="single"/>
        </w:rPr>
        <w:t>田东县综合物流园（一期）工程勘察服务</w:t>
      </w:r>
      <w:r>
        <w:rPr>
          <w:rFonts w:ascii="Times New Roman" w:hAnsi="Times New Roman" w:eastAsia="宋体" w:cs="Times New Roman"/>
          <w:b/>
          <w:sz w:val="24"/>
          <w:szCs w:val="24"/>
        </w:rPr>
        <w:t>招标公告</w:t>
      </w:r>
      <w:bookmarkEnd w:id="0"/>
    </w:p>
    <w:p>
      <w:pPr>
        <w:keepNext/>
        <w:keepLines/>
        <w:spacing w:before="60" w:after="60" w:line="413" w:lineRule="auto"/>
        <w:jc w:val="left"/>
        <w:outlineLvl w:val="1"/>
        <w:rPr>
          <w:rFonts w:ascii="Arial" w:hAnsi="Arial" w:eastAsia="黑体" w:cs="Times New Roman"/>
          <w:b/>
          <w:bCs/>
          <w:szCs w:val="32"/>
        </w:rPr>
      </w:pPr>
      <w:bookmarkStart w:id="2" w:name="_Toc389065122"/>
      <w:bookmarkStart w:id="3" w:name="_Toc1084141989"/>
      <w:r>
        <w:rPr>
          <w:rFonts w:ascii="Arial" w:hAnsi="Arial" w:eastAsia="黑体" w:cs="Times New Roman"/>
          <w:b/>
          <w:bCs/>
          <w:szCs w:val="32"/>
        </w:rPr>
        <w:t>1. 招标条件</w:t>
      </w:r>
      <w:bookmarkEnd w:id="2"/>
      <w:bookmarkEnd w:id="3"/>
    </w:p>
    <w:p>
      <w:pPr>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本招标项目</w:t>
      </w:r>
      <w:r>
        <w:rPr>
          <w:rFonts w:hint="eastAsia" w:ascii="Times New Roman" w:hAnsi="Times New Roman" w:eastAsia="宋体" w:cs="Times New Roman"/>
          <w:szCs w:val="24"/>
          <w:u w:val="single"/>
        </w:rPr>
        <w:t>田东县综合物流园（一期）工程勘察服务</w:t>
      </w:r>
      <w:r>
        <w:rPr>
          <w:rFonts w:ascii="Times New Roman" w:hAnsi="Times New Roman" w:eastAsia="宋体" w:cs="Times New Roman"/>
          <w:szCs w:val="24"/>
        </w:rPr>
        <w:t xml:space="preserve"> （项目名称）已由</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（项目审批、核准或备案机关名称）以</w:t>
      </w:r>
      <w:r>
        <w:rPr>
          <w:rFonts w:hint="eastAsia" w:ascii="Times New Roman" w:hAnsi="Times New Roman" w:eastAsia="宋体" w:cs="Times New Roman"/>
          <w:szCs w:val="24"/>
          <w:u w:val="single"/>
        </w:rPr>
        <w:t>东发改地区【2022】8号</w:t>
      </w:r>
      <w:r>
        <w:rPr>
          <w:rFonts w:ascii="Times New Roman" w:hAnsi="Times New Roman" w:eastAsia="宋体" w:cs="Times New Roman"/>
          <w:szCs w:val="24"/>
        </w:rPr>
        <w:t>（批文名称、文号、项目代码）批准建设，招标人</w:t>
      </w:r>
      <w:r>
        <w:rPr>
          <w:rFonts w:hint="eastAsia" w:ascii="Times New Roman" w:hAnsi="Times New Roman" w:eastAsia="宋体" w:cs="Times New Roman"/>
          <w:szCs w:val="24"/>
        </w:rPr>
        <w:t>（</w:t>
      </w:r>
      <w:r>
        <w:rPr>
          <w:rFonts w:ascii="Times New Roman" w:hAnsi="Times New Roman" w:eastAsia="宋体" w:cs="Times New Roman"/>
          <w:szCs w:val="24"/>
        </w:rPr>
        <w:t>项目业主</w:t>
      </w:r>
      <w:r>
        <w:rPr>
          <w:rFonts w:hint="eastAsia" w:ascii="Times New Roman" w:hAnsi="Times New Roman" w:eastAsia="宋体" w:cs="Times New Roman"/>
          <w:szCs w:val="24"/>
        </w:rPr>
        <w:t>）</w:t>
      </w:r>
      <w:r>
        <w:rPr>
          <w:rFonts w:ascii="Times New Roman" w:hAnsi="Times New Roman" w:eastAsia="宋体" w:cs="Times New Roman"/>
          <w:szCs w:val="24"/>
        </w:rPr>
        <w:t>为</w:t>
      </w:r>
      <w:r>
        <w:rPr>
          <w:rFonts w:hint="eastAsia" w:ascii="Times New Roman" w:hAnsi="Times New Roman" w:eastAsia="宋体" w:cs="Times New Roman"/>
          <w:szCs w:val="24"/>
          <w:u w:val="single"/>
        </w:rPr>
        <w:t>田东县交通运输局</w:t>
      </w:r>
      <w:r>
        <w:rPr>
          <w:rFonts w:ascii="Times New Roman" w:hAnsi="Times New Roman" w:eastAsia="宋体" w:cs="Times New Roman"/>
          <w:szCs w:val="24"/>
        </w:rPr>
        <w:t>，建设资金来自</w:t>
      </w:r>
      <w:r>
        <w:rPr>
          <w:rFonts w:hint="eastAsia" w:ascii="Times New Roman" w:hAnsi="Times New Roman" w:eastAsia="宋体" w:cs="Times New Roman"/>
          <w:szCs w:val="24"/>
          <w:u w:val="single"/>
        </w:rPr>
        <w:t>财政资金</w:t>
      </w:r>
      <w:r>
        <w:rPr>
          <w:rFonts w:ascii="Times New Roman" w:hAnsi="Times New Roman" w:eastAsia="宋体" w:cs="Times New Roman"/>
          <w:szCs w:val="24"/>
        </w:rPr>
        <w:t>（资金来源），项目出资比例为</w:t>
      </w:r>
      <w:r>
        <w:rPr>
          <w:rFonts w:ascii="Times New Roman" w:hAnsi="Times New Roman" w:eastAsia="宋体" w:cs="Times New Roman"/>
          <w:szCs w:val="24"/>
          <w:u w:val="single"/>
        </w:rPr>
        <w:t>100%</w:t>
      </w:r>
      <w:r>
        <w:rPr>
          <w:rFonts w:hint="eastAsia" w:ascii="Times New Roman" w:hAnsi="Times New Roman" w:eastAsia="宋体" w:cs="Times New Roman"/>
          <w:szCs w:val="24"/>
        </w:rPr>
        <w:t>。</w:t>
      </w:r>
      <w:r>
        <w:rPr>
          <w:rFonts w:ascii="Times New Roman" w:hAnsi="Times New Roman" w:eastAsia="宋体" w:cs="Times New Roman"/>
          <w:szCs w:val="24"/>
        </w:rPr>
        <w:t>项目已具备招标条件，现对该项目的</w:t>
      </w:r>
      <w:r>
        <w:rPr>
          <w:rFonts w:hint="eastAsia" w:ascii="Times New Roman" w:hAnsi="Times New Roman" w:eastAsia="宋体" w:cs="Times New Roman"/>
          <w:szCs w:val="24"/>
        </w:rPr>
        <w:t>勘察</w:t>
      </w:r>
      <w:r>
        <w:rPr>
          <w:rFonts w:ascii="Times New Roman" w:hAnsi="Times New Roman" w:eastAsia="宋体" w:cs="Times New Roman"/>
          <w:szCs w:val="24"/>
        </w:rPr>
        <w:t>进行公开招标。</w:t>
      </w:r>
    </w:p>
    <w:p>
      <w:pPr>
        <w:keepNext/>
        <w:keepLines/>
        <w:spacing w:before="60" w:after="60" w:line="413" w:lineRule="auto"/>
        <w:jc w:val="left"/>
        <w:outlineLvl w:val="1"/>
        <w:rPr>
          <w:rFonts w:ascii="Arial" w:hAnsi="Arial" w:eastAsia="黑体" w:cs="Times New Roman"/>
          <w:b/>
          <w:bCs/>
          <w:szCs w:val="32"/>
        </w:rPr>
      </w:pPr>
      <w:bookmarkStart w:id="4" w:name="_Toc204813274"/>
      <w:bookmarkStart w:id="5" w:name="_Toc389065123"/>
      <w:r>
        <w:rPr>
          <w:rFonts w:ascii="Arial" w:hAnsi="Arial" w:eastAsia="黑体" w:cs="Times New Roman"/>
          <w:b/>
          <w:bCs/>
          <w:szCs w:val="32"/>
        </w:rPr>
        <w:t>2. 项目概况与招标范围</w:t>
      </w:r>
      <w:bookmarkEnd w:id="4"/>
      <w:bookmarkEnd w:id="5"/>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2</w:t>
      </w:r>
      <w:r>
        <w:rPr>
          <w:rFonts w:ascii="宋体" w:hAnsi="宋体" w:eastAsia="宋体" w:cs="Times New Roman"/>
          <w:szCs w:val="24"/>
        </w:rPr>
        <w:t>.1</w:t>
      </w:r>
      <w:r>
        <w:rPr>
          <w:rFonts w:hint="eastAsia" w:ascii="宋体" w:hAnsi="宋体" w:eastAsia="宋体" w:cs="Times New Roman"/>
          <w:szCs w:val="24"/>
        </w:rPr>
        <w:t>项目招标编号：</w:t>
      </w:r>
      <w:r>
        <w:rPr>
          <w:rFonts w:ascii="宋体" w:hAnsi="宋体" w:eastAsia="宋体" w:cs="Times New Roman"/>
          <w:szCs w:val="24"/>
          <w:u w:val="single"/>
        </w:rPr>
        <w:t>E4510002866004882001</w:t>
      </w:r>
      <w:r>
        <w:rPr>
          <w:rFonts w:hint="eastAsia" w:ascii="宋体" w:hAnsi="宋体" w:eastAsia="宋体" w:cs="Times New Roman"/>
          <w:szCs w:val="24"/>
          <w:u w:val="single"/>
        </w:rPr>
        <w:t>001</w:t>
      </w:r>
      <w:r>
        <w:rPr>
          <w:rFonts w:hint="eastAsia" w:ascii="宋体" w:hAnsi="宋体" w:eastAsia="宋体" w:cs="Times New Roman"/>
          <w:szCs w:val="24"/>
        </w:rPr>
        <w:t xml:space="preserve">  </w:t>
      </w:r>
    </w:p>
    <w:p>
      <w:pPr>
        <w:spacing w:line="360" w:lineRule="auto"/>
        <w:ind w:firstLine="420" w:firstLineChars="200"/>
        <w:rPr>
          <w:rFonts w:ascii="宋体" w:hAnsi="宋体" w:eastAsia="宋体" w:cs="Times New Roman"/>
          <w:szCs w:val="24"/>
          <w:u w:val="single"/>
        </w:rPr>
      </w:pPr>
      <w:r>
        <w:rPr>
          <w:rFonts w:hint="eastAsia" w:ascii="宋体" w:hAnsi="宋体" w:eastAsia="宋体" w:cs="Times New Roman"/>
          <w:szCs w:val="24"/>
        </w:rPr>
        <w:t>报建号（如有）：</w:t>
      </w:r>
      <w:r>
        <w:rPr>
          <w:rFonts w:hint="eastAsia" w:ascii="宋体" w:hAnsi="宋体" w:eastAsia="宋体" w:cs="Times New Roman"/>
          <w:szCs w:val="24"/>
          <w:u w:val="single"/>
        </w:rPr>
        <w:t xml:space="preserve">          /              </w:t>
      </w:r>
    </w:p>
    <w:p>
      <w:pPr>
        <w:spacing w:line="360" w:lineRule="auto"/>
        <w:ind w:firstLine="420" w:firstLineChars="200"/>
        <w:rPr>
          <w:rFonts w:ascii="宋体" w:hAnsi="宋体" w:eastAsia="宋体" w:cs="Times New Roman"/>
          <w:szCs w:val="24"/>
          <w:u w:val="single"/>
        </w:rPr>
      </w:pPr>
      <w:r>
        <w:rPr>
          <w:rFonts w:hint="eastAsia" w:ascii="宋体" w:hAnsi="宋体" w:eastAsia="宋体" w:cs="Times New Roman"/>
          <w:szCs w:val="24"/>
        </w:rPr>
        <w:t>2</w:t>
      </w:r>
      <w:r>
        <w:rPr>
          <w:rFonts w:ascii="宋体" w:hAnsi="宋体" w:eastAsia="宋体" w:cs="Times New Roman"/>
          <w:szCs w:val="24"/>
        </w:rPr>
        <w:t>.2建设地点：</w:t>
      </w:r>
      <w:r>
        <w:rPr>
          <w:rFonts w:hint="eastAsia" w:ascii="宋体" w:hAnsi="宋体" w:eastAsia="宋体" w:cs="Times New Roman"/>
          <w:szCs w:val="24"/>
          <w:u w:val="single"/>
        </w:rPr>
        <w:t>百色市田东县</w:t>
      </w:r>
    </w:p>
    <w:p>
      <w:pPr>
        <w:spacing w:line="360" w:lineRule="auto"/>
        <w:ind w:firstLine="420" w:firstLineChars="200"/>
        <w:rPr>
          <w:rFonts w:ascii="宋体" w:hAnsi="宋体" w:eastAsia="宋体" w:cs="Times New Roman"/>
          <w:szCs w:val="24"/>
          <w:u w:val="single"/>
        </w:rPr>
      </w:pPr>
      <w:r>
        <w:rPr>
          <w:rFonts w:hint="eastAsia" w:ascii="宋体" w:hAnsi="宋体" w:eastAsia="宋体" w:cs="Times New Roman"/>
          <w:szCs w:val="24"/>
        </w:rPr>
        <w:t>2</w:t>
      </w:r>
      <w:r>
        <w:rPr>
          <w:rFonts w:ascii="宋体" w:hAnsi="宋体" w:eastAsia="宋体" w:cs="Times New Roman"/>
          <w:szCs w:val="24"/>
        </w:rPr>
        <w:t>.3建设规模：</w:t>
      </w:r>
      <w:r>
        <w:rPr>
          <w:rFonts w:ascii="Times New Roman" w:hAnsi="Times New Roman" w:eastAsia="宋体" w:cs="Times New Roman"/>
          <w:szCs w:val="24"/>
          <w:u w:val="single"/>
        </w:rPr>
        <w:t>本项目</w:t>
      </w:r>
      <w:r>
        <w:rPr>
          <w:rFonts w:hint="eastAsia" w:ascii="Times New Roman" w:hAnsi="Times New Roman" w:eastAsia="宋体" w:cs="Times New Roman"/>
          <w:szCs w:val="24"/>
          <w:u w:val="single"/>
        </w:rPr>
        <w:t>总用地面积159628.53平方米，新建物流园房建项目为仓库、厂房、冻库交易中心、加油站等，总建筑面积135915.69平方米；新建物流地块内部道路：18米路幅2条，总长604m，12米路幅1条，长282米，6米路幅2条，长437米，总共5条路，长1323米。项目总投资53972.45万元，其中建安工程费</w:t>
      </w:r>
      <w:r>
        <w:rPr>
          <w:rFonts w:ascii="Times New Roman" w:hAnsi="Times New Roman" w:eastAsia="宋体" w:cs="Times New Roman"/>
          <w:szCs w:val="24"/>
          <w:u w:val="single"/>
        </w:rPr>
        <w:t>42983.83</w:t>
      </w:r>
      <w:r>
        <w:rPr>
          <w:rFonts w:hint="eastAsia" w:ascii="Times New Roman" w:hAnsi="Times New Roman" w:eastAsia="宋体" w:cs="Times New Roman"/>
          <w:szCs w:val="24"/>
          <w:u w:val="single"/>
        </w:rPr>
        <w:t>万元</w:t>
      </w:r>
      <w:r>
        <w:rPr>
          <w:rFonts w:ascii="Times New Roman" w:hAnsi="Times New Roman" w:eastAsia="宋体" w:cs="Times New Roman"/>
          <w:szCs w:val="24"/>
          <w:u w:val="single"/>
        </w:rPr>
        <w:t>。</w:t>
      </w:r>
      <w:r>
        <w:rPr>
          <w:rFonts w:ascii="宋体" w:hAnsi="宋体" w:eastAsia="宋体" w:cs="Times New Roman"/>
          <w:szCs w:val="24"/>
          <w:u w:val="single"/>
        </w:rPr>
        <w:t xml:space="preserve"> </w:t>
      </w:r>
    </w:p>
    <w:p>
      <w:pPr>
        <w:spacing w:line="360" w:lineRule="auto"/>
        <w:ind w:firstLine="420" w:firstLineChars="200"/>
        <w:rPr>
          <w:rFonts w:hint="eastAsia" w:ascii="宋体" w:hAnsi="宋体" w:eastAsia="宋体" w:cs="Times New Roman"/>
          <w:szCs w:val="24"/>
        </w:rPr>
      </w:pPr>
      <w:r>
        <w:rPr>
          <w:rFonts w:hint="eastAsia" w:ascii="宋体" w:hAnsi="宋体" w:eastAsia="宋体" w:cs="Times New Roman"/>
          <w:szCs w:val="24"/>
        </w:rPr>
        <w:t>2</w:t>
      </w:r>
      <w:r>
        <w:rPr>
          <w:rFonts w:ascii="宋体" w:hAnsi="宋体" w:eastAsia="宋体" w:cs="Times New Roman"/>
          <w:szCs w:val="24"/>
        </w:rPr>
        <w:t>.4</w:t>
      </w:r>
      <w:r>
        <w:rPr>
          <w:rFonts w:hint="eastAsia" w:ascii="宋体" w:hAnsi="宋体" w:eastAsia="宋体" w:cs="Times New Roman"/>
          <w:szCs w:val="24"/>
        </w:rPr>
        <w:t>勘察服务期限</w:t>
      </w:r>
      <w:r>
        <w:rPr>
          <w:rFonts w:ascii="宋体" w:hAnsi="宋体" w:eastAsia="宋体" w:cs="Times New Roman"/>
          <w:szCs w:val="24"/>
        </w:rPr>
        <w:t>：</w:t>
      </w:r>
      <w:r>
        <w:rPr>
          <w:rFonts w:hint="eastAsia" w:ascii="宋体" w:hAnsi="宋体" w:eastAsia="宋体" w:cs="Times New Roman"/>
          <w:szCs w:val="24"/>
        </w:rPr>
        <w:t>初步设计批复后90日历天内提交勘察中间成果文件，120日历天内提交最终勘察成果文件。</w:t>
      </w:r>
    </w:p>
    <w:p>
      <w:pPr>
        <w:spacing w:line="360" w:lineRule="auto"/>
        <w:ind w:firstLine="420" w:firstLineChars="200"/>
        <w:rPr>
          <w:rFonts w:hint="eastAsia" w:ascii="宋体" w:hAnsi="宋体" w:eastAsia="宋体" w:cs="Times New Roman"/>
          <w:szCs w:val="24"/>
        </w:rPr>
      </w:pPr>
      <w:r>
        <w:rPr>
          <w:rFonts w:hint="eastAsia" w:ascii="宋体" w:hAnsi="宋体" w:eastAsia="宋体" w:cs="Times New Roman"/>
          <w:szCs w:val="24"/>
        </w:rPr>
        <w:t xml:space="preserve">2.5质量要求：符合国家规定的工程勘察质量标准、深度要求和现行技术规范、规程要求，并通过国家相关部门组织的审查。                             </w:t>
      </w:r>
    </w:p>
    <w:p>
      <w:pPr>
        <w:spacing w:line="360" w:lineRule="auto"/>
        <w:ind w:firstLine="420" w:firstLineChars="200"/>
        <w:rPr>
          <w:rFonts w:hint="eastAsia" w:ascii="宋体" w:hAnsi="宋体" w:eastAsia="宋体" w:cs="Times New Roman"/>
          <w:szCs w:val="24"/>
        </w:rPr>
      </w:pPr>
      <w:r>
        <w:rPr>
          <w:rFonts w:hint="eastAsia" w:ascii="宋体" w:hAnsi="宋体" w:eastAsia="宋体" w:cs="Times New Roman"/>
          <w:szCs w:val="24"/>
        </w:rPr>
        <w:t xml:space="preserve">2.6标段划分：/（如有）                                 </w:t>
      </w:r>
    </w:p>
    <w:p>
      <w:pPr>
        <w:spacing w:line="360" w:lineRule="auto"/>
        <w:ind w:firstLine="420" w:firstLineChars="200"/>
        <w:rPr>
          <w:rFonts w:hint="eastAsia" w:ascii="宋体" w:hAnsi="宋体" w:eastAsia="宋体" w:cs="Times New Roman"/>
          <w:szCs w:val="24"/>
          <w:u w:val="single"/>
        </w:rPr>
      </w:pPr>
      <w:r>
        <w:rPr>
          <w:rFonts w:hint="eastAsia" w:ascii="宋体" w:hAnsi="宋体" w:eastAsia="宋体" w:cs="Times New Roman"/>
          <w:szCs w:val="24"/>
        </w:rPr>
        <w:t>2.7招标范围：</w:t>
      </w:r>
      <w:bookmarkStart w:id="6" w:name="_Toc389065124"/>
      <w:r>
        <w:rPr>
          <w:rFonts w:hint="eastAsia" w:ascii="宋体" w:hAnsi="宋体" w:eastAsia="宋体" w:cs="Times New Roman"/>
          <w:szCs w:val="24"/>
        </w:rPr>
        <w:t xml:space="preserve">□可行性研究勘察招标  □初步勘察招标  </w:t>
      </w:r>
      <w:r>
        <w:rPr>
          <w:rFonts w:ascii="Times New Roman" w:hAnsi="Times New Roman" w:eastAsia="宋体" w:cs="Times New Roman"/>
          <w:szCs w:val="24"/>
        </w:rPr>
        <w:sym w:font="Wingdings" w:char="F0FE"/>
      </w:r>
      <w:r>
        <w:rPr>
          <w:rFonts w:hint="eastAsia" w:ascii="宋体" w:hAnsi="宋体" w:eastAsia="宋体" w:cs="Times New Roman"/>
          <w:szCs w:val="24"/>
        </w:rPr>
        <w:t>详细勘察招标  □施工勘察招标 □其他：</w:t>
      </w:r>
      <w:r>
        <w:rPr>
          <w:rFonts w:hint="eastAsia" w:ascii="宋体" w:hAnsi="宋体" w:eastAsia="宋体" w:cs="Times New Roman"/>
          <w:szCs w:val="24"/>
          <w:u w:val="single"/>
        </w:rPr>
        <w:t xml:space="preserve">      /          </w:t>
      </w:r>
    </w:p>
    <w:p>
      <w:pPr>
        <w:keepNext/>
        <w:keepLines/>
        <w:spacing w:before="60" w:after="60" w:line="413" w:lineRule="auto"/>
        <w:jc w:val="left"/>
        <w:outlineLvl w:val="1"/>
        <w:rPr>
          <w:rFonts w:ascii="Arial" w:hAnsi="Arial" w:eastAsia="黑体" w:cs="Times New Roman"/>
          <w:b/>
          <w:bCs/>
          <w:szCs w:val="32"/>
        </w:rPr>
      </w:pPr>
      <w:bookmarkStart w:id="7" w:name="_Toc1334232569"/>
      <w:r>
        <w:rPr>
          <w:rFonts w:ascii="Arial" w:hAnsi="Arial" w:eastAsia="黑体" w:cs="Times New Roman"/>
          <w:b/>
          <w:bCs/>
          <w:szCs w:val="32"/>
        </w:rPr>
        <w:t>3. 投标人资格要求</w:t>
      </w:r>
      <w:bookmarkEnd w:id="6"/>
      <w:bookmarkEnd w:id="7"/>
    </w:p>
    <w:p>
      <w:pPr>
        <w:spacing w:line="360" w:lineRule="auto"/>
        <w:ind w:firstLine="420" w:firstLineChars="200"/>
        <w:rPr>
          <w:rFonts w:hint="eastAsia" w:ascii="Times New Roman" w:hAnsi="Times New Roman" w:eastAsia="宋体" w:cs="Times New Roman"/>
          <w:szCs w:val="24"/>
          <w:u w:val="single"/>
        </w:rPr>
      </w:pPr>
      <w:r>
        <w:rPr>
          <w:rFonts w:ascii="宋体" w:hAnsi="宋体" w:eastAsia="宋体" w:cs="Times New Roman"/>
          <w:szCs w:val="24"/>
        </w:rPr>
        <w:t>3.1</w:t>
      </w:r>
      <w:r>
        <w:rPr>
          <w:rFonts w:ascii="宋体" w:hAnsi="宋体" w:eastAsia="宋体" w:cs="Times New Roman"/>
          <w:szCs w:val="24"/>
          <w:lang w:bidi="zh-CN"/>
        </w:rPr>
        <w:t>本次招标要求投标人须已办理诚信库入库手续并处于有效状态，</w:t>
      </w:r>
      <w:r>
        <w:rPr>
          <w:rFonts w:hint="eastAsia" w:ascii="宋体" w:hAnsi="宋体" w:eastAsia="宋体" w:cs="Times New Roman"/>
          <w:szCs w:val="21"/>
        </w:rPr>
        <w:t>具</w:t>
      </w:r>
      <w:r>
        <w:rPr>
          <w:rFonts w:ascii="宋体" w:hAnsi="宋体" w:eastAsia="宋体" w:cs="Times New Roman"/>
          <w:szCs w:val="24"/>
        </w:rPr>
        <w:t>备</w:t>
      </w:r>
      <w:r>
        <w:rPr>
          <w:rFonts w:hint="eastAsia" w:ascii="Times New Roman" w:hAnsi="Times New Roman" w:eastAsia="宋体" w:cs="Times New Roman"/>
          <w:szCs w:val="24"/>
          <w:u w:val="single"/>
        </w:rPr>
        <w:t>工程岩土勘察甲级</w:t>
      </w:r>
      <w:r>
        <w:rPr>
          <w:rFonts w:ascii="宋体" w:hAnsi="宋体" w:eastAsia="宋体" w:cs="Times New Roman"/>
          <w:szCs w:val="24"/>
        </w:rPr>
        <w:t>资质</w:t>
      </w:r>
      <w:r>
        <w:rPr>
          <w:rFonts w:ascii="Times New Roman" w:hAnsi="Times New Roman" w:eastAsia="楷体_GB2312" w:cs="Times New Roman"/>
          <w:b/>
          <w:szCs w:val="21"/>
        </w:rPr>
        <w:t>【备注：</w:t>
      </w:r>
      <w:r>
        <w:rPr>
          <w:rFonts w:hint="eastAsia" w:ascii="Times New Roman" w:hAnsi="Times New Roman" w:eastAsia="楷体_GB2312" w:cs="Times New Roman"/>
          <w:b/>
          <w:szCs w:val="21"/>
        </w:rPr>
        <w:t>招标人应根据国家法律法规对企业资质等级许可的相关规定以及招标项目特点，合理设置勘察单位资质类别和等级，不得提高资质等级要求</w:t>
      </w:r>
      <w:r>
        <w:rPr>
          <w:rFonts w:ascii="Times New Roman" w:hAnsi="Times New Roman" w:eastAsia="楷体_GB2312" w:cs="Times New Roman"/>
          <w:b/>
          <w:szCs w:val="21"/>
        </w:rPr>
        <w:t>】</w:t>
      </w:r>
      <w:r>
        <w:rPr>
          <w:rFonts w:ascii="Times New Roman" w:hAnsi="Times New Roman" w:eastAsia="宋体" w:cs="Times New Roman"/>
          <w:kern w:val="0"/>
          <w:sz w:val="24"/>
          <w:szCs w:val="24"/>
        </w:rPr>
        <w:t>，</w:t>
      </w:r>
      <w:r>
        <w:rPr>
          <w:rFonts w:hint="eastAsia" w:ascii="Times New Roman" w:hAnsi="Times New Roman" w:eastAsia="宋体" w:cs="Times New Roman"/>
          <w:szCs w:val="24"/>
        </w:rPr>
        <w:t>并在人员方面具有相应的勘察能力。其中，</w:t>
      </w:r>
      <w:r>
        <w:rPr>
          <w:rFonts w:hint="eastAsia" w:ascii="宋体" w:hAnsi="宋体" w:eastAsia="宋体" w:cs="Times New Roman"/>
          <w:szCs w:val="24"/>
        </w:rPr>
        <w:t>项目负责人的资格要求：</w:t>
      </w:r>
      <w:r>
        <w:rPr>
          <w:rFonts w:hint="eastAsia" w:ascii="宋体" w:hAnsi="宋体" w:eastAsia="宋体" w:cs="Times New Roman"/>
          <w:szCs w:val="24"/>
          <w:u w:val="single"/>
        </w:rPr>
        <w:t>岩土工程相关专业中级以上(含中级)职称及注册土木工程师(岩土)执业资格</w:t>
      </w:r>
      <w:r>
        <w:rPr>
          <w:rFonts w:hint="eastAsia" w:ascii="宋体" w:hAnsi="宋体" w:eastAsia="宋体" w:cs="Times New Roman"/>
          <w:szCs w:val="24"/>
        </w:rPr>
        <w:t>，已录入广西建筑业企业诚信信息库并处于有效状态</w:t>
      </w:r>
      <w:r>
        <w:rPr>
          <w:rFonts w:hint="eastAsia" w:ascii="宋体" w:hAnsi="宋体" w:eastAsia="宋体" w:cs="Times New Roman"/>
          <w:szCs w:val="21"/>
        </w:rPr>
        <w:t>。</w:t>
      </w:r>
    </w:p>
    <w:p>
      <w:pPr>
        <w:spacing w:line="360" w:lineRule="auto"/>
        <w:ind w:firstLine="420" w:firstLineChars="200"/>
        <w:rPr>
          <w:rFonts w:hint="eastAsia" w:ascii="宋体" w:hAnsi="宋体" w:eastAsia="宋体" w:cs="Times New Roman"/>
          <w:b/>
          <w:szCs w:val="21"/>
        </w:rPr>
      </w:pPr>
      <w:r>
        <w:rPr>
          <w:rFonts w:ascii="Times New Roman" w:hAnsi="Times New Roman" w:eastAsia="宋体" w:cs="Times New Roman"/>
          <w:szCs w:val="21"/>
        </w:rPr>
        <w:t>3.2</w:t>
      </w:r>
      <w:r>
        <w:rPr>
          <w:rFonts w:hint="eastAsia" w:ascii="Times New Roman" w:hAnsi="Times New Roman" w:eastAsia="宋体" w:cs="Times New Roman"/>
          <w:szCs w:val="21"/>
        </w:rPr>
        <w:t xml:space="preserve"> </w:t>
      </w:r>
      <w:r>
        <w:rPr>
          <w:rFonts w:ascii="Times New Roman" w:hAnsi="Times New Roman" w:eastAsia="宋体" w:cs="Times New Roman"/>
          <w:szCs w:val="21"/>
        </w:rPr>
        <w:t>业绩要求：</w:t>
      </w:r>
      <w:r>
        <w:rPr>
          <w:rFonts w:hint="eastAsia" w:ascii="MS Mincho" w:hAnsi="MS Mincho" w:eastAsia="MS Mincho" w:cs="MS Mincho"/>
          <w:szCs w:val="21"/>
        </w:rPr>
        <w:t>☑</w:t>
      </w:r>
      <w:r>
        <w:rPr>
          <w:rFonts w:ascii="Times New Roman" w:hAnsi="Times New Roman" w:eastAsia="宋体" w:cs="Times New Roman"/>
          <w:szCs w:val="21"/>
        </w:rPr>
        <w:t xml:space="preserve">无要求  </w:t>
      </w:r>
      <w:r>
        <w:rPr>
          <w:rFonts w:hint="eastAsia" w:ascii="Times New Roman" w:hAnsi="Times New Roman" w:eastAsia="宋体" w:cs="Times New Roman"/>
          <w:szCs w:val="24"/>
        </w:rPr>
        <w:t>□</w:t>
      </w:r>
      <w:r>
        <w:rPr>
          <w:rFonts w:ascii="Times New Roman" w:hAnsi="Times New Roman" w:eastAsia="宋体" w:cs="Times New Roman"/>
          <w:szCs w:val="21"/>
        </w:rPr>
        <w:t>有要求：</w:t>
      </w:r>
      <w:r>
        <w:rPr>
          <w:rFonts w:hint="eastAsia" w:ascii="Times New Roman" w:hAnsi="Times New Roman" w:eastAsia="宋体" w:cs="Times New Roman"/>
          <w:szCs w:val="21"/>
        </w:rPr>
        <w:t>近</w:t>
      </w:r>
      <w:r>
        <w:rPr>
          <w:rFonts w:hint="eastAsia" w:ascii="Times New Roman" w:hAnsi="Times New Roman" w:eastAsia="宋体" w:cs="Times New Roman"/>
          <w:szCs w:val="21"/>
          <w:u w:val="single"/>
        </w:rPr>
        <w:t xml:space="preserve">  /  </w:t>
      </w:r>
      <w:r>
        <w:rPr>
          <w:rFonts w:hint="eastAsia" w:ascii="Times New Roman" w:hAnsi="Times New Roman" w:eastAsia="宋体" w:cs="Times New Roman"/>
          <w:szCs w:val="21"/>
        </w:rPr>
        <w:t>年内（</w:t>
      </w:r>
      <w:r>
        <w:rPr>
          <w:rFonts w:hint="eastAsia" w:ascii="Times New Roman" w:hAnsi="Times New Roman" w:eastAsia="宋体" w:cs="Times New Roman"/>
          <w:szCs w:val="21"/>
          <w:u w:val="single"/>
        </w:rPr>
        <w:t xml:space="preserve">  / 年 /  月 /  日至投标截止日前</w:t>
      </w:r>
      <w:r>
        <w:rPr>
          <w:rFonts w:hint="eastAsia" w:ascii="Times New Roman" w:hAnsi="Times New Roman" w:eastAsia="宋体" w:cs="Times New Roman"/>
          <w:szCs w:val="21"/>
        </w:rPr>
        <w:t>）具有</w:t>
      </w:r>
      <w:r>
        <w:rPr>
          <w:rFonts w:hint="eastAsia" w:ascii="Times New Roman" w:hAnsi="Times New Roman" w:eastAsia="宋体" w:cs="Times New Roman"/>
          <w:szCs w:val="21"/>
          <w:u w:val="single"/>
        </w:rPr>
        <w:t xml:space="preserve">  /  </w:t>
      </w:r>
      <w:r>
        <w:rPr>
          <w:rFonts w:hint="eastAsia" w:ascii="Times New Roman" w:hAnsi="Times New Roman" w:eastAsia="宋体" w:cs="Times New Roman"/>
          <w:szCs w:val="21"/>
        </w:rPr>
        <w:t>个质量合格的类似工程勘察业绩，类似业绩指：</w:t>
      </w:r>
      <w:r>
        <w:rPr>
          <w:rFonts w:hint="eastAsia" w:ascii="Times New Roman" w:hAnsi="Times New Roman" w:eastAsia="宋体" w:cs="Times New Roman"/>
          <w:szCs w:val="21"/>
          <w:u w:val="single"/>
        </w:rPr>
        <w:t xml:space="preserve">         /          </w:t>
      </w:r>
      <w:r>
        <w:rPr>
          <w:rFonts w:hint="eastAsia" w:ascii="Times New Roman" w:hAnsi="Times New Roman" w:eastAsia="宋体" w:cs="Times New Roman"/>
          <w:b/>
          <w:szCs w:val="21"/>
        </w:rPr>
        <w:t>（一般指功能、规模、项目类型等相近，由招标人指定何种因素相近。已完成项目以施工图审查合格报告书为准，在建项目以勘察合同或中标通知书为准）</w:t>
      </w:r>
      <w:r>
        <w:rPr>
          <w:rFonts w:ascii="Times New Roman" w:hAnsi="Times New Roman" w:eastAsia="宋体" w:cs="Times New Roman"/>
          <w:szCs w:val="21"/>
        </w:rPr>
        <w:t>。</w:t>
      </w:r>
      <w:r>
        <w:rPr>
          <w:rFonts w:hint="eastAsia" w:ascii="Times New Roman" w:hAnsi="Times New Roman" w:eastAsia="楷体_GB2312" w:cs="Times New Roman"/>
          <w:b/>
          <w:szCs w:val="21"/>
        </w:rPr>
        <w:t>【备注：时间的限定一般按近三年】</w:t>
      </w:r>
    </w:p>
    <w:p>
      <w:pPr>
        <w:spacing w:line="360" w:lineRule="auto"/>
        <w:ind w:firstLine="420" w:firstLineChars="200"/>
        <w:rPr>
          <w:rFonts w:hint="eastAsia" w:ascii="Times New Roman" w:hAnsi="Times New Roman" w:eastAsia="楷体" w:cs="Times New Roman"/>
          <w:b/>
          <w:szCs w:val="21"/>
        </w:rPr>
      </w:pPr>
      <w:r>
        <w:rPr>
          <w:rFonts w:hint="eastAsia" w:ascii="Times New Roman" w:hAnsi="Times New Roman" w:eastAsia="宋体" w:cs="Times New Roman"/>
          <w:szCs w:val="24"/>
        </w:rPr>
        <w:t>3.3</w:t>
      </w:r>
      <w:r>
        <w:rPr>
          <w:rFonts w:ascii="Times New Roman" w:hAnsi="Times New Roman" w:eastAsia="宋体" w:cs="Times New Roman"/>
          <w:szCs w:val="24"/>
        </w:rPr>
        <w:t>本次招标</w:t>
      </w:r>
      <w:r>
        <w:rPr>
          <w:rFonts w:hint="eastAsia" w:ascii="Times New Roman" w:hAnsi="Times New Roman" w:eastAsia="宋体" w:cs="Times New Roman"/>
          <w:szCs w:val="24"/>
          <w:u w:val="single"/>
        </w:rPr>
        <w:t>不接受</w:t>
      </w:r>
      <w:r>
        <w:rPr>
          <w:rFonts w:ascii="Times New Roman" w:hAnsi="Times New Roman" w:eastAsia="宋体" w:cs="Times New Roman"/>
          <w:szCs w:val="24"/>
        </w:rPr>
        <w:t>（接受或不接受）联合体投标。联合体投标的，应满足下列要求：</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          </w:t>
      </w:r>
      <w:r>
        <w:rPr>
          <w:rFonts w:ascii="Times New Roman" w:hAnsi="Times New Roman" w:eastAsia="宋体" w:cs="Times New Roman"/>
          <w:szCs w:val="24"/>
          <w:u w:val="single"/>
        </w:rPr>
        <w:t xml:space="preserve">  </w:t>
      </w:r>
      <w:r>
        <w:rPr>
          <w:rFonts w:ascii="Times New Roman" w:hAnsi="Times New Roman" w:eastAsia="宋体" w:cs="Times New Roman"/>
          <w:szCs w:val="24"/>
        </w:rPr>
        <w:t>。</w:t>
      </w:r>
      <w:r>
        <w:rPr>
          <w:rFonts w:hint="eastAsia" w:ascii="Times New Roman" w:hAnsi="Times New Roman" w:eastAsia="楷体_GB2312" w:cs="Times New Roman"/>
          <w:b/>
          <w:szCs w:val="21"/>
        </w:rPr>
        <w:t>【备注：联合体参与投标的，联合体各方应当签订联合体协议书，其中联合体牵头人代表联合体各方成员负责投标和合同实施阶段的主办、协调工作，但联合体其他成员在投标、签约与履行合同过程中，负有连带的和各自的法律责任。联合体的信誉实力分按联合体牵头人的企业认定。联合体各方均应符合“具有独立法人资格”、“具有独立承担民事责任的能力”的条件。组成联合体进行投标的成员单位不得再以自己的名义单独参与同一项目（或标段）的投标，也不得组成新的联合体参与同一项目（或标段）的投标。</w:t>
      </w:r>
      <w:r>
        <w:rPr>
          <w:rFonts w:hint="eastAsia" w:ascii="楷体" w:hAnsi="楷体" w:eastAsia="楷体" w:cs="楷体"/>
          <w:b/>
          <w:szCs w:val="21"/>
        </w:rPr>
        <w:t>】</w:t>
      </w:r>
    </w:p>
    <w:p>
      <w:pPr>
        <w:spacing w:line="360" w:lineRule="auto"/>
        <w:ind w:firstLine="420" w:firstLineChars="200"/>
        <w:rPr>
          <w:rFonts w:hint="eastAsia" w:ascii="Times New Roman" w:hAnsi="Times New Roman" w:eastAsia="宋体" w:cs="宋体"/>
          <w:szCs w:val="24"/>
        </w:rPr>
      </w:pPr>
      <w:r>
        <w:rPr>
          <w:rFonts w:hint="eastAsia" w:ascii="Times New Roman" w:hAnsi="Times New Roman" w:eastAsia="宋体" w:cs="Times New Roman"/>
          <w:szCs w:val="24"/>
        </w:rPr>
        <w:t>3</w:t>
      </w:r>
      <w:r>
        <w:rPr>
          <w:rFonts w:ascii="Times New Roman" w:hAnsi="Times New Roman" w:eastAsia="宋体" w:cs="Times New Roman"/>
          <w:szCs w:val="24"/>
        </w:rPr>
        <w:t>.4</w:t>
      </w:r>
      <w:r>
        <w:rPr>
          <w:rFonts w:ascii="Times New Roman" w:hAnsi="Times New Roman" w:eastAsia="宋体" w:cs="宋体"/>
          <w:szCs w:val="24"/>
          <w:lang w:bidi="zh-CN"/>
        </w:rPr>
        <w:t>投标人信息以广西建筑业企业诚信信息库为准</w:t>
      </w:r>
      <w:r>
        <w:rPr>
          <w:rFonts w:hint="eastAsia" w:ascii="Times New Roman" w:hAnsi="Times New Roman" w:eastAsia="宋体" w:cs="宋体"/>
          <w:szCs w:val="24"/>
        </w:rPr>
        <w:t>。</w:t>
      </w:r>
    </w:p>
    <w:p>
      <w:pPr>
        <w:spacing w:line="360" w:lineRule="auto"/>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 xml:space="preserve">3.5 </w:t>
      </w:r>
      <w:r>
        <w:rPr>
          <w:rFonts w:hint="eastAsia" w:ascii="Times New Roman" w:hAnsi="Times New Roman" w:eastAsia="宋体" w:cs="宋体"/>
          <w:szCs w:val="24"/>
        </w:rPr>
        <w:t>□</w:t>
      </w:r>
      <w:r>
        <w:rPr>
          <w:rFonts w:hint="eastAsia" w:ascii="Times New Roman" w:hAnsi="Times New Roman" w:eastAsia="宋体" w:cs="Times New Roman"/>
          <w:szCs w:val="24"/>
        </w:rPr>
        <w:t>本项目不属于</w:t>
      </w:r>
      <w:r>
        <w:rPr>
          <w:rFonts w:ascii="Times New Roman" w:hAnsi="Times New Roman" w:eastAsia="宋体" w:cs="Times New Roman"/>
          <w:szCs w:val="24"/>
        </w:rPr>
        <w:t>政府采购服务</w:t>
      </w:r>
      <w:r>
        <w:rPr>
          <w:rFonts w:hint="eastAsia" w:ascii="Times New Roman" w:hAnsi="Times New Roman" w:eastAsia="宋体" w:cs="Times New Roman"/>
          <w:szCs w:val="24"/>
        </w:rPr>
        <w:t>项目。</w:t>
      </w:r>
    </w:p>
    <w:p>
      <w:pPr>
        <w:spacing w:line="360" w:lineRule="auto"/>
        <w:ind w:firstLine="420" w:firstLineChars="200"/>
        <w:rPr>
          <w:rFonts w:hint="eastAsia" w:ascii="Times New Roman" w:hAnsi="Times New Roman" w:eastAsia="宋体" w:cs="Times New Roman"/>
          <w:szCs w:val="24"/>
        </w:rPr>
      </w:pPr>
      <w:r>
        <w:rPr>
          <w:rFonts w:hint="eastAsia" w:ascii="Times New Roman" w:hAnsi="Times New Roman" w:eastAsia="宋体" w:cs="宋体"/>
          <w:szCs w:val="24"/>
        </w:rPr>
        <w:t xml:space="preserve">   </w:t>
      </w:r>
      <w:r>
        <w:rPr>
          <w:rFonts w:hint="eastAsia" w:ascii="MS Mincho" w:hAnsi="MS Mincho" w:eastAsia="MS Mincho" w:cs="MS Mincho"/>
          <w:szCs w:val="21"/>
        </w:rPr>
        <w:t>☑</w:t>
      </w:r>
      <w:r>
        <w:rPr>
          <w:rFonts w:hint="eastAsia" w:ascii="Times New Roman" w:hAnsi="Times New Roman" w:eastAsia="宋体" w:cs="Times New Roman"/>
          <w:szCs w:val="24"/>
        </w:rPr>
        <w:t>本项目属于</w:t>
      </w:r>
      <w:r>
        <w:rPr>
          <w:rFonts w:ascii="Times New Roman" w:hAnsi="Times New Roman" w:eastAsia="宋体" w:cs="Times New Roman"/>
          <w:szCs w:val="24"/>
        </w:rPr>
        <w:t>政府采购服务</w:t>
      </w:r>
      <w:r>
        <w:rPr>
          <w:rFonts w:hint="eastAsia" w:ascii="Times New Roman" w:hAnsi="Times New Roman" w:eastAsia="宋体" w:cs="Times New Roman"/>
          <w:szCs w:val="24"/>
        </w:rPr>
        <w:t>项目：</w:t>
      </w:r>
    </w:p>
    <w:p>
      <w:pPr>
        <w:spacing w:line="360" w:lineRule="auto"/>
        <w:ind w:firstLine="420" w:firstLineChars="200"/>
        <w:rPr>
          <w:rFonts w:hint="eastAsia" w:ascii="Times New Roman" w:hAnsi="Times New Roman" w:eastAsia="宋体" w:cs="宋体"/>
          <w:szCs w:val="24"/>
        </w:rPr>
      </w:pPr>
      <w:r>
        <w:rPr>
          <w:rFonts w:hint="eastAsia" w:ascii="Times New Roman" w:hAnsi="Times New Roman" w:eastAsia="宋体" w:cs="宋体"/>
          <w:szCs w:val="24"/>
        </w:rPr>
        <w:t xml:space="preserve">        </w:t>
      </w:r>
      <w:r>
        <w:rPr>
          <w:rFonts w:hint="eastAsia" w:ascii="MS Mincho" w:hAnsi="MS Mincho" w:eastAsia="MS Mincho" w:cs="MS Mincho"/>
          <w:szCs w:val="21"/>
        </w:rPr>
        <w:t>☑</w:t>
      </w:r>
      <w:r>
        <w:rPr>
          <w:rFonts w:hint="eastAsia" w:ascii="Times New Roman" w:hAnsi="Times New Roman" w:eastAsia="宋体" w:cs="Times New Roman"/>
          <w:szCs w:val="24"/>
          <w:u w:val="single"/>
        </w:rPr>
        <w:t xml:space="preserve">   本  </w:t>
      </w:r>
      <w:r>
        <w:rPr>
          <w:rFonts w:hint="eastAsia" w:ascii="Times New Roman" w:hAnsi="Times New Roman" w:eastAsia="宋体" w:cs="Times New Roman"/>
          <w:szCs w:val="24"/>
        </w:rPr>
        <w:t>标段为未预留份额专门面向中小企业采购的项目，</w:t>
      </w:r>
      <w:r>
        <w:rPr>
          <w:rFonts w:hint="eastAsia" w:ascii="Times New Roman" w:hAnsi="Times New Roman" w:eastAsia="宋体" w:cs="宋体"/>
          <w:szCs w:val="24"/>
        </w:rPr>
        <w:t>落实政府采购政策需满足的资格要求：无。</w:t>
      </w:r>
    </w:p>
    <w:p>
      <w:pPr>
        <w:rPr>
          <w:rFonts w:hint="eastAsia" w:ascii="Times New Roman" w:hAnsi="Times New Roman" w:eastAsia="宋体" w:cs="宋体"/>
          <w:szCs w:val="24"/>
        </w:rPr>
      </w:pPr>
      <w:r>
        <w:rPr>
          <w:rFonts w:hint="eastAsia" w:ascii="Times New Roman" w:hAnsi="Times New Roman" w:eastAsia="宋体" w:cs="宋体"/>
          <w:szCs w:val="24"/>
        </w:rPr>
        <w:t xml:space="preserve">            □</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标段为预留份额</w:t>
      </w:r>
      <w:r>
        <w:rPr>
          <w:rFonts w:hint="eastAsia" w:ascii="Times New Roman" w:hAnsi="Times New Roman" w:eastAsia="宋体" w:cs="宋体"/>
          <w:szCs w:val="24"/>
        </w:rPr>
        <w:t>专门面向中小企业采购的项目，落实政府采购政策需满足的资格要求：</w:t>
      </w:r>
      <w:r>
        <w:rPr>
          <w:rFonts w:hint="eastAsia" w:ascii="Times New Roman" w:hAnsi="Times New Roman" w:eastAsia="宋体" w:cs="Times New Roman"/>
          <w:szCs w:val="24"/>
        </w:rPr>
        <w:t>投标人必须为</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（中小微/小微）企业、监狱企业或者残疾人福利性单位，</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（大型/大中型）企业不得参加。</w:t>
      </w:r>
    </w:p>
    <w:p>
      <w:pPr>
        <w:keepNext/>
        <w:keepLines/>
        <w:spacing w:before="60" w:after="60" w:line="413" w:lineRule="auto"/>
        <w:jc w:val="left"/>
        <w:outlineLvl w:val="1"/>
        <w:rPr>
          <w:rFonts w:ascii="Arial" w:hAnsi="Arial" w:eastAsia="黑体" w:cs="Times New Roman"/>
          <w:b/>
          <w:bCs/>
          <w:szCs w:val="32"/>
          <w:u w:val="single"/>
        </w:rPr>
      </w:pPr>
      <w:bookmarkStart w:id="8" w:name="_Toc1813788911"/>
      <w:r>
        <w:rPr>
          <w:rFonts w:ascii="Arial" w:hAnsi="Arial" w:eastAsia="黑体" w:cs="Times New Roman"/>
          <w:b/>
          <w:bCs/>
          <w:szCs w:val="32"/>
        </w:rPr>
        <w:t>4.</w:t>
      </w:r>
      <w:bookmarkStart w:id="9" w:name="_Toc389065126"/>
      <w:r>
        <w:rPr>
          <w:rFonts w:ascii="Arial" w:hAnsi="Arial" w:eastAsia="黑体" w:cs="Times New Roman"/>
          <w:b/>
          <w:bCs/>
          <w:szCs w:val="32"/>
        </w:rPr>
        <w:t>招标文件的获取</w:t>
      </w:r>
      <w:bookmarkEnd w:id="8"/>
      <w:bookmarkEnd w:id="9"/>
    </w:p>
    <w:p>
      <w:pPr>
        <w:spacing w:line="360" w:lineRule="auto"/>
        <w:ind w:firstLine="420" w:firstLineChars="200"/>
        <w:rPr>
          <w:rFonts w:ascii="Times New Roman" w:hAnsi="Times New Roman" w:eastAsia="宋体" w:cs="宋体"/>
          <w:szCs w:val="24"/>
        </w:rPr>
      </w:pPr>
      <w:r>
        <w:rPr>
          <w:rFonts w:ascii="Times New Roman" w:hAnsi="Times New Roman" w:eastAsia="宋体" w:cs="Times New Roman"/>
          <w:szCs w:val="24"/>
        </w:rPr>
        <w:t>4.1</w:t>
      </w:r>
      <w:r>
        <w:rPr>
          <w:rFonts w:hint="eastAsia" w:ascii="Times New Roman" w:hAnsi="Times New Roman" w:eastAsia="宋体" w:cs="Times New Roman"/>
          <w:szCs w:val="24"/>
        </w:rPr>
        <w:t xml:space="preserve"> </w:t>
      </w:r>
      <w:r>
        <w:rPr>
          <w:rFonts w:ascii="Times New Roman" w:hAnsi="Times New Roman" w:eastAsia="宋体" w:cs="Times New Roman"/>
          <w:szCs w:val="24"/>
        </w:rPr>
        <w:t>凡有意参加投标者，</w:t>
      </w:r>
      <w:r>
        <w:rPr>
          <w:rFonts w:hint="eastAsia" w:ascii="Times New Roman" w:hAnsi="Times New Roman" w:eastAsia="宋体" w:cs="Times New Roman"/>
          <w:szCs w:val="24"/>
          <w:u w:val="single"/>
        </w:rPr>
        <w:t>2022</w:t>
      </w:r>
      <w:r>
        <w:rPr>
          <w:rFonts w:hint="eastAsia" w:ascii="Times New Roman" w:hAnsi="Times New Roman" w:eastAsia="宋体" w:cs="Times New Roman"/>
          <w:szCs w:val="24"/>
        </w:rPr>
        <w:t>年</w:t>
      </w:r>
      <w:r>
        <w:rPr>
          <w:rFonts w:hint="eastAsia" w:ascii="Times New Roman" w:hAnsi="Times New Roman" w:eastAsia="宋体" w:cs="Times New Roman"/>
          <w:szCs w:val="24"/>
          <w:u w:val="single"/>
        </w:rPr>
        <w:t>08</w:t>
      </w:r>
      <w:r>
        <w:rPr>
          <w:rFonts w:hint="eastAsia" w:ascii="Times New Roman" w:hAnsi="Times New Roman" w:eastAsia="宋体" w:cs="Times New Roman"/>
          <w:szCs w:val="24"/>
        </w:rPr>
        <w:t>月</w:t>
      </w:r>
      <w:r>
        <w:rPr>
          <w:rFonts w:hint="eastAsia" w:ascii="Times New Roman" w:hAnsi="Times New Roman" w:eastAsia="宋体" w:cs="Times New Roman"/>
          <w:szCs w:val="24"/>
          <w:u w:val="single"/>
        </w:rPr>
        <w:t>2</w:t>
      </w:r>
      <w:r>
        <w:rPr>
          <w:rFonts w:hint="eastAsia" w:ascii="Times New Roman" w:hAnsi="Times New Roman" w:eastAsia="宋体" w:cs="Times New Roman"/>
          <w:szCs w:val="24"/>
          <w:u w:val="single"/>
          <w:lang w:val="en-US" w:eastAsia="zh-CN"/>
        </w:rPr>
        <w:t>5</w:t>
      </w:r>
      <w:r>
        <w:rPr>
          <w:rFonts w:hint="eastAsia" w:ascii="Times New Roman" w:hAnsi="Times New Roman" w:eastAsia="宋体" w:cs="Times New Roman"/>
          <w:szCs w:val="24"/>
        </w:rPr>
        <w:t>日北京时间</w:t>
      </w:r>
      <w:r>
        <w:rPr>
          <w:rFonts w:hint="eastAsia" w:ascii="Times New Roman" w:hAnsi="Times New Roman" w:eastAsia="宋体" w:cs="Times New Roman"/>
          <w:szCs w:val="24"/>
          <w:u w:val="single"/>
        </w:rPr>
        <w:t>08</w:t>
      </w:r>
      <w:r>
        <w:rPr>
          <w:rFonts w:hint="eastAsia" w:ascii="Times New Roman" w:hAnsi="Times New Roman" w:eastAsia="宋体" w:cs="Times New Roman"/>
          <w:szCs w:val="24"/>
        </w:rPr>
        <w:t>时</w:t>
      </w:r>
      <w:r>
        <w:rPr>
          <w:rFonts w:hint="eastAsia" w:ascii="Times New Roman" w:hAnsi="Times New Roman" w:eastAsia="宋体" w:cs="Times New Roman"/>
          <w:szCs w:val="24"/>
          <w:u w:val="single"/>
        </w:rPr>
        <w:t>00</w:t>
      </w:r>
      <w:r>
        <w:rPr>
          <w:rFonts w:hint="eastAsia" w:ascii="Times New Roman" w:hAnsi="Times New Roman" w:eastAsia="宋体" w:cs="Times New Roman"/>
          <w:szCs w:val="24"/>
        </w:rPr>
        <w:t>分至投标文件递交的截止时间止（不少于20日）</w:t>
      </w:r>
      <w:r>
        <w:rPr>
          <w:rFonts w:ascii="Times New Roman" w:hAnsi="Times New Roman" w:eastAsia="宋体" w:cs="Times New Roman"/>
          <w:szCs w:val="24"/>
        </w:rPr>
        <w:t>，由潜在投标人</w:t>
      </w:r>
      <w:r>
        <w:rPr>
          <w:rFonts w:hint="eastAsia" w:ascii="Times New Roman" w:hAnsi="Times New Roman" w:eastAsia="宋体" w:cs="宋体"/>
          <w:szCs w:val="24"/>
        </w:rPr>
        <w:t>登录</w:t>
      </w:r>
      <w:r>
        <w:rPr>
          <w:rFonts w:hint="eastAsia" w:ascii="Times New Roman" w:hAnsi="Times New Roman" w:eastAsia="宋体" w:cs="Times New Roman"/>
          <w:szCs w:val="24"/>
          <w:u w:val="single"/>
        </w:rPr>
        <w:t>全国公共资源交易平台（广西·百色）（http://ggzy.jgswj.gxzf.gov.cn/bsggzy/）</w:t>
      </w:r>
      <w:r>
        <w:rPr>
          <w:rFonts w:hint="eastAsia" w:ascii="Times New Roman" w:hAnsi="Times New Roman" w:eastAsia="宋体" w:cs="宋体"/>
          <w:szCs w:val="24"/>
          <w:u w:val="single"/>
        </w:rPr>
        <w:t xml:space="preserve">  </w:t>
      </w:r>
      <w:r>
        <w:rPr>
          <w:rFonts w:hint="eastAsia" w:ascii="Times New Roman" w:hAnsi="宋体" w:eastAsia="宋体" w:cs="宋体"/>
          <w:szCs w:val="24"/>
        </w:rPr>
        <w:t>免费</w:t>
      </w:r>
      <w:r>
        <w:rPr>
          <w:rFonts w:hint="eastAsia" w:ascii="Times New Roman" w:hAnsi="Times New Roman" w:eastAsia="宋体" w:cs="宋体"/>
          <w:szCs w:val="24"/>
        </w:rPr>
        <w:t>下载招标文件。</w:t>
      </w:r>
    </w:p>
    <w:p>
      <w:pPr>
        <w:keepNext/>
        <w:keepLines/>
        <w:spacing w:before="60" w:after="60" w:line="413" w:lineRule="auto"/>
        <w:jc w:val="left"/>
        <w:outlineLvl w:val="1"/>
        <w:rPr>
          <w:rFonts w:ascii="Arial" w:hAnsi="Arial" w:eastAsia="黑体" w:cs="Times New Roman"/>
          <w:b/>
          <w:bCs/>
          <w:szCs w:val="32"/>
        </w:rPr>
      </w:pPr>
      <w:bookmarkStart w:id="10" w:name="_Toc389065127"/>
      <w:bookmarkStart w:id="11" w:name="_Toc1282411660"/>
      <w:r>
        <w:rPr>
          <w:rFonts w:ascii="Arial" w:hAnsi="Arial" w:eastAsia="黑体" w:cs="Times New Roman"/>
          <w:b/>
          <w:bCs/>
          <w:szCs w:val="32"/>
        </w:rPr>
        <w:t>5. 投标文件的递交</w:t>
      </w:r>
      <w:bookmarkEnd w:id="10"/>
      <w:r>
        <w:rPr>
          <w:rFonts w:ascii="Arial" w:hAnsi="Arial" w:eastAsia="黑体" w:cs="Times New Roman"/>
          <w:b/>
          <w:bCs/>
          <w:szCs w:val="32"/>
        </w:rPr>
        <w:t>及不见面开标说明</w:t>
      </w:r>
      <w:bookmarkEnd w:id="11"/>
      <w:bookmarkStart w:id="21" w:name="_GoBack"/>
      <w:bookmarkEnd w:id="21"/>
    </w:p>
    <w:p>
      <w:pPr>
        <w:spacing w:line="360" w:lineRule="auto"/>
        <w:ind w:firstLine="420" w:firstLineChars="200"/>
        <w:rPr>
          <w:rFonts w:ascii="宋体" w:hAnsi="宋体" w:eastAsia="宋体" w:cs="宋体"/>
          <w:szCs w:val="24"/>
        </w:rPr>
      </w:pPr>
      <w:r>
        <w:rPr>
          <w:rFonts w:ascii="宋体" w:hAnsi="宋体" w:eastAsia="宋体" w:cs="宋体"/>
          <w:szCs w:val="24"/>
        </w:rPr>
        <w:t xml:space="preserve">5.1 </w:t>
      </w:r>
      <w:r>
        <w:rPr>
          <w:rFonts w:hint="eastAsia" w:ascii="宋体" w:hAnsi="宋体" w:eastAsia="宋体" w:cs="宋体"/>
          <w:szCs w:val="24"/>
        </w:rPr>
        <w:t>投标文件应通过</w:t>
      </w:r>
      <w:r>
        <w:rPr>
          <w:rFonts w:hint="eastAsia" w:ascii="Times New Roman" w:hAnsi="Times New Roman" w:eastAsia="宋体" w:cs="宋体"/>
          <w:szCs w:val="24"/>
        </w:rPr>
        <w:t>全国公共资源交易平台（广西百色）（(http://ggzy.jgswj.gxzf.gov.cn)</w:t>
      </w:r>
      <w:r>
        <w:rPr>
          <w:rFonts w:hint="eastAsia" w:ascii="宋体" w:hAnsi="宋体" w:eastAsia="宋体" w:cs="宋体"/>
          <w:szCs w:val="24"/>
        </w:rPr>
        <w:t>提交，截止时间（投标截止时间，下同）为</w:t>
      </w:r>
      <w:r>
        <w:rPr>
          <w:rFonts w:hint="eastAsia" w:ascii="宋体" w:hAnsi="宋体" w:eastAsia="宋体" w:cs="宋体"/>
          <w:szCs w:val="24"/>
          <w:u w:val="single"/>
        </w:rPr>
        <w:t>2022</w:t>
      </w:r>
      <w:r>
        <w:rPr>
          <w:rFonts w:hint="eastAsia" w:ascii="宋体" w:hAnsi="宋体" w:eastAsia="宋体" w:cs="宋体"/>
          <w:szCs w:val="24"/>
        </w:rPr>
        <w:t>年</w:t>
      </w:r>
      <w:r>
        <w:rPr>
          <w:rFonts w:hint="eastAsia" w:ascii="宋体" w:hAnsi="宋体" w:eastAsia="宋体" w:cs="宋体"/>
          <w:szCs w:val="24"/>
          <w:u w:val="single"/>
        </w:rPr>
        <w:t>09</w:t>
      </w:r>
      <w:r>
        <w:rPr>
          <w:rFonts w:hint="eastAsia" w:ascii="宋体" w:hAnsi="宋体" w:eastAsia="宋体" w:cs="宋体"/>
          <w:szCs w:val="24"/>
        </w:rPr>
        <w:t>月</w:t>
      </w:r>
      <w:r>
        <w:rPr>
          <w:rFonts w:hint="eastAsia" w:ascii="宋体" w:hAnsi="宋体" w:eastAsia="宋体" w:cs="宋体"/>
          <w:szCs w:val="24"/>
          <w:u w:val="single"/>
        </w:rPr>
        <w:t>19</w:t>
      </w:r>
      <w:r>
        <w:rPr>
          <w:rFonts w:hint="eastAsia" w:ascii="宋体" w:hAnsi="宋体" w:eastAsia="宋体" w:cs="宋体"/>
          <w:szCs w:val="24"/>
        </w:rPr>
        <w:t>日北京时间</w:t>
      </w:r>
      <w:r>
        <w:rPr>
          <w:rFonts w:hint="eastAsia" w:ascii="宋体" w:hAnsi="宋体" w:eastAsia="宋体" w:cs="宋体"/>
          <w:szCs w:val="24"/>
          <w:u w:val="single"/>
        </w:rPr>
        <w:t>09</w:t>
      </w:r>
      <w:r>
        <w:rPr>
          <w:rFonts w:hint="eastAsia" w:ascii="宋体" w:hAnsi="宋体" w:eastAsia="宋体" w:cs="宋体"/>
          <w:szCs w:val="24"/>
        </w:rPr>
        <w:t>时30分。</w:t>
      </w:r>
    </w:p>
    <w:p>
      <w:pPr>
        <w:spacing w:line="360" w:lineRule="auto"/>
        <w:ind w:firstLine="420" w:firstLineChars="200"/>
        <w:jc w:val="left"/>
        <w:rPr>
          <w:rFonts w:hint="eastAsia" w:ascii="Times New Roman" w:hAnsi="Times New Roman" w:eastAsia="宋体" w:cs="Times New Roman"/>
          <w:szCs w:val="24"/>
        </w:rPr>
      </w:pPr>
      <w:r>
        <w:rPr>
          <w:rFonts w:ascii="宋体" w:hAnsi="宋体" w:eastAsia="宋体" w:cs="宋体"/>
          <w:szCs w:val="24"/>
        </w:rPr>
        <w:t>5.2</w:t>
      </w:r>
      <w:r>
        <w:rPr>
          <w:rFonts w:hint="eastAsia" w:ascii="Times New Roman" w:hAnsi="Times New Roman" w:eastAsia="宋体" w:cs="Times New Roman"/>
          <w:szCs w:val="24"/>
        </w:rPr>
        <w:t>投标人在投标截止前登陆</w:t>
      </w:r>
      <w:r>
        <w:rPr>
          <w:rFonts w:hint="eastAsia" w:ascii="Times New Roman" w:hAnsi="Times New Roman" w:eastAsia="宋体" w:cs="宋体"/>
          <w:szCs w:val="24"/>
        </w:rPr>
        <w:t>全国公共资源交易平台（广西百色</w:t>
      </w:r>
      <w:r>
        <w:fldChar w:fldCharType="begin"/>
      </w:r>
      <w:r>
        <w:instrText xml:space="preserve"> HYPERLINK "http://ggzy.jgswj.gxzf.gov.cn" </w:instrText>
      </w:r>
      <w:r>
        <w:fldChar w:fldCharType="separate"/>
      </w:r>
      <w:r>
        <w:rPr>
          <w:rFonts w:hint="eastAsia" w:ascii="Times New Roman" w:hAnsi="Times New Roman" w:eastAsia="宋体" w:cs="宋体"/>
          <w:szCs w:val="24"/>
        </w:rPr>
        <w:t>http://ggzy.jgswj.gxzf.gov.cn</w:t>
      </w:r>
      <w:r>
        <w:rPr>
          <w:rFonts w:hint="eastAsia" w:ascii="Times New Roman" w:hAnsi="Times New Roman" w:eastAsia="宋体" w:cs="宋体"/>
          <w:szCs w:val="24"/>
        </w:rPr>
        <w:fldChar w:fldCharType="end"/>
      </w:r>
      <w:r>
        <w:rPr>
          <w:rFonts w:hint="eastAsia" w:ascii="Times New Roman" w:hAnsi="Times New Roman" w:eastAsia="宋体" w:cs="宋体"/>
          <w:szCs w:val="24"/>
        </w:rPr>
        <w:t>）网站</w:t>
      </w:r>
      <w:r>
        <w:rPr>
          <w:rFonts w:hint="eastAsia" w:ascii="Times New Roman" w:hAnsi="Times New Roman" w:eastAsia="宋体" w:cs="Times New Roman"/>
          <w:szCs w:val="24"/>
        </w:rPr>
        <w:t>上传加密的电子投标文件，</w:t>
      </w:r>
      <w:r>
        <w:rPr>
          <w:rFonts w:hint="eastAsia" w:ascii="宋体" w:hAnsi="宋体" w:eastAsia="宋体" w:cs="宋体"/>
          <w:szCs w:val="24"/>
        </w:rPr>
        <w:t>参加现场开标的投标人代表必须携带身份证原件和加盖公章的复印件（法定代表人参加现场开标会时，只需提供法定代表人身份证明及法定代表人身份证原件），并携带生成投标文件时所使用的企业CA锁参加开标，</w:t>
      </w:r>
      <w:r>
        <w:rPr>
          <w:rFonts w:hint="eastAsia" w:ascii="Times New Roman" w:hAnsi="Times New Roman" w:eastAsia="宋体" w:cs="Times New Roman"/>
          <w:szCs w:val="24"/>
        </w:rPr>
        <w:t>现场对电子投标文件进行解密。或由企业投标人代表通过CA锁登录广西壮族自治区网上开标子系统</w:t>
      </w:r>
      <w:r>
        <w:rPr>
          <w:rFonts w:ascii="Times New Roman" w:hAnsi="Times New Roman" w:eastAsia="宋体" w:cs="Times New Roman"/>
          <w:szCs w:val="24"/>
        </w:rPr>
        <w:t>(http://www.bsggzy.org.cn:8080/BidOpening)</w:t>
      </w:r>
      <w:r>
        <w:rPr>
          <w:rFonts w:hint="eastAsia" w:ascii="Times New Roman" w:hAnsi="Times New Roman" w:eastAsia="宋体" w:cs="Times New Roman"/>
          <w:szCs w:val="24"/>
        </w:rPr>
        <w:t>，输入身份证号签到，</w:t>
      </w:r>
      <w:r>
        <w:rPr>
          <w:rFonts w:hint="eastAsia" w:ascii="宋体" w:hAnsi="宋体" w:eastAsia="宋体" w:cs="宋体"/>
          <w:szCs w:val="24"/>
        </w:rPr>
        <w:t>使用生成投标文件的CA锁</w:t>
      </w:r>
      <w:r>
        <w:rPr>
          <w:rFonts w:hint="eastAsia" w:ascii="Times New Roman" w:hAnsi="Times New Roman" w:eastAsia="宋体" w:cs="Times New Roman"/>
          <w:szCs w:val="24"/>
        </w:rPr>
        <w:t>对电子投标文件进行解密。没有按时进入现场或网上开标室则视为自动放弃投标。由于投标人原因造成投标文件不能解密评审的后果由投标人自行承担。</w:t>
      </w:r>
    </w:p>
    <w:p>
      <w:pPr>
        <w:spacing w:line="360" w:lineRule="auto"/>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5.3广西壮族自治区网上开标子系统（不见面）登录方式：各投标人使用IE浏览器（IE11版本）打开登录页面（登录地址：</w:t>
      </w:r>
      <w:r>
        <w:rPr>
          <w:rFonts w:ascii="Times New Roman" w:hAnsi="Times New Roman" w:eastAsia="宋体" w:cs="Times New Roman"/>
          <w:szCs w:val="24"/>
          <w:u w:val="single"/>
        </w:rPr>
        <w:t>http://www.bsggzy.org.cn:8080/BidOpening</w:t>
      </w:r>
      <w:r>
        <w:rPr>
          <w:rFonts w:hint="eastAsia" w:ascii="Times New Roman" w:hAnsi="Times New Roman" w:eastAsia="宋体" w:cs="Times New Roman"/>
          <w:szCs w:val="24"/>
        </w:rPr>
        <w:t>），使用CA锁或“桂交易移动CA”登录。使用“桂交易移动CA”投标的操作流程，详见http://ggzy.jgswj.gxzf.gov.cn/gxggzy/gywm/004021/004021001/20211123/185f3a63-1ec6-4c75-a0c9-4aeedfdacda9.html</w:t>
      </w:r>
    </w:p>
    <w:p>
      <w:pPr>
        <w:spacing w:line="360" w:lineRule="auto"/>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5.4 以“桂交易移动CA”制作的投标文件，只能用生成投标文件时加密投标文件的“桂交易移动CA”证书解密，以CA锁制作的投标文件，只能用生成投标文件时加密投标文件CA证书解密。</w:t>
      </w:r>
    </w:p>
    <w:p>
      <w:pPr>
        <w:keepNext/>
        <w:keepLines/>
        <w:spacing w:before="60" w:after="60" w:line="413" w:lineRule="auto"/>
        <w:jc w:val="left"/>
        <w:outlineLvl w:val="1"/>
        <w:rPr>
          <w:rFonts w:ascii="Arial" w:hAnsi="Arial" w:eastAsia="黑体" w:cs="Times New Roman"/>
          <w:b/>
          <w:bCs/>
          <w:szCs w:val="32"/>
        </w:rPr>
      </w:pPr>
      <w:bookmarkStart w:id="12" w:name="_Toc389065128"/>
      <w:bookmarkStart w:id="13" w:name="_Toc1471704207"/>
      <w:r>
        <w:rPr>
          <w:rFonts w:ascii="Arial" w:hAnsi="Arial" w:eastAsia="黑体" w:cs="Times New Roman"/>
          <w:b/>
          <w:bCs/>
          <w:szCs w:val="32"/>
        </w:rPr>
        <w:t>6.</w:t>
      </w:r>
      <w:r>
        <w:rPr>
          <w:rFonts w:hint="eastAsia" w:ascii="Arial" w:hAnsi="Arial" w:eastAsia="黑体" w:cs="Times New Roman"/>
          <w:b/>
          <w:bCs/>
          <w:szCs w:val="32"/>
        </w:rPr>
        <w:t xml:space="preserve"> </w:t>
      </w:r>
      <w:r>
        <w:rPr>
          <w:rFonts w:ascii="Arial" w:hAnsi="Arial" w:eastAsia="黑体" w:cs="Times New Roman"/>
          <w:b/>
          <w:bCs/>
          <w:szCs w:val="32"/>
        </w:rPr>
        <w:t>评标方式</w:t>
      </w:r>
      <w:bookmarkEnd w:id="12"/>
      <w:bookmarkEnd w:id="13"/>
    </w:p>
    <w:p>
      <w:pPr>
        <w:spacing w:line="360" w:lineRule="auto"/>
        <w:ind w:firstLine="420" w:firstLineChars="200"/>
        <w:rPr>
          <w:rFonts w:ascii="Times New Roman" w:hAnsi="Times New Roman" w:eastAsia="宋体" w:cs="Times New Roman"/>
          <w:szCs w:val="32"/>
        </w:rPr>
      </w:pPr>
      <w:r>
        <w:rPr>
          <w:rFonts w:hint="eastAsia" w:ascii="Times New Roman" w:hAnsi="Times New Roman" w:eastAsia="宋体" w:cs="Times New Roman"/>
          <w:szCs w:val="32"/>
        </w:rPr>
        <w:t>综合评估法</w:t>
      </w:r>
    </w:p>
    <w:p>
      <w:pPr>
        <w:keepNext/>
        <w:keepLines/>
        <w:spacing w:before="60" w:after="60" w:line="413" w:lineRule="auto"/>
        <w:jc w:val="left"/>
        <w:outlineLvl w:val="1"/>
        <w:rPr>
          <w:rFonts w:ascii="Arial" w:hAnsi="Arial" w:eastAsia="黑体" w:cs="Times New Roman"/>
          <w:b/>
          <w:bCs/>
          <w:szCs w:val="32"/>
        </w:rPr>
      </w:pPr>
      <w:bookmarkStart w:id="14" w:name="_Toc389065130"/>
      <w:bookmarkStart w:id="15" w:name="_Toc2145565347"/>
      <w:r>
        <w:rPr>
          <w:rFonts w:ascii="Arial" w:hAnsi="Arial" w:eastAsia="黑体" w:cs="Times New Roman"/>
          <w:b/>
          <w:bCs/>
          <w:szCs w:val="32"/>
        </w:rPr>
        <w:t>7</w:t>
      </w:r>
      <w:r>
        <w:rPr>
          <w:rFonts w:hint="eastAsia" w:ascii="Arial" w:hAnsi="Arial" w:eastAsia="黑体" w:cs="Times New Roman"/>
          <w:b/>
          <w:bCs/>
          <w:szCs w:val="32"/>
        </w:rPr>
        <w:t xml:space="preserve"> </w:t>
      </w:r>
      <w:r>
        <w:rPr>
          <w:rFonts w:ascii="Arial" w:hAnsi="Arial" w:eastAsia="黑体" w:cs="Times New Roman"/>
          <w:b/>
          <w:bCs/>
          <w:szCs w:val="32"/>
        </w:rPr>
        <w:t>发布公告的媒介</w:t>
      </w:r>
      <w:bookmarkEnd w:id="14"/>
      <w:bookmarkEnd w:id="15"/>
    </w:p>
    <w:p>
      <w:pPr>
        <w:spacing w:line="360" w:lineRule="auto"/>
        <w:ind w:firstLine="420" w:firstLineChars="200"/>
        <w:rPr>
          <w:rFonts w:hint="eastAsia" w:ascii="Times New Roman" w:hAnsi="Times New Roman" w:eastAsia="楷体_GB2312" w:cs="Times New Roman"/>
          <w:b/>
          <w:szCs w:val="21"/>
        </w:rPr>
      </w:pPr>
      <w:r>
        <w:rPr>
          <w:rFonts w:ascii="宋体" w:hAnsi="宋体" w:eastAsia="宋体" w:cs="Times New Roman"/>
          <w:szCs w:val="24"/>
        </w:rPr>
        <w:t>本</w:t>
      </w:r>
      <w:r>
        <w:rPr>
          <w:rFonts w:hint="eastAsia" w:ascii="宋体" w:hAnsi="宋体" w:eastAsia="宋体" w:cs="Times New Roman"/>
          <w:szCs w:val="24"/>
        </w:rPr>
        <w:t>次招标公告同时在中国政府采购网(http://www.ccgp.gov.cn)、广西壮族自治区政府采购网(http://zfcg.gxzf.gov.cn)、中国采购与招标网（www.chinabidding.com.cn）、广西壮族自治区招标投标公共服务平台（http://zbtb.gxi.gov.cn:9000/）、全国公共资源交易平台（广西·百色）(http://ggzy.jgswj.gxzf.gov.cn/bsggzy/）、广西百色市住房和城乡建设局（http://zjj.baise.gov.cn）发布。</w:t>
      </w:r>
      <w:r>
        <w:rPr>
          <w:rFonts w:hint="eastAsia" w:ascii="楷体" w:hAnsi="楷体" w:eastAsia="楷体" w:cs="楷体"/>
          <w:b/>
          <w:bCs/>
          <w:szCs w:val="24"/>
        </w:rPr>
        <w:t>【</w:t>
      </w:r>
      <w:r>
        <w:rPr>
          <w:rFonts w:hint="eastAsia" w:ascii="Times New Roman" w:hAnsi="Times New Roman" w:eastAsia="楷体_GB2312" w:cs="Times New Roman"/>
          <w:b/>
          <w:szCs w:val="21"/>
        </w:rPr>
        <w:t>备注：实行招标投标的</w:t>
      </w:r>
      <w:r>
        <w:rPr>
          <w:rFonts w:ascii="Times New Roman" w:hAnsi="Times New Roman" w:eastAsia="楷体_GB2312" w:cs="Times New Roman"/>
          <w:b/>
          <w:szCs w:val="21"/>
        </w:rPr>
        <w:t>政府采购服务</w:t>
      </w:r>
      <w:r>
        <w:rPr>
          <w:rFonts w:hint="eastAsia" w:ascii="Times New Roman" w:hAnsi="Times New Roman" w:eastAsia="楷体_GB2312" w:cs="Times New Roman"/>
          <w:b/>
          <w:szCs w:val="21"/>
        </w:rPr>
        <w:t>项目还应当同时在中国政府采购网www.ccgp.gov.cn、广西壮族自治区政府采购网zfcg.gxzf.gov.cn上发布。】</w:t>
      </w:r>
    </w:p>
    <w:p>
      <w:pPr>
        <w:keepNext/>
        <w:keepLines/>
        <w:spacing w:before="60" w:after="60" w:line="413" w:lineRule="auto"/>
        <w:jc w:val="left"/>
        <w:outlineLvl w:val="1"/>
        <w:rPr>
          <w:rFonts w:ascii="Arial" w:hAnsi="Arial" w:eastAsia="黑体" w:cs="Times New Roman"/>
          <w:b/>
          <w:bCs/>
          <w:szCs w:val="32"/>
        </w:rPr>
      </w:pPr>
      <w:bookmarkStart w:id="16" w:name="_Toc1965730484"/>
      <w:r>
        <w:rPr>
          <w:rFonts w:ascii="Arial" w:hAnsi="Arial" w:eastAsia="黑体" w:cs="Times New Roman"/>
          <w:b/>
          <w:bCs/>
          <w:szCs w:val="32"/>
        </w:rPr>
        <w:t>8</w:t>
      </w:r>
      <w:r>
        <w:rPr>
          <w:rFonts w:hint="eastAsia" w:ascii="Arial" w:hAnsi="Arial" w:eastAsia="黑体" w:cs="Times New Roman"/>
          <w:b/>
          <w:bCs/>
          <w:szCs w:val="32"/>
        </w:rPr>
        <w:t>. 交易服务单位</w:t>
      </w:r>
      <w:bookmarkEnd w:id="16"/>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u w:val="single"/>
        </w:rPr>
        <w:t>百色市公共资源交易中心</w:t>
      </w:r>
      <w:r>
        <w:rPr>
          <w:rFonts w:hint="eastAsia" w:ascii="Times New Roman" w:hAnsi="Times New Roman" w:eastAsia="宋体" w:cs="Times New Roman"/>
          <w:szCs w:val="24"/>
        </w:rPr>
        <w:t xml:space="preserve">   </w:t>
      </w:r>
    </w:p>
    <w:p>
      <w:pPr>
        <w:keepNext/>
        <w:keepLines/>
        <w:spacing w:before="60" w:after="60" w:line="413" w:lineRule="auto"/>
        <w:jc w:val="left"/>
        <w:outlineLvl w:val="1"/>
        <w:rPr>
          <w:rFonts w:ascii="Arial" w:hAnsi="Arial" w:eastAsia="黑体" w:cs="Times New Roman"/>
          <w:b/>
          <w:bCs/>
          <w:szCs w:val="32"/>
        </w:rPr>
      </w:pPr>
      <w:bookmarkStart w:id="17" w:name="_Toc681741887"/>
      <w:r>
        <w:rPr>
          <w:rFonts w:ascii="Arial" w:hAnsi="Arial" w:eastAsia="黑体" w:cs="Times New Roman"/>
          <w:b/>
          <w:bCs/>
          <w:szCs w:val="32"/>
        </w:rPr>
        <w:t>9</w:t>
      </w:r>
      <w:r>
        <w:rPr>
          <w:rFonts w:hint="eastAsia" w:ascii="Arial" w:hAnsi="Arial" w:eastAsia="黑体" w:cs="Times New Roman"/>
          <w:b/>
          <w:bCs/>
          <w:szCs w:val="32"/>
        </w:rPr>
        <w:t>. 监督部门及电话</w:t>
      </w:r>
      <w:bookmarkEnd w:id="17"/>
    </w:p>
    <w:p>
      <w:pPr>
        <w:spacing w:line="360" w:lineRule="auto"/>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田东县建设工程招投标管理站         联系电话：0776-5288888</w:t>
      </w:r>
    </w:p>
    <w:p>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田东县财政局政府采购服务中心       电 话：0776-5227597</w:t>
      </w:r>
    </w:p>
    <w:p>
      <w:pPr>
        <w:keepNext/>
        <w:keepLines/>
        <w:spacing w:before="60" w:after="60" w:line="413" w:lineRule="auto"/>
        <w:jc w:val="left"/>
        <w:outlineLvl w:val="1"/>
        <w:rPr>
          <w:rFonts w:ascii="Arial" w:hAnsi="Arial" w:eastAsia="黑体" w:cs="Times New Roman"/>
          <w:b/>
          <w:bCs/>
          <w:szCs w:val="32"/>
        </w:rPr>
      </w:pPr>
      <w:bookmarkStart w:id="18" w:name="_Toc2124247020"/>
      <w:r>
        <w:rPr>
          <w:rFonts w:ascii="Arial" w:hAnsi="Arial" w:eastAsia="黑体" w:cs="Times New Roman"/>
          <w:b/>
          <w:bCs/>
          <w:szCs w:val="32"/>
        </w:rPr>
        <w:t>10.注意事项</w:t>
      </w:r>
      <w:bookmarkEnd w:id="18"/>
    </w:p>
    <w:p>
      <w:pPr>
        <w:spacing w:line="360" w:lineRule="auto"/>
        <w:ind w:firstLine="283" w:firstLineChars="135"/>
        <w:rPr>
          <w:rFonts w:hint="eastAsia" w:ascii="宋体" w:hAnsi="宋体" w:eastAsia="宋体" w:cs="Times New Roman"/>
          <w:szCs w:val="24"/>
        </w:rPr>
      </w:pPr>
      <w:r>
        <w:rPr>
          <w:rFonts w:hint="eastAsia" w:ascii="宋体" w:hAnsi="宋体" w:eastAsia="宋体" w:cs="Times New Roman"/>
          <w:szCs w:val="24"/>
        </w:rPr>
        <w:t>潜在投标人必须录入“广西建筑业企业诚信信息库”系统，“广西建筑业企业诚信信息库”系统登陆地址：</w:t>
      </w:r>
      <w:r>
        <w:rPr>
          <w:rFonts w:ascii="宋体" w:hAnsi="宋体" w:eastAsia="宋体" w:cs="Times New Roman"/>
          <w:szCs w:val="24"/>
        </w:rPr>
        <w:t>http://gxjzsc.caihcloud.com/</w:t>
      </w:r>
      <w:r>
        <w:rPr>
          <w:rFonts w:hint="eastAsia" w:ascii="宋体" w:hAnsi="宋体" w:eastAsia="宋体" w:cs="Times New Roman"/>
          <w:szCs w:val="24"/>
        </w:rPr>
        <w:t>。由于“广西建筑业企业诚信信息库”系统与</w:t>
      </w:r>
      <w:r>
        <w:rPr>
          <w:rFonts w:hint="eastAsia" w:ascii="宋体" w:hAnsi="宋体" w:eastAsia="宋体" w:cs="Times New Roman"/>
          <w:szCs w:val="21"/>
        </w:rPr>
        <w:t>全国公共资源交易平台（广西壮族自治区）</w:t>
      </w:r>
      <w:r>
        <w:rPr>
          <w:rFonts w:hint="eastAsia" w:ascii="宋体" w:hAnsi="宋体" w:eastAsia="宋体" w:cs="Times New Roman"/>
          <w:szCs w:val="24"/>
        </w:rPr>
        <w:t>的相关信息同步存在时间差（非实时同步，每天晚上同步一次）</w:t>
      </w:r>
      <w:r>
        <w:rPr>
          <w:rFonts w:hint="eastAsia" w:ascii="Times New Roman" w:hAnsi="Times New Roman" w:eastAsia="宋体" w:cs="Times New Roman"/>
          <w:szCs w:val="24"/>
        </w:rPr>
        <w:t>投标人应自行预留足够的时间将所需投标材料上传至“广西建筑业企业诚信信息库”，若因投标人原因未能同步的，后果自行负责</w:t>
      </w:r>
      <w:r>
        <w:rPr>
          <w:rFonts w:hint="eastAsia" w:ascii="宋体" w:hAnsi="宋体" w:eastAsia="宋体" w:cs="Times New Roman"/>
          <w:szCs w:val="24"/>
        </w:rPr>
        <w:t>。</w:t>
      </w:r>
    </w:p>
    <w:p>
      <w:pPr>
        <w:spacing w:line="360" w:lineRule="auto"/>
        <w:rPr>
          <w:rFonts w:ascii="Times New Roman" w:hAnsi="Times New Roman" w:eastAsia="宋体" w:cs="Times New Roman"/>
          <w:szCs w:val="24"/>
        </w:rPr>
      </w:pPr>
    </w:p>
    <w:p>
      <w:pPr>
        <w:keepNext/>
        <w:keepLines/>
        <w:spacing w:before="60" w:after="60" w:line="413" w:lineRule="auto"/>
        <w:jc w:val="left"/>
        <w:outlineLvl w:val="1"/>
        <w:rPr>
          <w:rFonts w:ascii="Arial" w:hAnsi="Arial" w:eastAsia="黑体" w:cs="Times New Roman"/>
          <w:b/>
          <w:bCs/>
          <w:szCs w:val="32"/>
        </w:rPr>
      </w:pPr>
      <w:bookmarkStart w:id="19" w:name="_Toc2094374639"/>
      <w:bookmarkStart w:id="20" w:name="_Toc389065131"/>
      <w:r>
        <w:rPr>
          <w:rFonts w:ascii="Arial" w:hAnsi="Arial" w:eastAsia="黑体" w:cs="Times New Roman"/>
          <w:b/>
          <w:bCs/>
          <w:szCs w:val="32"/>
        </w:rPr>
        <w:t>11.</w:t>
      </w:r>
      <w:r>
        <w:rPr>
          <w:rFonts w:hint="eastAsia" w:ascii="Arial" w:hAnsi="Arial" w:eastAsia="黑体" w:cs="Times New Roman"/>
          <w:b/>
          <w:bCs/>
          <w:szCs w:val="32"/>
        </w:rPr>
        <w:t xml:space="preserve"> </w:t>
      </w:r>
      <w:r>
        <w:rPr>
          <w:rFonts w:ascii="Arial" w:hAnsi="Arial" w:eastAsia="黑体" w:cs="Times New Roman"/>
          <w:b/>
          <w:bCs/>
          <w:szCs w:val="32"/>
        </w:rPr>
        <w:t>联系方式</w:t>
      </w:r>
      <w:bookmarkEnd w:id="19"/>
      <w:bookmarkEnd w:id="20"/>
    </w:p>
    <w:p>
      <w:pPr>
        <w:spacing w:line="360" w:lineRule="auto"/>
        <w:ind w:firstLine="420" w:firstLineChars="200"/>
        <w:rPr>
          <w:rFonts w:ascii="Times New Roman" w:hAnsi="Times New Roman" w:eastAsia="宋体" w:cs="Times New Roman"/>
          <w:szCs w:val="24"/>
          <w:u w:val="single"/>
        </w:rPr>
      </w:pPr>
      <w:r>
        <w:rPr>
          <w:rFonts w:ascii="Times New Roman" w:hAnsi="Times New Roman" w:eastAsia="宋体" w:cs="Times New Roman"/>
          <w:szCs w:val="24"/>
        </w:rPr>
        <w:t>招 标 人：</w:t>
      </w:r>
      <w:r>
        <w:rPr>
          <w:rFonts w:hint="eastAsia" w:ascii="Times New Roman" w:hAnsi="Times New Roman" w:eastAsia="宋体" w:cs="Times New Roman"/>
          <w:szCs w:val="24"/>
          <w:u w:val="single"/>
        </w:rPr>
        <w:t>田东县交通运输局</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w:t>
      </w:r>
      <w:r>
        <w:rPr>
          <w:rFonts w:ascii="Times New Roman" w:hAnsi="Times New Roman" w:eastAsia="宋体" w:cs="Times New Roman"/>
          <w:szCs w:val="24"/>
        </w:rPr>
        <w:t>招标代理机构：</w:t>
      </w:r>
      <w:r>
        <w:rPr>
          <w:rFonts w:hint="eastAsia" w:ascii="Times New Roman" w:hAnsi="Times New Roman" w:eastAsia="宋体" w:cs="Times New Roman"/>
          <w:szCs w:val="24"/>
          <w:u w:val="single"/>
        </w:rPr>
        <w:t>广西宏峰展项目管理有限公司</w:t>
      </w:r>
    </w:p>
    <w:p>
      <w:pPr>
        <w:spacing w:line="360" w:lineRule="auto"/>
        <w:ind w:left="5103" w:leftChars="200" w:right="-260" w:rightChars="-124" w:hanging="4683" w:hangingChars="2230"/>
        <w:rPr>
          <w:rFonts w:ascii="Times New Roman" w:hAnsi="Times New Roman" w:eastAsia="宋体" w:cs="Times New Roman"/>
          <w:szCs w:val="24"/>
          <w:u w:val="single"/>
        </w:rPr>
      </w:pPr>
      <w:r>
        <w:rPr>
          <w:rFonts w:ascii="Times New Roman" w:hAnsi="Times New Roman" w:eastAsia="宋体" w:cs="Times New Roman"/>
          <w:szCs w:val="24"/>
        </w:rPr>
        <w:t>地址：</w:t>
      </w:r>
      <w:r>
        <w:rPr>
          <w:rFonts w:hint="eastAsia" w:ascii="Times New Roman" w:hAnsi="Times New Roman" w:eastAsia="宋体" w:cs="Times New Roman"/>
          <w:szCs w:val="24"/>
          <w:u w:val="single"/>
        </w:rPr>
        <w:t>田东县平马镇庆平路城南加油站旁</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w:t>
      </w:r>
      <w:r>
        <w:rPr>
          <w:rFonts w:ascii="Times New Roman" w:hAnsi="Times New Roman" w:eastAsia="宋体" w:cs="Times New Roman"/>
          <w:szCs w:val="24"/>
        </w:rPr>
        <w:t>地址：</w:t>
      </w:r>
      <w:r>
        <w:rPr>
          <w:rFonts w:hint="eastAsia" w:ascii="Times New Roman" w:hAnsi="Times New Roman" w:eastAsia="宋体" w:cs="Times New Roman"/>
          <w:szCs w:val="24"/>
          <w:u w:val="single"/>
        </w:rPr>
        <w:t>百色市龙景区那毕大道环球大厦右塔楼18层1803-1805室</w:t>
      </w:r>
    </w:p>
    <w:p>
      <w:pPr>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邮    编：</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 xml:space="preserve"> </w:t>
      </w:r>
      <w:r>
        <w:rPr>
          <w:rFonts w:ascii="Times New Roman" w:hAnsi="Times New Roman" w:eastAsia="宋体" w:cs="Times New Roman"/>
          <w:szCs w:val="24"/>
        </w:rPr>
        <w:t xml:space="preserve">    邮    编：</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533000</w:t>
      </w:r>
      <w:r>
        <w:rPr>
          <w:rFonts w:ascii="Times New Roman" w:hAnsi="Times New Roman" w:eastAsia="宋体" w:cs="Times New Roman"/>
          <w:szCs w:val="24"/>
          <w:u w:val="single"/>
        </w:rPr>
        <w:t xml:space="preserve">           </w:t>
      </w:r>
    </w:p>
    <w:p>
      <w:pPr>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联 系 人：</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韦康</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w:t>
      </w:r>
      <w:r>
        <w:rPr>
          <w:rFonts w:ascii="Times New Roman" w:hAnsi="Times New Roman" w:eastAsia="宋体" w:cs="Times New Roman"/>
          <w:szCs w:val="24"/>
        </w:rPr>
        <w:t>联 系 人：</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王金蝶</w:t>
      </w:r>
      <w:r>
        <w:rPr>
          <w:rFonts w:ascii="Times New Roman" w:hAnsi="Times New Roman" w:eastAsia="宋体" w:cs="Times New Roman"/>
          <w:szCs w:val="24"/>
          <w:u w:val="single"/>
        </w:rPr>
        <w:t xml:space="preserve">            </w:t>
      </w:r>
    </w:p>
    <w:p>
      <w:pPr>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电    话：</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18977685535</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电    话：</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13807861100/</w:t>
      </w:r>
      <w:r>
        <w:rPr>
          <w:rFonts w:ascii="Times New Roman" w:hAnsi="Times New Roman" w:eastAsia="宋体" w:cs="Times New Roman"/>
          <w:szCs w:val="24"/>
          <w:u w:val="single"/>
        </w:rPr>
        <w:t xml:space="preserve">0776-8802996 </w:t>
      </w:r>
    </w:p>
    <w:p>
      <w:pPr>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传    真：</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传    真：</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w:t>
      </w:r>
      <w:r>
        <w:rPr>
          <w:rFonts w:ascii="Times New Roman" w:hAnsi="Times New Roman" w:eastAsia="宋体" w:cs="Times New Roman"/>
          <w:szCs w:val="24"/>
          <w:u w:val="single"/>
        </w:rPr>
        <w:t xml:space="preserve">            </w:t>
      </w:r>
    </w:p>
    <w:p>
      <w:pPr>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电子邮箱：</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电子邮箱：</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w:t>
      </w:r>
      <w:r>
        <w:rPr>
          <w:rFonts w:ascii="Times New Roman" w:hAnsi="Times New Roman" w:eastAsia="宋体" w:cs="Times New Roman"/>
          <w:szCs w:val="24"/>
          <w:u w:val="single"/>
        </w:rPr>
        <w:t xml:space="preserve">              </w:t>
      </w:r>
    </w:p>
    <w:p>
      <w:pPr>
        <w:spacing w:line="360" w:lineRule="auto"/>
        <w:ind w:firstLine="420" w:firstLineChars="200"/>
        <w:rPr>
          <w:rFonts w:ascii="Times New Roman" w:hAnsi="Times New Roman" w:eastAsia="宋体" w:cs="Times New Roman"/>
          <w:szCs w:val="24"/>
        </w:rPr>
      </w:pPr>
      <w:r>
        <w:rPr>
          <w:rFonts w:ascii="Times New Roman" w:hAnsi="Times New Roman" w:eastAsia="宋体" w:cs="Times New Roman"/>
          <w:szCs w:val="24"/>
        </w:rPr>
        <w:t>网    址：</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网    址：</w:t>
      </w:r>
      <w:r>
        <w:rPr>
          <w:rFonts w:ascii="Times New Roman" w:hAnsi="Times New Roman" w:eastAsia="宋体" w:cs="Times New Roman"/>
          <w:szCs w:val="24"/>
          <w:u w:val="single"/>
        </w:rPr>
        <w:t xml:space="preserve">        </w:t>
      </w:r>
      <w:r>
        <w:rPr>
          <w:rFonts w:hint="eastAsia" w:ascii="Times New Roman" w:hAnsi="Times New Roman" w:eastAsia="宋体" w:cs="Times New Roman"/>
          <w:szCs w:val="24"/>
          <w:u w:val="single"/>
        </w:rPr>
        <w:t>/</w:t>
      </w:r>
      <w:r>
        <w:rPr>
          <w:rFonts w:ascii="Times New Roman" w:hAnsi="Times New Roman" w:eastAsia="宋体" w:cs="Times New Roman"/>
          <w:szCs w:val="24"/>
          <w:u w:val="single"/>
        </w:rPr>
        <w:t xml:space="preserve">               </w:t>
      </w:r>
    </w:p>
    <w:p>
      <w:pPr>
        <w:spacing w:line="360" w:lineRule="auto"/>
        <w:ind w:right="420" w:firstLine="5371" w:firstLineChars="2558"/>
        <w:rPr>
          <w:rFonts w:hint="eastAsia" w:ascii="Times New Roman" w:hAnsi="Times New Roman" w:eastAsia="宋体" w:cs="Times New Roman"/>
          <w:szCs w:val="21"/>
          <w:u w:val="single"/>
        </w:rPr>
      </w:pPr>
    </w:p>
    <w:p>
      <w:pPr>
        <w:spacing w:line="360" w:lineRule="auto"/>
        <w:ind w:right="420" w:firstLine="5371" w:firstLineChars="2558"/>
        <w:rPr>
          <w:rFonts w:ascii="Times New Roman" w:hAnsi="Times New Roman" w:eastAsia="宋体" w:cs="Times New Roman"/>
          <w:szCs w:val="21"/>
          <w:u w:val="single"/>
        </w:rPr>
      </w:pPr>
    </w:p>
    <w:p>
      <w:pPr>
        <w:wordWrap w:val="0"/>
        <w:spacing w:line="360" w:lineRule="auto"/>
        <w:jc w:val="right"/>
      </w:pPr>
      <w:r>
        <w:rPr>
          <w:rFonts w:hint="eastAsia" w:ascii="Times New Roman" w:hAnsi="Times New Roman" w:eastAsia="宋体" w:cs="Times New Roman"/>
          <w:szCs w:val="24"/>
          <w:u w:val="single"/>
        </w:rPr>
        <w:t>2022</w:t>
      </w:r>
      <w:r>
        <w:rPr>
          <w:rFonts w:ascii="Times New Roman" w:hAnsi="Times New Roman" w:eastAsia="宋体" w:cs="Times New Roman"/>
          <w:szCs w:val="21"/>
        </w:rPr>
        <w:t>年</w:t>
      </w:r>
      <w:r>
        <w:rPr>
          <w:rFonts w:hint="eastAsia" w:ascii="Times New Roman" w:hAnsi="Times New Roman" w:eastAsia="宋体" w:cs="Times New Roman"/>
          <w:szCs w:val="24"/>
          <w:u w:val="single"/>
        </w:rPr>
        <w:t>08</w:t>
      </w:r>
      <w:r>
        <w:rPr>
          <w:rFonts w:ascii="Times New Roman" w:hAnsi="Times New Roman" w:eastAsia="宋体" w:cs="Times New Roman"/>
          <w:szCs w:val="21"/>
        </w:rPr>
        <w:t>月</w:t>
      </w:r>
      <w:r>
        <w:rPr>
          <w:rFonts w:hint="eastAsia" w:ascii="Times New Roman" w:hAnsi="Times New Roman" w:eastAsia="宋体" w:cs="Times New Roman"/>
          <w:szCs w:val="24"/>
          <w:u w:val="single"/>
        </w:rPr>
        <w:t>24</w:t>
      </w:r>
      <w:r>
        <w:rPr>
          <w:rFonts w:ascii="Times New Roman" w:hAnsi="Times New Roman" w:eastAsia="宋体" w:cs="Times New Roman"/>
          <w:szCs w:val="21"/>
        </w:rPr>
        <w:t>日</w:t>
      </w: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OTA3MDM0MDRiYzYzZTNiZWE3OTU2NmQ0YWEzMDEifQ=="/>
  </w:docVars>
  <w:rsids>
    <w:rsidRoot w:val="00DF75F4"/>
    <w:rsid w:val="004B711E"/>
    <w:rsid w:val="00AB5A0B"/>
    <w:rsid w:val="00DF75F4"/>
    <w:rsid w:val="00FC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qFormat/>
    <w:uiPriority w:val="0"/>
  </w:style>
  <w:style w:type="character" w:customStyle="1" w:styleId="6">
    <w:name w:val="页脚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2465</Words>
  <Characters>3180</Characters>
  <Lines>75</Lines>
  <Paragraphs>59</Paragraphs>
  <TotalTime>16</TotalTime>
  <ScaleCrop>false</ScaleCrop>
  <LinksUpToDate>false</LinksUpToDate>
  <CharactersWithSpaces>3768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2022-08-24T03:17:00Z</dcterms:created>
  <dc:creator>Administrator</dc:creator>
  <cp:lastModifiedBy>马骚骚</cp:lastModifiedBy>
  <dcterms:modified xsi:type="dcterms:W3CDTF">2022-08-25T04:06:10Z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B4A211AFF70A465D92F45DA7A9E814D9</vt:lpwstr>
  </property>
</Properties>
</file>