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360"/>
        <w:rPr>
          <w:rFonts w:hint="eastAsia"/>
        </w:rPr>
      </w:pPr>
      <w:r>
        <w:rPr>
          <w:rFonts w:hint="eastAsia"/>
        </w:rPr>
        <w:t>国家税务总局巴音郭楞蒙古自治州税务局劳务外包服务采购项目招标公告</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受采购单位的委托，</w:t>
      </w:r>
      <w:r>
        <w:rPr>
          <w:rFonts w:hint="eastAsia" w:ascii="宋体" w:hAnsi="宋体" w:cs="宋体"/>
          <w:sz w:val="24"/>
          <w:szCs w:val="24"/>
          <w:lang w:eastAsia="zh-CN"/>
        </w:rPr>
        <w:t>巴州汇思诚工程技术咨询有限公司</w:t>
      </w:r>
      <w:r>
        <w:rPr>
          <w:rFonts w:hint="eastAsia" w:ascii="宋体" w:hAnsi="宋体" w:cs="宋体"/>
          <w:sz w:val="24"/>
          <w:szCs w:val="24"/>
        </w:rPr>
        <w:t>将对下列项目进行公开招标，现邀请合格供应商提交密封的</w:t>
      </w:r>
      <w:r>
        <w:rPr>
          <w:rFonts w:hint="eastAsia" w:ascii="宋体" w:hAnsi="宋体" w:cs="宋体"/>
          <w:sz w:val="24"/>
          <w:szCs w:val="24"/>
          <w:lang w:eastAsia="zh-CN"/>
        </w:rPr>
        <w:t>投标</w:t>
      </w:r>
      <w:r>
        <w:rPr>
          <w:rFonts w:hint="eastAsia" w:ascii="宋体" w:hAnsi="宋体" w:cs="宋体"/>
          <w:sz w:val="24"/>
          <w:szCs w:val="24"/>
        </w:rPr>
        <w:t>文件。</w:t>
      </w:r>
    </w:p>
    <w:p>
      <w:pPr>
        <w:spacing w:line="360" w:lineRule="auto"/>
        <w:ind w:firstLine="480" w:firstLineChars="200"/>
        <w:rPr>
          <w:rFonts w:hint="eastAsia" w:ascii="宋体" w:hAnsi="宋体" w:cs="宋体"/>
          <w:b/>
          <w:sz w:val="24"/>
          <w:szCs w:val="24"/>
        </w:rPr>
      </w:pPr>
      <w:r>
        <w:rPr>
          <w:rFonts w:hint="eastAsia" w:ascii="宋体" w:hAnsi="宋体" w:cs="宋体"/>
          <w:sz w:val="24"/>
          <w:szCs w:val="24"/>
        </w:rPr>
        <w:t>1、项目编号：</w:t>
      </w:r>
      <w:r>
        <w:rPr>
          <w:rFonts w:hint="eastAsia" w:ascii="宋体" w:hAnsi="宋体" w:cs="宋体"/>
          <w:sz w:val="24"/>
          <w:szCs w:val="24"/>
          <w:lang w:eastAsia="zh-CN"/>
        </w:rPr>
        <w:t>HSCZC(</w:t>
      </w:r>
      <w:r>
        <w:rPr>
          <w:rFonts w:hint="eastAsia" w:ascii="宋体" w:hAnsi="宋体" w:cs="宋体"/>
          <w:sz w:val="24"/>
          <w:szCs w:val="24"/>
          <w:lang w:val="en-US" w:eastAsia="zh-CN"/>
        </w:rPr>
        <w:t>GK</w:t>
      </w:r>
      <w:r>
        <w:rPr>
          <w:rFonts w:hint="eastAsia" w:ascii="宋体" w:hAnsi="宋体" w:cs="宋体"/>
          <w:sz w:val="24"/>
          <w:szCs w:val="24"/>
          <w:lang w:eastAsia="zh-CN"/>
        </w:rPr>
        <w:t>)2022-079</w:t>
      </w:r>
      <w:r>
        <w:rPr>
          <w:rFonts w:hint="eastAsia" w:ascii="宋体" w:hAnsi="宋体" w:cs="宋体"/>
          <w:sz w:val="24"/>
          <w:szCs w:val="24"/>
        </w:rPr>
        <w:t>号</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2、项</w:t>
      </w:r>
      <w:r>
        <w:rPr>
          <w:rFonts w:hint="eastAsia" w:ascii="宋体" w:hAnsi="宋体" w:cs="宋体"/>
          <w:kern w:val="0"/>
          <w:sz w:val="24"/>
          <w:szCs w:val="24"/>
        </w:rPr>
        <w:t>目名称</w:t>
      </w:r>
      <w:r>
        <w:rPr>
          <w:rFonts w:hint="eastAsia" w:ascii="宋体" w:hAnsi="宋体" w:cs="宋体"/>
          <w:sz w:val="24"/>
          <w:szCs w:val="24"/>
        </w:rPr>
        <w:t>：</w:t>
      </w:r>
      <w:r>
        <w:rPr>
          <w:rFonts w:hint="eastAsia" w:ascii="宋体" w:hAnsi="宋体" w:cs="宋体"/>
          <w:sz w:val="24"/>
          <w:szCs w:val="24"/>
          <w:lang w:eastAsia="zh-CN"/>
        </w:rPr>
        <w:t>国家税务总局巴音郭楞蒙古自治州税务局劳务外包服务采购项目</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3、采购单位名称：</w:t>
      </w:r>
      <w:r>
        <w:rPr>
          <w:rFonts w:hint="eastAsia" w:ascii="宋体" w:hAnsi="宋体" w:cs="宋体"/>
          <w:sz w:val="24"/>
          <w:szCs w:val="24"/>
          <w:lang w:eastAsia="zh-CN"/>
        </w:rPr>
        <w:t>国家税务总局巴音郭楞蒙古自治州税务局</w:t>
      </w:r>
    </w:p>
    <w:p>
      <w:pPr>
        <w:spacing w:line="360" w:lineRule="auto"/>
        <w:ind w:firstLine="480" w:firstLineChars="200"/>
        <w:rPr>
          <w:rFonts w:hint="eastAsia" w:ascii="宋体" w:hAnsi="宋体" w:cs="宋体"/>
          <w:kern w:val="0"/>
          <w:sz w:val="24"/>
          <w:szCs w:val="24"/>
        </w:rPr>
      </w:pPr>
      <w:r>
        <w:rPr>
          <w:rFonts w:hint="eastAsia" w:ascii="宋体" w:hAnsi="宋体" w:cs="宋体"/>
          <w:sz w:val="24"/>
          <w:szCs w:val="24"/>
        </w:rPr>
        <w:t>4、采购代理机构名称：巴州汇思诚工程技术咨询有限公司</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5、采购代理机构地址：</w:t>
      </w:r>
      <w:r>
        <w:rPr>
          <w:rFonts w:hint="eastAsia" w:ascii="宋体" w:hAnsi="宋体" w:cs="宋体"/>
          <w:kern w:val="0"/>
          <w:sz w:val="24"/>
          <w:szCs w:val="24"/>
          <w:lang w:eastAsia="zh-CN"/>
        </w:rPr>
        <w:t>库尔勒市人民东路太百商务大厦17楼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6、服务内容：</w:t>
      </w:r>
    </w:p>
    <w:tbl>
      <w:tblPr>
        <w:tblStyle w:val="8"/>
        <w:tblW w:w="9179"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319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789" w:type="dxa"/>
            <w:noWrap w:val="0"/>
            <w:vAlign w:val="center"/>
          </w:tcPr>
          <w:p>
            <w:pPr>
              <w:widowControl/>
              <w:adjustRightInd w:val="0"/>
              <w:snapToGrid w:val="0"/>
              <w:spacing w:line="360" w:lineRule="auto"/>
              <w:jc w:val="center"/>
              <w:rPr>
                <w:rFonts w:hint="eastAsia" w:ascii="宋体" w:hAnsi="宋体" w:eastAsia="宋体" w:cs="宋体"/>
                <w:sz w:val="24"/>
                <w:szCs w:val="24"/>
                <w:highlight w:val="none"/>
                <w:vertAlign w:val="baseline"/>
                <w:lang w:val="en-US" w:eastAsia="zh-CN"/>
              </w:rPr>
            </w:pPr>
            <w:r>
              <w:rPr>
                <w:rFonts w:hint="eastAsia"/>
                <w:b/>
                <w:bCs/>
                <w:highlight w:val="none"/>
              </w:rPr>
              <w:t>采购内容</w:t>
            </w:r>
          </w:p>
        </w:tc>
        <w:tc>
          <w:tcPr>
            <w:tcW w:w="3195" w:type="dxa"/>
            <w:noWrap w:val="0"/>
            <w:vAlign w:val="center"/>
          </w:tcPr>
          <w:p>
            <w:pPr>
              <w:widowControl/>
              <w:adjustRightInd w:val="0"/>
              <w:snapToGrid w:val="0"/>
              <w:spacing w:line="360" w:lineRule="auto"/>
              <w:jc w:val="center"/>
              <w:rPr>
                <w:rFonts w:hint="eastAsia" w:ascii="宋体" w:hAnsi="宋体" w:eastAsia="宋体" w:cs="宋体"/>
                <w:sz w:val="24"/>
                <w:szCs w:val="24"/>
                <w:highlight w:val="none"/>
                <w:vertAlign w:val="baseline"/>
              </w:rPr>
            </w:pPr>
            <w:r>
              <w:rPr>
                <w:rFonts w:hint="eastAsia" w:ascii="Times New Roman" w:hAnsi="Times New Roman" w:eastAsia="宋体" w:cs="Times New Roman"/>
                <w:b/>
                <w:bCs/>
                <w:highlight w:val="none"/>
                <w:lang w:val="en-US" w:eastAsia="zh-CN"/>
              </w:rPr>
              <w:t>预算金额（元）</w:t>
            </w:r>
          </w:p>
        </w:tc>
        <w:tc>
          <w:tcPr>
            <w:tcW w:w="3195" w:type="dxa"/>
            <w:noWrap w:val="0"/>
            <w:vAlign w:val="center"/>
          </w:tcPr>
          <w:p>
            <w:pPr>
              <w:widowControl/>
              <w:adjustRightInd w:val="0"/>
              <w:snapToGrid w:val="0"/>
              <w:spacing w:line="360" w:lineRule="auto"/>
              <w:jc w:val="center"/>
              <w:rPr>
                <w:rFonts w:hint="eastAsia"/>
                <w:b/>
                <w:bCs/>
                <w:highlight w:val="none"/>
              </w:rPr>
            </w:pPr>
            <w:r>
              <w:rPr>
                <w:rFonts w:hint="eastAsia"/>
                <w:b/>
                <w:bCs/>
                <w:highlight w:val="none"/>
              </w:rPr>
              <w:t>服务</w:t>
            </w:r>
            <w:r>
              <w:rPr>
                <w:rFonts w:hint="eastAsia"/>
                <w:b/>
                <w:bCs/>
                <w:highlight w:val="none"/>
                <w:lang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789" w:type="dxa"/>
            <w:noWrap w:val="0"/>
            <w:vAlign w:val="center"/>
          </w:tcPr>
          <w:p>
            <w:pPr>
              <w:widowControl/>
              <w:adjustRightInd w:val="0"/>
              <w:snapToGrid w:val="0"/>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lang w:eastAsia="zh-CN"/>
              </w:rPr>
              <w:t>劳务外包服务</w:t>
            </w:r>
          </w:p>
        </w:tc>
        <w:tc>
          <w:tcPr>
            <w:tcW w:w="3195" w:type="dxa"/>
            <w:noWrap w:val="0"/>
            <w:vAlign w:val="center"/>
          </w:tcPr>
          <w:p>
            <w:pPr>
              <w:widowControl/>
              <w:adjustRightInd w:val="0"/>
              <w:snapToGrid w:val="0"/>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1023551</w:t>
            </w:r>
          </w:p>
        </w:tc>
        <w:tc>
          <w:tcPr>
            <w:tcW w:w="3195" w:type="dxa"/>
            <w:noWrap w:val="0"/>
            <w:vAlign w:val="center"/>
          </w:tcPr>
          <w:p>
            <w:pPr>
              <w:widowControl/>
              <w:adjustRightInd w:val="0"/>
              <w:snapToGrid w:val="0"/>
              <w:spacing w:line="360" w:lineRule="auto"/>
              <w:jc w:val="center"/>
              <w:rPr>
                <w:rStyle w:val="11"/>
                <w:rFonts w:hint="eastAsia" w:ascii="宋体" w:hAnsi="宋体" w:eastAsia="宋体" w:cs="宋体"/>
                <w:kern w:val="0"/>
                <w:sz w:val="24"/>
                <w:szCs w:val="24"/>
                <w:lang w:val="en-US" w:eastAsia="zh-CN"/>
              </w:rPr>
            </w:pPr>
            <w:r>
              <w:rPr>
                <w:rStyle w:val="11"/>
                <w:rFonts w:hint="eastAsia" w:ascii="宋体" w:hAnsi="宋体" w:eastAsia="宋体" w:cs="宋体"/>
                <w:kern w:val="0"/>
                <w:sz w:val="24"/>
                <w:szCs w:val="24"/>
                <w:lang w:val="en-US" w:eastAsia="zh-CN"/>
              </w:rPr>
              <w:t>自签订合同之日起1年</w:t>
            </w:r>
          </w:p>
        </w:tc>
      </w:tr>
    </w:tbl>
    <w:p>
      <w:pPr>
        <w:pStyle w:val="12"/>
        <w:numPr>
          <w:ilvl w:val="0"/>
          <w:numId w:val="1"/>
        </w:numPr>
        <w:spacing w:line="360" w:lineRule="auto"/>
        <w:ind w:firstLine="480" w:firstLineChars="200"/>
        <w:rPr>
          <w:rFonts w:hint="eastAsia" w:ascii="宋体" w:hAnsi="宋体" w:cs="宋体"/>
          <w:color w:val="auto"/>
        </w:rPr>
      </w:pPr>
      <w:r>
        <w:rPr>
          <w:rFonts w:hint="eastAsia" w:ascii="宋体" w:hAnsi="宋体" w:cs="宋体"/>
          <w:color w:val="auto"/>
        </w:rPr>
        <w:t>采购方式：公开招标</w:t>
      </w:r>
    </w:p>
    <w:p>
      <w:pPr>
        <w:pStyle w:val="12"/>
        <w:numPr>
          <w:ilvl w:val="0"/>
          <w:numId w:val="1"/>
        </w:numPr>
        <w:spacing w:line="360" w:lineRule="auto"/>
        <w:ind w:firstLine="480" w:firstLineChars="200"/>
        <w:rPr>
          <w:rFonts w:hint="eastAsia" w:ascii="宋体" w:hAnsi="宋体" w:cs="宋体"/>
        </w:rPr>
      </w:pPr>
      <w:r>
        <w:rPr>
          <w:rFonts w:hint="eastAsia" w:ascii="宋体" w:hAnsi="宋体" w:cs="宋体"/>
        </w:rPr>
        <w:t>项目实施地点、服务时间、要求等：详见招标文件。</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9、供应商资质基本要求：</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（1）满足《中华人民共和国政府采购法》第二十二条规定并提交承诺书；</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（2）携带营业执照副本原件或复印件；</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（3）参与投标的法定代表人应携带身份证复印件及《法定代表人资格证明书》，委托代理人应携带《法定代表人授权委托书》和身份证复印件；</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（4）企业在“信用中国”（www.creditchina.gov.cn ）和中国政府采购网（www.ccgp.gov.cn ）网站上未被列入失信被执行人、重大税收违法案件当事人名单以及政府采购严重违法失信行为记录名单，查询时间为投标截止时间前20天内，并提供加盖公章的网站查询截图；</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（5）开户许可证复印件；</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（6）提供反商业贿赂书；</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rPr>
          <w:rFonts w:hint="default" w:ascii="宋体" w:hAnsi="宋体" w:eastAsia="宋体" w:cs="宋体"/>
          <w:b/>
          <w:bCs/>
          <w:color w:val="0000FF"/>
          <w:sz w:val="24"/>
          <w:szCs w:val="24"/>
          <w:highlight w:val="green"/>
          <w:lang w:val="en-US" w:eastAsia="zh-CN"/>
        </w:rPr>
      </w:pPr>
      <w:r>
        <w:rPr>
          <w:rFonts w:hint="eastAsia" w:ascii="宋体" w:hAnsi="宋体" w:eastAsia="宋体" w:cs="宋体"/>
          <w:b/>
          <w:bCs/>
          <w:color w:val="0000FF"/>
          <w:sz w:val="24"/>
          <w:szCs w:val="24"/>
          <w:highlight w:val="none"/>
          <w:lang w:val="en-US" w:eastAsia="zh-CN"/>
        </w:rPr>
        <w:t>（7）投标供应商须具有有效的《劳务派遣经营许可证》或《人力资源服务许可证》；</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Style w:val="10"/>
          <w:rFonts w:hint="eastAsia" w:ascii="宋体" w:hAnsi="宋体" w:eastAsia="宋体" w:cs="宋体"/>
          <w:b/>
          <w:bCs/>
          <w:color w:val="0000FF"/>
          <w:sz w:val="24"/>
          <w:szCs w:val="24"/>
          <w:u w:val="none"/>
          <w:lang w:eastAsia="zh-CN"/>
        </w:rPr>
      </w:pPr>
      <w:r>
        <w:rPr>
          <w:rStyle w:val="10"/>
          <w:rFonts w:hint="eastAsia" w:ascii="宋体" w:hAnsi="宋体" w:eastAsia="宋体" w:cs="宋体"/>
          <w:b/>
          <w:bCs/>
          <w:color w:val="0000FF"/>
          <w:sz w:val="24"/>
          <w:szCs w:val="24"/>
          <w:u w:val="none"/>
          <w:lang w:eastAsia="zh-CN"/>
        </w:rPr>
        <w:t>（</w:t>
      </w:r>
      <w:r>
        <w:rPr>
          <w:rStyle w:val="10"/>
          <w:rFonts w:hint="eastAsia" w:ascii="宋体" w:hAnsi="宋体" w:eastAsia="宋体" w:cs="宋体"/>
          <w:b/>
          <w:bCs/>
          <w:color w:val="0000FF"/>
          <w:sz w:val="24"/>
          <w:szCs w:val="24"/>
          <w:u w:val="none"/>
          <w:lang w:val="en-US" w:eastAsia="zh-CN"/>
        </w:rPr>
        <w:t>8</w:t>
      </w:r>
      <w:r>
        <w:rPr>
          <w:rStyle w:val="10"/>
          <w:rFonts w:hint="eastAsia" w:ascii="宋体" w:hAnsi="宋体" w:eastAsia="宋体" w:cs="宋体"/>
          <w:b/>
          <w:bCs/>
          <w:color w:val="0000FF"/>
          <w:sz w:val="24"/>
          <w:szCs w:val="24"/>
          <w:u w:val="none"/>
          <w:lang w:eastAsia="zh-CN"/>
        </w:rPr>
        <w:t>）</w:t>
      </w:r>
      <w:r>
        <w:rPr>
          <w:rStyle w:val="10"/>
          <w:rFonts w:hint="eastAsia" w:ascii="宋体" w:hAnsi="宋体" w:eastAsia="宋体" w:cs="宋体"/>
          <w:b/>
          <w:bCs/>
          <w:color w:val="0000FF"/>
          <w:sz w:val="24"/>
          <w:szCs w:val="24"/>
          <w:u w:val="none"/>
        </w:rPr>
        <w:t>单位负责人为同一人或者存在直接控股、管理关系的不同投标人，不得参加同一合同项下的政府采购活动；</w:t>
      </w:r>
    </w:p>
    <w:p>
      <w:pPr>
        <w:pStyle w:val="12"/>
        <w:keepNext w:val="0"/>
        <w:keepLines w:val="0"/>
        <w:pageBreakBefore w:val="0"/>
        <w:widowControl w:val="0"/>
        <w:kinsoku/>
        <w:wordWrap/>
        <w:overflowPunct/>
        <w:topLinePunct w:val="0"/>
        <w:autoSpaceDE w:val="0"/>
        <w:autoSpaceDN w:val="0"/>
        <w:bidi w:val="0"/>
        <w:adjustRightInd w:val="0"/>
        <w:snapToGrid/>
        <w:spacing w:line="340" w:lineRule="exact"/>
        <w:ind w:firstLine="482" w:firstLineChars="200"/>
        <w:textAlignment w:val="auto"/>
        <w:outlineLvl w:val="0"/>
        <w:rPr>
          <w:rStyle w:val="10"/>
          <w:rFonts w:hint="eastAsia" w:ascii="宋体" w:hAnsi="宋体" w:eastAsia="宋体" w:cs="宋体"/>
          <w:b/>
          <w:bCs/>
          <w:color w:val="0000FF"/>
          <w:sz w:val="24"/>
          <w:szCs w:val="24"/>
          <w:u w:val="none"/>
          <w:lang w:eastAsia="zh-CN"/>
        </w:rPr>
      </w:pPr>
      <w:r>
        <w:rPr>
          <w:rStyle w:val="10"/>
          <w:rFonts w:hint="eastAsia" w:ascii="宋体" w:hAnsi="宋体" w:eastAsia="宋体" w:cs="宋体"/>
          <w:b/>
          <w:bCs/>
          <w:color w:val="0000FF"/>
          <w:sz w:val="24"/>
          <w:szCs w:val="24"/>
          <w:u w:val="none"/>
        </w:rPr>
        <w:t>（</w:t>
      </w:r>
      <w:r>
        <w:rPr>
          <w:rStyle w:val="10"/>
          <w:rFonts w:hint="eastAsia" w:ascii="宋体" w:hAnsi="宋体" w:eastAsia="宋体" w:cs="宋体"/>
          <w:b/>
          <w:bCs/>
          <w:color w:val="0000FF"/>
          <w:sz w:val="24"/>
          <w:szCs w:val="24"/>
          <w:u w:val="none"/>
          <w:lang w:val="en-US" w:eastAsia="zh-CN"/>
        </w:rPr>
        <w:t>9</w:t>
      </w:r>
      <w:r>
        <w:rPr>
          <w:rStyle w:val="10"/>
          <w:rFonts w:hint="eastAsia" w:ascii="宋体" w:hAnsi="宋体" w:eastAsia="宋体" w:cs="宋体"/>
          <w:b/>
          <w:bCs/>
          <w:color w:val="0000FF"/>
          <w:sz w:val="24"/>
          <w:szCs w:val="24"/>
          <w:u w:val="none"/>
        </w:rPr>
        <w:t>）为充分保证完善的售后服务，本项目不接受联合体投标</w:t>
      </w:r>
      <w:r>
        <w:rPr>
          <w:rStyle w:val="10"/>
          <w:rFonts w:hint="eastAsia" w:ascii="宋体" w:hAnsi="宋体" w:eastAsia="宋体" w:cs="宋体"/>
          <w:b/>
          <w:bCs/>
          <w:color w:val="0000FF"/>
          <w:sz w:val="24"/>
          <w:szCs w:val="24"/>
          <w:u w:val="none"/>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line="340" w:lineRule="exact"/>
        <w:ind w:firstLine="482" w:firstLineChars="200"/>
        <w:textAlignment w:val="auto"/>
        <w:outlineLvl w:val="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10、落实政府采购政策需满足的要求：</w:t>
      </w:r>
    </w:p>
    <w:p>
      <w:pPr>
        <w:widowControl/>
        <w:adjustRightInd w:val="0"/>
        <w:snapToGrid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（1）中小企业（含中型、小型、微型企业）根据《政府采购促进中小企业发展管理办法》（财库</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2020</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46号）的规定，评标时将给予此类企业进行价格</w:t>
      </w:r>
      <w:r>
        <w:rPr>
          <w:rFonts w:hint="eastAsia" w:cs="宋体"/>
          <w:sz w:val="24"/>
          <w:szCs w:val="24"/>
          <w:highlight w:val="none"/>
          <w:lang w:val="en-US" w:eastAsia="zh-CN"/>
        </w:rPr>
        <w:t>10%</w:t>
      </w:r>
      <w:r>
        <w:rPr>
          <w:rFonts w:hint="eastAsia" w:ascii="宋体" w:hAnsi="宋体" w:eastAsia="宋体" w:cs="宋体"/>
          <w:sz w:val="24"/>
          <w:szCs w:val="24"/>
          <w:highlight w:val="none"/>
          <w:lang w:val="en-US" w:eastAsia="zh-CN"/>
        </w:rPr>
        <w:t>的优惠，监狱企业、残疾人福利性单位视同为小微企业。</w:t>
      </w:r>
    </w:p>
    <w:p>
      <w:pPr>
        <w:widowControl/>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（2）财政部、国家发展改革委、生态环境部、市场监管总局《关于调整优化节能产品、环境标志产品政府采购执行机制的通知》（财库</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2019</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9号文）；</w:t>
      </w:r>
    </w:p>
    <w:p>
      <w:pPr>
        <w:widowControl/>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（3）财政部、生态环境部《关于印发环境标志产品政府采购品目清单的通知》（财库</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2019</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18号文）、财政部、发展改革委《关于印发节能产品政府采购品目清单的通知》（财库</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2019</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19号文）、市场监管总局《市场监管总局关于发布参与实施政府采购节能产品、环境标志产品认证机构名录的公告》（2019年第16号）；</w:t>
      </w:r>
    </w:p>
    <w:p>
      <w:pPr>
        <w:widowControl/>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（4）按照《财政部、司法部关于政府采购支持监狱企业发展有关问题的通知》（财库〔2014〕68号）的规定，落实支持监狱企业发展政策；</w:t>
      </w:r>
    </w:p>
    <w:p>
      <w:pPr>
        <w:widowControl/>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（5）按照《三部门联合发布关于促进残疾人就业政府采购政策的通知》（财库〔2017〕141号）的规定，落实支持残疾人福利性单位发展政策。</w:t>
      </w:r>
    </w:p>
    <w:p>
      <w:pPr>
        <w:widowControl/>
        <w:adjustRightInd w:val="0"/>
        <w:snapToGrid w:val="0"/>
        <w:spacing w:line="360" w:lineRule="auto"/>
        <w:ind w:firstLine="480" w:firstLineChars="200"/>
        <w:jc w:val="left"/>
        <w:rPr>
          <w:rFonts w:hint="eastAsia" w:ascii="宋体" w:hAnsi="宋体" w:cs="宋体"/>
          <w:b/>
          <w:bCs/>
          <w:sz w:val="24"/>
          <w:szCs w:val="24"/>
        </w:rPr>
      </w:pPr>
      <w:r>
        <w:rPr>
          <w:rFonts w:hint="eastAsia" w:ascii="宋体" w:hAnsi="宋体" w:eastAsia="宋体" w:cs="宋体"/>
          <w:sz w:val="24"/>
          <w:szCs w:val="24"/>
          <w:lang w:val="en-US" w:eastAsia="zh-CN"/>
        </w:rPr>
        <w:t>（6）《关于运用政府采购政策支持脱贫攻坚的通知》（财库〔2019〕27号文）。</w:t>
      </w:r>
    </w:p>
    <w:p>
      <w:pPr>
        <w:widowControl/>
        <w:adjustRightInd w:val="0"/>
        <w:snapToGrid w:val="0"/>
        <w:spacing w:line="360" w:lineRule="auto"/>
        <w:ind w:firstLine="482" w:firstLineChars="200"/>
        <w:jc w:val="left"/>
        <w:rPr>
          <w:rFonts w:hint="eastAsia" w:ascii="宋体" w:hAnsi="宋体" w:cs="宋体"/>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1</w:t>
      </w:r>
      <w:r>
        <w:rPr>
          <w:rFonts w:hint="eastAsia" w:ascii="宋体" w:hAnsi="宋体" w:cs="宋体"/>
          <w:b/>
          <w:bCs/>
          <w:sz w:val="24"/>
          <w:szCs w:val="24"/>
        </w:rPr>
        <w:t>、获取招标文件时间：</w:t>
      </w:r>
      <w:r>
        <w:rPr>
          <w:rFonts w:hint="eastAsia" w:ascii="宋体" w:hAnsi="宋体" w:cs="宋体"/>
          <w:sz w:val="24"/>
          <w:szCs w:val="24"/>
          <w:highlight w:val="none"/>
          <w:lang w:eastAsia="zh-CN"/>
        </w:rPr>
        <w:t>2022年</w:t>
      </w:r>
      <w:r>
        <w:rPr>
          <w:rFonts w:hint="eastAsia" w:ascii="宋体" w:hAnsi="宋体" w:cs="宋体"/>
          <w:sz w:val="24"/>
          <w:szCs w:val="24"/>
          <w:highlight w:val="none"/>
          <w:lang w:val="en-US" w:eastAsia="zh-CN"/>
        </w:rPr>
        <w:t>8月25日</w:t>
      </w:r>
      <w:r>
        <w:rPr>
          <w:rFonts w:hint="eastAsia" w:ascii="宋体" w:hAnsi="宋体" w:cs="宋体"/>
          <w:sz w:val="24"/>
          <w:szCs w:val="24"/>
          <w:highlight w:val="none"/>
          <w:lang w:eastAsia="zh-CN"/>
        </w:rPr>
        <w:t>至2022年</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31</w:t>
      </w:r>
      <w:r>
        <w:rPr>
          <w:rFonts w:hint="eastAsia" w:ascii="宋体" w:hAnsi="宋体" w:cs="宋体"/>
          <w:sz w:val="24"/>
          <w:szCs w:val="24"/>
          <w:highlight w:val="none"/>
          <w:lang w:eastAsia="zh-CN"/>
        </w:rPr>
        <w:t>日</w:t>
      </w:r>
      <w:r>
        <w:rPr>
          <w:rFonts w:hint="eastAsia" w:ascii="宋体" w:hAnsi="宋体" w:cs="宋体"/>
          <w:sz w:val="24"/>
          <w:szCs w:val="24"/>
          <w:highlight w:val="none"/>
        </w:rPr>
        <w:t>止，</w:t>
      </w:r>
      <w:r>
        <w:rPr>
          <w:rFonts w:hint="eastAsia" w:ascii="宋体" w:hAnsi="宋体" w:cs="宋体"/>
          <w:sz w:val="24"/>
          <w:szCs w:val="24"/>
          <w:highlight w:val="none"/>
          <w:lang w:val="en-US" w:eastAsia="zh-CN"/>
        </w:rPr>
        <w:t>周末</w:t>
      </w:r>
      <w:r>
        <w:rPr>
          <w:rFonts w:hint="eastAsia" w:ascii="宋体" w:hAnsi="宋体" w:cs="宋体"/>
          <w:sz w:val="24"/>
          <w:szCs w:val="24"/>
        </w:rPr>
        <w:t>节假日除外。每日上午10时至13时30分，16时至19时30分（均为北京时间）。获取地址：库尔勒市人民东路太百商务大厦17楼巴州汇思诚工程技术咨询有限公司。</w:t>
      </w:r>
    </w:p>
    <w:p>
      <w:pPr>
        <w:spacing w:line="360" w:lineRule="auto"/>
        <w:ind w:firstLine="482" w:firstLineChars="200"/>
        <w:jc w:val="both"/>
        <w:rPr>
          <w:rFonts w:hint="default"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申请获取采购文件前须上传的资格证明文件彩色扫描件有：营业执照副本、法定代表人身份证及《法定代表人资格证明书》或委托代理人《法定代表人授权委托书》和身份证，并标明项目名称和项目编号，务必将以上报名资料形成1个PDF文件并加盖公章提交，否则将被</w:t>
      </w:r>
      <w:r>
        <w:rPr>
          <w:rFonts w:hint="eastAsia" w:cs="宋体"/>
          <w:b/>
          <w:bCs/>
          <w:color w:val="FF0000"/>
          <w:sz w:val="24"/>
          <w:szCs w:val="24"/>
          <w:highlight w:val="none"/>
          <w:lang w:val="en-US" w:eastAsia="zh-CN"/>
        </w:rPr>
        <w:t>不予通过。</w:t>
      </w:r>
    </w:p>
    <w:p>
      <w:pPr>
        <w:spacing w:line="360" w:lineRule="auto"/>
        <w:ind w:firstLine="482" w:firstLineChars="200"/>
        <w:jc w:val="both"/>
        <w:rPr>
          <w:rFonts w:hint="eastAsia" w:ascii="宋体" w:hAnsi="宋体" w:eastAsia="宋体" w:cs="宋体"/>
          <w:b/>
          <w:bCs/>
          <w:color w:val="FF0000"/>
          <w:sz w:val="24"/>
          <w:szCs w:val="24"/>
          <w:highlight w:val="none"/>
          <w:lang w:val="en-US" w:eastAsia="zh-CN"/>
        </w:rPr>
      </w:pPr>
      <w:r>
        <w:rPr>
          <w:rFonts w:hint="eastAsia" w:cs="宋体"/>
          <w:b/>
          <w:bCs/>
          <w:color w:val="FF0000"/>
          <w:sz w:val="24"/>
          <w:szCs w:val="24"/>
          <w:highlight w:val="none"/>
          <w:lang w:val="en-US" w:eastAsia="zh-CN"/>
        </w:rPr>
        <w:t>注：</w:t>
      </w:r>
      <w:r>
        <w:rPr>
          <w:rFonts w:hint="eastAsia" w:ascii="宋体" w:hAnsi="宋体" w:eastAsia="宋体" w:cs="宋体"/>
          <w:b/>
          <w:bCs/>
          <w:color w:val="FF0000"/>
          <w:sz w:val="24"/>
          <w:szCs w:val="24"/>
          <w:highlight w:val="none"/>
          <w:lang w:val="en-US" w:eastAsia="zh-CN"/>
        </w:rPr>
        <w:t>以上报名资料加盖公章复印件（一份）</w:t>
      </w:r>
      <w:r>
        <w:rPr>
          <w:rFonts w:hint="eastAsia" w:cs="宋体"/>
          <w:b/>
          <w:bCs/>
          <w:color w:val="FF0000"/>
          <w:sz w:val="24"/>
          <w:szCs w:val="24"/>
          <w:highlight w:val="none"/>
          <w:lang w:val="en-US" w:eastAsia="zh-CN"/>
        </w:rPr>
        <w:t>电子邮箱（1601001502@qq.com）报名</w:t>
      </w:r>
      <w:r>
        <w:rPr>
          <w:rFonts w:hint="eastAsia" w:ascii="宋体" w:hAnsi="宋体" w:eastAsia="宋体" w:cs="宋体"/>
          <w:b/>
          <w:bCs/>
          <w:color w:val="FF0000"/>
          <w:sz w:val="24"/>
          <w:szCs w:val="24"/>
          <w:highlight w:val="none"/>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开标（投标）日期：</w:t>
      </w:r>
      <w:r>
        <w:rPr>
          <w:rFonts w:hint="eastAsia" w:ascii="宋体" w:hAnsi="宋体" w:cs="宋体"/>
          <w:b/>
          <w:bCs/>
          <w:kern w:val="0"/>
          <w:sz w:val="24"/>
          <w:highlight w:val="none"/>
          <w:lang w:eastAsia="zh-CN"/>
        </w:rPr>
        <w:t>202</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lang w:eastAsia="zh-CN"/>
        </w:rPr>
        <w:t>年</w:t>
      </w:r>
      <w:r>
        <w:rPr>
          <w:rFonts w:hint="eastAsia" w:ascii="宋体" w:hAnsi="宋体" w:cs="宋体"/>
          <w:b/>
          <w:bCs/>
          <w:kern w:val="0"/>
          <w:sz w:val="24"/>
          <w:highlight w:val="none"/>
          <w:lang w:val="en-US" w:eastAsia="zh-CN"/>
        </w:rPr>
        <w:t>9</w:t>
      </w:r>
      <w:r>
        <w:rPr>
          <w:rFonts w:hint="eastAsia" w:ascii="宋体" w:hAnsi="宋体" w:cs="宋体"/>
          <w:b/>
          <w:bCs/>
          <w:kern w:val="0"/>
          <w:sz w:val="24"/>
          <w:highlight w:val="none"/>
          <w:lang w:eastAsia="zh-CN"/>
        </w:rPr>
        <w:t>月</w:t>
      </w:r>
      <w:r>
        <w:rPr>
          <w:rFonts w:hint="eastAsia" w:ascii="宋体" w:hAnsi="宋体" w:cs="宋体"/>
          <w:b/>
          <w:bCs/>
          <w:kern w:val="0"/>
          <w:sz w:val="24"/>
          <w:highlight w:val="none"/>
          <w:lang w:val="en-US" w:eastAsia="zh-CN"/>
        </w:rPr>
        <w:t>14</w:t>
      </w:r>
      <w:r>
        <w:rPr>
          <w:rFonts w:hint="eastAsia" w:ascii="宋体" w:hAnsi="宋体" w:cs="宋体"/>
          <w:b/>
          <w:bCs/>
          <w:kern w:val="0"/>
          <w:sz w:val="24"/>
          <w:highlight w:val="none"/>
          <w:lang w:eastAsia="zh-CN"/>
        </w:rPr>
        <w:t>日1</w:t>
      </w:r>
      <w:r>
        <w:rPr>
          <w:rFonts w:hint="eastAsia" w:ascii="宋体" w:hAnsi="宋体" w:cs="宋体"/>
          <w:b/>
          <w:bCs/>
          <w:kern w:val="0"/>
          <w:sz w:val="24"/>
          <w:highlight w:val="none"/>
          <w:lang w:val="en-US" w:eastAsia="zh-CN"/>
        </w:rPr>
        <w:t>6</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lang w:eastAsia="zh-CN"/>
        </w:rPr>
        <w:t>0时</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北</w:t>
      </w:r>
      <w:r>
        <w:rPr>
          <w:rFonts w:hint="eastAsia" w:ascii="宋体" w:hAnsi="宋体" w:cs="宋体"/>
          <w:kern w:val="0"/>
          <w:sz w:val="24"/>
          <w:highlight w:val="none"/>
        </w:rPr>
        <w:t>京时间</w:t>
      </w:r>
      <w:r>
        <w:rPr>
          <w:rFonts w:hint="eastAsia" w:ascii="宋体" w:hAnsi="宋体" w:cs="宋体"/>
          <w:kern w:val="0"/>
          <w:sz w:val="24"/>
          <w:highlight w:val="none"/>
          <w:lang w:eastAsia="zh-CN"/>
        </w:rPr>
        <w:t>）</w:t>
      </w:r>
      <w:r>
        <w:rPr>
          <w:rFonts w:hint="eastAsia" w:ascii="宋体" w:hAnsi="宋体" w:cs="宋体"/>
          <w:sz w:val="24"/>
          <w:szCs w:val="24"/>
        </w:rPr>
        <w:t>。若逾时，届时其投标将被拒绝。</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r>
        <w:rPr>
          <w:rFonts w:hint="eastAsia" w:ascii="宋体" w:hAnsi="宋体" w:cs="宋体"/>
          <w:color w:val="000000"/>
          <w:sz w:val="24"/>
          <w:szCs w:val="24"/>
        </w:rPr>
        <w:t>、招标文件发售费用：</w:t>
      </w:r>
      <w:r>
        <w:rPr>
          <w:rFonts w:hint="eastAsia" w:ascii="宋体" w:hAnsi="宋体" w:cs="宋体"/>
          <w:color w:val="000000"/>
          <w:sz w:val="24"/>
          <w:szCs w:val="24"/>
          <w:lang w:val="en-US" w:eastAsia="zh-CN"/>
        </w:rPr>
        <w:t>0元</w:t>
      </w:r>
      <w:r>
        <w:rPr>
          <w:rFonts w:hint="eastAsia" w:ascii="宋体" w:hAnsi="宋体" w:cs="宋体"/>
          <w:color w:val="000000"/>
          <w:sz w:val="24"/>
          <w:szCs w:val="24"/>
        </w:rPr>
        <w:t xml:space="preserve">。 </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r>
        <w:rPr>
          <w:rFonts w:hint="eastAsia" w:ascii="宋体" w:hAnsi="宋体" w:cs="宋体"/>
          <w:color w:val="000000"/>
          <w:sz w:val="24"/>
          <w:szCs w:val="24"/>
        </w:rPr>
        <w:t>、开标地点：库尔勒市人民东路太百商务大厦17楼巴州汇思诚工程技术咨询有限公司开标大厅。</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、采购单位</w:t>
      </w:r>
      <w:r>
        <w:rPr>
          <w:rFonts w:hint="eastAsia" w:ascii="宋体" w:hAnsi="宋体" w:eastAsia="宋体" w:cs="宋体"/>
          <w:sz w:val="24"/>
          <w:szCs w:val="24"/>
          <w:lang w:eastAsia="zh-CN"/>
        </w:rPr>
        <w:t>名称</w:t>
      </w:r>
      <w:r>
        <w:rPr>
          <w:rFonts w:hint="eastAsia" w:ascii="宋体" w:hAnsi="宋体" w:eastAsia="宋体" w:cs="宋体"/>
          <w:sz w:val="24"/>
          <w:szCs w:val="24"/>
        </w:rPr>
        <w:t>：国家税务总局巴音郭楞蒙古自治州税务局</w:t>
      </w:r>
    </w:p>
    <w:p>
      <w:pPr>
        <w:widowControl/>
        <w:adjustRightInd w:val="0"/>
        <w:snapToGrid w:val="0"/>
        <w:spacing w:line="360" w:lineRule="auto"/>
        <w:ind w:firstLine="960" w:firstLineChars="40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联系人：苏女士</w:t>
      </w:r>
      <w:r>
        <w:rPr>
          <w:rFonts w:hint="eastAsia" w:ascii="宋体" w:hAnsi="宋体" w:eastAsia="宋体" w:cs="宋体"/>
          <w:sz w:val="24"/>
          <w:szCs w:val="24"/>
          <w:lang w:val="en-US" w:eastAsia="zh-CN"/>
        </w:rPr>
        <w:t xml:space="preserve">     联系电话：0996-2203032</w:t>
      </w:r>
    </w:p>
    <w:p>
      <w:pPr>
        <w:pageBreakBefore w:val="0"/>
        <w:widowControl/>
        <w:kinsoku/>
        <w:wordWrap/>
        <w:topLinePunct w:val="0"/>
        <w:bidi w:val="0"/>
        <w:adjustRightInd w:val="0"/>
        <w:snapToGrid w:val="0"/>
        <w:spacing w:line="360" w:lineRule="auto"/>
        <w:ind w:firstLine="480" w:firstLineChars="200"/>
        <w:jc w:val="both"/>
        <w:textAlignment w:val="auto"/>
        <w:rPr>
          <w:rFonts w:hint="eastAsia" w:ascii="宋体" w:hAnsi="宋体" w:cs="宋体"/>
          <w:sz w:val="24"/>
          <w:szCs w:val="24"/>
          <w:highlight w:val="none"/>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highlight w:val="none"/>
          <w:lang w:val="en-US" w:eastAsia="zh-CN"/>
        </w:rPr>
        <w:t>代理机构名称：巴州汇思诚工程技术咨询有限公司</w:t>
      </w:r>
      <w:bookmarkStart w:id="0" w:name="_GoBack"/>
      <w:bookmarkEnd w:id="0"/>
    </w:p>
    <w:p>
      <w:pPr>
        <w:pageBreakBefore w:val="0"/>
        <w:widowControl/>
        <w:kinsoku/>
        <w:wordWrap/>
        <w:topLinePunct w:val="0"/>
        <w:bidi w:val="0"/>
        <w:adjustRightInd w:val="0"/>
        <w:snapToGrid w:val="0"/>
        <w:spacing w:line="360" w:lineRule="auto"/>
        <w:ind w:firstLine="960" w:firstLineChars="400"/>
        <w:jc w:val="both"/>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联系人：钟女士      联系电话：18139093558</w:t>
      </w:r>
    </w:p>
    <w:p>
      <w:pPr>
        <w:widowControl/>
        <w:adjustRightInd w:val="0"/>
        <w:snapToGrid w:val="0"/>
        <w:spacing w:line="360" w:lineRule="auto"/>
        <w:ind w:firstLine="480" w:firstLineChars="200"/>
        <w:jc w:val="left"/>
        <w:rPr>
          <w:rFonts w:hint="eastAsia" w:ascii="宋体" w:hAnsi="宋体" w:cs="宋体"/>
          <w:sz w:val="24"/>
          <w:szCs w:val="24"/>
        </w:rPr>
      </w:pPr>
    </w:p>
    <w:p>
      <w:pPr>
        <w:pStyle w:val="5"/>
        <w:spacing w:line="360" w:lineRule="auto"/>
        <w:ind w:firstLine="480"/>
        <w:jc w:val="center"/>
        <w:rPr>
          <w:rFonts w:hint="eastAsia" w:ascii="宋体" w:hAnsi="宋体" w:cs="宋体"/>
          <w:color w:val="000000"/>
          <w:sz w:val="24"/>
          <w:szCs w:val="24"/>
        </w:rPr>
      </w:pPr>
    </w:p>
    <w:p>
      <w:pPr>
        <w:pStyle w:val="5"/>
        <w:spacing w:line="360" w:lineRule="auto"/>
        <w:ind w:firstLine="480"/>
        <w:jc w:val="center"/>
        <w:rPr>
          <w:rFonts w:hint="eastAsia" w:ascii="宋体" w:hAnsi="宋体" w:cs="宋体"/>
          <w:color w:val="000000"/>
          <w:sz w:val="24"/>
          <w:szCs w:val="24"/>
        </w:rPr>
      </w:pPr>
      <w:r>
        <w:rPr>
          <w:rFonts w:hint="eastAsia" w:ascii="宋体" w:hAnsi="宋体" w:cs="宋体"/>
          <w:color w:val="000000"/>
          <w:sz w:val="24"/>
          <w:szCs w:val="24"/>
        </w:rPr>
        <w:t xml:space="preserve">                               </w:t>
      </w:r>
    </w:p>
    <w:p>
      <w:pPr>
        <w:pStyle w:val="5"/>
        <w:spacing w:line="360" w:lineRule="auto"/>
        <w:ind w:firstLine="480"/>
        <w:jc w:val="center"/>
        <w:rPr>
          <w:rFonts w:hint="eastAsia" w:ascii="宋体" w:hAnsi="宋体" w:cs="宋体"/>
          <w:color w:val="000000"/>
          <w:sz w:val="24"/>
          <w:szCs w:val="24"/>
        </w:rPr>
      </w:pPr>
      <w:r>
        <w:rPr>
          <w:rFonts w:hint="eastAsia" w:ascii="宋体" w:hAnsi="宋体" w:cs="宋体"/>
          <w:color w:val="000000"/>
          <w:sz w:val="24"/>
          <w:szCs w:val="24"/>
        </w:rPr>
        <w:t xml:space="preserve">                           巴州汇思诚工程技术咨询有限公司</w:t>
      </w:r>
    </w:p>
    <w:p>
      <w:pPr>
        <w:pStyle w:val="4"/>
        <w:spacing w:line="360" w:lineRule="auto"/>
        <w:ind w:left="1680"/>
        <w:rPr>
          <w:rFonts w:hint="eastAsia" w:ascii="宋体" w:hAnsi="宋体" w:cs="宋体"/>
          <w:color w:val="000000"/>
          <w:sz w:val="24"/>
          <w:szCs w:val="24"/>
        </w:rPr>
      </w:pPr>
      <w:r>
        <w:rPr>
          <w:rFonts w:hint="eastAsia" w:ascii="宋体" w:hAnsi="宋体" w:cs="宋体"/>
          <w:color w:val="000000"/>
          <w:sz w:val="24"/>
          <w:szCs w:val="24"/>
        </w:rPr>
        <w:t xml:space="preserve">                                 202</w:t>
      </w:r>
      <w:r>
        <w:rPr>
          <w:rFonts w:hint="eastAsia" w:ascii="宋体" w:hAnsi="宋体" w:cs="宋体"/>
          <w:color w:val="000000"/>
          <w:sz w:val="24"/>
          <w:szCs w:val="24"/>
          <w:lang w:val="en-US" w:eastAsia="zh-CN"/>
        </w:rPr>
        <w:t>2</w:t>
      </w:r>
      <w:r>
        <w:rPr>
          <w:rFonts w:hint="eastAsia" w:ascii="宋体" w:hAnsi="宋体" w:cs="宋体"/>
          <w:color w:val="000000"/>
          <w:sz w:val="24"/>
          <w:szCs w:val="24"/>
        </w:rPr>
        <w:t>年</w:t>
      </w:r>
      <w:r>
        <w:rPr>
          <w:rFonts w:hint="eastAsia" w:ascii="宋体" w:hAnsi="宋体" w:cs="宋体"/>
          <w:color w:val="000000"/>
          <w:sz w:val="24"/>
          <w:szCs w:val="24"/>
          <w:lang w:val="en-US" w:eastAsia="zh-CN"/>
        </w:rPr>
        <w:t>8</w:t>
      </w:r>
      <w:r>
        <w:rPr>
          <w:rFonts w:hint="eastAsia" w:ascii="宋体" w:hAnsi="宋体" w:cs="宋体"/>
          <w:color w:val="000000"/>
          <w:sz w:val="24"/>
          <w:szCs w:val="24"/>
        </w:rPr>
        <w:t>月</w:t>
      </w:r>
      <w:r>
        <w:rPr>
          <w:rFonts w:hint="eastAsia" w:ascii="宋体" w:hAnsi="宋体" w:cs="宋体"/>
          <w:color w:val="000000"/>
          <w:sz w:val="24"/>
          <w:szCs w:val="24"/>
          <w:lang w:val="en-US" w:eastAsia="zh-CN"/>
        </w:rPr>
        <w:t>25</w:t>
      </w:r>
      <w:r>
        <w:rPr>
          <w:rFonts w:hint="eastAsia" w:ascii="宋体" w:hAnsi="宋体" w:cs="宋体"/>
          <w:color w:val="00000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中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B1829"/>
    <w:multiLevelType w:val="singleLevel"/>
    <w:tmpl w:val="851B1829"/>
    <w:lvl w:ilvl="0" w:tentative="0">
      <w:start w:val="7"/>
      <w:numFmt w:val="decimal"/>
      <w:suff w:val="nothing"/>
      <w:lvlText w:val="%1、"/>
      <w:lvlJc w:val="left"/>
    </w:lvl>
  </w:abstractNum>
  <w:abstractNum w:abstractNumId="1">
    <w:nsid w:val="3D5A4FDB"/>
    <w:multiLevelType w:val="singleLevel"/>
    <w:tmpl w:val="3D5A4FDB"/>
    <w:lvl w:ilvl="0" w:tentative="0">
      <w:start w:val="1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ZjY2FiOGJhNDQ4ZDE4ZGU4OWMzZTEwYjNlMmYifQ=="/>
  </w:docVars>
  <w:rsids>
    <w:rsidRoot w:val="29C769EB"/>
    <w:rsid w:val="29C769EB"/>
    <w:rsid w:val="4C61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0"/>
      </w:numPr>
      <w:spacing w:before="100" w:beforeLines="100" w:after="150" w:afterLines="150" w:line="360" w:lineRule="auto"/>
      <w:ind w:left="0" w:firstLine="0"/>
      <w:jc w:val="center"/>
      <w:outlineLvl w:val="0"/>
    </w:pPr>
    <w:rPr>
      <w:b/>
      <w:sz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szCs w:val="24"/>
    </w:rPr>
  </w:style>
  <w:style w:type="paragraph" w:styleId="4">
    <w:name w:val="index 5"/>
    <w:basedOn w:val="1"/>
    <w:next w:val="1"/>
    <w:qFormat/>
    <w:uiPriority w:val="0"/>
    <w:pPr>
      <w:ind w:left="800" w:leftChars="800"/>
    </w:pPr>
    <w:rPr>
      <w:szCs w:val="20"/>
      <w:lang w:bidi="he-IL"/>
    </w:rPr>
  </w:style>
  <w:style w:type="paragraph" w:styleId="5">
    <w:name w:val="footnote text"/>
    <w:basedOn w:val="1"/>
    <w:next w:val="4"/>
    <w:qFormat/>
    <w:uiPriority w:val="0"/>
    <w:pPr>
      <w:snapToGrid w:val="0"/>
      <w:jc w:val="left"/>
    </w:pPr>
    <w:rPr>
      <w:sz w:val="18"/>
    </w:rPr>
  </w:style>
  <w:style w:type="paragraph" w:styleId="6">
    <w:name w:val="Body Text 2"/>
    <w:basedOn w:val="1"/>
    <w:qFormat/>
    <w:uiPriority w:val="0"/>
    <w:pPr>
      <w:spacing w:after="120" w:line="480" w:lineRule="auto"/>
    </w:pPr>
    <w:rPr>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color w:val="333333"/>
      <w:u w:val="none"/>
    </w:rPr>
  </w:style>
  <w:style w:type="character" w:customStyle="1" w:styleId="11">
    <w:name w:val="NormalCharacter"/>
    <w:qFormat/>
    <w:uiPriority w:val="0"/>
    <w:rPr>
      <w:sz w:val="24"/>
      <w:szCs w:val="24"/>
    </w:rPr>
  </w:style>
  <w:style w:type="paragraph" w:customStyle="1" w:styleId="1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1573</Words>
  <Characters>1739</Characters>
  <Lines>0</Lines>
  <Paragraphs>0</Paragraphs>
  <TotalTime>0</TotalTime>
  <ScaleCrop>false</ScaleCrop>
  <LinksUpToDate>false</LinksUpToDate>
  <CharactersWithSpaces>1844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2022-08-25T03:53:00Z</dcterms:created>
  <dc:creator>憂树丶</dc:creator>
  <cp:lastModifiedBy>憂树丶</cp:lastModifiedBy>
  <dcterms:modified xsi:type="dcterms:W3CDTF">2022-08-25T03:59:28Z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25B719395CB54BB88BE4AF8FFD441D91</vt:lpwstr>
  </property>
</Properties>
</file>