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1B" w:rsidRDefault="003C69F5" w:rsidP="002B4845">
      <w:pPr>
        <w:spacing w:beforeLines="350" w:afterLines="350" w:line="800" w:lineRule="exact"/>
        <w:ind w:firstLineChars="100" w:firstLine="610"/>
        <w:jc w:val="center"/>
        <w:rPr>
          <w:rFonts w:ascii="仿宋" w:eastAsia="仿宋" w:hAnsi="仿宋" w:cs="仿宋"/>
          <w:b/>
          <w:spacing w:val="24"/>
          <w:sz w:val="56"/>
          <w:szCs w:val="56"/>
        </w:rPr>
      </w:pPr>
      <w:r>
        <w:rPr>
          <w:rFonts w:ascii="仿宋" w:eastAsia="仿宋" w:hAnsi="仿宋" w:cs="仿宋" w:hint="eastAsia"/>
          <w:b/>
          <w:spacing w:val="24"/>
          <w:sz w:val="56"/>
          <w:szCs w:val="56"/>
        </w:rPr>
        <w:t>四川省人民医院东院纯水机维保服务采购项目</w:t>
      </w:r>
    </w:p>
    <w:p w:rsidR="00A6361B" w:rsidRDefault="003C69F5" w:rsidP="002B4845">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采</w:t>
      </w:r>
    </w:p>
    <w:p w:rsidR="00A6361B" w:rsidRDefault="003C69F5" w:rsidP="002B4845">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购</w:t>
      </w:r>
    </w:p>
    <w:p w:rsidR="00A6361B" w:rsidRDefault="003C69F5" w:rsidP="002B4845">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文</w:t>
      </w:r>
    </w:p>
    <w:p w:rsidR="00A6361B" w:rsidRDefault="003C69F5" w:rsidP="002B4845">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件</w:t>
      </w:r>
    </w:p>
    <w:p w:rsidR="00A6361B" w:rsidRDefault="003C69F5">
      <w:pPr>
        <w:spacing w:line="440" w:lineRule="exact"/>
        <w:jc w:val="center"/>
        <w:rPr>
          <w:rFonts w:ascii="仿宋" w:eastAsia="仿宋" w:hAnsi="仿宋" w:cs="仿宋"/>
          <w:b/>
          <w:sz w:val="36"/>
          <w:szCs w:val="36"/>
        </w:rPr>
      </w:pPr>
      <w:r>
        <w:rPr>
          <w:rFonts w:ascii="仿宋" w:eastAsia="仿宋" w:hAnsi="仿宋" w:cs="仿宋" w:hint="eastAsia"/>
          <w:b/>
          <w:sz w:val="36"/>
          <w:szCs w:val="36"/>
        </w:rPr>
        <w:t>四川省人民医院</w:t>
      </w:r>
      <w:r>
        <w:rPr>
          <w:rFonts w:ascii="仿宋" w:eastAsia="仿宋" w:hAnsi="仿宋" w:cs="仿宋" w:hint="eastAsia"/>
          <w:b/>
          <w:sz w:val="36"/>
          <w:szCs w:val="36"/>
        </w:rPr>
        <w:t xml:space="preserve"> </w:t>
      </w:r>
      <w:r>
        <w:rPr>
          <w:rFonts w:ascii="仿宋" w:eastAsia="仿宋" w:hAnsi="仿宋" w:cs="仿宋" w:hint="eastAsia"/>
          <w:b/>
          <w:sz w:val="36"/>
          <w:szCs w:val="36"/>
        </w:rPr>
        <w:t>招标采购中心</w:t>
      </w:r>
    </w:p>
    <w:p w:rsidR="00A6361B" w:rsidRDefault="00A6361B">
      <w:pPr>
        <w:spacing w:line="440" w:lineRule="exact"/>
        <w:jc w:val="center"/>
        <w:rPr>
          <w:rFonts w:ascii="仿宋" w:eastAsia="仿宋" w:hAnsi="仿宋" w:cs="仿宋"/>
          <w:b/>
          <w:sz w:val="36"/>
          <w:szCs w:val="36"/>
        </w:rPr>
      </w:pPr>
    </w:p>
    <w:p w:rsidR="00A6361B" w:rsidRDefault="003C69F5">
      <w:pPr>
        <w:spacing w:line="440" w:lineRule="exact"/>
        <w:jc w:val="center"/>
        <w:rPr>
          <w:rFonts w:ascii="仿宋" w:eastAsia="仿宋" w:hAnsi="仿宋" w:cs="仿宋"/>
          <w:b/>
          <w:sz w:val="36"/>
          <w:szCs w:val="36"/>
          <w:lang w:val="zh-CN"/>
        </w:rPr>
        <w:sectPr w:rsidR="00A6361B">
          <w:headerReference w:type="default" r:id="rId8"/>
          <w:pgSz w:w="11906" w:h="16838"/>
          <w:pgMar w:top="1440" w:right="1800" w:bottom="1440" w:left="1800" w:header="851" w:footer="992" w:gutter="0"/>
          <w:cols w:space="720"/>
          <w:docGrid w:type="lines" w:linePitch="312"/>
        </w:sectPr>
      </w:pPr>
      <w:r>
        <w:rPr>
          <w:rFonts w:ascii="仿宋" w:eastAsia="仿宋" w:hAnsi="仿宋" w:cs="仿宋" w:hint="eastAsia"/>
          <w:b/>
          <w:sz w:val="36"/>
          <w:szCs w:val="36"/>
        </w:rPr>
        <w:t>2022</w:t>
      </w:r>
      <w:r>
        <w:rPr>
          <w:rFonts w:ascii="仿宋" w:eastAsia="仿宋" w:hAnsi="仿宋" w:cs="仿宋" w:hint="eastAsia"/>
          <w:b/>
          <w:sz w:val="36"/>
          <w:szCs w:val="36"/>
          <w:lang w:val="zh-CN"/>
        </w:rPr>
        <w:t>年</w:t>
      </w:r>
      <w:r>
        <w:rPr>
          <w:rFonts w:ascii="仿宋" w:eastAsia="仿宋" w:hAnsi="仿宋" w:cs="仿宋" w:hint="eastAsia"/>
          <w:b/>
          <w:sz w:val="36"/>
          <w:szCs w:val="36"/>
        </w:rPr>
        <w:t>8</w:t>
      </w:r>
      <w:r>
        <w:rPr>
          <w:rFonts w:ascii="仿宋" w:eastAsia="仿宋" w:hAnsi="仿宋" w:cs="仿宋" w:hint="eastAsia"/>
          <w:b/>
          <w:sz w:val="36"/>
          <w:szCs w:val="36"/>
          <w:lang w:val="zh-CN"/>
        </w:rPr>
        <w:t>月</w:t>
      </w:r>
    </w:p>
    <w:p w:rsidR="00A6361B" w:rsidRDefault="003C69F5">
      <w:pPr>
        <w:pStyle w:val="1"/>
        <w:tabs>
          <w:tab w:val="right" w:leader="dot" w:pos="8306"/>
        </w:tabs>
        <w:jc w:val="center"/>
        <w:rPr>
          <w:rFonts w:ascii="黑体" w:eastAsia="黑体" w:hAnsi="黑体" w:cs="黑体"/>
          <w:sz w:val="36"/>
          <w:szCs w:val="40"/>
        </w:rPr>
      </w:pPr>
      <w:r>
        <w:rPr>
          <w:rFonts w:ascii="黑体" w:eastAsia="黑体" w:hAnsi="黑体" w:cs="黑体" w:hint="eastAsia"/>
          <w:sz w:val="36"/>
          <w:szCs w:val="40"/>
        </w:rPr>
        <w:lastRenderedPageBreak/>
        <w:t>目</w:t>
      </w:r>
      <w:r>
        <w:rPr>
          <w:rFonts w:ascii="黑体" w:eastAsia="黑体" w:hAnsi="黑体" w:cs="黑体" w:hint="eastAsia"/>
          <w:sz w:val="36"/>
          <w:szCs w:val="40"/>
        </w:rPr>
        <w:t xml:space="preserve">    </w:t>
      </w:r>
      <w:r>
        <w:rPr>
          <w:rFonts w:ascii="黑体" w:eastAsia="黑体" w:hAnsi="黑体" w:cs="黑体" w:hint="eastAsia"/>
          <w:sz w:val="36"/>
          <w:szCs w:val="40"/>
        </w:rPr>
        <w:t>录</w:t>
      </w:r>
    </w:p>
    <w:p w:rsidR="00A6361B" w:rsidRDefault="00A6361B">
      <w:pPr>
        <w:pStyle w:val="1"/>
        <w:tabs>
          <w:tab w:val="right" w:leader="dot" w:pos="8306"/>
        </w:tabs>
        <w:rPr>
          <w:rFonts w:ascii="仿宋" w:eastAsia="仿宋" w:hAnsi="仿宋" w:cs="仿宋"/>
          <w:sz w:val="28"/>
          <w:szCs w:val="32"/>
        </w:rPr>
      </w:pPr>
    </w:p>
    <w:p w:rsidR="00A6361B" w:rsidRDefault="00A6361B">
      <w:pPr>
        <w:pStyle w:val="1"/>
        <w:tabs>
          <w:tab w:val="right" w:leader="dot" w:pos="8306"/>
        </w:tabs>
        <w:rPr>
          <w:rFonts w:ascii="仿宋" w:eastAsia="仿宋" w:hAnsi="仿宋" w:cs="仿宋"/>
          <w:sz w:val="28"/>
          <w:szCs w:val="32"/>
        </w:rPr>
      </w:pPr>
      <w:r w:rsidRPr="00A6361B">
        <w:rPr>
          <w:rFonts w:ascii="仿宋" w:eastAsia="仿宋" w:hAnsi="仿宋" w:cs="仿宋" w:hint="eastAsia"/>
          <w:sz w:val="28"/>
          <w:szCs w:val="32"/>
        </w:rPr>
        <w:fldChar w:fldCharType="begin"/>
      </w:r>
      <w:r w:rsidR="003C69F5">
        <w:rPr>
          <w:rFonts w:ascii="仿宋" w:eastAsia="仿宋" w:hAnsi="仿宋" w:cs="仿宋" w:hint="eastAsia"/>
          <w:sz w:val="28"/>
          <w:szCs w:val="32"/>
        </w:rPr>
        <w:instrText xml:space="preserve">TOC \o "1-1" \h \u </w:instrText>
      </w:r>
      <w:r w:rsidRPr="00A6361B">
        <w:rPr>
          <w:rFonts w:ascii="仿宋" w:eastAsia="仿宋" w:hAnsi="仿宋" w:cs="仿宋" w:hint="eastAsia"/>
          <w:sz w:val="28"/>
          <w:szCs w:val="32"/>
        </w:rPr>
        <w:fldChar w:fldCharType="separate"/>
      </w:r>
      <w:hyperlink w:anchor="_Toc24065" w:history="1">
        <w:r w:rsidR="003C69F5">
          <w:rPr>
            <w:rFonts w:ascii="仿宋" w:eastAsia="仿宋" w:hAnsi="仿宋" w:cs="仿宋" w:hint="eastAsia"/>
            <w:sz w:val="28"/>
            <w:szCs w:val="44"/>
          </w:rPr>
          <w:t>第一章</w:t>
        </w:r>
        <w:r w:rsidR="003C69F5">
          <w:rPr>
            <w:rFonts w:ascii="仿宋" w:eastAsia="仿宋" w:hAnsi="仿宋" w:cs="仿宋" w:hint="eastAsia"/>
            <w:sz w:val="28"/>
            <w:szCs w:val="44"/>
          </w:rPr>
          <w:t xml:space="preserve"> </w:t>
        </w:r>
        <w:r w:rsidR="003C69F5">
          <w:rPr>
            <w:rFonts w:ascii="仿宋" w:eastAsia="仿宋" w:hAnsi="仿宋" w:cs="仿宋" w:hint="eastAsia"/>
            <w:sz w:val="28"/>
            <w:szCs w:val="44"/>
          </w:rPr>
          <w:t>比选邀请</w:t>
        </w:r>
        <w:r w:rsidR="003C69F5">
          <w:rPr>
            <w:rFonts w:ascii="仿宋" w:eastAsia="仿宋" w:hAnsi="仿宋" w:cs="仿宋" w:hint="eastAsia"/>
            <w:sz w:val="28"/>
            <w:szCs w:val="32"/>
          </w:rPr>
          <w:tab/>
        </w:r>
        <w:r>
          <w:rPr>
            <w:rFonts w:ascii="仿宋" w:eastAsia="仿宋" w:hAnsi="仿宋" w:cs="仿宋" w:hint="eastAsia"/>
            <w:sz w:val="28"/>
            <w:szCs w:val="32"/>
          </w:rPr>
          <w:fldChar w:fldCharType="begin"/>
        </w:r>
        <w:r w:rsidR="003C69F5">
          <w:rPr>
            <w:rFonts w:ascii="仿宋" w:eastAsia="仿宋" w:hAnsi="仿宋" w:cs="仿宋" w:hint="eastAsia"/>
            <w:sz w:val="28"/>
            <w:szCs w:val="32"/>
          </w:rPr>
          <w:instrText xml:space="preserve"> PAGEREF _Toc24065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3C69F5">
          <w:rPr>
            <w:rFonts w:ascii="仿宋" w:eastAsia="仿宋" w:hAnsi="仿宋" w:cs="仿宋" w:hint="eastAsia"/>
            <w:sz w:val="28"/>
            <w:szCs w:val="32"/>
          </w:rPr>
          <w:t>1</w:t>
        </w:r>
        <w:r>
          <w:rPr>
            <w:rFonts w:ascii="仿宋" w:eastAsia="仿宋" w:hAnsi="仿宋" w:cs="仿宋" w:hint="eastAsia"/>
            <w:sz w:val="28"/>
            <w:szCs w:val="32"/>
          </w:rPr>
          <w:fldChar w:fldCharType="end"/>
        </w:r>
      </w:hyperlink>
    </w:p>
    <w:p w:rsidR="00A6361B" w:rsidRDefault="00A6361B">
      <w:pPr>
        <w:pStyle w:val="1"/>
        <w:tabs>
          <w:tab w:val="right" w:leader="dot" w:pos="8306"/>
        </w:tabs>
        <w:rPr>
          <w:rFonts w:ascii="仿宋" w:eastAsia="仿宋" w:hAnsi="仿宋" w:cs="仿宋"/>
          <w:sz w:val="28"/>
          <w:szCs w:val="32"/>
        </w:rPr>
      </w:pPr>
      <w:hyperlink w:anchor="_Toc27785" w:history="1">
        <w:r w:rsidR="003C69F5">
          <w:rPr>
            <w:rFonts w:ascii="仿宋" w:eastAsia="仿宋" w:hAnsi="仿宋" w:cs="仿宋" w:hint="eastAsia"/>
            <w:sz w:val="28"/>
            <w:szCs w:val="44"/>
          </w:rPr>
          <w:t>第二章</w:t>
        </w:r>
        <w:r w:rsidR="003C69F5">
          <w:rPr>
            <w:rFonts w:ascii="仿宋" w:eastAsia="仿宋" w:hAnsi="仿宋" w:cs="仿宋" w:hint="eastAsia"/>
            <w:sz w:val="28"/>
            <w:szCs w:val="44"/>
          </w:rPr>
          <w:t xml:space="preserve"> </w:t>
        </w:r>
        <w:r w:rsidR="003C69F5">
          <w:rPr>
            <w:rFonts w:ascii="仿宋" w:eastAsia="仿宋" w:hAnsi="仿宋" w:cs="仿宋" w:hint="eastAsia"/>
            <w:sz w:val="28"/>
            <w:szCs w:val="44"/>
          </w:rPr>
          <w:t>比选须知</w:t>
        </w:r>
        <w:r w:rsidR="003C69F5">
          <w:rPr>
            <w:rFonts w:ascii="仿宋" w:eastAsia="仿宋" w:hAnsi="仿宋" w:cs="仿宋" w:hint="eastAsia"/>
            <w:sz w:val="28"/>
            <w:szCs w:val="32"/>
          </w:rPr>
          <w:tab/>
        </w:r>
        <w:r>
          <w:rPr>
            <w:rFonts w:ascii="仿宋" w:eastAsia="仿宋" w:hAnsi="仿宋" w:cs="仿宋" w:hint="eastAsia"/>
            <w:sz w:val="28"/>
            <w:szCs w:val="32"/>
          </w:rPr>
          <w:fldChar w:fldCharType="begin"/>
        </w:r>
        <w:r w:rsidR="003C69F5">
          <w:rPr>
            <w:rFonts w:ascii="仿宋" w:eastAsia="仿宋" w:hAnsi="仿宋" w:cs="仿宋" w:hint="eastAsia"/>
            <w:sz w:val="28"/>
            <w:szCs w:val="32"/>
          </w:rPr>
          <w:instrText xml:space="preserve"> PAGEREF _Toc27785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3C69F5">
          <w:rPr>
            <w:rFonts w:ascii="仿宋" w:eastAsia="仿宋" w:hAnsi="仿宋" w:cs="仿宋" w:hint="eastAsia"/>
            <w:sz w:val="28"/>
            <w:szCs w:val="32"/>
          </w:rPr>
          <w:t>3</w:t>
        </w:r>
        <w:r>
          <w:rPr>
            <w:rFonts w:ascii="仿宋" w:eastAsia="仿宋" w:hAnsi="仿宋" w:cs="仿宋" w:hint="eastAsia"/>
            <w:sz w:val="28"/>
            <w:szCs w:val="32"/>
          </w:rPr>
          <w:fldChar w:fldCharType="end"/>
        </w:r>
      </w:hyperlink>
    </w:p>
    <w:p w:rsidR="00A6361B" w:rsidRDefault="00A6361B">
      <w:pPr>
        <w:pStyle w:val="1"/>
        <w:tabs>
          <w:tab w:val="right" w:leader="dot" w:pos="8306"/>
        </w:tabs>
        <w:rPr>
          <w:rFonts w:ascii="仿宋" w:eastAsia="仿宋" w:hAnsi="仿宋" w:cs="仿宋"/>
          <w:sz w:val="28"/>
          <w:szCs w:val="32"/>
        </w:rPr>
      </w:pPr>
      <w:hyperlink w:anchor="_Toc5333" w:history="1">
        <w:r w:rsidR="003C69F5">
          <w:rPr>
            <w:rFonts w:ascii="仿宋" w:eastAsia="仿宋" w:hAnsi="仿宋" w:cs="仿宋" w:hint="eastAsia"/>
            <w:sz w:val="28"/>
            <w:szCs w:val="44"/>
          </w:rPr>
          <w:t>第三章</w:t>
        </w:r>
        <w:r w:rsidR="003C69F5">
          <w:rPr>
            <w:rFonts w:ascii="仿宋" w:eastAsia="仿宋" w:hAnsi="仿宋" w:cs="仿宋" w:hint="eastAsia"/>
            <w:sz w:val="28"/>
            <w:szCs w:val="44"/>
          </w:rPr>
          <w:t xml:space="preserve"> </w:t>
        </w:r>
        <w:r w:rsidR="003C69F5">
          <w:rPr>
            <w:rFonts w:ascii="仿宋" w:eastAsia="仿宋" w:hAnsi="仿宋" w:cs="仿宋" w:hint="eastAsia"/>
            <w:sz w:val="28"/>
            <w:szCs w:val="44"/>
          </w:rPr>
          <w:t>供应商资格审查及符合性审查</w:t>
        </w:r>
        <w:r w:rsidR="003C69F5">
          <w:rPr>
            <w:rFonts w:ascii="仿宋" w:eastAsia="仿宋" w:hAnsi="仿宋" w:cs="仿宋" w:hint="eastAsia"/>
            <w:sz w:val="28"/>
            <w:szCs w:val="32"/>
          </w:rPr>
          <w:tab/>
        </w:r>
        <w:r>
          <w:rPr>
            <w:rFonts w:ascii="仿宋" w:eastAsia="仿宋" w:hAnsi="仿宋" w:cs="仿宋" w:hint="eastAsia"/>
            <w:sz w:val="28"/>
            <w:szCs w:val="32"/>
          </w:rPr>
          <w:fldChar w:fldCharType="begin"/>
        </w:r>
        <w:r w:rsidR="003C69F5">
          <w:rPr>
            <w:rFonts w:ascii="仿宋" w:eastAsia="仿宋" w:hAnsi="仿宋" w:cs="仿宋" w:hint="eastAsia"/>
            <w:sz w:val="28"/>
            <w:szCs w:val="32"/>
          </w:rPr>
          <w:instrText xml:space="preserve"> PAGEREF _Toc5333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3C69F5">
          <w:rPr>
            <w:rFonts w:ascii="仿宋" w:eastAsia="仿宋" w:hAnsi="仿宋" w:cs="仿宋" w:hint="eastAsia"/>
            <w:sz w:val="28"/>
            <w:szCs w:val="32"/>
          </w:rPr>
          <w:t>7</w:t>
        </w:r>
        <w:r>
          <w:rPr>
            <w:rFonts w:ascii="仿宋" w:eastAsia="仿宋" w:hAnsi="仿宋" w:cs="仿宋" w:hint="eastAsia"/>
            <w:sz w:val="28"/>
            <w:szCs w:val="32"/>
          </w:rPr>
          <w:fldChar w:fldCharType="end"/>
        </w:r>
      </w:hyperlink>
    </w:p>
    <w:p w:rsidR="00A6361B" w:rsidRDefault="00A6361B">
      <w:pPr>
        <w:pStyle w:val="1"/>
        <w:tabs>
          <w:tab w:val="right" w:leader="dot" w:pos="8306"/>
        </w:tabs>
        <w:rPr>
          <w:rFonts w:ascii="仿宋" w:eastAsia="仿宋" w:hAnsi="仿宋" w:cs="仿宋"/>
          <w:sz w:val="28"/>
          <w:szCs w:val="32"/>
        </w:rPr>
      </w:pPr>
      <w:hyperlink w:anchor="_Toc3642" w:history="1">
        <w:r w:rsidR="003C69F5">
          <w:rPr>
            <w:rFonts w:ascii="仿宋" w:eastAsia="仿宋" w:hAnsi="仿宋" w:cs="仿宋" w:hint="eastAsia"/>
            <w:sz w:val="28"/>
            <w:szCs w:val="44"/>
          </w:rPr>
          <w:t>第四章</w:t>
        </w:r>
        <w:r w:rsidR="003C69F5">
          <w:rPr>
            <w:rFonts w:ascii="仿宋" w:eastAsia="仿宋" w:hAnsi="仿宋" w:cs="仿宋" w:hint="eastAsia"/>
            <w:sz w:val="28"/>
            <w:szCs w:val="44"/>
          </w:rPr>
          <w:t xml:space="preserve"> </w:t>
        </w:r>
        <w:r w:rsidR="003C69F5">
          <w:rPr>
            <w:rFonts w:ascii="仿宋" w:eastAsia="仿宋" w:hAnsi="仿宋" w:cs="仿宋" w:hint="eastAsia"/>
            <w:sz w:val="28"/>
            <w:szCs w:val="44"/>
          </w:rPr>
          <w:t>采购需求</w:t>
        </w:r>
        <w:r w:rsidR="003C69F5">
          <w:rPr>
            <w:rFonts w:ascii="仿宋" w:eastAsia="仿宋" w:hAnsi="仿宋" w:cs="仿宋" w:hint="eastAsia"/>
            <w:sz w:val="28"/>
            <w:szCs w:val="32"/>
          </w:rPr>
          <w:tab/>
        </w:r>
        <w:r>
          <w:rPr>
            <w:rFonts w:ascii="仿宋" w:eastAsia="仿宋" w:hAnsi="仿宋" w:cs="仿宋" w:hint="eastAsia"/>
            <w:sz w:val="28"/>
            <w:szCs w:val="32"/>
          </w:rPr>
          <w:fldChar w:fldCharType="begin"/>
        </w:r>
        <w:r w:rsidR="003C69F5">
          <w:rPr>
            <w:rFonts w:ascii="仿宋" w:eastAsia="仿宋" w:hAnsi="仿宋" w:cs="仿宋" w:hint="eastAsia"/>
            <w:sz w:val="28"/>
            <w:szCs w:val="32"/>
          </w:rPr>
          <w:instrText xml:space="preserve"> PAGEREF _Toc3642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3C69F5">
          <w:rPr>
            <w:rFonts w:ascii="仿宋" w:eastAsia="仿宋" w:hAnsi="仿宋" w:cs="仿宋" w:hint="eastAsia"/>
            <w:sz w:val="28"/>
            <w:szCs w:val="32"/>
          </w:rPr>
          <w:t>10</w:t>
        </w:r>
        <w:r>
          <w:rPr>
            <w:rFonts w:ascii="仿宋" w:eastAsia="仿宋" w:hAnsi="仿宋" w:cs="仿宋" w:hint="eastAsia"/>
            <w:sz w:val="28"/>
            <w:szCs w:val="32"/>
          </w:rPr>
          <w:fldChar w:fldCharType="end"/>
        </w:r>
      </w:hyperlink>
    </w:p>
    <w:p w:rsidR="00A6361B" w:rsidRDefault="00A6361B">
      <w:pPr>
        <w:pStyle w:val="1"/>
        <w:tabs>
          <w:tab w:val="right" w:leader="dot" w:pos="8306"/>
        </w:tabs>
        <w:rPr>
          <w:rFonts w:ascii="仿宋" w:eastAsia="仿宋" w:hAnsi="仿宋" w:cs="仿宋"/>
          <w:sz w:val="28"/>
          <w:szCs w:val="32"/>
        </w:rPr>
      </w:pPr>
      <w:hyperlink w:anchor="_Toc16738" w:history="1">
        <w:r w:rsidR="003C69F5">
          <w:rPr>
            <w:rFonts w:ascii="仿宋" w:eastAsia="仿宋" w:hAnsi="仿宋" w:cs="仿宋" w:hint="eastAsia"/>
            <w:sz w:val="28"/>
            <w:szCs w:val="44"/>
          </w:rPr>
          <w:t>第五章</w:t>
        </w:r>
        <w:r w:rsidR="003C69F5">
          <w:rPr>
            <w:rFonts w:ascii="仿宋" w:eastAsia="仿宋" w:hAnsi="仿宋" w:cs="仿宋" w:hint="eastAsia"/>
            <w:sz w:val="28"/>
            <w:szCs w:val="44"/>
          </w:rPr>
          <w:t xml:space="preserve"> </w:t>
        </w:r>
        <w:r w:rsidR="003C69F5">
          <w:rPr>
            <w:rFonts w:ascii="仿宋" w:eastAsia="仿宋" w:hAnsi="仿宋" w:cs="仿宋" w:hint="eastAsia"/>
            <w:sz w:val="28"/>
            <w:szCs w:val="44"/>
          </w:rPr>
          <w:t>评分标准</w:t>
        </w:r>
        <w:r w:rsidR="003C69F5">
          <w:rPr>
            <w:rFonts w:ascii="仿宋" w:eastAsia="仿宋" w:hAnsi="仿宋" w:cs="仿宋" w:hint="eastAsia"/>
            <w:sz w:val="28"/>
            <w:szCs w:val="32"/>
          </w:rPr>
          <w:tab/>
        </w:r>
        <w:r>
          <w:rPr>
            <w:rFonts w:ascii="仿宋" w:eastAsia="仿宋" w:hAnsi="仿宋" w:cs="仿宋" w:hint="eastAsia"/>
            <w:sz w:val="28"/>
            <w:szCs w:val="32"/>
          </w:rPr>
          <w:fldChar w:fldCharType="begin"/>
        </w:r>
        <w:r w:rsidR="003C69F5">
          <w:rPr>
            <w:rFonts w:ascii="仿宋" w:eastAsia="仿宋" w:hAnsi="仿宋" w:cs="仿宋" w:hint="eastAsia"/>
            <w:sz w:val="28"/>
            <w:szCs w:val="32"/>
          </w:rPr>
          <w:instrText xml:space="preserve"> PAGEREF _Toc16738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3C69F5">
          <w:rPr>
            <w:rFonts w:ascii="仿宋" w:eastAsia="仿宋" w:hAnsi="仿宋" w:cs="仿宋" w:hint="eastAsia"/>
            <w:sz w:val="28"/>
            <w:szCs w:val="32"/>
          </w:rPr>
          <w:t>11</w:t>
        </w:r>
        <w:r>
          <w:rPr>
            <w:rFonts w:ascii="仿宋" w:eastAsia="仿宋" w:hAnsi="仿宋" w:cs="仿宋" w:hint="eastAsia"/>
            <w:sz w:val="28"/>
            <w:szCs w:val="32"/>
          </w:rPr>
          <w:fldChar w:fldCharType="end"/>
        </w:r>
      </w:hyperlink>
    </w:p>
    <w:p w:rsidR="00A6361B" w:rsidRDefault="00A6361B">
      <w:pPr>
        <w:pStyle w:val="1"/>
        <w:tabs>
          <w:tab w:val="right" w:leader="dot" w:pos="8306"/>
        </w:tabs>
        <w:rPr>
          <w:rFonts w:ascii="仿宋" w:eastAsia="仿宋" w:hAnsi="仿宋" w:cs="仿宋"/>
          <w:sz w:val="28"/>
          <w:szCs w:val="32"/>
        </w:rPr>
      </w:pPr>
      <w:hyperlink w:anchor="_Toc10063" w:history="1">
        <w:r w:rsidR="003C69F5">
          <w:rPr>
            <w:rFonts w:ascii="仿宋" w:eastAsia="仿宋" w:hAnsi="仿宋" w:cs="仿宋" w:hint="eastAsia"/>
            <w:sz w:val="28"/>
            <w:szCs w:val="44"/>
          </w:rPr>
          <w:t>第六章</w:t>
        </w:r>
        <w:r w:rsidR="003C69F5">
          <w:rPr>
            <w:rFonts w:ascii="仿宋" w:eastAsia="仿宋" w:hAnsi="仿宋" w:cs="仿宋" w:hint="eastAsia"/>
            <w:sz w:val="28"/>
            <w:szCs w:val="44"/>
          </w:rPr>
          <w:t xml:space="preserve"> </w:t>
        </w:r>
        <w:r w:rsidR="003C69F5">
          <w:rPr>
            <w:rFonts w:ascii="仿宋" w:eastAsia="仿宋" w:hAnsi="仿宋" w:cs="仿宋" w:hint="eastAsia"/>
            <w:sz w:val="28"/>
            <w:szCs w:val="44"/>
          </w:rPr>
          <w:t>比选申请文件格式</w:t>
        </w:r>
        <w:r w:rsidR="003C69F5">
          <w:rPr>
            <w:rFonts w:ascii="仿宋" w:eastAsia="仿宋" w:hAnsi="仿宋" w:cs="仿宋" w:hint="eastAsia"/>
            <w:sz w:val="28"/>
            <w:szCs w:val="32"/>
          </w:rPr>
          <w:tab/>
        </w:r>
        <w:r>
          <w:rPr>
            <w:rFonts w:ascii="仿宋" w:eastAsia="仿宋" w:hAnsi="仿宋" w:cs="仿宋" w:hint="eastAsia"/>
            <w:sz w:val="28"/>
            <w:szCs w:val="32"/>
          </w:rPr>
          <w:fldChar w:fldCharType="begin"/>
        </w:r>
        <w:r w:rsidR="003C69F5">
          <w:rPr>
            <w:rFonts w:ascii="仿宋" w:eastAsia="仿宋" w:hAnsi="仿宋" w:cs="仿宋" w:hint="eastAsia"/>
            <w:sz w:val="28"/>
            <w:szCs w:val="32"/>
          </w:rPr>
          <w:instrText xml:space="preserve"> PAGEREF _Toc10063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3C69F5">
          <w:rPr>
            <w:rFonts w:ascii="仿宋" w:eastAsia="仿宋" w:hAnsi="仿宋" w:cs="仿宋" w:hint="eastAsia"/>
            <w:sz w:val="28"/>
            <w:szCs w:val="32"/>
          </w:rPr>
          <w:t>12</w:t>
        </w:r>
        <w:r>
          <w:rPr>
            <w:rFonts w:ascii="仿宋" w:eastAsia="仿宋" w:hAnsi="仿宋" w:cs="仿宋" w:hint="eastAsia"/>
            <w:sz w:val="28"/>
            <w:szCs w:val="32"/>
          </w:rPr>
          <w:fldChar w:fldCharType="end"/>
        </w:r>
      </w:hyperlink>
    </w:p>
    <w:p w:rsidR="00A6361B" w:rsidRDefault="00A6361B">
      <w:pPr>
        <w:pStyle w:val="1"/>
        <w:tabs>
          <w:tab w:val="right" w:leader="dot" w:pos="8306"/>
        </w:tabs>
        <w:rPr>
          <w:rFonts w:ascii="仿宋" w:eastAsia="仿宋" w:hAnsi="仿宋" w:cs="仿宋"/>
          <w:sz w:val="28"/>
          <w:szCs w:val="32"/>
        </w:rPr>
      </w:pPr>
      <w:hyperlink w:anchor="_Toc7942" w:history="1">
        <w:r w:rsidR="003C69F5">
          <w:rPr>
            <w:rFonts w:ascii="仿宋" w:eastAsia="仿宋" w:hAnsi="仿宋" w:cs="仿宋" w:hint="eastAsia"/>
            <w:sz w:val="28"/>
            <w:szCs w:val="44"/>
          </w:rPr>
          <w:t>第七章</w:t>
        </w:r>
        <w:r w:rsidR="003C69F5">
          <w:rPr>
            <w:rFonts w:ascii="仿宋" w:eastAsia="仿宋" w:hAnsi="仿宋" w:cs="仿宋" w:hint="eastAsia"/>
            <w:sz w:val="28"/>
            <w:szCs w:val="44"/>
          </w:rPr>
          <w:t xml:space="preserve"> </w:t>
        </w:r>
        <w:r w:rsidR="003C69F5">
          <w:rPr>
            <w:rFonts w:ascii="仿宋" w:eastAsia="仿宋" w:hAnsi="仿宋" w:cs="仿宋" w:hint="eastAsia"/>
            <w:sz w:val="28"/>
            <w:szCs w:val="44"/>
          </w:rPr>
          <w:t>合同条款（仅中选后使用）</w:t>
        </w:r>
        <w:r w:rsidR="003C69F5">
          <w:rPr>
            <w:rFonts w:ascii="仿宋" w:eastAsia="仿宋" w:hAnsi="仿宋" w:cs="仿宋" w:hint="eastAsia"/>
            <w:sz w:val="28"/>
            <w:szCs w:val="32"/>
          </w:rPr>
          <w:tab/>
        </w:r>
        <w:r>
          <w:rPr>
            <w:rFonts w:ascii="仿宋" w:eastAsia="仿宋" w:hAnsi="仿宋" w:cs="仿宋" w:hint="eastAsia"/>
            <w:sz w:val="28"/>
            <w:szCs w:val="32"/>
          </w:rPr>
          <w:fldChar w:fldCharType="begin"/>
        </w:r>
        <w:r w:rsidR="003C69F5">
          <w:rPr>
            <w:rFonts w:ascii="仿宋" w:eastAsia="仿宋" w:hAnsi="仿宋" w:cs="仿宋" w:hint="eastAsia"/>
            <w:sz w:val="28"/>
            <w:szCs w:val="32"/>
          </w:rPr>
          <w:instrText xml:space="preserve"> PAGEREF _Toc7942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3C69F5">
          <w:rPr>
            <w:rFonts w:ascii="仿宋" w:eastAsia="仿宋" w:hAnsi="仿宋" w:cs="仿宋" w:hint="eastAsia"/>
            <w:sz w:val="28"/>
            <w:szCs w:val="32"/>
          </w:rPr>
          <w:t>26</w:t>
        </w:r>
        <w:r>
          <w:rPr>
            <w:rFonts w:ascii="仿宋" w:eastAsia="仿宋" w:hAnsi="仿宋" w:cs="仿宋" w:hint="eastAsia"/>
            <w:sz w:val="28"/>
            <w:szCs w:val="32"/>
          </w:rPr>
          <w:fldChar w:fldCharType="end"/>
        </w:r>
      </w:hyperlink>
    </w:p>
    <w:p w:rsidR="00A6361B" w:rsidRDefault="00A6361B">
      <w:pPr>
        <w:pStyle w:val="aa"/>
        <w:outlineLvl w:val="0"/>
        <w:sectPr w:rsidR="00A6361B">
          <w:headerReference w:type="default" r:id="rId9"/>
          <w:footerReference w:type="default" r:id="rId10"/>
          <w:pgSz w:w="11906" w:h="16838"/>
          <w:pgMar w:top="1440" w:right="1800" w:bottom="1440" w:left="1800" w:header="851" w:footer="992" w:gutter="0"/>
          <w:pgNumType w:start="1"/>
          <w:cols w:space="720"/>
          <w:docGrid w:type="lines" w:linePitch="312"/>
        </w:sectPr>
      </w:pPr>
      <w:r>
        <w:rPr>
          <w:rFonts w:ascii="仿宋" w:eastAsia="仿宋" w:hAnsi="仿宋" w:cs="仿宋" w:hint="eastAsia"/>
          <w:sz w:val="22"/>
          <w:szCs w:val="22"/>
        </w:rPr>
        <w:fldChar w:fldCharType="end"/>
      </w:r>
    </w:p>
    <w:p w:rsidR="00A6361B" w:rsidRDefault="003C69F5">
      <w:pPr>
        <w:widowControl/>
        <w:numPr>
          <w:ilvl w:val="0"/>
          <w:numId w:val="2"/>
        </w:numPr>
        <w:spacing w:line="520" w:lineRule="exact"/>
        <w:jc w:val="center"/>
        <w:outlineLvl w:val="0"/>
        <w:rPr>
          <w:rFonts w:ascii="黑体" w:eastAsia="黑体" w:hAnsi="黑体" w:cs="黑体"/>
          <w:b/>
          <w:sz w:val="36"/>
          <w:szCs w:val="32"/>
        </w:rPr>
      </w:pPr>
      <w:bookmarkStart w:id="0" w:name="_GoBack"/>
      <w:bookmarkStart w:id="1" w:name="_Toc62832406"/>
      <w:bookmarkStart w:id="2" w:name="_Toc471310326"/>
      <w:bookmarkStart w:id="3" w:name="_Toc20358"/>
      <w:bookmarkStart w:id="4" w:name="_Toc3240"/>
      <w:bookmarkStart w:id="5" w:name="_Toc24065"/>
      <w:bookmarkStart w:id="6" w:name="_Toc1907"/>
      <w:bookmarkEnd w:id="0"/>
      <w:r>
        <w:rPr>
          <w:rFonts w:ascii="黑体" w:eastAsia="黑体" w:hAnsi="黑体" w:cs="黑体" w:hint="eastAsia"/>
          <w:b/>
          <w:sz w:val="36"/>
          <w:szCs w:val="32"/>
        </w:rPr>
        <w:lastRenderedPageBreak/>
        <w:t>比选邀请</w:t>
      </w:r>
      <w:bookmarkEnd w:id="1"/>
      <w:bookmarkEnd w:id="2"/>
      <w:bookmarkEnd w:id="3"/>
      <w:bookmarkEnd w:id="4"/>
      <w:bookmarkEnd w:id="5"/>
      <w:bookmarkEnd w:id="6"/>
    </w:p>
    <w:tbl>
      <w:tblPr>
        <w:tblpPr w:leftFromText="180" w:rightFromText="180" w:vertAnchor="text" w:horzAnchor="page" w:tblpX="1471" w:tblpY="300"/>
        <w:tblOverlap w:val="never"/>
        <w:tblW w:w="893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524"/>
        <w:gridCol w:w="1733"/>
        <w:gridCol w:w="6674"/>
      </w:tblGrid>
      <w:tr w:rsidR="00A6361B">
        <w:trPr>
          <w:trHeight w:val="585"/>
          <w:tblHeader/>
        </w:trPr>
        <w:tc>
          <w:tcPr>
            <w:tcW w:w="524" w:type="dxa"/>
            <w:tcBorders>
              <w:top w:val="single" w:sz="18" w:space="0" w:color="auto"/>
            </w:tcBorders>
            <w:vAlign w:val="center"/>
          </w:tcPr>
          <w:p w:rsidR="00A6361B" w:rsidRDefault="003C69F5">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序号</w:t>
            </w:r>
          </w:p>
        </w:tc>
        <w:tc>
          <w:tcPr>
            <w:tcW w:w="1733" w:type="dxa"/>
            <w:tcBorders>
              <w:top w:val="single" w:sz="18" w:space="0" w:color="auto"/>
            </w:tcBorders>
            <w:vAlign w:val="center"/>
          </w:tcPr>
          <w:p w:rsidR="00A6361B" w:rsidRDefault="003C69F5">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应知事项</w:t>
            </w:r>
          </w:p>
        </w:tc>
        <w:tc>
          <w:tcPr>
            <w:tcW w:w="6674" w:type="dxa"/>
            <w:tcBorders>
              <w:top w:val="single" w:sz="18" w:space="0" w:color="auto"/>
            </w:tcBorders>
            <w:vAlign w:val="center"/>
          </w:tcPr>
          <w:p w:rsidR="00A6361B" w:rsidRDefault="003C69F5">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说明和要求</w:t>
            </w:r>
          </w:p>
        </w:tc>
      </w:tr>
      <w:tr w:rsidR="00A6361B">
        <w:trPr>
          <w:trHeight w:val="589"/>
        </w:trPr>
        <w:tc>
          <w:tcPr>
            <w:tcW w:w="524" w:type="dxa"/>
            <w:tcBorders>
              <w:bottom w:val="single" w:sz="4" w:space="0" w:color="auto"/>
            </w:tcBorders>
            <w:vAlign w:val="center"/>
          </w:tcPr>
          <w:p w:rsidR="00A6361B" w:rsidRDefault="00A6361B">
            <w:pPr>
              <w:pStyle w:val="13"/>
              <w:numPr>
                <w:ilvl w:val="0"/>
                <w:numId w:val="3"/>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A6361B" w:rsidRDefault="003C69F5">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采购人</w:t>
            </w:r>
          </w:p>
        </w:tc>
        <w:tc>
          <w:tcPr>
            <w:tcW w:w="6674" w:type="dxa"/>
            <w:tcBorders>
              <w:bottom w:val="single" w:sz="4" w:space="0" w:color="auto"/>
            </w:tcBorders>
            <w:vAlign w:val="center"/>
          </w:tcPr>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四川省人民医院</w:t>
            </w:r>
          </w:p>
        </w:tc>
      </w:tr>
      <w:tr w:rsidR="00A6361B">
        <w:trPr>
          <w:trHeight w:val="589"/>
        </w:trPr>
        <w:tc>
          <w:tcPr>
            <w:tcW w:w="524" w:type="dxa"/>
            <w:tcBorders>
              <w:bottom w:val="single" w:sz="4" w:space="0" w:color="auto"/>
            </w:tcBorders>
            <w:vAlign w:val="center"/>
          </w:tcPr>
          <w:p w:rsidR="00A6361B" w:rsidRDefault="00A6361B">
            <w:pPr>
              <w:pStyle w:val="13"/>
              <w:numPr>
                <w:ilvl w:val="0"/>
                <w:numId w:val="3"/>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A6361B" w:rsidRDefault="003C69F5">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项目名称</w:t>
            </w:r>
          </w:p>
        </w:tc>
        <w:tc>
          <w:tcPr>
            <w:tcW w:w="6674" w:type="dxa"/>
            <w:tcBorders>
              <w:bottom w:val="single" w:sz="4" w:space="0" w:color="auto"/>
            </w:tcBorders>
            <w:vAlign w:val="center"/>
          </w:tcPr>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四川省人民医院东院纯水机维保服务项目</w:t>
            </w:r>
          </w:p>
        </w:tc>
      </w:tr>
      <w:tr w:rsidR="00A6361B">
        <w:trPr>
          <w:trHeight w:val="496"/>
        </w:trPr>
        <w:tc>
          <w:tcPr>
            <w:tcW w:w="524" w:type="dxa"/>
            <w:vAlign w:val="center"/>
          </w:tcPr>
          <w:p w:rsidR="00A6361B" w:rsidRDefault="00A6361B">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A6361B" w:rsidRDefault="003C69F5">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项目编号</w:t>
            </w:r>
          </w:p>
        </w:tc>
        <w:tc>
          <w:tcPr>
            <w:tcW w:w="6674" w:type="dxa"/>
            <w:vAlign w:val="center"/>
          </w:tcPr>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color w:val="000000" w:themeColor="text1"/>
                <w:sz w:val="22"/>
              </w:rPr>
              <w:t>CGZX-HQB20224936</w:t>
            </w:r>
          </w:p>
        </w:tc>
      </w:tr>
      <w:tr w:rsidR="00A6361B">
        <w:trPr>
          <w:trHeight w:val="634"/>
        </w:trPr>
        <w:tc>
          <w:tcPr>
            <w:tcW w:w="524" w:type="dxa"/>
            <w:vAlign w:val="center"/>
          </w:tcPr>
          <w:p w:rsidR="00A6361B" w:rsidRDefault="00A6361B">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A6361B" w:rsidRDefault="003C69F5">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采购需求</w:t>
            </w:r>
          </w:p>
        </w:tc>
        <w:tc>
          <w:tcPr>
            <w:tcW w:w="6674" w:type="dxa"/>
            <w:vAlign w:val="center"/>
          </w:tcPr>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详见比选文件第四章</w:t>
            </w:r>
          </w:p>
        </w:tc>
      </w:tr>
      <w:tr w:rsidR="00A6361B">
        <w:trPr>
          <w:trHeight w:val="896"/>
        </w:trPr>
        <w:tc>
          <w:tcPr>
            <w:tcW w:w="524" w:type="dxa"/>
            <w:vAlign w:val="center"/>
          </w:tcPr>
          <w:p w:rsidR="00A6361B" w:rsidRDefault="00A6361B">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A6361B" w:rsidRDefault="003C69F5">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最高限价</w:t>
            </w:r>
          </w:p>
        </w:tc>
        <w:tc>
          <w:tcPr>
            <w:tcW w:w="6674" w:type="dxa"/>
            <w:vAlign w:val="center"/>
          </w:tcPr>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最高限价：</w:t>
            </w:r>
            <w:r>
              <w:rPr>
                <w:rFonts w:ascii="仿宋" w:eastAsia="仿宋" w:hAnsi="仿宋" w:cs="仿宋" w:hint="eastAsia"/>
                <w:color w:val="000000" w:themeColor="text1"/>
                <w:sz w:val="22"/>
              </w:rPr>
              <w:t>4</w:t>
            </w:r>
            <w:r>
              <w:rPr>
                <w:rFonts w:ascii="仿宋" w:eastAsia="仿宋" w:hAnsi="仿宋" w:cs="仿宋" w:hint="eastAsia"/>
                <w:color w:val="000000" w:themeColor="text1"/>
                <w:sz w:val="22"/>
              </w:rPr>
              <w:t>万元。</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超过最高限价的报价，其比选申请文件作无效处理</w:t>
            </w:r>
            <w:r>
              <w:rPr>
                <w:rFonts w:ascii="仿宋" w:eastAsia="仿宋" w:hAnsi="仿宋" w:cs="仿宋" w:hint="eastAsia"/>
                <w:color w:val="000000" w:themeColor="text1"/>
                <w:sz w:val="22"/>
              </w:rPr>
              <w:t>。</w:t>
            </w:r>
          </w:p>
        </w:tc>
      </w:tr>
      <w:tr w:rsidR="00A6361B">
        <w:trPr>
          <w:trHeight w:val="1061"/>
        </w:trPr>
        <w:tc>
          <w:tcPr>
            <w:tcW w:w="524" w:type="dxa"/>
            <w:vAlign w:val="center"/>
          </w:tcPr>
          <w:p w:rsidR="00A6361B" w:rsidRDefault="00A6361B">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A6361B" w:rsidRDefault="003C69F5">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邀请</w:t>
            </w:r>
            <w:r>
              <w:rPr>
                <w:rFonts w:ascii="Times New Roman" w:eastAsia="仿宋" w:hAnsi="Times New Roman" w:cs="Times New Roman" w:hint="eastAsia"/>
                <w:kern w:val="0"/>
                <w:sz w:val="22"/>
                <w:lang w:val="zh-CN"/>
              </w:rPr>
              <w:t>方式</w:t>
            </w:r>
          </w:p>
        </w:tc>
        <w:tc>
          <w:tcPr>
            <w:tcW w:w="6674" w:type="dxa"/>
            <w:vAlign w:val="center"/>
          </w:tcPr>
          <w:p w:rsidR="00A6361B" w:rsidRDefault="003C69F5">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公开比选：四川省人民医院官方网站上以公告形式发布；</w:t>
            </w:r>
          </w:p>
          <w:p w:rsidR="00A6361B" w:rsidRDefault="003C69F5">
            <w:pPr>
              <w:spacing w:line="360" w:lineRule="auto"/>
              <w:ind w:leftChars="100" w:left="210"/>
              <w:rPr>
                <w:rFonts w:ascii="仿宋" w:eastAsia="仿宋" w:hAnsi="仿宋" w:cs="仿宋"/>
                <w:color w:val="000000" w:themeColor="text1"/>
                <w:sz w:val="22"/>
                <w:highlight w:val="yellow"/>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邀请比选：通过书面推荐意见，推荐符合相应资格条件的供应商参与本次采购活动</w:t>
            </w:r>
          </w:p>
        </w:tc>
      </w:tr>
      <w:tr w:rsidR="00A6361B">
        <w:trPr>
          <w:trHeight w:val="537"/>
        </w:trPr>
        <w:tc>
          <w:tcPr>
            <w:tcW w:w="524" w:type="dxa"/>
            <w:vAlign w:val="center"/>
          </w:tcPr>
          <w:p w:rsidR="00A6361B" w:rsidRDefault="00A6361B">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A6361B" w:rsidRDefault="003C69F5">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比选保证金</w:t>
            </w:r>
          </w:p>
        </w:tc>
        <w:tc>
          <w:tcPr>
            <w:tcW w:w="6674" w:type="dxa"/>
            <w:vAlign w:val="center"/>
          </w:tcPr>
          <w:p w:rsidR="00A6361B" w:rsidRDefault="003C69F5">
            <w:pPr>
              <w:spacing w:line="360" w:lineRule="auto"/>
              <w:ind w:leftChars="100" w:left="210"/>
              <w:rPr>
                <w:rFonts w:ascii="华文仿宋" w:eastAsia="华文仿宋" w:hAnsi="华文仿宋" w:cs="华文仿宋"/>
                <w:sz w:val="24"/>
                <w:szCs w:val="24"/>
              </w:rPr>
            </w:pPr>
            <w:r>
              <w:rPr>
                <w:rFonts w:ascii="仿宋" w:eastAsia="仿宋" w:hAnsi="仿宋" w:cs="仿宋" w:hint="eastAsia"/>
                <w:color w:val="000000" w:themeColor="text1"/>
                <w:sz w:val="22"/>
              </w:rPr>
              <w:t>不收取</w:t>
            </w:r>
          </w:p>
        </w:tc>
      </w:tr>
      <w:tr w:rsidR="00A6361B">
        <w:trPr>
          <w:trHeight w:val="578"/>
        </w:trPr>
        <w:tc>
          <w:tcPr>
            <w:tcW w:w="524" w:type="dxa"/>
            <w:vAlign w:val="center"/>
          </w:tcPr>
          <w:p w:rsidR="00A6361B" w:rsidRDefault="00A6361B">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A6361B" w:rsidRDefault="003C69F5">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联合体</w:t>
            </w:r>
          </w:p>
        </w:tc>
        <w:tc>
          <w:tcPr>
            <w:tcW w:w="6674" w:type="dxa"/>
            <w:vAlign w:val="center"/>
          </w:tcPr>
          <w:p w:rsidR="00A6361B" w:rsidRDefault="003C69F5">
            <w:pPr>
              <w:spacing w:line="360" w:lineRule="auto"/>
              <w:ind w:leftChars="100" w:left="210"/>
              <w:rPr>
                <w:rFonts w:ascii="华文仿宋" w:eastAsia="华文仿宋" w:hAnsi="华文仿宋" w:cs="华文仿宋"/>
                <w:sz w:val="24"/>
                <w:szCs w:val="24"/>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接受</w:t>
            </w:r>
            <w:r>
              <w:rPr>
                <w:rFonts w:ascii="仿宋" w:eastAsia="仿宋" w:hAnsi="仿宋" w:cs="仿宋" w:hint="eastAsia"/>
                <w:color w:val="000000" w:themeColor="text1"/>
                <w:sz w:val="22"/>
              </w:rPr>
              <w:t xml:space="preserve">       </w:t>
            </w: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不接受</w:t>
            </w:r>
            <w:r>
              <w:rPr>
                <w:rFonts w:ascii="仿宋" w:eastAsia="仿宋" w:hAnsi="仿宋" w:cs="仿宋" w:hint="eastAsia"/>
                <w:color w:val="000000" w:themeColor="text1"/>
                <w:sz w:val="22"/>
              </w:rPr>
              <w:t xml:space="preserve"> </w:t>
            </w:r>
          </w:p>
        </w:tc>
      </w:tr>
      <w:tr w:rsidR="00A6361B">
        <w:trPr>
          <w:trHeight w:val="591"/>
        </w:trPr>
        <w:tc>
          <w:tcPr>
            <w:tcW w:w="524" w:type="dxa"/>
            <w:vAlign w:val="center"/>
          </w:tcPr>
          <w:p w:rsidR="00A6361B" w:rsidRDefault="00A6361B">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A6361B" w:rsidRDefault="003C69F5">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现场踏勘</w:t>
            </w:r>
          </w:p>
        </w:tc>
        <w:tc>
          <w:tcPr>
            <w:tcW w:w="6674" w:type="dxa"/>
            <w:vAlign w:val="center"/>
          </w:tcPr>
          <w:p w:rsidR="00A6361B" w:rsidRDefault="003C69F5">
            <w:pPr>
              <w:spacing w:line="360" w:lineRule="auto"/>
              <w:ind w:leftChars="100" w:left="210"/>
            </w:pPr>
            <w:r>
              <w:rPr>
                <w:rFonts w:ascii="仿宋" w:eastAsia="仿宋" w:hAnsi="仿宋" w:cs="仿宋" w:hint="eastAsia"/>
                <w:color w:val="000000" w:themeColor="text1"/>
                <w:sz w:val="22"/>
              </w:rPr>
              <w:sym w:font="Wingdings" w:char="00A8"/>
            </w:r>
            <w:r>
              <w:rPr>
                <w:rFonts w:ascii="仿宋" w:eastAsia="仿宋" w:hAnsi="仿宋" w:cs="仿宋"/>
                <w:color w:val="000000" w:themeColor="text1"/>
                <w:sz w:val="22"/>
              </w:rPr>
              <w:t>举行</w:t>
            </w:r>
            <w:r>
              <w:rPr>
                <w:rFonts w:ascii="仿宋" w:eastAsia="仿宋" w:hAnsi="仿宋" w:cs="仿宋"/>
                <w:color w:val="000000" w:themeColor="text1"/>
                <w:sz w:val="22"/>
              </w:rPr>
              <w:t xml:space="preserve">       </w:t>
            </w:r>
            <w:r>
              <w:rPr>
                <w:rFonts w:ascii="仿宋" w:eastAsia="仿宋" w:hAnsi="仿宋" w:cs="仿宋" w:hint="eastAsia"/>
                <w:color w:val="000000" w:themeColor="text1"/>
                <w:sz w:val="22"/>
              </w:rPr>
              <w:sym w:font="Wingdings" w:char="00FE"/>
            </w:r>
            <w:r>
              <w:rPr>
                <w:rFonts w:ascii="仿宋" w:eastAsia="仿宋" w:hAnsi="仿宋" w:cs="仿宋"/>
                <w:color w:val="000000" w:themeColor="text1"/>
                <w:sz w:val="22"/>
              </w:rPr>
              <w:t>不举行</w:t>
            </w:r>
            <w:r>
              <w:rPr>
                <w:rFonts w:ascii="仿宋" w:eastAsia="仿宋" w:hAnsi="仿宋" w:cs="仿宋"/>
                <w:color w:val="000000" w:themeColor="text1"/>
                <w:sz w:val="22"/>
              </w:rPr>
              <w:t xml:space="preserve"> </w:t>
            </w:r>
          </w:p>
        </w:tc>
      </w:tr>
      <w:tr w:rsidR="00A6361B">
        <w:trPr>
          <w:trHeight w:val="577"/>
        </w:trPr>
        <w:tc>
          <w:tcPr>
            <w:tcW w:w="524" w:type="dxa"/>
            <w:vAlign w:val="center"/>
          </w:tcPr>
          <w:p w:rsidR="00A6361B" w:rsidRDefault="00A6361B">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A6361B" w:rsidRDefault="003C69F5">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答疑会</w:t>
            </w:r>
          </w:p>
        </w:tc>
        <w:tc>
          <w:tcPr>
            <w:tcW w:w="6674" w:type="dxa"/>
            <w:vAlign w:val="center"/>
          </w:tcPr>
          <w:p w:rsidR="00A6361B" w:rsidRDefault="003C69F5">
            <w:pPr>
              <w:spacing w:line="360" w:lineRule="auto"/>
              <w:ind w:leftChars="100" w:left="210"/>
              <w:rPr>
                <w:rFonts w:ascii="华文仿宋" w:eastAsia="华文仿宋" w:hAnsi="华文仿宋" w:cs="华文仿宋"/>
                <w:sz w:val="24"/>
                <w:szCs w:val="24"/>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组织</w:t>
            </w:r>
            <w:r>
              <w:rPr>
                <w:rFonts w:ascii="仿宋" w:eastAsia="仿宋" w:hAnsi="仿宋" w:cs="仿宋" w:hint="eastAsia"/>
                <w:color w:val="000000" w:themeColor="text1"/>
                <w:sz w:val="22"/>
              </w:rPr>
              <w:t xml:space="preserve">       </w:t>
            </w: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不组织</w:t>
            </w:r>
            <w:r>
              <w:rPr>
                <w:rFonts w:ascii="仿宋" w:eastAsia="仿宋" w:hAnsi="仿宋" w:cs="仿宋" w:hint="eastAsia"/>
                <w:color w:val="000000" w:themeColor="text1"/>
                <w:sz w:val="22"/>
              </w:rPr>
              <w:t xml:space="preserve"> </w:t>
            </w:r>
          </w:p>
        </w:tc>
      </w:tr>
      <w:tr w:rsidR="00A6361B">
        <w:trPr>
          <w:trHeight w:val="501"/>
        </w:trPr>
        <w:tc>
          <w:tcPr>
            <w:tcW w:w="524" w:type="dxa"/>
            <w:vAlign w:val="center"/>
          </w:tcPr>
          <w:p w:rsidR="00A6361B" w:rsidRDefault="00A6361B">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A6361B" w:rsidRDefault="003C69F5">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履约保证金</w:t>
            </w:r>
          </w:p>
        </w:tc>
        <w:tc>
          <w:tcPr>
            <w:tcW w:w="6674" w:type="dxa"/>
            <w:vAlign w:val="center"/>
          </w:tcPr>
          <w:p w:rsidR="00A6361B" w:rsidRDefault="003C69F5">
            <w:pPr>
              <w:pStyle w:val="af0"/>
              <w:spacing w:line="360" w:lineRule="auto"/>
              <w:ind w:leftChars="100" w:left="210"/>
              <w:jc w:val="both"/>
              <w:rPr>
                <w:rFonts w:ascii="仿宋" w:eastAsia="仿宋" w:hAnsi="仿宋" w:cs="仿宋"/>
                <w:color w:val="000000" w:themeColor="text1"/>
                <w:sz w:val="22"/>
                <w:szCs w:val="22"/>
              </w:rPr>
            </w:pPr>
            <w:r>
              <w:rPr>
                <w:rFonts w:ascii="华文仿宋" w:eastAsia="华文仿宋" w:hAnsi="华文仿宋" w:cs="华文仿宋" w:hint="eastAsia"/>
                <w:color w:val="000000" w:themeColor="text1"/>
              </w:rPr>
              <w:sym w:font="Wingdings" w:char="00A8"/>
            </w:r>
            <w:r>
              <w:rPr>
                <w:rFonts w:ascii="仿宋" w:eastAsia="仿宋" w:hAnsi="仿宋" w:cs="仿宋" w:hint="eastAsia"/>
                <w:color w:val="000000" w:themeColor="text1"/>
                <w:sz w:val="22"/>
                <w:szCs w:val="22"/>
              </w:rPr>
              <w:t>收取</w:t>
            </w:r>
            <w:r>
              <w:rPr>
                <w:rFonts w:ascii="仿宋" w:eastAsia="仿宋" w:hAnsi="仿宋" w:cs="仿宋" w:hint="eastAsia"/>
                <w:color w:val="000000" w:themeColor="text1"/>
                <w:sz w:val="22"/>
                <w:szCs w:val="22"/>
              </w:rPr>
              <w:t xml:space="preserve">       </w:t>
            </w:r>
            <w:r>
              <w:rPr>
                <w:rFonts w:ascii="华文仿宋" w:eastAsia="华文仿宋" w:hAnsi="华文仿宋" w:cs="华文仿宋" w:hint="eastAsia"/>
                <w:color w:val="000000" w:themeColor="text1"/>
              </w:rPr>
              <w:sym w:font="Wingdings" w:char="00FE"/>
            </w:r>
            <w:r>
              <w:rPr>
                <w:rFonts w:ascii="仿宋" w:eastAsia="仿宋" w:hAnsi="仿宋" w:cs="仿宋" w:hint="eastAsia"/>
                <w:color w:val="000000" w:themeColor="text1"/>
                <w:sz w:val="22"/>
                <w:szCs w:val="22"/>
              </w:rPr>
              <w:t>不收取</w:t>
            </w:r>
            <w:r>
              <w:rPr>
                <w:rFonts w:ascii="仿宋" w:eastAsia="仿宋" w:hAnsi="仿宋" w:cs="仿宋" w:hint="eastAsia"/>
                <w:color w:val="000000" w:themeColor="text1"/>
                <w:sz w:val="22"/>
                <w:szCs w:val="22"/>
              </w:rPr>
              <w:t xml:space="preserve"> </w:t>
            </w:r>
          </w:p>
        </w:tc>
      </w:tr>
      <w:tr w:rsidR="00A6361B">
        <w:trPr>
          <w:trHeight w:val="436"/>
        </w:trPr>
        <w:tc>
          <w:tcPr>
            <w:tcW w:w="524" w:type="dxa"/>
            <w:vAlign w:val="center"/>
          </w:tcPr>
          <w:p w:rsidR="00A6361B" w:rsidRDefault="00A6361B">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A6361B" w:rsidRDefault="003C69F5">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评审方式</w:t>
            </w:r>
          </w:p>
        </w:tc>
        <w:tc>
          <w:tcPr>
            <w:tcW w:w="6674" w:type="dxa"/>
            <w:vAlign w:val="center"/>
          </w:tcPr>
          <w:p w:rsidR="00A6361B" w:rsidRDefault="003C69F5">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b/>
                <w:bCs/>
                <w:color w:val="000000" w:themeColor="text1"/>
                <w:sz w:val="22"/>
              </w:rPr>
              <w:t>综合评分法</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即供应商通过资格审查，且满足比选文件全部实质性要求，且按照评审因素的量化指标评审得分，</w:t>
            </w:r>
            <w:r>
              <w:rPr>
                <w:rFonts w:ascii="仿宋" w:eastAsia="仿宋" w:hAnsi="仿宋" w:cs="仿宋" w:hint="eastAsia"/>
                <w:b/>
                <w:bCs/>
                <w:color w:val="000000" w:themeColor="text1"/>
                <w:sz w:val="22"/>
              </w:rPr>
              <w:t>综合得分最高</w:t>
            </w:r>
            <w:r>
              <w:rPr>
                <w:rFonts w:ascii="仿宋" w:eastAsia="仿宋" w:hAnsi="仿宋" w:cs="仿宋" w:hint="eastAsia"/>
                <w:color w:val="000000" w:themeColor="text1"/>
                <w:sz w:val="22"/>
              </w:rPr>
              <w:t>的供应商为本项目的第一中选人，若得分相同则价格低的为中选人</w:t>
            </w:r>
            <w:r>
              <w:rPr>
                <w:rFonts w:ascii="仿宋" w:eastAsia="仿宋" w:hAnsi="仿宋" w:cs="仿宋" w:hint="eastAsia"/>
                <w:color w:val="000000" w:themeColor="text1"/>
                <w:sz w:val="22"/>
              </w:rPr>
              <w:t>，</w:t>
            </w:r>
            <w:r>
              <w:rPr>
                <w:rFonts w:ascii="仿宋" w:eastAsia="仿宋" w:hAnsi="仿宋" w:cs="仿宋" w:hint="eastAsia"/>
                <w:color w:val="000000" w:themeColor="text1"/>
                <w:sz w:val="22"/>
              </w:rPr>
              <w:t>若价格也相同则采取抽签的方式确定</w:t>
            </w:r>
            <w:r>
              <w:rPr>
                <w:rFonts w:ascii="仿宋" w:eastAsia="仿宋" w:hAnsi="仿宋" w:cs="仿宋" w:hint="eastAsia"/>
                <w:color w:val="000000" w:themeColor="text1"/>
                <w:sz w:val="22"/>
              </w:rPr>
              <w:t>；</w:t>
            </w:r>
          </w:p>
          <w:p w:rsidR="00A6361B" w:rsidRDefault="003C69F5">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b/>
                <w:bCs/>
                <w:color w:val="000000" w:themeColor="text1"/>
                <w:sz w:val="22"/>
              </w:rPr>
              <w:t>最低价评审法</w:t>
            </w:r>
          </w:p>
          <w:p w:rsidR="00A6361B" w:rsidRDefault="003C69F5">
            <w:pPr>
              <w:spacing w:line="360" w:lineRule="auto"/>
              <w:ind w:leftChars="100" w:left="210"/>
              <w:rPr>
                <w:rFonts w:ascii="华文仿宋" w:eastAsia="华文仿宋" w:hAnsi="华文仿宋" w:cs="华文仿宋"/>
                <w:sz w:val="24"/>
                <w:szCs w:val="24"/>
              </w:rPr>
            </w:pPr>
            <w:r>
              <w:rPr>
                <w:rFonts w:ascii="仿宋" w:eastAsia="仿宋" w:hAnsi="仿宋" w:cs="仿宋" w:hint="eastAsia"/>
                <w:color w:val="000000" w:themeColor="text1"/>
                <w:sz w:val="22"/>
              </w:rPr>
              <w:t>即供应商通过资格审查，且所有技术参数要求和商务要求均符合比选要求，评审小组按照有效报价进行详细评审，</w:t>
            </w:r>
            <w:r>
              <w:rPr>
                <w:rFonts w:ascii="仿宋" w:eastAsia="仿宋" w:hAnsi="仿宋" w:cs="仿宋" w:hint="eastAsia"/>
                <w:b/>
                <w:bCs/>
                <w:color w:val="000000" w:themeColor="text1"/>
                <w:sz w:val="22"/>
              </w:rPr>
              <w:t>有效报价最低</w:t>
            </w:r>
            <w:r>
              <w:rPr>
                <w:rFonts w:ascii="仿宋" w:eastAsia="仿宋" w:hAnsi="仿宋" w:cs="仿宋" w:hint="eastAsia"/>
                <w:color w:val="000000" w:themeColor="text1"/>
                <w:sz w:val="22"/>
              </w:rPr>
              <w:t>的供应商为本项目的第一中选人，若报价相同则采取随机抽取的方式确定中选人；</w:t>
            </w:r>
          </w:p>
        </w:tc>
      </w:tr>
      <w:tr w:rsidR="00A6361B">
        <w:trPr>
          <w:trHeight w:val="1593"/>
        </w:trPr>
        <w:tc>
          <w:tcPr>
            <w:tcW w:w="524" w:type="dxa"/>
            <w:vAlign w:val="center"/>
          </w:tcPr>
          <w:p w:rsidR="00A6361B" w:rsidRDefault="00A6361B">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A6361B" w:rsidRDefault="003C69F5">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比选文件</w:t>
            </w:r>
          </w:p>
          <w:p w:rsidR="00A6361B" w:rsidRDefault="003C69F5">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获取方式</w:t>
            </w:r>
          </w:p>
        </w:tc>
        <w:tc>
          <w:tcPr>
            <w:tcW w:w="6674" w:type="dxa"/>
            <w:vAlign w:val="center"/>
          </w:tcPr>
          <w:p w:rsidR="00A6361B" w:rsidRDefault="003C69F5">
            <w:pPr>
              <w:pStyle w:val="af0"/>
              <w:spacing w:line="360" w:lineRule="auto"/>
              <w:ind w:leftChars="104" w:left="438" w:hangingChars="100" w:hanging="22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供应商应通过：</w:t>
            </w:r>
          </w:p>
          <w:p w:rsidR="00A6361B" w:rsidRDefault="003C69F5">
            <w:pPr>
              <w:pStyle w:val="af0"/>
              <w:spacing w:line="360" w:lineRule="auto"/>
              <w:ind w:leftChars="104" w:left="218"/>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四川省人民医院电子招标采购平台（网址</w:t>
            </w:r>
            <w:r>
              <w:rPr>
                <w:rFonts w:ascii="仿宋" w:eastAsia="仿宋" w:hAnsi="仿宋" w:cs="仿宋" w:hint="eastAsia"/>
                <w:color w:val="000000" w:themeColor="text1"/>
                <w:sz w:val="22"/>
                <w:szCs w:val="22"/>
              </w:rPr>
              <w:t>http://cg.samsph.com</w:t>
            </w:r>
            <w:r>
              <w:rPr>
                <w:rFonts w:ascii="仿宋" w:eastAsia="仿宋" w:hAnsi="仿宋" w:cs="仿宋" w:hint="eastAsia"/>
                <w:color w:val="000000" w:themeColor="text1"/>
                <w:sz w:val="22"/>
                <w:szCs w:val="22"/>
              </w:rPr>
              <w:t>）获取比选文件；本比选文件免费</w:t>
            </w:r>
          </w:p>
        </w:tc>
      </w:tr>
      <w:tr w:rsidR="00A6361B">
        <w:trPr>
          <w:trHeight w:val="440"/>
        </w:trPr>
        <w:tc>
          <w:tcPr>
            <w:tcW w:w="524" w:type="dxa"/>
            <w:vAlign w:val="center"/>
          </w:tcPr>
          <w:p w:rsidR="00A6361B" w:rsidRDefault="00A6361B">
            <w:pPr>
              <w:pStyle w:val="13"/>
              <w:numPr>
                <w:ilvl w:val="0"/>
                <w:numId w:val="3"/>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A6361B" w:rsidRDefault="003C69F5">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提交比选申请文件方式</w:t>
            </w:r>
          </w:p>
        </w:tc>
        <w:tc>
          <w:tcPr>
            <w:tcW w:w="6674" w:type="dxa"/>
            <w:vAlign w:val="center"/>
          </w:tcPr>
          <w:p w:rsidR="00A6361B" w:rsidRDefault="003C69F5">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线上提交：</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供应商应通过四川省人民医院电子招标采购平台（网址</w:t>
            </w:r>
            <w:r>
              <w:rPr>
                <w:rFonts w:ascii="仿宋" w:eastAsia="仿宋" w:hAnsi="仿宋" w:cs="仿宋" w:hint="eastAsia"/>
                <w:color w:val="000000" w:themeColor="text1"/>
                <w:sz w:val="22"/>
              </w:rPr>
              <w:t>http://cg.samsph.com</w:t>
            </w:r>
            <w:r>
              <w:rPr>
                <w:rFonts w:ascii="仿宋" w:eastAsia="仿宋" w:hAnsi="仿宋" w:cs="仿宋" w:hint="eastAsia"/>
                <w:color w:val="000000" w:themeColor="text1"/>
                <w:sz w:val="22"/>
              </w:rPr>
              <w:t>）提交比选申请文件；</w:t>
            </w:r>
          </w:p>
          <w:p w:rsidR="00A6361B" w:rsidRDefault="003C69F5">
            <w:pPr>
              <w:pStyle w:val="af0"/>
              <w:spacing w:line="360" w:lineRule="auto"/>
              <w:ind w:leftChars="100" w:left="210"/>
              <w:jc w:val="both"/>
              <w:rPr>
                <w:rFonts w:ascii="仿宋" w:eastAsia="仿宋" w:hAnsi="仿宋" w:cs="仿宋"/>
                <w:color w:val="000000" w:themeColor="text1"/>
                <w:sz w:val="22"/>
                <w:szCs w:val="22"/>
              </w:rPr>
            </w:pPr>
            <w:r>
              <w:rPr>
                <w:rFonts w:ascii="华文仿宋" w:eastAsia="华文仿宋" w:hAnsi="华文仿宋" w:cs="华文仿宋" w:hint="eastAsia"/>
                <w:color w:val="000000" w:themeColor="text1"/>
              </w:rPr>
              <w:sym w:font="Wingdings" w:char="00A8"/>
            </w:r>
            <w:r>
              <w:rPr>
                <w:rFonts w:ascii="仿宋" w:eastAsia="仿宋" w:hAnsi="仿宋" w:cs="仿宋" w:hint="eastAsia"/>
                <w:color w:val="000000" w:themeColor="text1"/>
                <w:sz w:val="22"/>
                <w:szCs w:val="22"/>
              </w:rPr>
              <w:t>现场提交：</w:t>
            </w:r>
          </w:p>
          <w:p w:rsidR="00A6361B" w:rsidRDefault="003C69F5">
            <w:pPr>
              <w:pStyle w:val="af0"/>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比选申请文件应在提交比选申请文件截止时间前送达比选地点；</w:t>
            </w:r>
          </w:p>
          <w:p w:rsidR="00A6361B" w:rsidRDefault="003C69F5">
            <w:pPr>
              <w:pStyle w:val="af0"/>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文件份数：正本</w:t>
            </w:r>
            <w:r>
              <w:rPr>
                <w:rFonts w:ascii="仿宋" w:eastAsia="仿宋" w:hAnsi="仿宋" w:cs="仿宋" w:hint="eastAsia"/>
                <w:color w:val="000000" w:themeColor="text1"/>
                <w:sz w:val="22"/>
                <w:szCs w:val="22"/>
              </w:rPr>
              <w:t>1</w:t>
            </w:r>
            <w:r>
              <w:rPr>
                <w:rFonts w:ascii="仿宋" w:eastAsia="仿宋" w:hAnsi="仿宋" w:cs="仿宋" w:hint="eastAsia"/>
                <w:color w:val="000000" w:themeColor="text1"/>
                <w:sz w:val="22"/>
                <w:szCs w:val="22"/>
              </w:rPr>
              <w:t>份、副本</w:t>
            </w:r>
            <w:r>
              <w:rPr>
                <w:rFonts w:ascii="仿宋" w:eastAsia="仿宋" w:hAnsi="仿宋" w:cs="仿宋" w:hint="eastAsia"/>
                <w:color w:val="000000" w:themeColor="text1"/>
                <w:sz w:val="22"/>
                <w:szCs w:val="22"/>
              </w:rPr>
              <w:t>2</w:t>
            </w:r>
            <w:r>
              <w:rPr>
                <w:rFonts w:ascii="仿宋" w:eastAsia="仿宋" w:hAnsi="仿宋" w:cs="仿宋" w:hint="eastAsia"/>
                <w:color w:val="000000" w:themeColor="text1"/>
                <w:sz w:val="22"/>
                <w:szCs w:val="22"/>
              </w:rPr>
              <w:t>份</w:t>
            </w:r>
          </w:p>
          <w:p w:rsidR="00A6361B" w:rsidRDefault="003C69F5">
            <w:pPr>
              <w:pStyle w:val="af0"/>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比选地点：</w:t>
            </w:r>
            <w:r>
              <w:rPr>
                <w:rFonts w:ascii="仿宋" w:eastAsia="仿宋" w:hAnsi="仿宋" w:cs="仿宋" w:hint="eastAsia"/>
                <w:color w:val="000000" w:themeColor="text1"/>
                <w:sz w:val="22"/>
                <w:szCs w:val="22"/>
              </w:rPr>
              <w:t>XXXXXXXXX</w:t>
            </w:r>
          </w:p>
          <w:p w:rsidR="00A6361B" w:rsidRDefault="003C69F5">
            <w:pPr>
              <w:pStyle w:val="af0"/>
              <w:spacing w:line="360" w:lineRule="auto"/>
              <w:ind w:leftChars="104" w:left="218"/>
              <w:jc w:val="both"/>
              <w:rPr>
                <w:rFonts w:ascii="仿宋" w:eastAsia="仿宋" w:hAnsi="仿宋" w:cs="仿宋"/>
                <w:b/>
                <w:bCs/>
                <w:color w:val="000000" w:themeColor="text1"/>
                <w:kern w:val="2"/>
                <w:sz w:val="20"/>
                <w:szCs w:val="20"/>
              </w:rPr>
            </w:pPr>
            <w:r>
              <w:rPr>
                <w:rFonts w:ascii="仿宋" w:eastAsia="仿宋" w:hAnsi="仿宋" w:cs="仿宋" w:hint="eastAsia"/>
                <w:b/>
                <w:bCs/>
                <w:color w:val="000000" w:themeColor="text1"/>
                <w:kern w:val="2"/>
                <w:sz w:val="20"/>
                <w:szCs w:val="20"/>
              </w:rPr>
              <w:t>注：比选响应文件应在提交比选响应文件截止时间前提交；</w:t>
            </w:r>
          </w:p>
          <w:p w:rsidR="00A6361B" w:rsidRDefault="003C69F5">
            <w:pPr>
              <w:pStyle w:val="af0"/>
              <w:spacing w:line="360" w:lineRule="auto"/>
              <w:ind w:leftChars="104" w:left="218"/>
              <w:jc w:val="both"/>
              <w:rPr>
                <w:rFonts w:ascii="仿宋" w:eastAsia="仿宋" w:hAnsi="仿宋" w:cs="仿宋"/>
                <w:color w:val="000000" w:themeColor="text1"/>
                <w:sz w:val="22"/>
                <w:szCs w:val="22"/>
              </w:rPr>
            </w:pPr>
            <w:r>
              <w:rPr>
                <w:rFonts w:ascii="仿宋" w:eastAsia="仿宋" w:hAnsi="仿宋" w:cs="仿宋" w:hint="eastAsia"/>
                <w:b/>
                <w:bCs/>
                <w:color w:val="000000" w:themeColor="text1"/>
                <w:kern w:val="2"/>
                <w:sz w:val="20"/>
                <w:szCs w:val="20"/>
              </w:rPr>
              <w:t>未按方式提交或逾期送达或没有密封的比选申请文件恕不接收</w:t>
            </w:r>
          </w:p>
        </w:tc>
      </w:tr>
      <w:tr w:rsidR="00A6361B">
        <w:trPr>
          <w:trHeight w:val="1051"/>
        </w:trPr>
        <w:tc>
          <w:tcPr>
            <w:tcW w:w="524" w:type="dxa"/>
            <w:vAlign w:val="center"/>
          </w:tcPr>
          <w:p w:rsidR="00A6361B" w:rsidRDefault="00A6361B">
            <w:pPr>
              <w:pStyle w:val="13"/>
              <w:numPr>
                <w:ilvl w:val="0"/>
                <w:numId w:val="3"/>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A6361B" w:rsidRDefault="003C69F5">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联系方式</w:t>
            </w:r>
          </w:p>
        </w:tc>
        <w:tc>
          <w:tcPr>
            <w:tcW w:w="6674" w:type="dxa"/>
            <w:vAlign w:val="center"/>
          </w:tcPr>
          <w:p w:rsidR="00A6361B" w:rsidRDefault="003C69F5">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1</w:t>
            </w:r>
            <w:r>
              <w:rPr>
                <w:rFonts w:ascii="仿宋" w:eastAsia="仿宋" w:hAnsi="仿宋" w:cs="仿宋" w:hint="eastAsia"/>
                <w:b/>
                <w:bCs/>
                <w:color w:val="000000" w:themeColor="text1"/>
                <w:sz w:val="22"/>
              </w:rPr>
              <w:t>）采购部门：招标采购中心</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联系方式：郑老师</w:t>
            </w:r>
            <w:r>
              <w:rPr>
                <w:rFonts w:ascii="仿宋" w:eastAsia="仿宋" w:hAnsi="仿宋" w:cs="仿宋" w:hint="eastAsia"/>
                <w:color w:val="000000" w:themeColor="text1"/>
                <w:sz w:val="22"/>
              </w:rPr>
              <w:t>028-87393463</w:t>
            </w:r>
          </w:p>
          <w:p w:rsidR="00A6361B" w:rsidRDefault="003C69F5">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2</w:t>
            </w:r>
            <w:r>
              <w:rPr>
                <w:rFonts w:ascii="仿宋" w:eastAsia="仿宋" w:hAnsi="仿宋" w:cs="仿宋" w:hint="eastAsia"/>
                <w:b/>
                <w:bCs/>
                <w:color w:val="000000" w:themeColor="text1"/>
                <w:sz w:val="22"/>
              </w:rPr>
              <w:t>）归口部门：后勤保障部</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w:t>
            </w:r>
            <w:r>
              <w:rPr>
                <w:rFonts w:ascii="仿宋" w:eastAsia="仿宋" w:hAnsi="仿宋" w:cs="仿宋" w:hint="eastAsia"/>
                <w:color w:val="000000" w:themeColor="text1"/>
                <w:sz w:val="22"/>
              </w:rPr>
              <w:t>温老师</w:t>
            </w:r>
            <w:r>
              <w:rPr>
                <w:rFonts w:ascii="仿宋" w:eastAsia="仿宋" w:hAnsi="仿宋" w:cs="仿宋" w:hint="eastAsia"/>
                <w:color w:val="000000" w:themeColor="text1"/>
                <w:sz w:val="22"/>
              </w:rPr>
              <w:t>028-87393442</w:t>
            </w:r>
          </w:p>
          <w:p w:rsidR="00A6361B" w:rsidRDefault="003C69F5">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3</w:t>
            </w:r>
            <w:r>
              <w:rPr>
                <w:rFonts w:ascii="仿宋" w:eastAsia="仿宋" w:hAnsi="仿宋" w:cs="仿宋" w:hint="eastAsia"/>
                <w:b/>
                <w:bCs/>
                <w:color w:val="000000" w:themeColor="text1"/>
                <w:sz w:val="22"/>
              </w:rPr>
              <w:t>）监督部门：审计部</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w:t>
            </w:r>
            <w:r>
              <w:rPr>
                <w:rFonts w:ascii="仿宋" w:eastAsia="仿宋" w:hAnsi="仿宋" w:cs="仿宋" w:hint="eastAsia"/>
                <w:color w:val="000000" w:themeColor="text1"/>
                <w:sz w:val="22"/>
              </w:rPr>
              <w:t>028-87394709</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4</w:t>
            </w:r>
            <w:r>
              <w:rPr>
                <w:rFonts w:ascii="仿宋" w:eastAsia="仿宋" w:hAnsi="仿宋" w:cs="仿宋" w:hint="eastAsia"/>
                <w:b/>
                <w:bCs/>
                <w:color w:val="000000" w:themeColor="text1"/>
                <w:sz w:val="22"/>
              </w:rPr>
              <w:t>）采购平台</w:t>
            </w:r>
            <w:r>
              <w:rPr>
                <w:rFonts w:ascii="仿宋" w:eastAsia="仿宋" w:hAnsi="仿宋" w:cs="仿宋" w:hint="eastAsia"/>
                <w:color w:val="000000" w:themeColor="text1"/>
                <w:sz w:val="22"/>
              </w:rPr>
              <w:t>：隆道云</w:t>
            </w:r>
            <w:r>
              <w:rPr>
                <w:rFonts w:ascii="仿宋" w:eastAsia="仿宋" w:hAnsi="仿宋" w:cs="仿宋" w:hint="eastAsia"/>
                <w:color w:val="000000" w:themeColor="text1"/>
                <w:sz w:val="22"/>
              </w:rPr>
              <w:t>400 0118 000</w:t>
            </w:r>
            <w:r>
              <w:rPr>
                <w:rFonts w:ascii="仿宋" w:eastAsia="仿宋" w:hAnsi="仿宋" w:cs="仿宋" w:hint="eastAsia"/>
                <w:color w:val="000000" w:themeColor="text1"/>
                <w:sz w:val="22"/>
              </w:rPr>
              <w:t>，接通以后按</w:t>
            </w:r>
            <w:r>
              <w:rPr>
                <w:rFonts w:ascii="仿宋" w:eastAsia="仿宋" w:hAnsi="仿宋" w:cs="仿宋" w:hint="eastAsia"/>
                <w:color w:val="000000" w:themeColor="text1"/>
                <w:sz w:val="22"/>
              </w:rPr>
              <w:t>1</w:t>
            </w:r>
          </w:p>
        </w:tc>
      </w:tr>
    </w:tbl>
    <w:p w:rsidR="00A6361B" w:rsidRDefault="00A6361B">
      <w:pPr>
        <w:pStyle w:val="5"/>
        <w:numPr>
          <w:ilvl w:val="4"/>
          <w:numId w:val="0"/>
        </w:numPr>
        <w:outlineLvl w:val="9"/>
      </w:pPr>
    </w:p>
    <w:p w:rsidR="00A6361B" w:rsidRDefault="003C69F5">
      <w:r>
        <w:br w:type="page"/>
      </w:r>
    </w:p>
    <w:p w:rsidR="00A6361B" w:rsidRDefault="003C69F5">
      <w:pPr>
        <w:widowControl/>
        <w:numPr>
          <w:ilvl w:val="0"/>
          <w:numId w:val="2"/>
        </w:numPr>
        <w:spacing w:line="520" w:lineRule="exact"/>
        <w:jc w:val="center"/>
        <w:outlineLvl w:val="0"/>
        <w:rPr>
          <w:rFonts w:ascii="黑体" w:eastAsia="黑体" w:hAnsi="黑体" w:cs="黑体"/>
          <w:b/>
          <w:sz w:val="36"/>
          <w:szCs w:val="32"/>
        </w:rPr>
      </w:pPr>
      <w:bookmarkStart w:id="7" w:name="_Toc24154"/>
      <w:bookmarkStart w:id="8" w:name="_Toc27785"/>
      <w:bookmarkStart w:id="9" w:name="_Toc14460"/>
      <w:r>
        <w:rPr>
          <w:rFonts w:ascii="黑体" w:eastAsia="黑体" w:hAnsi="黑体" w:cs="黑体" w:hint="eastAsia"/>
          <w:b/>
          <w:sz w:val="36"/>
          <w:szCs w:val="32"/>
        </w:rPr>
        <w:lastRenderedPageBreak/>
        <w:t>比选须知</w:t>
      </w:r>
      <w:bookmarkEnd w:id="7"/>
      <w:bookmarkEnd w:id="8"/>
      <w:bookmarkEnd w:id="9"/>
    </w:p>
    <w:tbl>
      <w:tblPr>
        <w:tblW w:w="918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566"/>
        <w:gridCol w:w="1909"/>
        <w:gridCol w:w="6706"/>
      </w:tblGrid>
      <w:tr w:rsidR="00A6361B">
        <w:trPr>
          <w:trHeight w:val="20"/>
          <w:tblHeader/>
          <w:jc w:val="center"/>
        </w:trPr>
        <w:tc>
          <w:tcPr>
            <w:tcW w:w="566" w:type="dxa"/>
            <w:tcBorders>
              <w:top w:val="single" w:sz="18" w:space="0" w:color="auto"/>
            </w:tcBorders>
            <w:vAlign w:val="center"/>
          </w:tcPr>
          <w:p w:rsidR="00A6361B" w:rsidRDefault="003C69F5">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序号</w:t>
            </w:r>
          </w:p>
        </w:tc>
        <w:tc>
          <w:tcPr>
            <w:tcW w:w="1909" w:type="dxa"/>
            <w:tcBorders>
              <w:top w:val="single" w:sz="18" w:space="0" w:color="auto"/>
            </w:tcBorders>
            <w:vAlign w:val="center"/>
          </w:tcPr>
          <w:p w:rsidR="00A6361B" w:rsidRDefault="003C69F5">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应知事项</w:t>
            </w:r>
          </w:p>
        </w:tc>
        <w:tc>
          <w:tcPr>
            <w:tcW w:w="6706" w:type="dxa"/>
            <w:tcBorders>
              <w:top w:val="single" w:sz="18" w:space="0" w:color="auto"/>
            </w:tcBorders>
            <w:vAlign w:val="center"/>
          </w:tcPr>
          <w:p w:rsidR="00A6361B" w:rsidRDefault="003C69F5">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说明和要求</w:t>
            </w:r>
          </w:p>
        </w:tc>
      </w:tr>
      <w:tr w:rsidR="00A6361B">
        <w:trPr>
          <w:trHeight w:val="1888"/>
          <w:jc w:val="center"/>
        </w:trPr>
        <w:tc>
          <w:tcPr>
            <w:tcW w:w="566" w:type="dxa"/>
            <w:vAlign w:val="center"/>
          </w:tcPr>
          <w:p w:rsidR="00A6361B" w:rsidRDefault="00A6361B">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A6361B" w:rsidRDefault="003C69F5">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报价</w:t>
            </w:r>
          </w:p>
        </w:tc>
        <w:tc>
          <w:tcPr>
            <w:tcW w:w="6706" w:type="dxa"/>
            <w:vAlign w:val="center"/>
          </w:tcPr>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rPr>
              <w:t>）本比选统一使用人民币报价；</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rPr>
              <w:t>）报价应是完成比选全部工作内容的价格体现，是最终用户验收合格后的总价，包含了供应商完成本项目所需的一切费用，即项目包干价</w:t>
            </w:r>
          </w:p>
        </w:tc>
      </w:tr>
      <w:tr w:rsidR="00A6361B">
        <w:trPr>
          <w:trHeight w:val="587"/>
          <w:jc w:val="center"/>
        </w:trPr>
        <w:tc>
          <w:tcPr>
            <w:tcW w:w="566" w:type="dxa"/>
            <w:vAlign w:val="center"/>
          </w:tcPr>
          <w:p w:rsidR="00A6361B" w:rsidRDefault="00A6361B">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A6361B" w:rsidRDefault="003C69F5">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比选申请</w:t>
            </w:r>
          </w:p>
          <w:p w:rsidR="00A6361B" w:rsidRDefault="003C69F5">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文件编制要求</w:t>
            </w:r>
          </w:p>
        </w:tc>
        <w:tc>
          <w:tcPr>
            <w:tcW w:w="6706" w:type="dxa"/>
            <w:vAlign w:val="center"/>
          </w:tcPr>
          <w:p w:rsidR="00A6361B" w:rsidRDefault="003C69F5">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1</w:t>
            </w:r>
            <w:r>
              <w:rPr>
                <w:rFonts w:ascii="仿宋" w:eastAsia="仿宋" w:hAnsi="仿宋" w:cs="仿宋" w:hint="eastAsia"/>
                <w:b/>
                <w:bCs/>
                <w:color w:val="000000" w:themeColor="text1"/>
                <w:sz w:val="22"/>
              </w:rPr>
              <w:t>）比选申请文件的格式</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ascii="仿宋" w:eastAsia="仿宋" w:hAnsi="仿宋" w:cs="仿宋" w:hint="eastAsia"/>
                <w:b/>
                <w:bCs/>
                <w:color w:val="000000" w:themeColor="text1"/>
                <w:sz w:val="22"/>
              </w:rPr>
              <w:t>比选申请文件内容的完整性和有效性</w:t>
            </w:r>
            <w:r>
              <w:rPr>
                <w:rFonts w:ascii="仿宋" w:eastAsia="仿宋" w:hAnsi="仿宋" w:cs="仿宋" w:hint="eastAsia"/>
                <w:color w:val="000000" w:themeColor="text1"/>
                <w:sz w:val="22"/>
              </w:rPr>
              <w:t>；比选申请人应在“比选申请文件格式”前附文件索引表、目录；</w:t>
            </w:r>
          </w:p>
          <w:p w:rsidR="00A6361B" w:rsidRDefault="003C69F5">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2</w:t>
            </w:r>
            <w:r>
              <w:rPr>
                <w:rFonts w:ascii="仿宋" w:eastAsia="仿宋" w:hAnsi="仿宋" w:cs="仿宋" w:hint="eastAsia"/>
                <w:b/>
                <w:bCs/>
                <w:color w:val="000000" w:themeColor="text1"/>
                <w:sz w:val="22"/>
              </w:rPr>
              <w:t>）比选申请文件的语言</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w:t>
            </w:r>
            <w:r>
              <w:rPr>
                <w:rFonts w:ascii="仿宋" w:eastAsia="仿宋" w:hAnsi="仿宋" w:cs="仿宋" w:hint="eastAsia"/>
                <w:color w:val="000000" w:themeColor="text1"/>
                <w:sz w:val="22"/>
              </w:rPr>
              <w:t>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w:t>
            </w:r>
            <w:r>
              <w:rPr>
                <w:rFonts w:ascii="仿宋" w:eastAsia="仿宋" w:hAnsi="仿宋" w:cs="仿宋" w:hint="eastAsia"/>
                <w:color w:val="000000" w:themeColor="text1"/>
                <w:sz w:val="22"/>
              </w:rPr>
              <w:t>比选申请人的法定代表人为外籍人士的，法定代表人的签字和护照除外）；</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w:t>
            </w:r>
            <w:r>
              <w:rPr>
                <w:rFonts w:ascii="仿宋" w:eastAsia="仿宋" w:hAnsi="仿宋" w:cs="仿宋" w:hint="eastAsia"/>
                <w:color w:val="000000" w:themeColor="text1"/>
                <w:sz w:val="22"/>
              </w:rPr>
              <w:t>翻译的中文资料与外文资料如果出现差异和矛盾时，以中文为准，如因未翻译而造成的无效，由比选申请人承担；</w:t>
            </w:r>
          </w:p>
          <w:p w:rsidR="00A6361B" w:rsidRDefault="003C69F5">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3</w:t>
            </w:r>
            <w:r>
              <w:rPr>
                <w:rFonts w:ascii="仿宋" w:eastAsia="仿宋" w:hAnsi="仿宋" w:cs="仿宋" w:hint="eastAsia"/>
                <w:b/>
                <w:bCs/>
                <w:color w:val="000000" w:themeColor="text1"/>
                <w:sz w:val="22"/>
              </w:rPr>
              <w:t>）比选申请文件的签署、盖章</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比选申请文件应根据比选文件的要求签署、盖章；</w:t>
            </w:r>
          </w:p>
        </w:tc>
      </w:tr>
      <w:tr w:rsidR="00A6361B">
        <w:trPr>
          <w:trHeight w:val="762"/>
          <w:jc w:val="center"/>
        </w:trPr>
        <w:tc>
          <w:tcPr>
            <w:tcW w:w="566" w:type="dxa"/>
            <w:vAlign w:val="center"/>
          </w:tcPr>
          <w:p w:rsidR="00A6361B" w:rsidRDefault="00A6361B">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A6361B" w:rsidRDefault="003C69F5">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评审要求</w:t>
            </w:r>
          </w:p>
        </w:tc>
        <w:tc>
          <w:tcPr>
            <w:tcW w:w="6706" w:type="dxa"/>
            <w:vAlign w:val="center"/>
          </w:tcPr>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rPr>
              <w:t>）采购人将根据实际情况，在评审现场确定是否与供应商进行谈判和磋商；</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rPr>
              <w:t>）若合格供应商不足两家</w:t>
            </w:r>
            <w:r>
              <w:rPr>
                <w:rFonts w:ascii="仿宋" w:eastAsia="仿宋" w:hAnsi="仿宋" w:cs="仿宋" w:hint="eastAsia"/>
                <w:color w:val="000000" w:themeColor="text1"/>
                <w:sz w:val="22"/>
              </w:rPr>
              <w:t>（</w:t>
            </w:r>
            <w:r>
              <w:rPr>
                <w:rFonts w:ascii="仿宋" w:eastAsia="仿宋" w:hAnsi="仿宋" w:cs="仿宋" w:hint="eastAsia"/>
                <w:color w:val="000000" w:themeColor="text1"/>
                <w:sz w:val="22"/>
              </w:rPr>
              <w:t>不含</w:t>
            </w:r>
            <w:r>
              <w:rPr>
                <w:rFonts w:ascii="仿宋" w:eastAsia="仿宋" w:hAnsi="仿宋" w:cs="仿宋" w:hint="eastAsia"/>
                <w:color w:val="000000" w:themeColor="text1"/>
                <w:sz w:val="22"/>
              </w:rPr>
              <w:t>）</w:t>
            </w:r>
            <w:r>
              <w:rPr>
                <w:rFonts w:ascii="仿宋" w:eastAsia="仿宋" w:hAnsi="仿宋" w:cs="仿宋" w:hint="eastAsia"/>
                <w:color w:val="000000" w:themeColor="text1"/>
                <w:sz w:val="22"/>
              </w:rPr>
              <w:t>，将直接与合格的供应商进行谈判和磋商；</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rPr>
              <w:t>）项目评审当天，供应商应保证比选申请文件中所写明的法定代表人或委托代理人的联系方式的畅通，并确保其具备与采购人就本项目进行沟通、磋商及在四川省人民医院电子招标采购平台上进行</w:t>
            </w:r>
            <w:r>
              <w:rPr>
                <w:rFonts w:ascii="仿宋" w:eastAsia="仿宋" w:hAnsi="仿宋" w:cs="仿宋" w:hint="eastAsia"/>
                <w:color w:val="000000" w:themeColor="text1"/>
                <w:sz w:val="22"/>
              </w:rPr>
              <w:lastRenderedPageBreak/>
              <w:t>操作等条件；</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4</w:t>
            </w:r>
            <w:r>
              <w:rPr>
                <w:rFonts w:ascii="仿宋" w:eastAsia="仿宋" w:hAnsi="仿宋" w:cs="仿宋" w:hint="eastAsia"/>
                <w:color w:val="000000" w:themeColor="text1"/>
                <w:sz w:val="22"/>
              </w:rPr>
              <w:t>）比选当天，供应商应保证比选文件中所写明的法定代表人或委托代理人的联系方式（手机或邮箱）的畅通，并确保其具备与采购人就本项目进行谈判、磋商及在我单位使用的电子化招采平台上进行操作等条件（在接到通知后的在评审委员会规定时间内未回复做无效处理）</w:t>
            </w:r>
          </w:p>
        </w:tc>
      </w:tr>
      <w:tr w:rsidR="00A6361B">
        <w:trPr>
          <w:trHeight w:val="3301"/>
          <w:jc w:val="center"/>
        </w:trPr>
        <w:tc>
          <w:tcPr>
            <w:tcW w:w="566" w:type="dxa"/>
            <w:vAlign w:val="center"/>
          </w:tcPr>
          <w:p w:rsidR="00A6361B" w:rsidRDefault="00A6361B">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A6361B" w:rsidRDefault="003C69F5">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货物质量要求</w:t>
            </w:r>
          </w:p>
        </w:tc>
        <w:tc>
          <w:tcPr>
            <w:tcW w:w="6706" w:type="dxa"/>
            <w:vAlign w:val="center"/>
          </w:tcPr>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rPr>
              <w:t>）供应商参选货物均为经检验合格的生产厂家原装全新合格产品，供应商承诺的质量、技术和其他要求，符合国家相关的质量标准和出厂标准并提供产品合格证；</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rPr>
              <w:t>）若出现质量问题，供应商负责按照采购人要求办理退货并承担因</w:t>
            </w:r>
            <w:r>
              <w:rPr>
                <w:rFonts w:ascii="仿宋" w:eastAsia="仿宋" w:hAnsi="仿宋" w:cs="仿宋" w:hint="eastAsia"/>
                <w:color w:val="000000" w:themeColor="text1"/>
                <w:sz w:val="22"/>
              </w:rPr>
              <w:t>货物</w:t>
            </w:r>
            <w:r>
              <w:rPr>
                <w:rFonts w:ascii="仿宋" w:eastAsia="仿宋" w:hAnsi="仿宋" w:cs="仿宋" w:hint="eastAsia"/>
                <w:color w:val="000000" w:themeColor="text1"/>
                <w:sz w:val="22"/>
              </w:rPr>
              <w:t>质量导致的经济和法律责任；</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rPr>
              <w:t>）国家或行业主管部门对供应商和采购产品的技术标准、质量标准和资格资质条件等有强制性规定的，应当符合其要求</w:t>
            </w:r>
          </w:p>
        </w:tc>
      </w:tr>
      <w:tr w:rsidR="00A6361B">
        <w:trPr>
          <w:trHeight w:val="1965"/>
          <w:jc w:val="center"/>
        </w:trPr>
        <w:tc>
          <w:tcPr>
            <w:tcW w:w="566" w:type="dxa"/>
            <w:vAlign w:val="center"/>
          </w:tcPr>
          <w:p w:rsidR="00A6361B" w:rsidRDefault="00A6361B">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A6361B" w:rsidRDefault="003C69F5">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服务质量要求</w:t>
            </w:r>
          </w:p>
        </w:tc>
        <w:tc>
          <w:tcPr>
            <w:tcW w:w="6706" w:type="dxa"/>
            <w:vAlign w:val="center"/>
          </w:tcPr>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lang w:val="zh-TW" w:eastAsia="zh-TW"/>
              </w:rPr>
              <w:t>符合本</w:t>
            </w:r>
            <w:r>
              <w:rPr>
                <w:rFonts w:ascii="仿宋" w:eastAsia="仿宋" w:hAnsi="仿宋" w:cs="仿宋" w:hint="eastAsia"/>
                <w:color w:val="000000" w:themeColor="text1"/>
                <w:sz w:val="22"/>
              </w:rPr>
              <w:t>比选</w:t>
            </w:r>
            <w:r>
              <w:rPr>
                <w:rFonts w:ascii="仿宋" w:eastAsia="仿宋" w:hAnsi="仿宋" w:cs="仿宋" w:hint="eastAsia"/>
                <w:color w:val="000000" w:themeColor="text1"/>
                <w:sz w:val="22"/>
                <w:lang w:val="zh-TW" w:eastAsia="zh-TW"/>
              </w:rPr>
              <w:t>文件及采购人承诺的质量、技术和其他要求，符合国家相关的质量标准和出厂标准</w:t>
            </w:r>
            <w:r>
              <w:rPr>
                <w:rFonts w:ascii="仿宋" w:eastAsia="仿宋" w:hAnsi="仿宋" w:cs="仿宋" w:hint="eastAsia"/>
                <w:color w:val="000000" w:themeColor="text1"/>
                <w:sz w:val="22"/>
                <w:lang w:val="zh-TW"/>
              </w:rPr>
              <w:t>；</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lang w:val="zh-TW" w:eastAsia="zh-TW"/>
              </w:rPr>
              <w:t>国家或行业主管部门对</w:t>
            </w:r>
            <w:r>
              <w:rPr>
                <w:rFonts w:ascii="仿宋" w:eastAsia="仿宋" w:hAnsi="仿宋" w:cs="仿宋" w:hint="eastAsia"/>
                <w:color w:val="000000" w:themeColor="text1"/>
                <w:sz w:val="22"/>
                <w:lang w:val="zh-TW"/>
              </w:rPr>
              <w:t>供应商</w:t>
            </w:r>
            <w:r>
              <w:rPr>
                <w:rFonts w:ascii="仿宋" w:eastAsia="仿宋" w:hAnsi="仿宋" w:cs="仿宋" w:hint="eastAsia"/>
                <w:color w:val="000000" w:themeColor="text1"/>
                <w:sz w:val="22"/>
                <w:lang w:val="zh-TW" w:eastAsia="zh-TW"/>
              </w:rPr>
              <w:t>和</w:t>
            </w:r>
            <w:r>
              <w:rPr>
                <w:rFonts w:ascii="仿宋" w:eastAsia="仿宋" w:hAnsi="仿宋" w:cs="仿宋" w:hint="eastAsia"/>
                <w:color w:val="000000" w:themeColor="text1"/>
                <w:sz w:val="22"/>
              </w:rPr>
              <w:t>服务</w:t>
            </w:r>
            <w:r>
              <w:rPr>
                <w:rFonts w:ascii="仿宋" w:eastAsia="仿宋" w:hAnsi="仿宋" w:cs="仿宋" w:hint="eastAsia"/>
                <w:color w:val="000000" w:themeColor="text1"/>
                <w:sz w:val="22"/>
                <w:lang w:val="zh-TW" w:eastAsia="zh-TW"/>
              </w:rPr>
              <w:t>的技术标准和资格资质条件等有强制性规定的，应当符合其要求</w:t>
            </w:r>
          </w:p>
        </w:tc>
      </w:tr>
      <w:tr w:rsidR="00A6361B">
        <w:trPr>
          <w:trHeight w:val="2928"/>
          <w:jc w:val="center"/>
        </w:trPr>
        <w:tc>
          <w:tcPr>
            <w:tcW w:w="566" w:type="dxa"/>
            <w:vAlign w:val="center"/>
          </w:tcPr>
          <w:p w:rsidR="00A6361B" w:rsidRDefault="00A6361B">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A6361B" w:rsidRDefault="003C69F5">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知识产权要求</w:t>
            </w:r>
          </w:p>
        </w:tc>
        <w:tc>
          <w:tcPr>
            <w:tcW w:w="6706" w:type="dxa"/>
            <w:vAlign w:val="center"/>
          </w:tcPr>
          <w:p w:rsidR="00A6361B" w:rsidRDefault="003C69F5">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A6361B" w:rsidRDefault="003C69F5">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lang w:val="zh-TW"/>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rsidR="00A6361B" w:rsidRDefault="003C69F5">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lang w:val="zh-TW"/>
              </w:rPr>
              <w:t>）如采用供应商所不拥有的知识产权，则在报价中必须包括合法获取该知识产权的相关费用</w:t>
            </w:r>
          </w:p>
        </w:tc>
      </w:tr>
      <w:tr w:rsidR="00A6361B">
        <w:trPr>
          <w:trHeight w:val="1872"/>
          <w:jc w:val="center"/>
        </w:trPr>
        <w:tc>
          <w:tcPr>
            <w:tcW w:w="566" w:type="dxa"/>
            <w:vAlign w:val="center"/>
          </w:tcPr>
          <w:p w:rsidR="00A6361B" w:rsidRDefault="00A6361B">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A6361B" w:rsidRDefault="003C69F5">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医疗耗材</w:t>
            </w:r>
          </w:p>
          <w:p w:rsidR="00A6361B" w:rsidRDefault="003C69F5">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时效要求</w:t>
            </w:r>
          </w:p>
          <w:p w:rsidR="00A6361B" w:rsidRDefault="003C69F5">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（若涉及）</w:t>
            </w:r>
          </w:p>
        </w:tc>
        <w:tc>
          <w:tcPr>
            <w:tcW w:w="6706" w:type="dxa"/>
            <w:vAlign w:val="center"/>
          </w:tcPr>
          <w:p w:rsidR="00A6361B" w:rsidRDefault="003C69F5">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根据临床科室使用，对所供医用耗材应备足货源，确保需求。对于我院临时采购计划，应当在指定时间内供货到指定位置。急诊或急救耗材</w:t>
            </w:r>
            <w:r>
              <w:rPr>
                <w:rFonts w:ascii="仿宋" w:eastAsia="仿宋" w:hAnsi="仿宋" w:cs="仿宋" w:hint="eastAsia"/>
                <w:color w:val="000000" w:themeColor="text1"/>
                <w:sz w:val="22"/>
              </w:rPr>
              <w:t>供应商</w:t>
            </w:r>
            <w:r>
              <w:rPr>
                <w:rFonts w:ascii="仿宋" w:eastAsia="仿宋" w:hAnsi="仿宋" w:cs="仿宋" w:hint="eastAsia"/>
                <w:color w:val="000000" w:themeColor="text1"/>
                <w:sz w:val="22"/>
                <w:lang w:val="zh-TW"/>
              </w:rPr>
              <w:t>必须保证随时供货，不得因供货不及时影响</w:t>
            </w:r>
            <w:r>
              <w:rPr>
                <w:rFonts w:ascii="仿宋" w:eastAsia="仿宋" w:hAnsi="仿宋" w:cs="仿宋" w:hint="eastAsia"/>
                <w:color w:val="000000" w:themeColor="text1"/>
                <w:sz w:val="22"/>
              </w:rPr>
              <w:t>采购人</w:t>
            </w:r>
            <w:r>
              <w:rPr>
                <w:rFonts w:ascii="仿宋" w:eastAsia="仿宋" w:hAnsi="仿宋" w:cs="仿宋" w:hint="eastAsia"/>
                <w:color w:val="000000" w:themeColor="text1"/>
                <w:sz w:val="22"/>
                <w:lang w:val="zh-TW"/>
              </w:rPr>
              <w:t>正常医疗工作</w:t>
            </w:r>
          </w:p>
        </w:tc>
      </w:tr>
      <w:tr w:rsidR="00A6361B">
        <w:trPr>
          <w:trHeight w:val="834"/>
          <w:jc w:val="center"/>
        </w:trPr>
        <w:tc>
          <w:tcPr>
            <w:tcW w:w="566" w:type="dxa"/>
            <w:vAlign w:val="center"/>
          </w:tcPr>
          <w:p w:rsidR="00A6361B" w:rsidRDefault="00A6361B">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A6361B" w:rsidRDefault="003C69F5">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供应商纪律要求</w:t>
            </w:r>
          </w:p>
        </w:tc>
        <w:tc>
          <w:tcPr>
            <w:tcW w:w="6706" w:type="dxa"/>
            <w:vAlign w:val="center"/>
          </w:tcPr>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rPr>
              <w:t>）供应商在采购活动中，不得有任何违法乱纪的行为；</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rPr>
              <w:t>）若比选申请文件存在虚假响应在评审阶段，评审小组应将该比选申请文件作无效处理，若是中选后发现的，采购人应当取消其中选资格；</w:t>
            </w:r>
          </w:p>
          <w:p w:rsidR="00A6361B" w:rsidRDefault="003C69F5">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rPr>
              <w:t>）采购人将对上述行为在其官方网站对相关情况进行通报同时追究其相关法律责任</w:t>
            </w:r>
          </w:p>
        </w:tc>
      </w:tr>
      <w:tr w:rsidR="00A6361B">
        <w:trPr>
          <w:trHeight w:val="20"/>
          <w:jc w:val="center"/>
        </w:trPr>
        <w:tc>
          <w:tcPr>
            <w:tcW w:w="566" w:type="dxa"/>
            <w:vAlign w:val="center"/>
          </w:tcPr>
          <w:p w:rsidR="00A6361B" w:rsidRDefault="00A6361B">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A6361B" w:rsidRDefault="003C69F5">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比选文件澄清、修改</w:t>
            </w:r>
          </w:p>
        </w:tc>
        <w:tc>
          <w:tcPr>
            <w:tcW w:w="6706" w:type="dxa"/>
            <w:vAlign w:val="center"/>
          </w:tcPr>
          <w:p w:rsidR="00A6361B" w:rsidRDefault="003C69F5">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采购人在采购期间发出的一切澄清、修改均为比选文件的有效组成部分</w:t>
            </w:r>
          </w:p>
        </w:tc>
      </w:tr>
      <w:tr w:rsidR="00A6361B">
        <w:trPr>
          <w:trHeight w:val="20"/>
          <w:jc w:val="center"/>
        </w:trPr>
        <w:tc>
          <w:tcPr>
            <w:tcW w:w="566" w:type="dxa"/>
            <w:vAlign w:val="center"/>
          </w:tcPr>
          <w:p w:rsidR="00A6361B" w:rsidRDefault="00A6361B">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A6361B" w:rsidRDefault="003C69F5">
            <w:pPr>
              <w:pStyle w:val="af0"/>
              <w:spacing w:line="360" w:lineRule="auto"/>
              <w:jc w:val="center"/>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供应商质疑</w:t>
            </w:r>
          </w:p>
        </w:tc>
        <w:tc>
          <w:tcPr>
            <w:tcW w:w="6706" w:type="dxa"/>
            <w:vAlign w:val="center"/>
          </w:tcPr>
          <w:p w:rsidR="00A6361B" w:rsidRDefault="003C69F5">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自本项目采购公告发布</w:t>
            </w:r>
            <w:r>
              <w:rPr>
                <w:rFonts w:ascii="Times New Roman" w:eastAsia="仿宋" w:hAnsi="Times New Roman" w:cs="Times New Roman" w:hint="eastAsia"/>
                <w:sz w:val="22"/>
                <w:szCs w:val="22"/>
              </w:rPr>
              <w:t>之日起</w:t>
            </w:r>
            <w:r>
              <w:rPr>
                <w:rFonts w:ascii="Times New Roman" w:eastAsia="仿宋" w:hAnsi="Times New Roman" w:cs="Times New Roman" w:hint="eastAsia"/>
                <w:sz w:val="22"/>
                <w:szCs w:val="22"/>
              </w:rPr>
              <w:t>5</w:t>
            </w:r>
            <w:r>
              <w:rPr>
                <w:rFonts w:ascii="Times New Roman" w:eastAsia="仿宋" w:hAnsi="Times New Roman" w:cs="Times New Roman" w:hint="eastAsia"/>
                <w:sz w:val="22"/>
                <w:szCs w:val="22"/>
              </w:rPr>
              <w:t>个工作日内，结果公告发布</w:t>
            </w:r>
            <w:r>
              <w:rPr>
                <w:rFonts w:ascii="Times New Roman" w:eastAsia="仿宋" w:hAnsi="Times New Roman" w:cs="Times New Roman" w:hint="eastAsia"/>
                <w:sz w:val="22"/>
                <w:szCs w:val="22"/>
              </w:rPr>
              <w:t>之日起</w:t>
            </w:r>
            <w:r>
              <w:rPr>
                <w:rFonts w:ascii="Times New Roman" w:eastAsia="仿宋" w:hAnsi="Times New Roman" w:cs="Times New Roman" w:hint="eastAsia"/>
                <w:sz w:val="22"/>
                <w:szCs w:val="22"/>
              </w:rPr>
              <w:t>1</w:t>
            </w:r>
            <w:r>
              <w:rPr>
                <w:rFonts w:ascii="Times New Roman" w:eastAsia="仿宋" w:hAnsi="Times New Roman" w:cs="Times New Roman" w:hint="eastAsia"/>
                <w:sz w:val="22"/>
                <w:szCs w:val="22"/>
              </w:rPr>
              <w:t>个工作日内通过书面形式</w:t>
            </w:r>
            <w:r>
              <w:rPr>
                <w:rFonts w:ascii="Times New Roman" w:eastAsia="仿宋" w:hAnsi="Times New Roman" w:cs="Times New Roman" w:hint="eastAsia"/>
                <w:sz w:val="22"/>
                <w:szCs w:val="22"/>
              </w:rPr>
              <w:t>或</w:t>
            </w:r>
            <w:r>
              <w:rPr>
                <w:rFonts w:ascii="Times New Roman" w:eastAsia="仿宋" w:hAnsi="Times New Roman" w:cs="Times New Roman" w:hint="eastAsia"/>
                <w:sz w:val="22"/>
                <w:szCs w:val="22"/>
              </w:rPr>
              <w:t>隆道云系统线下提交或线上提交</w:t>
            </w:r>
            <w:r>
              <w:rPr>
                <w:rFonts w:ascii="Times New Roman" w:eastAsia="仿宋" w:hAnsi="Times New Roman" w:cs="Times New Roman" w:hint="eastAsia"/>
                <w:sz w:val="22"/>
                <w:szCs w:val="22"/>
              </w:rPr>
              <w:t>；</w:t>
            </w:r>
          </w:p>
          <w:p w:rsidR="00A6361B" w:rsidRDefault="003C69F5">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注：</w:t>
            </w:r>
          </w:p>
          <w:p w:rsidR="00A6361B" w:rsidRDefault="003C69F5">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1.</w:t>
            </w:r>
            <w:r>
              <w:rPr>
                <w:rFonts w:ascii="Times New Roman" w:eastAsia="仿宋" w:hAnsi="Times New Roman" w:cs="Times New Roman" w:hint="eastAsia"/>
                <w:sz w:val="22"/>
                <w:szCs w:val="22"/>
              </w:rPr>
              <w:t>供应商质疑不得超出采购文件、采购过程、采购结果的范围；</w:t>
            </w:r>
          </w:p>
          <w:p w:rsidR="00A6361B" w:rsidRDefault="003C69F5">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2.</w:t>
            </w:r>
            <w:r>
              <w:rPr>
                <w:rFonts w:ascii="Times New Roman" w:eastAsia="仿宋" w:hAnsi="Times New Roman" w:cs="Times New Roman"/>
                <w:sz w:val="22"/>
                <w:szCs w:val="22"/>
              </w:rPr>
              <w:t>供应商针对同一采购程序环节的质疑应一次性提出</w:t>
            </w:r>
          </w:p>
        </w:tc>
      </w:tr>
      <w:tr w:rsidR="00A6361B">
        <w:trPr>
          <w:trHeight w:val="2565"/>
          <w:jc w:val="center"/>
        </w:trPr>
        <w:tc>
          <w:tcPr>
            <w:tcW w:w="566" w:type="dxa"/>
            <w:vAlign w:val="center"/>
          </w:tcPr>
          <w:p w:rsidR="00A6361B" w:rsidRDefault="00A6361B">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A6361B" w:rsidRDefault="003C69F5">
            <w:pPr>
              <w:pStyle w:val="af0"/>
              <w:spacing w:line="360" w:lineRule="auto"/>
              <w:jc w:val="center"/>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中选</w:t>
            </w:r>
            <w:r>
              <w:rPr>
                <w:rFonts w:ascii="Times New Roman" w:eastAsia="仿宋" w:hAnsi="Times New Roman" w:cs="Times New Roman" w:hint="eastAsia"/>
                <w:sz w:val="22"/>
                <w:szCs w:val="22"/>
              </w:rPr>
              <w:t>公告</w:t>
            </w:r>
          </w:p>
        </w:tc>
        <w:tc>
          <w:tcPr>
            <w:tcW w:w="6706" w:type="dxa"/>
            <w:vAlign w:val="center"/>
          </w:tcPr>
          <w:p w:rsidR="00A6361B" w:rsidRDefault="003C69F5">
            <w:pPr>
              <w:pStyle w:val="a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lang w:val="zh-CN"/>
              </w:rPr>
              <w:t>1</w:t>
            </w:r>
            <w:r>
              <w:rPr>
                <w:rFonts w:ascii="Times New Roman" w:eastAsia="仿宋" w:hAnsi="Times New Roman" w:cs="Times New Roman" w:hint="eastAsia"/>
                <w:sz w:val="22"/>
                <w:szCs w:val="22"/>
                <w:lang w:val="zh-CN"/>
              </w:rPr>
              <w:t>）比选完成后，采购人在系统中发出中选公告；</w:t>
            </w:r>
          </w:p>
          <w:p w:rsidR="00A6361B" w:rsidRDefault="003C69F5">
            <w:pPr>
              <w:pStyle w:val="a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lang w:val="zh-CN"/>
              </w:rPr>
              <w:t>2</w:t>
            </w:r>
            <w:r>
              <w:rPr>
                <w:rFonts w:ascii="Times New Roman" w:eastAsia="仿宋" w:hAnsi="Times New Roman" w:cs="Times New Roman" w:hint="eastAsia"/>
                <w:sz w:val="22"/>
                <w:szCs w:val="22"/>
                <w:lang w:val="zh-CN"/>
              </w:rPr>
              <w:t>）请中选供应商在中选公告发出一个工作日后，联系招标采购中心合同组（</w:t>
            </w:r>
            <w:r>
              <w:rPr>
                <w:rFonts w:ascii="Times New Roman" w:eastAsia="仿宋" w:hAnsi="Times New Roman" w:cs="Times New Roman" w:hint="eastAsia"/>
                <w:sz w:val="22"/>
                <w:szCs w:val="22"/>
                <w:lang w:val="zh-CN"/>
              </w:rPr>
              <w:t>028-87394783</w:t>
            </w:r>
            <w:r>
              <w:rPr>
                <w:rFonts w:ascii="Times New Roman" w:eastAsia="仿宋" w:hAnsi="Times New Roman" w:cs="Times New Roman" w:hint="eastAsia"/>
                <w:sz w:val="22"/>
                <w:szCs w:val="22"/>
                <w:lang w:val="zh-CN"/>
              </w:rPr>
              <w:t>）并将合同初稿发送至邮箱</w:t>
            </w:r>
            <w:r>
              <w:rPr>
                <w:rFonts w:ascii="Times New Roman" w:eastAsia="仿宋" w:hAnsi="Times New Roman" w:cs="Times New Roman" w:hint="eastAsia"/>
                <w:sz w:val="22"/>
                <w:szCs w:val="22"/>
                <w:lang w:val="zh-CN"/>
              </w:rPr>
              <w:t>zbcgzxhtz@med.uestc.edu.cn</w:t>
            </w:r>
          </w:p>
          <w:p w:rsidR="00A6361B" w:rsidRDefault="003C69F5">
            <w:pPr>
              <w:pStyle w:val="a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rPr>
              <w:t>3</w:t>
            </w:r>
            <w:r>
              <w:rPr>
                <w:rFonts w:ascii="Times New Roman" w:eastAsia="仿宋" w:hAnsi="Times New Roman" w:cs="Times New Roman" w:hint="eastAsia"/>
                <w:sz w:val="22"/>
                <w:szCs w:val="22"/>
                <w:lang w:val="zh-CN"/>
              </w:rPr>
              <w:t>）</w:t>
            </w:r>
            <w:r>
              <w:rPr>
                <w:rFonts w:ascii="Times New Roman" w:eastAsia="仿宋" w:hAnsi="Times New Roman" w:cs="Times New Roman" w:hint="eastAsia"/>
                <w:b/>
                <w:bCs/>
                <w:sz w:val="22"/>
                <w:szCs w:val="22"/>
                <w:lang w:val="zh-CN"/>
              </w:rPr>
              <w:t>若中选人以非正当理由放弃中选，在</w:t>
            </w:r>
            <w:r>
              <w:rPr>
                <w:rFonts w:ascii="Times New Roman" w:eastAsia="仿宋" w:hAnsi="Times New Roman" w:cs="Times New Roman" w:hint="eastAsia"/>
                <w:b/>
                <w:bCs/>
                <w:sz w:val="22"/>
                <w:szCs w:val="22"/>
                <w:lang w:val="zh-CN"/>
              </w:rPr>
              <w:t>3</w:t>
            </w:r>
            <w:r>
              <w:rPr>
                <w:rFonts w:ascii="Times New Roman" w:eastAsia="仿宋" w:hAnsi="Times New Roman" w:cs="Times New Roman" w:hint="eastAsia"/>
                <w:b/>
                <w:bCs/>
                <w:sz w:val="22"/>
                <w:szCs w:val="22"/>
                <w:lang w:val="zh-CN"/>
              </w:rPr>
              <w:t>年内不</w:t>
            </w:r>
            <w:r>
              <w:rPr>
                <w:rFonts w:ascii="Times New Roman" w:eastAsia="仿宋" w:hAnsi="Times New Roman" w:cs="Times New Roman" w:hint="eastAsia"/>
                <w:b/>
                <w:bCs/>
                <w:sz w:val="22"/>
                <w:szCs w:val="22"/>
              </w:rPr>
              <w:t>得</w:t>
            </w:r>
            <w:r>
              <w:rPr>
                <w:rFonts w:ascii="Times New Roman" w:eastAsia="仿宋" w:hAnsi="Times New Roman" w:cs="Times New Roman" w:hint="eastAsia"/>
                <w:b/>
                <w:bCs/>
                <w:sz w:val="22"/>
                <w:szCs w:val="22"/>
                <w:lang w:val="zh-CN"/>
              </w:rPr>
              <w:t>参与本单位的比选申请。</w:t>
            </w:r>
          </w:p>
        </w:tc>
      </w:tr>
      <w:tr w:rsidR="00A6361B">
        <w:trPr>
          <w:trHeight w:val="20"/>
          <w:jc w:val="center"/>
        </w:trPr>
        <w:tc>
          <w:tcPr>
            <w:tcW w:w="566" w:type="dxa"/>
            <w:vAlign w:val="center"/>
          </w:tcPr>
          <w:p w:rsidR="00A6361B" w:rsidRDefault="00A6361B">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A6361B" w:rsidRDefault="003C69F5">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总体说明</w:t>
            </w:r>
          </w:p>
        </w:tc>
        <w:tc>
          <w:tcPr>
            <w:tcW w:w="6706" w:type="dxa"/>
            <w:vAlign w:val="center"/>
          </w:tcPr>
          <w:p w:rsidR="00A6361B" w:rsidRDefault="003C69F5">
            <w:pPr>
              <w:pStyle w:val="a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无论比选结果，供应商的</w:t>
            </w:r>
            <w:r>
              <w:rPr>
                <w:rFonts w:ascii="Times New Roman" w:eastAsia="仿宋" w:hAnsi="Times New Roman" w:cs="Times New Roman" w:hint="eastAsia"/>
                <w:sz w:val="22"/>
                <w:szCs w:val="22"/>
              </w:rPr>
              <w:t>比选申请</w:t>
            </w:r>
            <w:r>
              <w:rPr>
                <w:rFonts w:ascii="Times New Roman" w:eastAsia="仿宋" w:hAnsi="Times New Roman" w:cs="Times New Roman" w:hint="eastAsia"/>
                <w:sz w:val="22"/>
                <w:szCs w:val="22"/>
                <w:lang w:val="zh-CN"/>
              </w:rPr>
              <w:t>文件</w:t>
            </w:r>
            <w:r>
              <w:rPr>
                <w:rFonts w:ascii="Times New Roman" w:eastAsia="仿宋" w:hAnsi="Times New Roman" w:cs="Times New Roman" w:hint="eastAsia"/>
                <w:sz w:val="22"/>
                <w:szCs w:val="22"/>
              </w:rPr>
              <w:t>不予撤回</w:t>
            </w:r>
            <w:r>
              <w:rPr>
                <w:rFonts w:ascii="Times New Roman" w:eastAsia="仿宋" w:hAnsi="Times New Roman" w:cs="Times New Roman" w:hint="eastAsia"/>
                <w:sz w:val="22"/>
                <w:szCs w:val="22"/>
                <w:lang w:val="zh-CN"/>
              </w:rPr>
              <w:t>，参选产生的一切费用由供应商自行承担；</w:t>
            </w:r>
          </w:p>
          <w:p w:rsidR="00A6361B" w:rsidRDefault="003C69F5">
            <w:pPr>
              <w:pStyle w:val="a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本比选的第一章、第二章均为实质性要求，供应商应当符合；</w:t>
            </w:r>
          </w:p>
          <w:p w:rsidR="00A6361B" w:rsidRDefault="003C69F5">
            <w:pPr>
              <w:pStyle w:val="af0"/>
              <w:numPr>
                <w:ilvl w:val="0"/>
                <w:numId w:val="6"/>
              </w:numPr>
              <w:spacing w:line="360" w:lineRule="auto"/>
              <w:ind w:left="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“采购人”系指本次组织比选的四川省人民医院；</w:t>
            </w:r>
          </w:p>
          <w:p w:rsidR="00A6361B" w:rsidRDefault="003C69F5">
            <w:pPr>
              <w:pStyle w:val="af0"/>
              <w:numPr>
                <w:ilvl w:val="0"/>
                <w:numId w:val="6"/>
              </w:numPr>
              <w:spacing w:line="360" w:lineRule="auto"/>
              <w:ind w:left="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“供应商”“比选申请人”“参选人”获取了比选文件拟参加比</w:t>
            </w:r>
            <w:r>
              <w:rPr>
                <w:rFonts w:ascii="Times New Roman" w:eastAsia="仿宋" w:hAnsi="Times New Roman" w:cs="Times New Roman" w:hint="eastAsia"/>
                <w:sz w:val="22"/>
                <w:szCs w:val="22"/>
              </w:rPr>
              <w:lastRenderedPageBreak/>
              <w:t>选和向采购人提供货物及相应服务的供应商；</w:t>
            </w:r>
          </w:p>
          <w:p w:rsidR="00A6361B" w:rsidRDefault="003C69F5">
            <w:pPr>
              <w:pStyle w:val="a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若采购遇特殊情况，采购人有权终止采购项目；</w:t>
            </w:r>
          </w:p>
          <w:p w:rsidR="00A6361B" w:rsidRDefault="003C69F5">
            <w:pPr>
              <w:pStyle w:val="a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本比选文件最终解释权归采购人所有</w:t>
            </w:r>
          </w:p>
        </w:tc>
      </w:tr>
    </w:tbl>
    <w:p w:rsidR="00A6361B" w:rsidRDefault="003C69F5">
      <w:r>
        <w:lastRenderedPageBreak/>
        <w:br w:type="page"/>
      </w:r>
    </w:p>
    <w:p w:rsidR="00A6361B" w:rsidRDefault="003C69F5">
      <w:pPr>
        <w:widowControl/>
        <w:numPr>
          <w:ilvl w:val="0"/>
          <w:numId w:val="2"/>
        </w:numPr>
        <w:spacing w:line="520" w:lineRule="exact"/>
        <w:jc w:val="center"/>
        <w:outlineLvl w:val="0"/>
        <w:rPr>
          <w:rFonts w:ascii="黑体" w:eastAsia="黑体" w:hAnsi="黑体" w:cs="黑体"/>
          <w:b/>
          <w:sz w:val="36"/>
          <w:szCs w:val="32"/>
        </w:rPr>
      </w:pPr>
      <w:bookmarkStart w:id="10" w:name="_Toc28050"/>
      <w:bookmarkStart w:id="11" w:name="_Toc19400"/>
      <w:bookmarkStart w:id="12" w:name="_Toc5333"/>
      <w:r>
        <w:rPr>
          <w:rFonts w:ascii="黑体" w:eastAsia="黑体" w:hAnsi="黑体" w:cs="黑体" w:hint="eastAsia"/>
          <w:b/>
          <w:sz w:val="36"/>
          <w:szCs w:val="32"/>
        </w:rPr>
        <w:lastRenderedPageBreak/>
        <w:t xml:space="preserve"> </w:t>
      </w:r>
      <w:r>
        <w:rPr>
          <w:rFonts w:ascii="黑体" w:eastAsia="黑体" w:hAnsi="黑体" w:cs="黑体" w:hint="eastAsia"/>
          <w:b/>
          <w:sz w:val="36"/>
          <w:szCs w:val="32"/>
        </w:rPr>
        <w:t>供应商资格审查及符合性审查</w:t>
      </w:r>
      <w:bookmarkEnd w:id="10"/>
      <w:bookmarkEnd w:id="11"/>
      <w:bookmarkEnd w:id="12"/>
    </w:p>
    <w:p w:rsidR="00A6361B" w:rsidRDefault="00A6361B">
      <w:pPr>
        <w:pStyle w:val="a0"/>
        <w:ind w:firstLineChars="900" w:firstLine="3253"/>
        <w:rPr>
          <w:rFonts w:ascii="黑体" w:eastAsia="黑体" w:hAnsi="黑体" w:cs="黑体"/>
          <w:b/>
          <w:sz w:val="36"/>
          <w:szCs w:val="32"/>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524"/>
        <w:gridCol w:w="4398"/>
        <w:gridCol w:w="902"/>
      </w:tblGrid>
      <w:tr w:rsidR="00A6361B">
        <w:trPr>
          <w:trHeight w:val="692"/>
          <w:tblHeader/>
          <w:jc w:val="center"/>
        </w:trPr>
        <w:tc>
          <w:tcPr>
            <w:tcW w:w="8620" w:type="dxa"/>
            <w:gridSpan w:val="4"/>
            <w:vAlign w:val="center"/>
          </w:tcPr>
          <w:p w:rsidR="00A6361B" w:rsidRDefault="003C69F5">
            <w:pPr>
              <w:widowControl/>
              <w:jc w:val="center"/>
              <w:rPr>
                <w:rFonts w:ascii="仿宋" w:eastAsia="仿宋" w:hAnsi="仿宋" w:cs="仿宋"/>
                <w:b/>
                <w:bCs/>
                <w:sz w:val="22"/>
              </w:rPr>
            </w:pPr>
            <w:r>
              <w:rPr>
                <w:rFonts w:ascii="仿宋" w:eastAsia="仿宋" w:hAnsi="仿宋" w:cs="仿宋" w:hint="eastAsia"/>
                <w:b/>
                <w:bCs/>
                <w:sz w:val="28"/>
                <w:szCs w:val="28"/>
              </w:rPr>
              <w:t>资格审查</w:t>
            </w:r>
          </w:p>
        </w:tc>
      </w:tr>
      <w:tr w:rsidR="00A6361B">
        <w:trPr>
          <w:trHeight w:val="1013"/>
          <w:tblHeader/>
          <w:jc w:val="center"/>
        </w:trPr>
        <w:tc>
          <w:tcPr>
            <w:tcW w:w="796" w:type="dxa"/>
            <w:vAlign w:val="center"/>
          </w:tcPr>
          <w:p w:rsidR="00A6361B" w:rsidRDefault="003C69F5">
            <w:pPr>
              <w:widowControl/>
              <w:jc w:val="center"/>
              <w:rPr>
                <w:rFonts w:ascii="仿宋" w:eastAsia="仿宋" w:hAnsi="仿宋" w:cs="仿宋"/>
                <w:b/>
                <w:bCs/>
                <w:sz w:val="22"/>
              </w:rPr>
            </w:pPr>
            <w:r>
              <w:rPr>
                <w:rFonts w:ascii="仿宋" w:eastAsia="仿宋" w:hAnsi="仿宋" w:cs="仿宋" w:hint="eastAsia"/>
                <w:b/>
                <w:bCs/>
                <w:sz w:val="22"/>
              </w:rPr>
              <w:t>序号</w:t>
            </w:r>
          </w:p>
        </w:tc>
        <w:tc>
          <w:tcPr>
            <w:tcW w:w="2524" w:type="dxa"/>
            <w:vAlign w:val="center"/>
          </w:tcPr>
          <w:p w:rsidR="00A6361B" w:rsidRDefault="003C69F5">
            <w:pPr>
              <w:widowControl/>
              <w:jc w:val="center"/>
              <w:rPr>
                <w:rFonts w:ascii="仿宋" w:eastAsia="仿宋" w:hAnsi="仿宋" w:cs="仿宋"/>
                <w:b/>
                <w:bCs/>
                <w:sz w:val="22"/>
              </w:rPr>
            </w:pPr>
            <w:r>
              <w:rPr>
                <w:rFonts w:ascii="仿宋" w:eastAsia="仿宋" w:hAnsi="仿宋" w:cs="仿宋" w:hint="eastAsia"/>
                <w:b/>
                <w:bCs/>
                <w:sz w:val="22"/>
              </w:rPr>
              <w:t>资格审查项</w:t>
            </w:r>
          </w:p>
        </w:tc>
        <w:tc>
          <w:tcPr>
            <w:tcW w:w="4398" w:type="dxa"/>
            <w:vAlign w:val="center"/>
          </w:tcPr>
          <w:p w:rsidR="00A6361B" w:rsidRDefault="003C69F5">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A6361B" w:rsidRDefault="003C69F5">
            <w:pPr>
              <w:widowControl/>
              <w:jc w:val="center"/>
              <w:rPr>
                <w:rFonts w:ascii="仿宋" w:eastAsia="仿宋" w:hAnsi="仿宋" w:cs="仿宋"/>
                <w:b/>
                <w:bCs/>
                <w:sz w:val="22"/>
              </w:rPr>
            </w:pPr>
            <w:r>
              <w:rPr>
                <w:rFonts w:ascii="仿宋" w:eastAsia="仿宋" w:hAnsi="仿宋" w:cs="仿宋" w:hint="eastAsia"/>
                <w:b/>
                <w:bCs/>
                <w:sz w:val="22"/>
              </w:rPr>
              <w:t>结论</w:t>
            </w:r>
          </w:p>
        </w:tc>
      </w:tr>
      <w:tr w:rsidR="00A6361B">
        <w:trPr>
          <w:trHeight w:val="3325"/>
          <w:jc w:val="center"/>
        </w:trPr>
        <w:tc>
          <w:tcPr>
            <w:tcW w:w="796" w:type="dxa"/>
            <w:vAlign w:val="center"/>
          </w:tcPr>
          <w:p w:rsidR="00A6361B" w:rsidRDefault="003C69F5">
            <w:pPr>
              <w:jc w:val="center"/>
              <w:rPr>
                <w:rFonts w:ascii="仿宋" w:eastAsia="仿宋" w:hAnsi="仿宋" w:cs="仿宋"/>
                <w:sz w:val="22"/>
              </w:rPr>
            </w:pPr>
            <w:r>
              <w:rPr>
                <w:rFonts w:ascii="仿宋" w:eastAsia="仿宋" w:hAnsi="仿宋" w:cs="仿宋" w:hint="eastAsia"/>
                <w:sz w:val="22"/>
              </w:rPr>
              <w:t>1</w:t>
            </w:r>
          </w:p>
        </w:tc>
        <w:tc>
          <w:tcPr>
            <w:tcW w:w="2524" w:type="dxa"/>
            <w:vAlign w:val="center"/>
          </w:tcPr>
          <w:p w:rsidR="00A6361B" w:rsidRDefault="003C69F5">
            <w:pPr>
              <w:jc w:val="center"/>
              <w:rPr>
                <w:rFonts w:ascii="仿宋" w:eastAsia="仿宋" w:hAnsi="仿宋" w:cs="仿宋"/>
                <w:b/>
                <w:sz w:val="22"/>
              </w:rPr>
            </w:pPr>
            <w:r>
              <w:rPr>
                <w:rFonts w:ascii="等线" w:eastAsia="仿宋" w:hAnsi="等线"/>
                <w:b/>
                <w:color w:val="000000" w:themeColor="text1"/>
                <w:sz w:val="22"/>
              </w:rPr>
              <w:t>具有独立承担民事责任的能力</w:t>
            </w:r>
          </w:p>
        </w:tc>
        <w:tc>
          <w:tcPr>
            <w:tcW w:w="4398" w:type="dxa"/>
            <w:vAlign w:val="center"/>
          </w:tcPr>
          <w:p w:rsidR="00A6361B" w:rsidRDefault="003C69F5">
            <w:pPr>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）供应商若为企业法人：提供“统一社会信用代码营业执照”；未换证的提供“营业执照、税务登记证、组织机构代码证或三证合一的营业执照”；</w:t>
            </w:r>
          </w:p>
          <w:p w:rsidR="00A6361B" w:rsidRDefault="003C69F5">
            <w:pPr>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）若为事业法人：提供“统一社会信用代码法人登记证书”；未换证的提交“事业法人登记证书、组织机构代码证”；</w:t>
            </w:r>
          </w:p>
          <w:p w:rsidR="00A6361B" w:rsidRDefault="003C69F5">
            <w:pPr>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）若为其他组织：提供“对应主管部门颁发的准许执业证明文件或营业执照”；</w:t>
            </w:r>
          </w:p>
          <w:p w:rsidR="00A6361B" w:rsidRDefault="003C69F5">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）若为自然人：提供“身份证明材料”</w:t>
            </w:r>
          </w:p>
        </w:tc>
        <w:tc>
          <w:tcPr>
            <w:tcW w:w="902" w:type="dxa"/>
            <w:vAlign w:val="center"/>
          </w:tcPr>
          <w:p w:rsidR="00A6361B" w:rsidRDefault="00A6361B">
            <w:pPr>
              <w:widowControl/>
              <w:jc w:val="left"/>
              <w:rPr>
                <w:rFonts w:ascii="仿宋" w:eastAsia="仿宋" w:hAnsi="仿宋" w:cs="仿宋"/>
                <w:bCs/>
                <w:kern w:val="0"/>
                <w:sz w:val="22"/>
              </w:rPr>
            </w:pPr>
          </w:p>
        </w:tc>
      </w:tr>
      <w:tr w:rsidR="00A6361B">
        <w:trPr>
          <w:trHeight w:val="5069"/>
          <w:jc w:val="center"/>
        </w:trPr>
        <w:tc>
          <w:tcPr>
            <w:tcW w:w="796" w:type="dxa"/>
            <w:vAlign w:val="center"/>
          </w:tcPr>
          <w:p w:rsidR="00A6361B" w:rsidRDefault="003C69F5">
            <w:pPr>
              <w:jc w:val="center"/>
              <w:rPr>
                <w:rFonts w:ascii="仿宋" w:eastAsia="仿宋" w:hAnsi="仿宋" w:cs="仿宋"/>
                <w:sz w:val="22"/>
              </w:rPr>
            </w:pPr>
            <w:r>
              <w:rPr>
                <w:rFonts w:ascii="仿宋" w:eastAsia="仿宋" w:hAnsi="仿宋" w:cs="仿宋" w:hint="eastAsia"/>
                <w:sz w:val="22"/>
              </w:rPr>
              <w:t>2</w:t>
            </w:r>
          </w:p>
        </w:tc>
        <w:tc>
          <w:tcPr>
            <w:tcW w:w="2524" w:type="dxa"/>
            <w:vAlign w:val="center"/>
          </w:tcPr>
          <w:p w:rsidR="00A6361B" w:rsidRDefault="003C69F5">
            <w:pPr>
              <w:jc w:val="center"/>
              <w:rPr>
                <w:rFonts w:ascii="仿宋" w:eastAsia="仿宋" w:hAnsi="仿宋" w:cs="仿宋"/>
                <w:b/>
                <w:sz w:val="22"/>
              </w:rPr>
            </w:pPr>
            <w:r>
              <w:rPr>
                <w:rFonts w:ascii="仿宋" w:eastAsia="仿宋" w:hAnsi="仿宋"/>
                <w:b/>
                <w:color w:val="000000" w:themeColor="text1"/>
                <w:sz w:val="22"/>
              </w:rPr>
              <w:t>具有健全的财务会计制度</w:t>
            </w:r>
          </w:p>
        </w:tc>
        <w:tc>
          <w:tcPr>
            <w:tcW w:w="4398" w:type="dxa"/>
            <w:vAlign w:val="center"/>
          </w:tcPr>
          <w:p w:rsidR="00A6361B" w:rsidRDefault="003C69F5">
            <w:pPr>
              <w:rPr>
                <w:rFonts w:ascii="仿宋" w:eastAsia="仿宋" w:hAnsi="仿宋" w:cs="仿宋"/>
                <w:sz w:val="22"/>
              </w:rPr>
            </w:pPr>
            <w:r>
              <w:rPr>
                <w:rFonts w:ascii="仿宋" w:eastAsia="仿宋" w:hAnsi="仿宋" w:cs="仿宋" w:hint="eastAsia"/>
                <w:sz w:val="22"/>
              </w:rPr>
              <w:t>供应商根据自身情况选择提供其中任意一项：</w:t>
            </w:r>
          </w:p>
          <w:p w:rsidR="00A6361B" w:rsidRDefault="003C69F5">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1</w:t>
            </w:r>
            <w:r>
              <w:rPr>
                <w:rFonts w:ascii="仿宋" w:eastAsia="仿宋" w:hAnsi="仿宋" w:cs="仿宋" w:hint="eastAsia"/>
                <w:sz w:val="22"/>
              </w:rPr>
              <w:t>）可提供截至比选申请文件提交截止日前两个年度任意一个年度经审计的财务报告复印件（包含审计报告和审计报告中所涉及的财务报表和报表附注）；</w:t>
            </w:r>
          </w:p>
          <w:p w:rsidR="00A6361B" w:rsidRDefault="003C69F5">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2</w:t>
            </w:r>
            <w:r>
              <w:rPr>
                <w:rFonts w:ascii="仿宋" w:eastAsia="仿宋" w:hAnsi="仿宋" w:cs="仿宋" w:hint="eastAsia"/>
                <w:sz w:val="22"/>
              </w:rPr>
              <w:t>）也可提供截比选申请文件提交截止日前两个年度任意一个年度供应商内部的财务报表复印件（至少包含资产负债表）；</w:t>
            </w:r>
          </w:p>
          <w:p w:rsidR="00A6361B" w:rsidRDefault="003C69F5">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3</w:t>
            </w:r>
            <w:r>
              <w:rPr>
                <w:rFonts w:ascii="仿宋" w:eastAsia="仿宋" w:hAnsi="仿宋" w:cs="仿宋" w:hint="eastAsia"/>
                <w:sz w:val="22"/>
              </w:rPr>
              <w:t>）也可提供截至提交比选申请文件截止日一年内银行出具的资信证明；</w:t>
            </w:r>
          </w:p>
          <w:p w:rsidR="00A6361B" w:rsidRDefault="003C69F5">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4</w:t>
            </w:r>
            <w:r>
              <w:rPr>
                <w:rFonts w:ascii="仿宋" w:eastAsia="仿宋" w:hAnsi="仿宋" w:cs="仿宋" w:hint="eastAsia"/>
                <w:sz w:val="22"/>
              </w:rPr>
              <w:t>）供应商注册时间截至提交投标文件截止日不足一年的，也可提供工商管理部门备案的公司章程；</w:t>
            </w:r>
          </w:p>
          <w:p w:rsidR="00A6361B" w:rsidRDefault="003C69F5">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5</w:t>
            </w:r>
            <w:r>
              <w:rPr>
                <w:rFonts w:ascii="仿宋" w:eastAsia="仿宋" w:hAnsi="仿宋" w:cs="仿宋" w:hint="eastAsia"/>
                <w:sz w:val="22"/>
              </w:rPr>
              <w:t>）供应商为个体工商户或自然人时，可提供承诺函</w:t>
            </w:r>
          </w:p>
        </w:tc>
        <w:tc>
          <w:tcPr>
            <w:tcW w:w="902" w:type="dxa"/>
            <w:vAlign w:val="center"/>
          </w:tcPr>
          <w:p w:rsidR="00A6361B" w:rsidRDefault="00A6361B">
            <w:pPr>
              <w:jc w:val="left"/>
              <w:rPr>
                <w:rFonts w:ascii="仿宋" w:eastAsia="仿宋" w:hAnsi="仿宋" w:cs="仿宋"/>
                <w:bCs/>
                <w:kern w:val="0"/>
                <w:sz w:val="22"/>
              </w:rPr>
            </w:pPr>
          </w:p>
        </w:tc>
      </w:tr>
      <w:tr w:rsidR="00A6361B">
        <w:trPr>
          <w:trHeight w:val="1596"/>
          <w:jc w:val="center"/>
        </w:trPr>
        <w:tc>
          <w:tcPr>
            <w:tcW w:w="796" w:type="dxa"/>
            <w:vAlign w:val="center"/>
          </w:tcPr>
          <w:p w:rsidR="00A6361B" w:rsidRDefault="003C69F5">
            <w:pPr>
              <w:jc w:val="center"/>
              <w:rPr>
                <w:rFonts w:ascii="仿宋" w:eastAsia="仿宋" w:hAnsi="仿宋" w:cs="仿宋"/>
                <w:sz w:val="22"/>
              </w:rPr>
            </w:pPr>
            <w:r>
              <w:rPr>
                <w:rFonts w:ascii="仿宋" w:eastAsia="仿宋" w:hAnsi="仿宋" w:cs="仿宋" w:hint="eastAsia"/>
                <w:sz w:val="22"/>
              </w:rPr>
              <w:t>3</w:t>
            </w:r>
          </w:p>
        </w:tc>
        <w:tc>
          <w:tcPr>
            <w:tcW w:w="2524" w:type="dxa"/>
            <w:vAlign w:val="center"/>
          </w:tcPr>
          <w:p w:rsidR="00A6361B" w:rsidRDefault="003C69F5">
            <w:pPr>
              <w:spacing w:line="360" w:lineRule="auto"/>
              <w:jc w:val="center"/>
              <w:rPr>
                <w:rFonts w:ascii="仿宋" w:eastAsia="仿宋" w:hAnsi="仿宋" w:cs="仿宋"/>
                <w:b/>
                <w:color w:val="000000"/>
                <w:sz w:val="22"/>
              </w:rPr>
            </w:pPr>
            <w:r>
              <w:rPr>
                <w:rFonts w:ascii="仿宋" w:eastAsia="仿宋" w:hAnsi="仿宋"/>
                <w:b/>
                <w:color w:val="000000" w:themeColor="text1"/>
                <w:sz w:val="22"/>
              </w:rPr>
              <w:t>具有履行合同所必需的设备和专业技术能力</w:t>
            </w:r>
          </w:p>
        </w:tc>
        <w:tc>
          <w:tcPr>
            <w:tcW w:w="4398" w:type="dxa"/>
            <w:vMerge w:val="restart"/>
            <w:vAlign w:val="center"/>
          </w:tcPr>
          <w:p w:rsidR="00A6361B" w:rsidRDefault="003C69F5">
            <w:pPr>
              <w:jc w:val="center"/>
              <w:rPr>
                <w:rFonts w:ascii="仿宋" w:eastAsia="仿宋" w:hAnsi="仿宋" w:cs="仿宋"/>
                <w:color w:val="000000"/>
                <w:sz w:val="22"/>
              </w:rPr>
            </w:pPr>
            <w:r>
              <w:rPr>
                <w:rFonts w:ascii="仿宋" w:eastAsia="仿宋" w:hAnsi="仿宋" w:cs="仿宋" w:hint="eastAsia"/>
                <w:color w:val="000000"/>
                <w:sz w:val="22"/>
              </w:rPr>
              <w:t>统一提供承诺函</w:t>
            </w:r>
          </w:p>
          <w:p w:rsidR="00A6361B" w:rsidRDefault="003C69F5">
            <w:pPr>
              <w:jc w:val="center"/>
              <w:rPr>
                <w:rFonts w:ascii="仿宋" w:eastAsia="仿宋" w:hAnsi="仿宋" w:cs="仿宋"/>
                <w:color w:val="000000"/>
                <w:sz w:val="22"/>
              </w:rPr>
            </w:pPr>
            <w:r>
              <w:rPr>
                <w:rFonts w:ascii="仿宋" w:eastAsia="仿宋" w:hAnsi="仿宋" w:cs="仿宋" w:hint="eastAsia"/>
                <w:color w:val="000000"/>
                <w:sz w:val="22"/>
              </w:rPr>
              <w:t>(</w:t>
            </w:r>
            <w:r>
              <w:rPr>
                <w:rFonts w:ascii="仿宋" w:eastAsia="仿宋" w:hAnsi="仿宋" w:cs="仿宋" w:hint="eastAsia"/>
                <w:color w:val="000000"/>
                <w:sz w:val="22"/>
              </w:rPr>
              <w:t>注：格式见第六章承诺函</w:t>
            </w:r>
            <w:r>
              <w:rPr>
                <w:rFonts w:ascii="仿宋" w:eastAsia="仿宋" w:hAnsi="仿宋" w:cs="仿宋" w:hint="eastAsia"/>
                <w:color w:val="000000"/>
                <w:sz w:val="22"/>
              </w:rPr>
              <w:t>)</w:t>
            </w:r>
          </w:p>
        </w:tc>
        <w:tc>
          <w:tcPr>
            <w:tcW w:w="902" w:type="dxa"/>
            <w:vMerge w:val="restart"/>
            <w:vAlign w:val="center"/>
          </w:tcPr>
          <w:p w:rsidR="00A6361B" w:rsidRDefault="00A6361B">
            <w:pPr>
              <w:jc w:val="left"/>
              <w:rPr>
                <w:rFonts w:ascii="仿宋" w:eastAsia="仿宋" w:hAnsi="仿宋" w:cs="仿宋"/>
                <w:bCs/>
                <w:kern w:val="0"/>
                <w:sz w:val="22"/>
              </w:rPr>
            </w:pPr>
          </w:p>
        </w:tc>
      </w:tr>
      <w:tr w:rsidR="00A6361B">
        <w:trPr>
          <w:trHeight w:val="882"/>
          <w:jc w:val="center"/>
        </w:trPr>
        <w:tc>
          <w:tcPr>
            <w:tcW w:w="796" w:type="dxa"/>
            <w:vAlign w:val="center"/>
          </w:tcPr>
          <w:p w:rsidR="00A6361B" w:rsidRDefault="003C69F5">
            <w:pPr>
              <w:jc w:val="center"/>
              <w:rPr>
                <w:rFonts w:ascii="仿宋" w:eastAsia="仿宋" w:hAnsi="仿宋" w:cs="仿宋"/>
                <w:sz w:val="22"/>
              </w:rPr>
            </w:pPr>
            <w:r>
              <w:rPr>
                <w:rFonts w:ascii="仿宋" w:eastAsia="仿宋" w:hAnsi="仿宋" w:cs="仿宋" w:hint="eastAsia"/>
                <w:sz w:val="22"/>
              </w:rPr>
              <w:t>4</w:t>
            </w:r>
          </w:p>
        </w:tc>
        <w:tc>
          <w:tcPr>
            <w:tcW w:w="2524" w:type="dxa"/>
            <w:vAlign w:val="center"/>
          </w:tcPr>
          <w:p w:rsidR="00A6361B" w:rsidRDefault="003C69F5">
            <w:pPr>
              <w:spacing w:line="360" w:lineRule="auto"/>
              <w:jc w:val="center"/>
              <w:rPr>
                <w:rFonts w:ascii="仿宋" w:eastAsia="仿宋" w:hAnsi="仿宋" w:cs="仿宋"/>
                <w:b/>
                <w:color w:val="000000"/>
                <w:sz w:val="22"/>
              </w:rPr>
            </w:pPr>
            <w:r>
              <w:rPr>
                <w:rFonts w:ascii="仿宋" w:eastAsia="仿宋" w:hAnsi="仿宋"/>
                <w:b/>
                <w:color w:val="000000" w:themeColor="text1"/>
                <w:sz w:val="22"/>
              </w:rPr>
              <w:t>有依法缴纳税收和社会</w:t>
            </w:r>
            <w:r>
              <w:rPr>
                <w:rFonts w:ascii="仿宋" w:eastAsia="仿宋" w:hAnsi="仿宋"/>
                <w:b/>
                <w:color w:val="000000" w:themeColor="text1"/>
                <w:sz w:val="22"/>
              </w:rPr>
              <w:lastRenderedPageBreak/>
              <w:t>保障资金的良好记录</w:t>
            </w:r>
          </w:p>
        </w:tc>
        <w:tc>
          <w:tcPr>
            <w:tcW w:w="4398" w:type="dxa"/>
            <w:vMerge/>
            <w:vAlign w:val="center"/>
          </w:tcPr>
          <w:p w:rsidR="00A6361B" w:rsidRDefault="00A6361B">
            <w:pPr>
              <w:rPr>
                <w:rFonts w:ascii="仿宋" w:eastAsia="仿宋" w:hAnsi="仿宋" w:cs="仿宋"/>
                <w:color w:val="000000"/>
                <w:sz w:val="22"/>
              </w:rPr>
            </w:pPr>
          </w:p>
        </w:tc>
        <w:tc>
          <w:tcPr>
            <w:tcW w:w="902" w:type="dxa"/>
            <w:vMerge/>
            <w:vAlign w:val="center"/>
          </w:tcPr>
          <w:p w:rsidR="00A6361B" w:rsidRDefault="00A6361B">
            <w:pPr>
              <w:jc w:val="left"/>
              <w:rPr>
                <w:rFonts w:ascii="仿宋" w:eastAsia="仿宋" w:hAnsi="仿宋" w:cs="仿宋"/>
                <w:bCs/>
                <w:kern w:val="0"/>
                <w:sz w:val="22"/>
              </w:rPr>
            </w:pPr>
          </w:p>
        </w:tc>
      </w:tr>
      <w:tr w:rsidR="00A6361B">
        <w:trPr>
          <w:trHeight w:val="882"/>
          <w:jc w:val="center"/>
        </w:trPr>
        <w:tc>
          <w:tcPr>
            <w:tcW w:w="796" w:type="dxa"/>
            <w:vAlign w:val="center"/>
          </w:tcPr>
          <w:p w:rsidR="00A6361B" w:rsidRDefault="003C69F5">
            <w:pPr>
              <w:jc w:val="center"/>
              <w:rPr>
                <w:rFonts w:ascii="仿宋" w:eastAsia="仿宋" w:hAnsi="仿宋" w:cs="仿宋"/>
                <w:sz w:val="22"/>
              </w:rPr>
            </w:pPr>
            <w:r>
              <w:rPr>
                <w:rFonts w:ascii="仿宋" w:eastAsia="仿宋" w:hAnsi="仿宋" w:cs="仿宋" w:hint="eastAsia"/>
                <w:sz w:val="22"/>
              </w:rPr>
              <w:lastRenderedPageBreak/>
              <w:t>5</w:t>
            </w:r>
          </w:p>
        </w:tc>
        <w:tc>
          <w:tcPr>
            <w:tcW w:w="2524" w:type="dxa"/>
            <w:vAlign w:val="center"/>
          </w:tcPr>
          <w:p w:rsidR="00A6361B" w:rsidRDefault="003C69F5">
            <w:pPr>
              <w:spacing w:line="360" w:lineRule="auto"/>
              <w:jc w:val="center"/>
              <w:rPr>
                <w:rFonts w:ascii="仿宋" w:eastAsia="仿宋" w:hAnsi="仿宋"/>
                <w:b/>
                <w:color w:val="000000" w:themeColor="text1"/>
                <w:sz w:val="22"/>
              </w:rPr>
            </w:pPr>
            <w:r>
              <w:rPr>
                <w:rFonts w:ascii="仿宋" w:eastAsia="仿宋" w:hAnsi="仿宋"/>
                <w:b/>
                <w:color w:val="000000" w:themeColor="text1"/>
                <w:sz w:val="22"/>
              </w:rPr>
              <w:t>具有良好的商业信誉</w:t>
            </w:r>
          </w:p>
        </w:tc>
        <w:tc>
          <w:tcPr>
            <w:tcW w:w="4398" w:type="dxa"/>
            <w:vMerge/>
            <w:vAlign w:val="center"/>
          </w:tcPr>
          <w:p w:rsidR="00A6361B" w:rsidRDefault="00A6361B">
            <w:pPr>
              <w:rPr>
                <w:rFonts w:ascii="仿宋" w:eastAsia="仿宋" w:hAnsi="仿宋" w:cs="仿宋"/>
                <w:color w:val="000000"/>
                <w:sz w:val="22"/>
              </w:rPr>
            </w:pPr>
          </w:p>
        </w:tc>
        <w:tc>
          <w:tcPr>
            <w:tcW w:w="902" w:type="dxa"/>
            <w:vMerge/>
            <w:vAlign w:val="center"/>
          </w:tcPr>
          <w:p w:rsidR="00A6361B" w:rsidRDefault="00A6361B">
            <w:pPr>
              <w:jc w:val="left"/>
              <w:rPr>
                <w:rFonts w:ascii="仿宋" w:eastAsia="仿宋" w:hAnsi="仿宋" w:cs="仿宋"/>
                <w:bCs/>
                <w:kern w:val="0"/>
                <w:sz w:val="22"/>
              </w:rPr>
            </w:pPr>
          </w:p>
        </w:tc>
      </w:tr>
      <w:tr w:rsidR="00A6361B">
        <w:trPr>
          <w:trHeight w:val="750"/>
          <w:jc w:val="center"/>
        </w:trPr>
        <w:tc>
          <w:tcPr>
            <w:tcW w:w="796" w:type="dxa"/>
            <w:vAlign w:val="center"/>
          </w:tcPr>
          <w:p w:rsidR="00A6361B" w:rsidRDefault="003C69F5">
            <w:pPr>
              <w:jc w:val="center"/>
              <w:rPr>
                <w:rFonts w:ascii="仿宋" w:eastAsia="仿宋" w:hAnsi="仿宋" w:cs="仿宋"/>
                <w:sz w:val="22"/>
              </w:rPr>
            </w:pPr>
            <w:r>
              <w:rPr>
                <w:rFonts w:ascii="仿宋" w:eastAsia="仿宋" w:hAnsi="仿宋" w:cs="仿宋" w:hint="eastAsia"/>
                <w:sz w:val="22"/>
              </w:rPr>
              <w:t>6</w:t>
            </w:r>
          </w:p>
        </w:tc>
        <w:tc>
          <w:tcPr>
            <w:tcW w:w="2524" w:type="dxa"/>
            <w:vAlign w:val="center"/>
          </w:tcPr>
          <w:p w:rsidR="00A6361B" w:rsidRDefault="003C69F5">
            <w:pPr>
              <w:spacing w:line="360" w:lineRule="auto"/>
              <w:jc w:val="center"/>
              <w:rPr>
                <w:rFonts w:ascii="仿宋" w:eastAsia="仿宋" w:hAnsi="仿宋" w:cs="仿宋"/>
                <w:b/>
                <w:color w:val="000000"/>
                <w:sz w:val="22"/>
              </w:rPr>
            </w:pPr>
            <w:r>
              <w:rPr>
                <w:rFonts w:ascii="仿宋" w:eastAsia="仿宋" w:hAnsi="仿宋" w:hint="eastAsia"/>
                <w:b/>
                <w:color w:val="000000" w:themeColor="text1"/>
                <w:sz w:val="22"/>
              </w:rPr>
              <w:t>参加本次采购活动前三年内，在经营活动中没有重大违法记录</w:t>
            </w:r>
          </w:p>
        </w:tc>
        <w:tc>
          <w:tcPr>
            <w:tcW w:w="4398" w:type="dxa"/>
            <w:vMerge/>
            <w:vAlign w:val="center"/>
          </w:tcPr>
          <w:p w:rsidR="00A6361B" w:rsidRDefault="00A6361B">
            <w:pPr>
              <w:rPr>
                <w:rFonts w:ascii="仿宋" w:eastAsia="仿宋" w:hAnsi="仿宋" w:cs="仿宋"/>
                <w:color w:val="000000"/>
                <w:sz w:val="22"/>
              </w:rPr>
            </w:pPr>
          </w:p>
        </w:tc>
        <w:tc>
          <w:tcPr>
            <w:tcW w:w="902" w:type="dxa"/>
            <w:vMerge/>
            <w:vAlign w:val="center"/>
          </w:tcPr>
          <w:p w:rsidR="00A6361B" w:rsidRDefault="00A6361B">
            <w:pPr>
              <w:jc w:val="left"/>
              <w:rPr>
                <w:rFonts w:ascii="仿宋" w:eastAsia="仿宋" w:hAnsi="仿宋" w:cs="仿宋"/>
                <w:bCs/>
                <w:kern w:val="0"/>
                <w:sz w:val="22"/>
              </w:rPr>
            </w:pPr>
          </w:p>
        </w:tc>
      </w:tr>
      <w:tr w:rsidR="00A6361B">
        <w:trPr>
          <w:trHeight w:val="750"/>
          <w:jc w:val="center"/>
        </w:trPr>
        <w:tc>
          <w:tcPr>
            <w:tcW w:w="796" w:type="dxa"/>
            <w:vAlign w:val="center"/>
          </w:tcPr>
          <w:p w:rsidR="00A6361B" w:rsidRDefault="003C69F5">
            <w:pPr>
              <w:jc w:val="center"/>
              <w:rPr>
                <w:rFonts w:ascii="仿宋" w:eastAsia="仿宋" w:hAnsi="仿宋" w:cs="仿宋"/>
                <w:sz w:val="22"/>
              </w:rPr>
            </w:pPr>
            <w:r>
              <w:rPr>
                <w:rFonts w:ascii="仿宋" w:eastAsia="仿宋" w:hAnsi="仿宋" w:cs="仿宋" w:hint="eastAsia"/>
                <w:sz w:val="22"/>
              </w:rPr>
              <w:t>7</w:t>
            </w:r>
          </w:p>
        </w:tc>
        <w:tc>
          <w:tcPr>
            <w:tcW w:w="2524" w:type="dxa"/>
            <w:vAlign w:val="center"/>
          </w:tcPr>
          <w:p w:rsidR="00A6361B" w:rsidRDefault="003C69F5">
            <w:pPr>
              <w:spacing w:line="360" w:lineRule="auto"/>
              <w:jc w:val="center"/>
              <w:rPr>
                <w:rFonts w:ascii="仿宋" w:eastAsia="仿宋" w:hAnsi="仿宋" w:cs="仿宋"/>
                <w:b/>
                <w:color w:val="000000"/>
                <w:sz w:val="22"/>
              </w:rPr>
            </w:pPr>
            <w:r>
              <w:rPr>
                <w:rFonts w:ascii="仿宋" w:eastAsia="仿宋" w:hAnsi="仿宋"/>
                <w:b/>
                <w:color w:val="000000" w:themeColor="text1"/>
                <w:sz w:val="22"/>
              </w:rPr>
              <w:t>法律、行政法规规定的其他条件</w:t>
            </w:r>
          </w:p>
        </w:tc>
        <w:tc>
          <w:tcPr>
            <w:tcW w:w="4398" w:type="dxa"/>
            <w:vMerge/>
            <w:vAlign w:val="center"/>
          </w:tcPr>
          <w:p w:rsidR="00A6361B" w:rsidRDefault="00A6361B">
            <w:pPr>
              <w:rPr>
                <w:rFonts w:ascii="仿宋" w:eastAsia="仿宋" w:hAnsi="仿宋" w:cs="仿宋"/>
                <w:color w:val="000000"/>
                <w:sz w:val="22"/>
              </w:rPr>
            </w:pPr>
          </w:p>
        </w:tc>
        <w:tc>
          <w:tcPr>
            <w:tcW w:w="902" w:type="dxa"/>
            <w:vMerge/>
            <w:vAlign w:val="center"/>
          </w:tcPr>
          <w:p w:rsidR="00A6361B" w:rsidRDefault="00A6361B">
            <w:pPr>
              <w:jc w:val="left"/>
              <w:rPr>
                <w:rFonts w:ascii="仿宋" w:eastAsia="仿宋" w:hAnsi="仿宋" w:cs="仿宋"/>
                <w:bCs/>
                <w:kern w:val="0"/>
                <w:sz w:val="22"/>
              </w:rPr>
            </w:pPr>
          </w:p>
        </w:tc>
      </w:tr>
      <w:tr w:rsidR="00A6361B">
        <w:trPr>
          <w:trHeight w:val="390"/>
          <w:jc w:val="center"/>
        </w:trPr>
        <w:tc>
          <w:tcPr>
            <w:tcW w:w="796" w:type="dxa"/>
            <w:vAlign w:val="center"/>
          </w:tcPr>
          <w:p w:rsidR="00A6361B" w:rsidRDefault="003C69F5">
            <w:pPr>
              <w:jc w:val="center"/>
              <w:rPr>
                <w:rFonts w:ascii="仿宋" w:eastAsia="仿宋" w:hAnsi="仿宋" w:cs="仿宋"/>
                <w:sz w:val="22"/>
              </w:rPr>
            </w:pPr>
            <w:r>
              <w:rPr>
                <w:rFonts w:ascii="仿宋" w:eastAsia="仿宋" w:hAnsi="仿宋" w:cs="仿宋" w:hint="eastAsia"/>
                <w:sz w:val="22"/>
              </w:rPr>
              <w:t>8</w:t>
            </w:r>
          </w:p>
        </w:tc>
        <w:tc>
          <w:tcPr>
            <w:tcW w:w="2524" w:type="dxa"/>
            <w:vAlign w:val="center"/>
          </w:tcPr>
          <w:p w:rsidR="00A6361B" w:rsidRDefault="003C69F5">
            <w:pPr>
              <w:jc w:val="center"/>
              <w:rPr>
                <w:rFonts w:ascii="仿宋" w:eastAsia="仿宋" w:hAnsi="仿宋" w:cs="仿宋"/>
                <w:color w:val="000000"/>
                <w:sz w:val="22"/>
              </w:rPr>
            </w:pPr>
            <w:r>
              <w:rPr>
                <w:rFonts w:ascii="仿宋" w:eastAsia="仿宋" w:hAnsi="仿宋" w:hint="eastAsia"/>
                <w:b/>
                <w:color w:val="000000" w:themeColor="text1"/>
                <w:sz w:val="22"/>
              </w:rPr>
              <w:t>未被列入失信被执行人、重大税收违法案件当事人名单、政府采购严重违法失信行为记录名单</w:t>
            </w:r>
          </w:p>
        </w:tc>
        <w:tc>
          <w:tcPr>
            <w:tcW w:w="4398" w:type="dxa"/>
            <w:vMerge/>
            <w:vAlign w:val="center"/>
          </w:tcPr>
          <w:p w:rsidR="00A6361B" w:rsidRDefault="00A6361B">
            <w:pPr>
              <w:rPr>
                <w:rFonts w:ascii="仿宋" w:eastAsia="仿宋" w:hAnsi="仿宋" w:cs="仿宋"/>
                <w:color w:val="000000"/>
                <w:sz w:val="22"/>
              </w:rPr>
            </w:pPr>
          </w:p>
        </w:tc>
        <w:tc>
          <w:tcPr>
            <w:tcW w:w="902" w:type="dxa"/>
            <w:vMerge/>
            <w:vAlign w:val="center"/>
          </w:tcPr>
          <w:p w:rsidR="00A6361B" w:rsidRDefault="00A6361B">
            <w:pPr>
              <w:jc w:val="left"/>
              <w:rPr>
                <w:rFonts w:ascii="仿宋" w:eastAsia="仿宋" w:hAnsi="仿宋" w:cs="仿宋"/>
                <w:bCs/>
                <w:kern w:val="0"/>
                <w:sz w:val="22"/>
              </w:rPr>
            </w:pPr>
          </w:p>
        </w:tc>
      </w:tr>
      <w:tr w:rsidR="00A6361B">
        <w:trPr>
          <w:trHeight w:val="390"/>
          <w:jc w:val="center"/>
        </w:trPr>
        <w:tc>
          <w:tcPr>
            <w:tcW w:w="796" w:type="dxa"/>
            <w:vAlign w:val="center"/>
          </w:tcPr>
          <w:p w:rsidR="00A6361B" w:rsidRDefault="003C69F5">
            <w:pPr>
              <w:jc w:val="center"/>
              <w:rPr>
                <w:rFonts w:ascii="仿宋" w:eastAsia="仿宋" w:hAnsi="仿宋" w:cs="仿宋"/>
                <w:sz w:val="22"/>
              </w:rPr>
            </w:pPr>
            <w:r>
              <w:rPr>
                <w:rFonts w:ascii="仿宋" w:eastAsia="仿宋" w:hAnsi="仿宋" w:cs="仿宋" w:hint="eastAsia"/>
                <w:sz w:val="22"/>
              </w:rPr>
              <w:t>9</w:t>
            </w:r>
          </w:p>
        </w:tc>
        <w:tc>
          <w:tcPr>
            <w:tcW w:w="2524" w:type="dxa"/>
            <w:vAlign w:val="center"/>
          </w:tcPr>
          <w:p w:rsidR="00A6361B" w:rsidRDefault="003C69F5">
            <w:pPr>
              <w:widowControl/>
              <w:rPr>
                <w:rFonts w:ascii="仿宋" w:eastAsia="仿宋" w:hAnsi="仿宋"/>
                <w:b/>
                <w:color w:val="000000" w:themeColor="text1"/>
                <w:sz w:val="22"/>
              </w:rPr>
            </w:pPr>
            <w:r>
              <w:rPr>
                <w:rFonts w:ascii="仿宋" w:eastAsia="仿宋" w:hAnsi="仿宋" w:cs="仿宋" w:hint="eastAsia"/>
                <w:b/>
                <w:bCs/>
                <w:sz w:val="22"/>
              </w:rPr>
              <w:t>本项目特定资格条件：</w:t>
            </w:r>
            <w:r>
              <w:rPr>
                <w:rFonts w:ascii="仿宋" w:eastAsia="仿宋" w:hAnsi="仿宋" w:cs="仿宋" w:hint="eastAsia"/>
                <w:b/>
                <w:bCs/>
                <w:sz w:val="22"/>
              </w:rPr>
              <w:t>提供两个自</w:t>
            </w:r>
            <w:r>
              <w:rPr>
                <w:rFonts w:ascii="仿宋" w:eastAsia="仿宋" w:hAnsi="仿宋" w:cs="仿宋" w:hint="eastAsia"/>
                <w:b/>
                <w:bCs/>
                <w:sz w:val="22"/>
              </w:rPr>
              <w:t>2019</w:t>
            </w:r>
            <w:r>
              <w:rPr>
                <w:rFonts w:ascii="仿宋" w:eastAsia="仿宋" w:hAnsi="仿宋" w:cs="仿宋" w:hint="eastAsia"/>
                <w:b/>
                <w:bCs/>
                <w:sz w:val="22"/>
              </w:rPr>
              <w:t>年</w:t>
            </w:r>
            <w:r w:rsidR="002B4845">
              <w:rPr>
                <w:rFonts w:ascii="仿宋" w:eastAsia="仿宋" w:hAnsi="仿宋" w:cs="仿宋" w:hint="eastAsia"/>
                <w:b/>
                <w:bCs/>
                <w:sz w:val="22"/>
              </w:rPr>
              <w:t>1月1日</w:t>
            </w:r>
            <w:r>
              <w:rPr>
                <w:rFonts w:ascii="仿宋" w:eastAsia="仿宋" w:hAnsi="仿宋" w:cs="仿宋" w:hint="eastAsia"/>
                <w:b/>
                <w:bCs/>
                <w:sz w:val="22"/>
              </w:rPr>
              <w:t>至今的类似业绩</w:t>
            </w:r>
          </w:p>
        </w:tc>
        <w:tc>
          <w:tcPr>
            <w:tcW w:w="4398" w:type="dxa"/>
            <w:vAlign w:val="center"/>
          </w:tcPr>
          <w:p w:rsidR="00A6361B" w:rsidRDefault="003C69F5">
            <w:pPr>
              <w:rPr>
                <w:rFonts w:ascii="仿宋" w:eastAsia="仿宋" w:hAnsi="仿宋" w:cs="仿宋"/>
                <w:color w:val="000000"/>
                <w:sz w:val="22"/>
              </w:rPr>
            </w:pPr>
            <w:r>
              <w:rPr>
                <w:rFonts w:ascii="仿宋" w:eastAsia="仿宋" w:hAnsi="仿宋" w:cs="仿宋" w:hint="eastAsia"/>
                <w:color w:val="000000"/>
                <w:sz w:val="22"/>
              </w:rPr>
              <w:t>提供合同复印件或成交通知书并加盖供应商鲜章。</w:t>
            </w:r>
          </w:p>
        </w:tc>
        <w:tc>
          <w:tcPr>
            <w:tcW w:w="902" w:type="dxa"/>
            <w:vAlign w:val="center"/>
          </w:tcPr>
          <w:p w:rsidR="00A6361B" w:rsidRDefault="00A6361B">
            <w:pPr>
              <w:jc w:val="left"/>
              <w:rPr>
                <w:rFonts w:ascii="仿宋" w:eastAsia="仿宋" w:hAnsi="仿宋" w:cs="仿宋"/>
                <w:bCs/>
                <w:kern w:val="0"/>
                <w:sz w:val="22"/>
              </w:rPr>
            </w:pPr>
          </w:p>
        </w:tc>
      </w:tr>
    </w:tbl>
    <w:p w:rsidR="00A6361B" w:rsidRDefault="003C69F5">
      <w:r>
        <w:br w:type="page"/>
      </w:r>
    </w:p>
    <w:p w:rsidR="00A6361B" w:rsidRDefault="00A6361B">
      <w:pPr>
        <w:pStyle w:val="af"/>
      </w:pPr>
    </w:p>
    <w:p w:rsidR="00A6361B" w:rsidRDefault="00A6361B">
      <w:pPr>
        <w:pStyle w:val="af"/>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055"/>
        <w:gridCol w:w="4867"/>
        <w:gridCol w:w="902"/>
      </w:tblGrid>
      <w:tr w:rsidR="00A6361B">
        <w:trPr>
          <w:trHeight w:val="692"/>
          <w:tblHeader/>
          <w:jc w:val="center"/>
        </w:trPr>
        <w:tc>
          <w:tcPr>
            <w:tcW w:w="8620" w:type="dxa"/>
            <w:gridSpan w:val="4"/>
            <w:vAlign w:val="center"/>
          </w:tcPr>
          <w:p w:rsidR="00A6361B" w:rsidRDefault="003C69F5">
            <w:pPr>
              <w:widowControl/>
              <w:jc w:val="center"/>
              <w:rPr>
                <w:rFonts w:ascii="仿宋" w:eastAsia="仿宋" w:hAnsi="仿宋" w:cs="仿宋"/>
                <w:b/>
                <w:bCs/>
                <w:sz w:val="22"/>
              </w:rPr>
            </w:pPr>
            <w:r>
              <w:rPr>
                <w:rFonts w:ascii="仿宋" w:eastAsia="仿宋" w:hAnsi="仿宋" w:cs="仿宋" w:hint="eastAsia"/>
                <w:b/>
                <w:bCs/>
                <w:sz w:val="28"/>
                <w:szCs w:val="28"/>
              </w:rPr>
              <w:t>符合性审查</w:t>
            </w:r>
          </w:p>
        </w:tc>
      </w:tr>
      <w:tr w:rsidR="00A6361B">
        <w:trPr>
          <w:trHeight w:val="1013"/>
          <w:tblHeader/>
          <w:jc w:val="center"/>
        </w:trPr>
        <w:tc>
          <w:tcPr>
            <w:tcW w:w="796" w:type="dxa"/>
            <w:vAlign w:val="center"/>
          </w:tcPr>
          <w:p w:rsidR="00A6361B" w:rsidRDefault="003C69F5">
            <w:pPr>
              <w:widowControl/>
              <w:jc w:val="center"/>
              <w:rPr>
                <w:rFonts w:ascii="仿宋" w:eastAsia="仿宋" w:hAnsi="仿宋" w:cs="仿宋"/>
                <w:b/>
                <w:bCs/>
                <w:sz w:val="22"/>
              </w:rPr>
            </w:pPr>
            <w:r>
              <w:rPr>
                <w:rFonts w:ascii="仿宋" w:eastAsia="仿宋" w:hAnsi="仿宋" w:cs="仿宋" w:hint="eastAsia"/>
                <w:b/>
                <w:bCs/>
                <w:sz w:val="22"/>
              </w:rPr>
              <w:t>序号</w:t>
            </w:r>
          </w:p>
        </w:tc>
        <w:tc>
          <w:tcPr>
            <w:tcW w:w="2055" w:type="dxa"/>
            <w:vAlign w:val="center"/>
          </w:tcPr>
          <w:p w:rsidR="00A6361B" w:rsidRDefault="003C69F5">
            <w:pPr>
              <w:widowControl/>
              <w:jc w:val="center"/>
              <w:rPr>
                <w:rFonts w:ascii="仿宋" w:eastAsia="仿宋" w:hAnsi="仿宋" w:cs="仿宋"/>
                <w:b/>
                <w:bCs/>
                <w:sz w:val="22"/>
              </w:rPr>
            </w:pPr>
            <w:r>
              <w:rPr>
                <w:rFonts w:ascii="仿宋" w:eastAsia="仿宋" w:hAnsi="仿宋" w:cs="仿宋" w:hint="eastAsia"/>
                <w:b/>
                <w:bCs/>
                <w:sz w:val="22"/>
              </w:rPr>
              <w:t>符合性审查项</w:t>
            </w:r>
          </w:p>
        </w:tc>
        <w:tc>
          <w:tcPr>
            <w:tcW w:w="4867" w:type="dxa"/>
            <w:vAlign w:val="center"/>
          </w:tcPr>
          <w:p w:rsidR="00A6361B" w:rsidRDefault="003C69F5">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A6361B" w:rsidRDefault="003C69F5">
            <w:pPr>
              <w:widowControl/>
              <w:jc w:val="center"/>
              <w:rPr>
                <w:rFonts w:ascii="仿宋" w:eastAsia="仿宋" w:hAnsi="仿宋" w:cs="仿宋"/>
                <w:b/>
                <w:bCs/>
                <w:sz w:val="22"/>
              </w:rPr>
            </w:pPr>
            <w:r>
              <w:rPr>
                <w:rFonts w:ascii="仿宋" w:eastAsia="仿宋" w:hAnsi="仿宋" w:cs="仿宋" w:hint="eastAsia"/>
                <w:b/>
                <w:bCs/>
                <w:sz w:val="22"/>
              </w:rPr>
              <w:t>结论</w:t>
            </w:r>
          </w:p>
        </w:tc>
      </w:tr>
      <w:tr w:rsidR="00A6361B">
        <w:trPr>
          <w:trHeight w:val="2211"/>
          <w:jc w:val="center"/>
        </w:trPr>
        <w:tc>
          <w:tcPr>
            <w:tcW w:w="796" w:type="dxa"/>
            <w:vAlign w:val="center"/>
          </w:tcPr>
          <w:p w:rsidR="00A6361B" w:rsidRDefault="003C69F5">
            <w:pPr>
              <w:jc w:val="center"/>
              <w:rPr>
                <w:rFonts w:ascii="仿宋" w:eastAsia="仿宋" w:hAnsi="仿宋" w:cs="仿宋"/>
                <w:sz w:val="22"/>
              </w:rPr>
            </w:pPr>
            <w:r>
              <w:rPr>
                <w:rFonts w:ascii="仿宋" w:eastAsia="仿宋" w:hAnsi="仿宋" w:cs="仿宋" w:hint="eastAsia"/>
                <w:sz w:val="22"/>
              </w:rPr>
              <w:t>1</w:t>
            </w:r>
          </w:p>
        </w:tc>
        <w:tc>
          <w:tcPr>
            <w:tcW w:w="2055" w:type="dxa"/>
            <w:vAlign w:val="center"/>
          </w:tcPr>
          <w:p w:rsidR="00A6361B" w:rsidRDefault="003C69F5">
            <w:pPr>
              <w:jc w:val="center"/>
              <w:rPr>
                <w:rFonts w:ascii="仿宋" w:eastAsia="仿宋" w:hAnsi="仿宋" w:cs="仿宋"/>
                <w:b/>
                <w:sz w:val="22"/>
              </w:rPr>
            </w:pPr>
            <w:r>
              <w:rPr>
                <w:rFonts w:ascii="等线" w:eastAsia="仿宋" w:hAnsi="等线" w:hint="eastAsia"/>
                <w:b/>
                <w:color w:val="000000" w:themeColor="text1"/>
                <w:sz w:val="22"/>
              </w:rPr>
              <w:t>法定代表人身份证明书或法定代表人授权委托书</w:t>
            </w:r>
          </w:p>
        </w:tc>
        <w:tc>
          <w:tcPr>
            <w:tcW w:w="4867" w:type="dxa"/>
            <w:vAlign w:val="center"/>
          </w:tcPr>
          <w:p w:rsidR="00A6361B" w:rsidRDefault="003C69F5">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1</w:t>
            </w:r>
            <w:r>
              <w:rPr>
                <w:rFonts w:ascii="仿宋" w:eastAsia="仿宋" w:hAnsi="仿宋" w:cs="仿宋" w:hint="eastAsia"/>
                <w:sz w:val="22"/>
              </w:rPr>
              <w:t>）法定代表人参与：提供法定代表人身份证明书及其身份证复印件加盖公章。</w:t>
            </w:r>
          </w:p>
          <w:p w:rsidR="00A6361B" w:rsidRDefault="003C69F5">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2</w:t>
            </w:r>
            <w:r>
              <w:rPr>
                <w:rFonts w:ascii="仿宋" w:eastAsia="仿宋" w:hAnsi="仿宋" w:cs="仿宋" w:hint="eastAsia"/>
                <w:sz w:val="22"/>
              </w:rPr>
              <w:t>）授权代表参与：提供法定代表人授权委托书以及法定代表人和授权代表的身份证复印件加盖公章。</w:t>
            </w:r>
          </w:p>
          <w:p w:rsidR="00A6361B" w:rsidRDefault="003C69F5">
            <w:pPr>
              <w:rPr>
                <w:rFonts w:ascii="仿宋" w:eastAsia="仿宋" w:hAnsi="仿宋" w:cs="仿宋"/>
                <w:sz w:val="22"/>
              </w:rPr>
            </w:pPr>
            <w:r>
              <w:rPr>
                <w:rFonts w:ascii="仿宋" w:eastAsia="仿宋" w:hAnsi="仿宋" w:cs="仿宋" w:hint="eastAsia"/>
                <w:sz w:val="22"/>
              </w:rPr>
              <w:t>注：格式见第六章“法定代表人身份证明书”以及法定代表人授权委托。</w:t>
            </w:r>
          </w:p>
        </w:tc>
        <w:tc>
          <w:tcPr>
            <w:tcW w:w="902" w:type="dxa"/>
            <w:vAlign w:val="center"/>
          </w:tcPr>
          <w:p w:rsidR="00A6361B" w:rsidRDefault="00A6361B">
            <w:pPr>
              <w:widowControl/>
              <w:jc w:val="left"/>
              <w:rPr>
                <w:rFonts w:ascii="仿宋" w:eastAsia="仿宋" w:hAnsi="仿宋" w:cs="仿宋"/>
                <w:bCs/>
                <w:kern w:val="0"/>
                <w:sz w:val="22"/>
              </w:rPr>
            </w:pPr>
          </w:p>
        </w:tc>
      </w:tr>
      <w:tr w:rsidR="00A6361B">
        <w:trPr>
          <w:trHeight w:val="939"/>
          <w:jc w:val="center"/>
        </w:trPr>
        <w:tc>
          <w:tcPr>
            <w:tcW w:w="796" w:type="dxa"/>
            <w:vAlign w:val="center"/>
          </w:tcPr>
          <w:p w:rsidR="00A6361B" w:rsidRDefault="003C69F5">
            <w:pPr>
              <w:jc w:val="center"/>
              <w:rPr>
                <w:rFonts w:ascii="仿宋" w:eastAsia="仿宋" w:hAnsi="仿宋" w:cs="仿宋"/>
                <w:sz w:val="22"/>
              </w:rPr>
            </w:pPr>
            <w:r>
              <w:rPr>
                <w:rFonts w:ascii="仿宋" w:eastAsia="仿宋" w:hAnsi="仿宋" w:cs="仿宋" w:hint="eastAsia"/>
                <w:sz w:val="22"/>
              </w:rPr>
              <w:t>2</w:t>
            </w:r>
          </w:p>
        </w:tc>
        <w:tc>
          <w:tcPr>
            <w:tcW w:w="2055" w:type="dxa"/>
            <w:vAlign w:val="center"/>
          </w:tcPr>
          <w:p w:rsidR="00A6361B" w:rsidRDefault="003C69F5">
            <w:pPr>
              <w:jc w:val="center"/>
              <w:rPr>
                <w:rFonts w:ascii="等线" w:eastAsia="仿宋" w:hAnsi="等线"/>
                <w:b/>
                <w:color w:val="000000" w:themeColor="text1"/>
                <w:sz w:val="22"/>
              </w:rPr>
            </w:pPr>
            <w:r>
              <w:rPr>
                <w:rFonts w:ascii="等线" w:eastAsia="仿宋" w:hAnsi="等线" w:hint="eastAsia"/>
                <w:b/>
                <w:color w:val="000000" w:themeColor="text1"/>
                <w:sz w:val="22"/>
              </w:rPr>
              <w:t>比选文件中实质性要求</w:t>
            </w:r>
          </w:p>
        </w:tc>
        <w:tc>
          <w:tcPr>
            <w:tcW w:w="4867" w:type="dxa"/>
            <w:vAlign w:val="center"/>
          </w:tcPr>
          <w:p w:rsidR="00A6361B" w:rsidRDefault="003C69F5">
            <w:pPr>
              <w:rPr>
                <w:rFonts w:ascii="仿宋" w:eastAsia="仿宋" w:hAnsi="仿宋" w:cs="仿宋"/>
                <w:sz w:val="22"/>
              </w:rPr>
            </w:pPr>
            <w:r>
              <w:rPr>
                <w:rFonts w:ascii="仿宋" w:eastAsia="仿宋" w:hAnsi="仿宋" w:cs="仿宋" w:hint="eastAsia"/>
                <w:sz w:val="22"/>
              </w:rPr>
              <w:t>供应商符合第四章“★”的条款（若涉及）</w:t>
            </w:r>
          </w:p>
        </w:tc>
        <w:tc>
          <w:tcPr>
            <w:tcW w:w="902" w:type="dxa"/>
            <w:vAlign w:val="center"/>
          </w:tcPr>
          <w:p w:rsidR="00A6361B" w:rsidRDefault="00A6361B">
            <w:pPr>
              <w:widowControl/>
              <w:jc w:val="left"/>
              <w:rPr>
                <w:rFonts w:ascii="仿宋" w:eastAsia="仿宋" w:hAnsi="仿宋" w:cs="仿宋"/>
                <w:bCs/>
                <w:kern w:val="0"/>
                <w:sz w:val="22"/>
              </w:rPr>
            </w:pPr>
          </w:p>
        </w:tc>
      </w:tr>
      <w:tr w:rsidR="00A6361B">
        <w:trPr>
          <w:trHeight w:val="1058"/>
          <w:jc w:val="center"/>
        </w:trPr>
        <w:tc>
          <w:tcPr>
            <w:tcW w:w="796" w:type="dxa"/>
            <w:vAlign w:val="center"/>
          </w:tcPr>
          <w:p w:rsidR="00A6361B" w:rsidRDefault="003C69F5">
            <w:pPr>
              <w:jc w:val="center"/>
              <w:rPr>
                <w:rFonts w:ascii="仿宋" w:eastAsia="仿宋" w:hAnsi="仿宋" w:cs="仿宋"/>
                <w:sz w:val="22"/>
              </w:rPr>
            </w:pPr>
            <w:r>
              <w:rPr>
                <w:rFonts w:ascii="仿宋" w:eastAsia="仿宋" w:hAnsi="仿宋" w:cs="仿宋" w:hint="eastAsia"/>
                <w:sz w:val="22"/>
              </w:rPr>
              <w:t>3</w:t>
            </w:r>
          </w:p>
        </w:tc>
        <w:tc>
          <w:tcPr>
            <w:tcW w:w="2055" w:type="dxa"/>
            <w:vAlign w:val="center"/>
          </w:tcPr>
          <w:p w:rsidR="00A6361B" w:rsidRDefault="003C69F5">
            <w:pPr>
              <w:jc w:val="center"/>
              <w:rPr>
                <w:rFonts w:ascii="等线" w:eastAsia="仿宋" w:hAnsi="等线"/>
                <w:b/>
                <w:color w:val="000000" w:themeColor="text1"/>
                <w:sz w:val="22"/>
              </w:rPr>
            </w:pPr>
            <w:r>
              <w:rPr>
                <w:rFonts w:ascii="等线" w:eastAsia="仿宋" w:hAnsi="等线" w:hint="eastAsia"/>
                <w:b/>
                <w:color w:val="000000" w:themeColor="text1"/>
                <w:sz w:val="22"/>
              </w:rPr>
              <w:t>比选申请文件编制</w:t>
            </w:r>
          </w:p>
        </w:tc>
        <w:tc>
          <w:tcPr>
            <w:tcW w:w="4867" w:type="dxa"/>
            <w:vAlign w:val="center"/>
          </w:tcPr>
          <w:p w:rsidR="00A6361B" w:rsidRDefault="003C69F5">
            <w:pPr>
              <w:rPr>
                <w:rFonts w:ascii="仿宋" w:eastAsia="仿宋" w:hAnsi="仿宋" w:cs="仿宋"/>
                <w:sz w:val="22"/>
              </w:rPr>
            </w:pPr>
            <w:r>
              <w:rPr>
                <w:rFonts w:ascii="仿宋" w:eastAsia="仿宋" w:hAnsi="仿宋" w:cs="仿宋" w:hint="eastAsia"/>
                <w:sz w:val="22"/>
              </w:rPr>
              <w:t>符合比选文件编制的实质性要求；</w:t>
            </w:r>
          </w:p>
          <w:p w:rsidR="00A6361B" w:rsidRDefault="003C69F5">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A6361B" w:rsidRDefault="00A6361B">
            <w:pPr>
              <w:widowControl/>
              <w:jc w:val="left"/>
              <w:rPr>
                <w:rFonts w:ascii="仿宋" w:eastAsia="仿宋" w:hAnsi="仿宋" w:cs="仿宋"/>
                <w:bCs/>
                <w:kern w:val="0"/>
                <w:sz w:val="22"/>
              </w:rPr>
            </w:pPr>
          </w:p>
        </w:tc>
      </w:tr>
      <w:tr w:rsidR="00A6361B">
        <w:trPr>
          <w:trHeight w:val="958"/>
          <w:jc w:val="center"/>
        </w:trPr>
        <w:tc>
          <w:tcPr>
            <w:tcW w:w="796" w:type="dxa"/>
            <w:vAlign w:val="center"/>
          </w:tcPr>
          <w:p w:rsidR="00A6361B" w:rsidRDefault="003C69F5">
            <w:pPr>
              <w:jc w:val="center"/>
              <w:rPr>
                <w:rFonts w:ascii="仿宋" w:eastAsia="仿宋" w:hAnsi="仿宋" w:cs="仿宋"/>
                <w:sz w:val="22"/>
              </w:rPr>
            </w:pPr>
            <w:r>
              <w:rPr>
                <w:rFonts w:ascii="仿宋" w:eastAsia="仿宋" w:hAnsi="仿宋" w:cs="仿宋" w:hint="eastAsia"/>
                <w:sz w:val="22"/>
              </w:rPr>
              <w:t>4</w:t>
            </w:r>
          </w:p>
        </w:tc>
        <w:tc>
          <w:tcPr>
            <w:tcW w:w="2055" w:type="dxa"/>
            <w:vAlign w:val="center"/>
          </w:tcPr>
          <w:p w:rsidR="00A6361B" w:rsidRDefault="003C69F5">
            <w:pPr>
              <w:jc w:val="center"/>
              <w:rPr>
                <w:rFonts w:ascii="等线" w:eastAsia="仿宋" w:hAnsi="等线"/>
                <w:b/>
                <w:color w:val="000000" w:themeColor="text1"/>
                <w:sz w:val="22"/>
              </w:rPr>
            </w:pPr>
            <w:r>
              <w:rPr>
                <w:rFonts w:ascii="等线" w:eastAsia="仿宋" w:hAnsi="等线" w:hint="eastAsia"/>
                <w:b/>
                <w:color w:val="000000" w:themeColor="text1"/>
                <w:sz w:val="22"/>
              </w:rPr>
              <w:t>签字、盖章</w:t>
            </w:r>
          </w:p>
        </w:tc>
        <w:tc>
          <w:tcPr>
            <w:tcW w:w="4867" w:type="dxa"/>
            <w:vAlign w:val="center"/>
          </w:tcPr>
          <w:p w:rsidR="00A6361B" w:rsidRDefault="003C69F5">
            <w:pPr>
              <w:rPr>
                <w:rFonts w:ascii="仿宋" w:eastAsia="仿宋" w:hAnsi="仿宋" w:cs="仿宋"/>
                <w:sz w:val="22"/>
              </w:rPr>
            </w:pPr>
            <w:r>
              <w:rPr>
                <w:rFonts w:ascii="仿宋" w:eastAsia="仿宋" w:hAnsi="仿宋" w:cs="仿宋" w:hint="eastAsia"/>
                <w:sz w:val="22"/>
              </w:rPr>
              <w:t>符合比选文件要求</w:t>
            </w:r>
            <w:r>
              <w:rPr>
                <w:rFonts w:ascii="仿宋" w:eastAsia="仿宋" w:hAnsi="仿宋" w:cs="仿宋" w:hint="eastAsia"/>
                <w:sz w:val="22"/>
              </w:rPr>
              <w:t>;</w:t>
            </w:r>
          </w:p>
          <w:p w:rsidR="00A6361B" w:rsidRDefault="003C69F5">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A6361B" w:rsidRDefault="00A6361B">
            <w:pPr>
              <w:widowControl/>
              <w:jc w:val="left"/>
              <w:rPr>
                <w:rFonts w:ascii="仿宋" w:eastAsia="仿宋" w:hAnsi="仿宋" w:cs="仿宋"/>
                <w:bCs/>
                <w:kern w:val="0"/>
                <w:sz w:val="22"/>
              </w:rPr>
            </w:pPr>
          </w:p>
        </w:tc>
      </w:tr>
      <w:tr w:rsidR="00A6361B">
        <w:trPr>
          <w:trHeight w:val="1244"/>
          <w:jc w:val="center"/>
        </w:trPr>
        <w:tc>
          <w:tcPr>
            <w:tcW w:w="796" w:type="dxa"/>
            <w:vAlign w:val="center"/>
          </w:tcPr>
          <w:p w:rsidR="00A6361B" w:rsidRDefault="003C69F5">
            <w:pPr>
              <w:jc w:val="center"/>
              <w:rPr>
                <w:rFonts w:ascii="仿宋" w:eastAsia="仿宋" w:hAnsi="仿宋" w:cs="仿宋"/>
                <w:sz w:val="22"/>
              </w:rPr>
            </w:pPr>
            <w:r>
              <w:rPr>
                <w:rFonts w:ascii="仿宋" w:eastAsia="仿宋" w:hAnsi="仿宋" w:cs="仿宋" w:hint="eastAsia"/>
                <w:sz w:val="22"/>
              </w:rPr>
              <w:t>5</w:t>
            </w:r>
          </w:p>
        </w:tc>
        <w:tc>
          <w:tcPr>
            <w:tcW w:w="2055" w:type="dxa"/>
            <w:vAlign w:val="center"/>
          </w:tcPr>
          <w:p w:rsidR="00A6361B" w:rsidRDefault="003C69F5">
            <w:pPr>
              <w:jc w:val="center"/>
              <w:rPr>
                <w:rFonts w:ascii="等线" w:eastAsia="仿宋" w:hAnsi="等线"/>
                <w:b/>
                <w:color w:val="000000" w:themeColor="text1"/>
                <w:sz w:val="22"/>
              </w:rPr>
            </w:pPr>
            <w:r>
              <w:rPr>
                <w:rFonts w:ascii="等线" w:eastAsia="仿宋" w:hAnsi="等线" w:hint="eastAsia"/>
                <w:b/>
                <w:color w:val="000000" w:themeColor="text1"/>
                <w:sz w:val="22"/>
              </w:rPr>
              <w:t>报价</w:t>
            </w:r>
          </w:p>
        </w:tc>
        <w:tc>
          <w:tcPr>
            <w:tcW w:w="4867" w:type="dxa"/>
            <w:vAlign w:val="center"/>
          </w:tcPr>
          <w:p w:rsidR="00A6361B" w:rsidRDefault="003C69F5">
            <w:pPr>
              <w:rPr>
                <w:rFonts w:ascii="仿宋" w:eastAsia="仿宋" w:hAnsi="仿宋" w:cs="仿宋"/>
                <w:sz w:val="22"/>
              </w:rPr>
            </w:pPr>
            <w:r>
              <w:rPr>
                <w:rFonts w:ascii="仿宋" w:eastAsia="仿宋" w:hAnsi="仿宋" w:cs="仿宋" w:hint="eastAsia"/>
                <w:sz w:val="22"/>
              </w:rPr>
              <w:t>符合比选文件报价要求</w:t>
            </w:r>
            <w:r>
              <w:rPr>
                <w:rFonts w:ascii="仿宋" w:eastAsia="仿宋" w:hAnsi="仿宋" w:cs="仿宋" w:hint="eastAsia"/>
                <w:sz w:val="22"/>
              </w:rPr>
              <w:t>;</w:t>
            </w:r>
          </w:p>
          <w:p w:rsidR="00A6361B" w:rsidRDefault="003C69F5">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A6361B" w:rsidRDefault="00A6361B">
            <w:pPr>
              <w:widowControl/>
              <w:jc w:val="left"/>
              <w:rPr>
                <w:rFonts w:ascii="仿宋" w:eastAsia="仿宋" w:hAnsi="仿宋" w:cs="仿宋"/>
                <w:bCs/>
                <w:kern w:val="0"/>
                <w:sz w:val="22"/>
              </w:rPr>
            </w:pPr>
          </w:p>
        </w:tc>
      </w:tr>
    </w:tbl>
    <w:p w:rsidR="00A6361B" w:rsidRDefault="003C69F5">
      <w:r>
        <w:br w:type="page"/>
      </w:r>
    </w:p>
    <w:p w:rsidR="00A6361B" w:rsidRDefault="003C69F5">
      <w:pPr>
        <w:widowControl/>
        <w:numPr>
          <w:ilvl w:val="0"/>
          <w:numId w:val="2"/>
        </w:numPr>
        <w:spacing w:line="520" w:lineRule="exact"/>
        <w:jc w:val="center"/>
        <w:outlineLvl w:val="0"/>
        <w:rPr>
          <w:rFonts w:ascii="黑体" w:eastAsia="黑体" w:hAnsi="黑体" w:cs="黑体"/>
          <w:b/>
          <w:sz w:val="36"/>
          <w:szCs w:val="32"/>
        </w:rPr>
      </w:pPr>
      <w:bookmarkStart w:id="13" w:name="_Toc3988"/>
      <w:bookmarkStart w:id="14" w:name="_Toc12668"/>
      <w:bookmarkStart w:id="15" w:name="_Toc3642"/>
      <w:r>
        <w:rPr>
          <w:rFonts w:ascii="黑体" w:eastAsia="黑体" w:hAnsi="黑体" w:cs="黑体" w:hint="eastAsia"/>
          <w:b/>
          <w:sz w:val="36"/>
          <w:szCs w:val="32"/>
        </w:rPr>
        <w:lastRenderedPageBreak/>
        <w:t>采购需求</w:t>
      </w:r>
      <w:bookmarkEnd w:id="13"/>
      <w:bookmarkEnd w:id="14"/>
      <w:bookmarkEnd w:id="15"/>
    </w:p>
    <w:p w:rsidR="00A6361B" w:rsidRDefault="003C69F5">
      <w:pPr>
        <w:pStyle w:val="ac"/>
        <w:spacing w:before="0" w:after="0" w:line="360" w:lineRule="auto"/>
        <w:ind w:firstLine="0"/>
        <w:rPr>
          <w:rFonts w:ascii="仿宋" w:eastAsia="仿宋" w:hAnsi="仿宋" w:cs="仿宋"/>
          <w:sz w:val="24"/>
          <w:szCs w:val="24"/>
        </w:rPr>
      </w:pPr>
      <w:r>
        <w:rPr>
          <w:rFonts w:ascii="仿宋" w:eastAsia="仿宋" w:hAnsi="仿宋" w:cs="仿宋" w:hint="eastAsia"/>
          <w:b/>
          <w:bCs/>
          <w:sz w:val="24"/>
          <w:szCs w:val="24"/>
        </w:rPr>
        <w:t>一、项目概况</w:t>
      </w:r>
    </w:p>
    <w:p w:rsidR="00A6361B" w:rsidRPr="00BE4627" w:rsidRDefault="003C69F5" w:rsidP="00BE462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本项目拟采用公开比选的方式确定一名供应商提供纯水机维保服务</w:t>
      </w:r>
      <w:r>
        <w:rPr>
          <w:rFonts w:ascii="仿宋" w:eastAsia="仿宋" w:hAnsi="仿宋" w:cs="仿宋" w:hint="eastAsia"/>
          <w:sz w:val="24"/>
          <w:szCs w:val="24"/>
        </w:rPr>
        <w:t>。</w:t>
      </w:r>
      <w:r>
        <w:rPr>
          <w:rFonts w:ascii="仿宋" w:eastAsia="仿宋" w:hAnsi="仿宋" w:cs="仿宋" w:hint="eastAsia"/>
          <w:sz w:val="24"/>
          <w:szCs w:val="24"/>
        </w:rPr>
        <w:t>四川省人民医院东院检验科，内镜室及生殖中心共三台纯水机维保。纯水机耗材需定期更换以达到科室使用要求。</w:t>
      </w:r>
      <w:r>
        <w:rPr>
          <w:rFonts w:ascii="仿宋" w:eastAsia="仿宋" w:hAnsi="仿宋" w:cs="仿宋" w:hint="eastAsia"/>
          <w:sz w:val="24"/>
          <w:szCs w:val="24"/>
        </w:rPr>
        <w:t>本项目为全包。</w:t>
      </w:r>
    </w:p>
    <w:p w:rsidR="00A6361B" w:rsidRDefault="003C69F5">
      <w:pPr>
        <w:spacing w:line="360" w:lineRule="auto"/>
        <w:jc w:val="left"/>
        <w:rPr>
          <w:rFonts w:ascii="仿宋" w:eastAsia="仿宋" w:hAnsi="仿宋" w:cs="仿宋"/>
          <w:sz w:val="24"/>
          <w:szCs w:val="24"/>
        </w:rPr>
      </w:pPr>
      <w:r>
        <w:rPr>
          <w:rFonts w:ascii="仿宋" w:eastAsia="仿宋" w:hAnsi="仿宋" w:cs="仿宋" w:hint="eastAsia"/>
          <w:b/>
          <w:bCs/>
          <w:sz w:val="24"/>
        </w:rPr>
        <w:t>★</w:t>
      </w:r>
      <w:r>
        <w:rPr>
          <w:rFonts w:ascii="仿宋" w:eastAsia="仿宋" w:hAnsi="仿宋" w:cs="仿宋" w:hint="eastAsia"/>
          <w:b/>
          <w:bCs/>
          <w:sz w:val="24"/>
        </w:rPr>
        <w:t>二、</w:t>
      </w:r>
      <w:r>
        <w:rPr>
          <w:rFonts w:ascii="仿宋" w:eastAsia="仿宋" w:hAnsi="仿宋" w:cs="仿宋" w:hint="eastAsia"/>
          <w:b/>
          <w:bCs/>
          <w:sz w:val="24"/>
          <w:szCs w:val="24"/>
        </w:rPr>
        <w:t>技术、服务要求</w:t>
      </w:r>
    </w:p>
    <w:p w:rsidR="00A6361B" w:rsidRDefault="003C69F5">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（一）服务项目</w:t>
      </w:r>
    </w:p>
    <w:p w:rsidR="00A6361B" w:rsidRDefault="003C69F5">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、四川省人民医院东院纯水机维保服务。</w:t>
      </w:r>
    </w:p>
    <w:p w:rsidR="00A6361B" w:rsidRDefault="003C69F5">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、安装调试：服务包含安装调试。</w:t>
      </w:r>
    </w:p>
    <w:p w:rsidR="00A6361B" w:rsidRDefault="003C69F5">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（二）服务要求</w:t>
      </w:r>
    </w:p>
    <w:p w:rsidR="00A6361B" w:rsidRDefault="003C69F5">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、维保方提供</w:t>
      </w:r>
      <w:r>
        <w:rPr>
          <w:rFonts w:ascii="仿宋" w:eastAsia="仿宋" w:hAnsi="仿宋" w:cs="仿宋" w:hint="eastAsia"/>
          <w:sz w:val="24"/>
          <w:szCs w:val="24"/>
        </w:rPr>
        <w:t>7*24</w:t>
      </w:r>
      <w:r>
        <w:rPr>
          <w:rFonts w:ascii="仿宋" w:eastAsia="仿宋" w:hAnsi="仿宋" w:cs="仿宋" w:hint="eastAsia"/>
          <w:sz w:val="24"/>
          <w:szCs w:val="24"/>
        </w:rPr>
        <w:t>小时的服务保障，维保方接到维修需求后，按要求需在</w:t>
      </w:r>
      <w:r>
        <w:rPr>
          <w:rFonts w:ascii="仿宋" w:eastAsia="仿宋" w:hAnsi="仿宋" w:cs="仿宋" w:hint="eastAsia"/>
          <w:sz w:val="24"/>
          <w:szCs w:val="24"/>
        </w:rPr>
        <w:t>30</w:t>
      </w:r>
      <w:r>
        <w:rPr>
          <w:rFonts w:ascii="仿宋" w:eastAsia="仿宋" w:hAnsi="仿宋" w:cs="仿宋" w:hint="eastAsia"/>
          <w:sz w:val="24"/>
          <w:szCs w:val="24"/>
        </w:rPr>
        <w:t>分钟内响应，如需现场处理，</w:t>
      </w:r>
      <w:r>
        <w:rPr>
          <w:rFonts w:ascii="仿宋" w:eastAsia="仿宋" w:hAnsi="仿宋" w:cs="仿宋" w:hint="eastAsia"/>
          <w:sz w:val="24"/>
          <w:szCs w:val="24"/>
        </w:rPr>
        <w:t>2</w:t>
      </w:r>
      <w:r>
        <w:rPr>
          <w:rFonts w:ascii="仿宋" w:eastAsia="仿宋" w:hAnsi="仿宋" w:cs="仿宋" w:hint="eastAsia"/>
          <w:sz w:val="24"/>
          <w:szCs w:val="24"/>
        </w:rPr>
        <w:t>小时内到达现场，一般情况下</w:t>
      </w:r>
      <w:r>
        <w:rPr>
          <w:rFonts w:ascii="仿宋" w:eastAsia="仿宋" w:hAnsi="仿宋" w:cs="仿宋" w:hint="eastAsia"/>
          <w:sz w:val="24"/>
          <w:szCs w:val="24"/>
        </w:rPr>
        <w:t>24</w:t>
      </w:r>
      <w:r>
        <w:rPr>
          <w:rFonts w:ascii="仿宋" w:eastAsia="仿宋" w:hAnsi="仿宋" w:cs="仿宋" w:hint="eastAsia"/>
          <w:sz w:val="24"/>
          <w:szCs w:val="24"/>
        </w:rPr>
        <w:t>小时内完成维修，特殊情况</w:t>
      </w:r>
      <w:r>
        <w:rPr>
          <w:rFonts w:ascii="仿宋" w:eastAsia="仿宋" w:hAnsi="仿宋" w:cs="仿宋" w:hint="eastAsia"/>
          <w:sz w:val="24"/>
          <w:szCs w:val="24"/>
        </w:rPr>
        <w:t>72</w:t>
      </w:r>
      <w:r>
        <w:rPr>
          <w:rFonts w:ascii="仿宋" w:eastAsia="仿宋" w:hAnsi="仿宋" w:cs="仿宋" w:hint="eastAsia"/>
          <w:sz w:val="24"/>
          <w:szCs w:val="24"/>
        </w:rPr>
        <w:t>小时内必须完成维修。</w:t>
      </w:r>
    </w:p>
    <w:p w:rsidR="00A6361B" w:rsidRDefault="003C69F5">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（三）其他要求</w:t>
      </w:r>
    </w:p>
    <w:p w:rsidR="00A6361B" w:rsidRDefault="003C69F5">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、维修后的必须达到科室对纯水的使用需求，每年提供一次第三方检测机构对各个纯水机水质检测报告。</w:t>
      </w:r>
    </w:p>
    <w:p w:rsidR="00A6361B" w:rsidRDefault="003C69F5">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、每季度巡检一次，并出具巡检报告需甲方使用科室签字确认存档。</w:t>
      </w:r>
    </w:p>
    <w:p w:rsidR="00A6361B" w:rsidRDefault="003C69F5">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、定期更换耗材需要甲方使用科室签字确认存档。</w:t>
      </w:r>
    </w:p>
    <w:p w:rsidR="00A6361B" w:rsidRDefault="003C69F5">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、维保方不得以任何借口拒绝维修医院的维修需求。</w:t>
      </w:r>
    </w:p>
    <w:p w:rsidR="00A6361B" w:rsidRDefault="003C69F5">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、在现场无法维修的，需拆回维修的部件，需取得使用科室同</w:t>
      </w:r>
      <w:r>
        <w:rPr>
          <w:rFonts w:ascii="仿宋" w:eastAsia="仿宋" w:hAnsi="仿宋" w:cs="仿宋" w:hint="eastAsia"/>
          <w:sz w:val="24"/>
          <w:szCs w:val="24"/>
        </w:rPr>
        <w:t>意并完成相关手续后，方可带离现场。</w:t>
      </w:r>
    </w:p>
    <w:p w:rsidR="00A6361B" w:rsidRDefault="003C69F5">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（四）更换耗材周期</w:t>
      </w:r>
    </w:p>
    <w:tbl>
      <w:tblPr>
        <w:tblStyle w:val="ad"/>
        <w:tblW w:w="5000" w:type="pct"/>
        <w:tblLayout w:type="fixed"/>
        <w:tblLook w:val="04A0"/>
      </w:tblPr>
      <w:tblGrid>
        <w:gridCol w:w="679"/>
        <w:gridCol w:w="705"/>
        <w:gridCol w:w="1396"/>
        <w:gridCol w:w="1379"/>
        <w:gridCol w:w="810"/>
        <w:gridCol w:w="660"/>
        <w:gridCol w:w="1877"/>
        <w:gridCol w:w="1016"/>
      </w:tblGrid>
      <w:tr w:rsidR="00A6361B">
        <w:trPr>
          <w:trHeight w:val="841"/>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序号</w:t>
            </w:r>
          </w:p>
        </w:tc>
        <w:tc>
          <w:tcPr>
            <w:tcW w:w="413"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科室</w:t>
            </w:r>
          </w:p>
        </w:tc>
        <w:tc>
          <w:tcPr>
            <w:tcW w:w="819"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名称</w:t>
            </w:r>
          </w:p>
        </w:tc>
        <w:tc>
          <w:tcPr>
            <w:tcW w:w="809"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规格型号</w:t>
            </w:r>
          </w:p>
        </w:tc>
        <w:tc>
          <w:tcPr>
            <w:tcW w:w="475"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单位</w:t>
            </w:r>
          </w:p>
        </w:tc>
        <w:tc>
          <w:tcPr>
            <w:tcW w:w="387"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数量</w:t>
            </w:r>
          </w:p>
        </w:tc>
        <w:tc>
          <w:tcPr>
            <w:tcW w:w="1100"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更换周期</w:t>
            </w:r>
          </w:p>
        </w:tc>
        <w:tc>
          <w:tcPr>
            <w:tcW w:w="596"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设备厂家及型号</w:t>
            </w:r>
          </w:p>
        </w:tc>
      </w:tr>
      <w:tr w:rsidR="00A6361B">
        <w:trPr>
          <w:trHeight w:val="413"/>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w:t>
            </w:r>
          </w:p>
        </w:tc>
        <w:tc>
          <w:tcPr>
            <w:tcW w:w="413" w:type="pct"/>
            <w:vMerge w:val="restar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检验科</w:t>
            </w:r>
            <w:r>
              <w:rPr>
                <w:rFonts w:ascii="仿宋" w:eastAsia="仿宋" w:hAnsi="仿宋" w:cs="仿宋" w:hint="eastAsia"/>
                <w:bCs/>
                <w:kern w:val="0"/>
                <w:sz w:val="24"/>
                <w:szCs w:val="24"/>
              </w:rPr>
              <w:br/>
            </w:r>
            <w:r>
              <w:rPr>
                <w:rFonts w:ascii="仿宋" w:eastAsia="仿宋" w:hAnsi="仿宋" w:cs="仿宋" w:hint="eastAsia"/>
                <w:bCs/>
                <w:kern w:val="0"/>
                <w:sz w:val="24"/>
                <w:szCs w:val="24"/>
              </w:rPr>
              <w:t>（东院）</w:t>
            </w: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活性碳</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6-12mm</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KG</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25</w:t>
            </w:r>
          </w:p>
        </w:tc>
        <w:tc>
          <w:tcPr>
            <w:tcW w:w="1100"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一年更换一次</w:t>
            </w:r>
          </w:p>
        </w:tc>
        <w:tc>
          <w:tcPr>
            <w:tcW w:w="596" w:type="pct"/>
            <w:vMerge w:val="restar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四川汐汐</w:t>
            </w:r>
            <w:r>
              <w:rPr>
                <w:rFonts w:ascii="仿宋" w:eastAsia="仿宋" w:hAnsi="仿宋" w:cs="仿宋" w:hint="eastAsia"/>
                <w:bCs/>
                <w:kern w:val="0"/>
                <w:sz w:val="24"/>
                <w:szCs w:val="24"/>
              </w:rPr>
              <w:t xml:space="preserve">  XXA-I-300</w:t>
            </w:r>
          </w:p>
        </w:tc>
      </w:tr>
      <w:tr w:rsidR="00A6361B">
        <w:trPr>
          <w:trHeight w:val="419"/>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2</w:t>
            </w:r>
          </w:p>
        </w:tc>
        <w:tc>
          <w:tcPr>
            <w:tcW w:w="413" w:type="pct"/>
            <w:vMerge/>
            <w:vAlign w:val="center"/>
          </w:tcPr>
          <w:p w:rsidR="00A6361B" w:rsidRDefault="00A6361B">
            <w:pPr>
              <w:widowControl/>
              <w:wordWrap w:val="0"/>
              <w:jc w:val="center"/>
              <w:rPr>
                <w:rFonts w:ascii="仿宋" w:eastAsia="仿宋" w:hAnsi="仿宋" w:cs="仿宋"/>
                <w:bCs/>
                <w:kern w:val="0"/>
                <w:sz w:val="24"/>
                <w:szCs w:val="24"/>
              </w:rPr>
            </w:pP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软化树脂</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001*7</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L</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50</w:t>
            </w:r>
          </w:p>
        </w:tc>
        <w:tc>
          <w:tcPr>
            <w:tcW w:w="1100"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一年更换一次</w:t>
            </w:r>
          </w:p>
        </w:tc>
        <w:tc>
          <w:tcPr>
            <w:tcW w:w="596" w:type="pct"/>
            <w:vMerge/>
            <w:vAlign w:val="center"/>
          </w:tcPr>
          <w:p w:rsidR="00A6361B" w:rsidRDefault="00A6361B">
            <w:pPr>
              <w:widowControl/>
              <w:wordWrap w:val="0"/>
              <w:jc w:val="center"/>
              <w:rPr>
                <w:rFonts w:ascii="仿宋" w:eastAsia="仿宋" w:hAnsi="仿宋" w:cs="仿宋"/>
                <w:bCs/>
                <w:kern w:val="0"/>
                <w:sz w:val="24"/>
                <w:szCs w:val="24"/>
              </w:rPr>
            </w:pPr>
          </w:p>
        </w:tc>
      </w:tr>
      <w:tr w:rsidR="00A6361B">
        <w:trPr>
          <w:trHeight w:val="411"/>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3</w:t>
            </w:r>
          </w:p>
        </w:tc>
        <w:tc>
          <w:tcPr>
            <w:tcW w:w="413" w:type="pct"/>
            <w:vMerge/>
            <w:vAlign w:val="center"/>
          </w:tcPr>
          <w:p w:rsidR="00A6361B" w:rsidRDefault="00A6361B">
            <w:pPr>
              <w:widowControl/>
              <w:wordWrap w:val="0"/>
              <w:jc w:val="center"/>
              <w:rPr>
                <w:rFonts w:ascii="仿宋" w:eastAsia="仿宋" w:hAnsi="仿宋" w:cs="仿宋"/>
                <w:bCs/>
                <w:kern w:val="0"/>
                <w:sz w:val="24"/>
                <w:szCs w:val="24"/>
              </w:rPr>
            </w:pP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反渗透膜</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4040</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支</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w:t>
            </w:r>
          </w:p>
        </w:tc>
        <w:tc>
          <w:tcPr>
            <w:tcW w:w="1100"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一年更换一次</w:t>
            </w:r>
          </w:p>
        </w:tc>
        <w:tc>
          <w:tcPr>
            <w:tcW w:w="596" w:type="pct"/>
            <w:vMerge/>
            <w:vAlign w:val="center"/>
          </w:tcPr>
          <w:p w:rsidR="00A6361B" w:rsidRDefault="00A6361B">
            <w:pPr>
              <w:widowControl/>
              <w:wordWrap w:val="0"/>
              <w:jc w:val="center"/>
              <w:rPr>
                <w:rFonts w:ascii="仿宋" w:eastAsia="仿宋" w:hAnsi="仿宋" w:cs="仿宋"/>
                <w:bCs/>
                <w:kern w:val="0"/>
                <w:sz w:val="24"/>
                <w:szCs w:val="24"/>
              </w:rPr>
            </w:pPr>
          </w:p>
        </w:tc>
      </w:tr>
      <w:tr w:rsidR="00A6361B">
        <w:trPr>
          <w:trHeight w:val="417"/>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4</w:t>
            </w:r>
          </w:p>
        </w:tc>
        <w:tc>
          <w:tcPr>
            <w:tcW w:w="413" w:type="pct"/>
            <w:vMerge/>
            <w:vAlign w:val="center"/>
          </w:tcPr>
          <w:p w:rsidR="00A6361B" w:rsidRDefault="00A6361B">
            <w:pPr>
              <w:widowControl/>
              <w:wordWrap w:val="0"/>
              <w:jc w:val="center"/>
              <w:rPr>
                <w:rFonts w:ascii="仿宋" w:eastAsia="仿宋" w:hAnsi="仿宋" w:cs="仿宋"/>
                <w:bCs/>
                <w:kern w:val="0"/>
                <w:sz w:val="24"/>
                <w:szCs w:val="24"/>
              </w:rPr>
            </w:pP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PP</w:t>
            </w:r>
            <w:r>
              <w:rPr>
                <w:rFonts w:ascii="仿宋" w:eastAsia="仿宋" w:hAnsi="仿宋" w:cs="仿宋" w:hint="eastAsia"/>
                <w:bCs/>
                <w:kern w:val="0"/>
                <w:sz w:val="24"/>
                <w:szCs w:val="24"/>
              </w:rPr>
              <w:t>滤芯</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20</w:t>
            </w:r>
            <w:r>
              <w:rPr>
                <w:rFonts w:ascii="仿宋" w:eastAsia="仿宋" w:hAnsi="仿宋" w:cs="仿宋" w:hint="eastAsia"/>
                <w:bCs/>
                <w:kern w:val="0"/>
                <w:sz w:val="24"/>
                <w:szCs w:val="24"/>
              </w:rPr>
              <w:t>寸</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支</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w:t>
            </w:r>
          </w:p>
        </w:tc>
        <w:tc>
          <w:tcPr>
            <w:tcW w:w="1100"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3</w:t>
            </w:r>
            <w:r>
              <w:rPr>
                <w:rFonts w:ascii="仿宋" w:eastAsia="仿宋" w:hAnsi="仿宋" w:cs="仿宋" w:hint="eastAsia"/>
                <w:bCs/>
                <w:kern w:val="0"/>
                <w:sz w:val="24"/>
                <w:szCs w:val="24"/>
              </w:rPr>
              <w:t>个月更换一次</w:t>
            </w:r>
          </w:p>
        </w:tc>
        <w:tc>
          <w:tcPr>
            <w:tcW w:w="596" w:type="pct"/>
            <w:vMerge/>
            <w:vAlign w:val="center"/>
          </w:tcPr>
          <w:p w:rsidR="00A6361B" w:rsidRDefault="00A6361B">
            <w:pPr>
              <w:widowControl/>
              <w:wordWrap w:val="0"/>
              <w:jc w:val="center"/>
              <w:rPr>
                <w:rFonts w:ascii="仿宋" w:eastAsia="仿宋" w:hAnsi="仿宋" w:cs="仿宋"/>
                <w:bCs/>
                <w:kern w:val="0"/>
                <w:sz w:val="24"/>
                <w:szCs w:val="24"/>
              </w:rPr>
            </w:pPr>
          </w:p>
        </w:tc>
      </w:tr>
      <w:tr w:rsidR="00A6361B">
        <w:trPr>
          <w:trHeight w:val="408"/>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5</w:t>
            </w:r>
          </w:p>
        </w:tc>
        <w:tc>
          <w:tcPr>
            <w:tcW w:w="413" w:type="pct"/>
            <w:vMerge/>
            <w:vAlign w:val="center"/>
          </w:tcPr>
          <w:p w:rsidR="00A6361B" w:rsidRDefault="00A6361B">
            <w:pPr>
              <w:widowControl/>
              <w:wordWrap w:val="0"/>
              <w:jc w:val="center"/>
              <w:rPr>
                <w:rFonts w:ascii="仿宋" w:eastAsia="仿宋" w:hAnsi="仿宋" w:cs="仿宋"/>
                <w:bCs/>
                <w:kern w:val="0"/>
                <w:sz w:val="24"/>
                <w:szCs w:val="24"/>
              </w:rPr>
            </w:pP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石英砂</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8-16mm</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KG</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50</w:t>
            </w:r>
          </w:p>
        </w:tc>
        <w:tc>
          <w:tcPr>
            <w:tcW w:w="1100"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一年更换一次</w:t>
            </w:r>
          </w:p>
        </w:tc>
        <w:tc>
          <w:tcPr>
            <w:tcW w:w="596" w:type="pct"/>
            <w:vMerge/>
            <w:vAlign w:val="center"/>
          </w:tcPr>
          <w:p w:rsidR="00A6361B" w:rsidRDefault="00A6361B">
            <w:pPr>
              <w:widowControl/>
              <w:wordWrap w:val="0"/>
              <w:jc w:val="center"/>
              <w:rPr>
                <w:rFonts w:ascii="仿宋" w:eastAsia="仿宋" w:hAnsi="仿宋" w:cs="仿宋"/>
                <w:bCs/>
                <w:kern w:val="0"/>
                <w:sz w:val="24"/>
                <w:szCs w:val="24"/>
              </w:rPr>
            </w:pPr>
          </w:p>
        </w:tc>
      </w:tr>
      <w:tr w:rsidR="00A6361B">
        <w:trPr>
          <w:trHeight w:val="429"/>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6</w:t>
            </w:r>
          </w:p>
        </w:tc>
        <w:tc>
          <w:tcPr>
            <w:tcW w:w="413" w:type="pct"/>
            <w:vMerge/>
            <w:vAlign w:val="center"/>
          </w:tcPr>
          <w:p w:rsidR="00A6361B" w:rsidRDefault="00A6361B">
            <w:pPr>
              <w:widowControl/>
              <w:wordWrap w:val="0"/>
              <w:jc w:val="center"/>
              <w:rPr>
                <w:rFonts w:ascii="仿宋" w:eastAsia="仿宋" w:hAnsi="仿宋" w:cs="仿宋"/>
                <w:bCs/>
                <w:kern w:val="0"/>
                <w:sz w:val="24"/>
                <w:szCs w:val="24"/>
              </w:rPr>
            </w:pP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紫外线灯</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40W</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支</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w:t>
            </w:r>
          </w:p>
        </w:tc>
        <w:tc>
          <w:tcPr>
            <w:tcW w:w="1100"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一年更换一次</w:t>
            </w:r>
          </w:p>
        </w:tc>
        <w:tc>
          <w:tcPr>
            <w:tcW w:w="596" w:type="pct"/>
            <w:vMerge/>
            <w:vAlign w:val="center"/>
          </w:tcPr>
          <w:p w:rsidR="00A6361B" w:rsidRDefault="00A6361B">
            <w:pPr>
              <w:widowControl/>
              <w:wordWrap w:val="0"/>
              <w:jc w:val="center"/>
              <w:rPr>
                <w:rFonts w:ascii="仿宋" w:eastAsia="仿宋" w:hAnsi="仿宋" w:cs="仿宋"/>
                <w:bCs/>
                <w:kern w:val="0"/>
                <w:sz w:val="24"/>
                <w:szCs w:val="24"/>
              </w:rPr>
            </w:pPr>
          </w:p>
        </w:tc>
      </w:tr>
      <w:tr w:rsidR="00A6361B">
        <w:trPr>
          <w:trHeight w:val="407"/>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lastRenderedPageBreak/>
              <w:t>7</w:t>
            </w:r>
          </w:p>
        </w:tc>
        <w:tc>
          <w:tcPr>
            <w:tcW w:w="413" w:type="pct"/>
            <w:vMerge/>
            <w:vAlign w:val="center"/>
          </w:tcPr>
          <w:p w:rsidR="00A6361B" w:rsidRDefault="00A6361B">
            <w:pPr>
              <w:widowControl/>
              <w:wordWrap w:val="0"/>
              <w:jc w:val="center"/>
              <w:rPr>
                <w:rFonts w:ascii="仿宋" w:eastAsia="仿宋" w:hAnsi="仿宋" w:cs="仿宋"/>
                <w:bCs/>
                <w:kern w:val="0"/>
                <w:sz w:val="24"/>
                <w:szCs w:val="24"/>
              </w:rPr>
            </w:pP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抛光树脂</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6150</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升</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25</w:t>
            </w:r>
          </w:p>
        </w:tc>
        <w:tc>
          <w:tcPr>
            <w:tcW w:w="1100"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6</w:t>
            </w:r>
            <w:r>
              <w:rPr>
                <w:rFonts w:ascii="仿宋" w:eastAsia="仿宋" w:hAnsi="仿宋" w:cs="仿宋" w:hint="eastAsia"/>
                <w:bCs/>
                <w:kern w:val="0"/>
                <w:sz w:val="24"/>
                <w:szCs w:val="24"/>
              </w:rPr>
              <w:t>个月更换一次</w:t>
            </w:r>
          </w:p>
        </w:tc>
        <w:tc>
          <w:tcPr>
            <w:tcW w:w="596" w:type="pct"/>
            <w:vMerge/>
            <w:vAlign w:val="center"/>
          </w:tcPr>
          <w:p w:rsidR="00A6361B" w:rsidRDefault="00A6361B">
            <w:pPr>
              <w:widowControl/>
              <w:wordWrap w:val="0"/>
              <w:jc w:val="center"/>
              <w:rPr>
                <w:rFonts w:ascii="仿宋" w:eastAsia="仿宋" w:hAnsi="仿宋" w:cs="仿宋"/>
                <w:bCs/>
                <w:kern w:val="0"/>
                <w:sz w:val="24"/>
                <w:szCs w:val="24"/>
              </w:rPr>
            </w:pPr>
          </w:p>
        </w:tc>
      </w:tr>
      <w:tr w:rsidR="00A6361B">
        <w:trPr>
          <w:trHeight w:val="427"/>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8</w:t>
            </w:r>
          </w:p>
        </w:tc>
        <w:tc>
          <w:tcPr>
            <w:tcW w:w="413" w:type="pct"/>
            <w:vMerge w:val="restar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内镜中心（东院）</w:t>
            </w: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反渗透膜</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4040</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支</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4</w:t>
            </w:r>
          </w:p>
        </w:tc>
        <w:tc>
          <w:tcPr>
            <w:tcW w:w="1100"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一年更换一次</w:t>
            </w:r>
          </w:p>
        </w:tc>
        <w:tc>
          <w:tcPr>
            <w:tcW w:w="596" w:type="pct"/>
            <w:vMerge w:val="restar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成都康捷</w:t>
            </w:r>
            <w:r>
              <w:rPr>
                <w:rFonts w:ascii="仿宋" w:eastAsia="仿宋" w:hAnsi="仿宋" w:cs="仿宋" w:hint="eastAsia"/>
                <w:bCs/>
                <w:kern w:val="0"/>
                <w:sz w:val="24"/>
                <w:szCs w:val="24"/>
              </w:rPr>
              <w:t xml:space="preserve"> CDKJ-1000</w:t>
            </w:r>
          </w:p>
        </w:tc>
      </w:tr>
      <w:tr w:rsidR="00A6361B">
        <w:trPr>
          <w:trHeight w:val="404"/>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9</w:t>
            </w:r>
          </w:p>
        </w:tc>
        <w:tc>
          <w:tcPr>
            <w:tcW w:w="413" w:type="pct"/>
            <w:vMerge/>
            <w:vAlign w:val="center"/>
          </w:tcPr>
          <w:p w:rsidR="00A6361B" w:rsidRDefault="00A6361B">
            <w:pPr>
              <w:widowControl/>
              <w:wordWrap w:val="0"/>
              <w:jc w:val="center"/>
              <w:rPr>
                <w:rFonts w:ascii="仿宋" w:eastAsia="仿宋" w:hAnsi="仿宋" w:cs="仿宋"/>
                <w:bCs/>
                <w:kern w:val="0"/>
                <w:sz w:val="24"/>
                <w:szCs w:val="24"/>
              </w:rPr>
            </w:pP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PP</w:t>
            </w:r>
            <w:r>
              <w:rPr>
                <w:rFonts w:ascii="仿宋" w:eastAsia="仿宋" w:hAnsi="仿宋" w:cs="仿宋" w:hint="eastAsia"/>
                <w:bCs/>
                <w:kern w:val="0"/>
                <w:sz w:val="24"/>
                <w:szCs w:val="24"/>
              </w:rPr>
              <w:t>滤芯</w:t>
            </w:r>
            <w:r>
              <w:rPr>
                <w:rFonts w:ascii="仿宋" w:eastAsia="仿宋" w:hAnsi="仿宋" w:cs="仿宋" w:hint="eastAsia"/>
                <w:bCs/>
                <w:kern w:val="0"/>
                <w:sz w:val="24"/>
                <w:szCs w:val="24"/>
              </w:rPr>
              <w:t>(</w:t>
            </w:r>
            <w:r>
              <w:rPr>
                <w:rFonts w:ascii="仿宋" w:eastAsia="仿宋" w:hAnsi="仿宋" w:cs="仿宋" w:hint="eastAsia"/>
                <w:bCs/>
                <w:kern w:val="0"/>
                <w:sz w:val="24"/>
                <w:szCs w:val="24"/>
              </w:rPr>
              <w:t>大胖）</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20</w:t>
            </w:r>
            <w:r>
              <w:rPr>
                <w:rFonts w:ascii="仿宋" w:eastAsia="仿宋" w:hAnsi="仿宋" w:cs="仿宋" w:hint="eastAsia"/>
                <w:bCs/>
                <w:kern w:val="0"/>
                <w:sz w:val="24"/>
                <w:szCs w:val="24"/>
              </w:rPr>
              <w:t>寸</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支</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w:t>
            </w:r>
          </w:p>
        </w:tc>
        <w:tc>
          <w:tcPr>
            <w:tcW w:w="1100"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3</w:t>
            </w:r>
            <w:r>
              <w:rPr>
                <w:rFonts w:ascii="仿宋" w:eastAsia="仿宋" w:hAnsi="仿宋" w:cs="仿宋" w:hint="eastAsia"/>
                <w:bCs/>
                <w:kern w:val="0"/>
                <w:sz w:val="24"/>
                <w:szCs w:val="24"/>
              </w:rPr>
              <w:t>个月更换一次</w:t>
            </w:r>
          </w:p>
        </w:tc>
        <w:tc>
          <w:tcPr>
            <w:tcW w:w="596" w:type="pct"/>
            <w:vMerge/>
            <w:vAlign w:val="center"/>
          </w:tcPr>
          <w:p w:rsidR="00A6361B" w:rsidRDefault="00A6361B">
            <w:pPr>
              <w:widowControl/>
              <w:wordWrap w:val="0"/>
              <w:jc w:val="center"/>
              <w:rPr>
                <w:rFonts w:ascii="仿宋" w:eastAsia="仿宋" w:hAnsi="仿宋" w:cs="仿宋"/>
                <w:bCs/>
                <w:kern w:val="0"/>
                <w:sz w:val="24"/>
                <w:szCs w:val="24"/>
              </w:rPr>
            </w:pPr>
          </w:p>
        </w:tc>
      </w:tr>
      <w:tr w:rsidR="00A6361B">
        <w:trPr>
          <w:trHeight w:val="387"/>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10</w:t>
            </w:r>
          </w:p>
        </w:tc>
        <w:tc>
          <w:tcPr>
            <w:tcW w:w="413" w:type="pct"/>
            <w:vMerge/>
            <w:vAlign w:val="center"/>
          </w:tcPr>
          <w:p w:rsidR="00A6361B" w:rsidRDefault="00A6361B">
            <w:pPr>
              <w:widowControl/>
              <w:wordWrap w:val="0"/>
              <w:jc w:val="center"/>
              <w:rPr>
                <w:rFonts w:ascii="仿宋" w:eastAsia="仿宋" w:hAnsi="仿宋" w:cs="仿宋"/>
                <w:bCs/>
                <w:kern w:val="0"/>
                <w:sz w:val="24"/>
                <w:szCs w:val="24"/>
              </w:rPr>
            </w:pP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石英砂</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8-16mm</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KG</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150</w:t>
            </w:r>
          </w:p>
        </w:tc>
        <w:tc>
          <w:tcPr>
            <w:tcW w:w="1100"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一年更换一次</w:t>
            </w:r>
          </w:p>
        </w:tc>
        <w:tc>
          <w:tcPr>
            <w:tcW w:w="596" w:type="pct"/>
            <w:vMerge/>
            <w:vAlign w:val="center"/>
          </w:tcPr>
          <w:p w:rsidR="00A6361B" w:rsidRDefault="00A6361B">
            <w:pPr>
              <w:widowControl/>
              <w:wordWrap w:val="0"/>
              <w:jc w:val="center"/>
              <w:rPr>
                <w:rFonts w:ascii="仿宋" w:eastAsia="仿宋" w:hAnsi="仿宋" w:cs="仿宋"/>
                <w:bCs/>
                <w:kern w:val="0"/>
                <w:sz w:val="24"/>
                <w:szCs w:val="24"/>
              </w:rPr>
            </w:pPr>
          </w:p>
        </w:tc>
      </w:tr>
      <w:tr w:rsidR="00A6361B">
        <w:trPr>
          <w:trHeight w:val="420"/>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11</w:t>
            </w:r>
          </w:p>
        </w:tc>
        <w:tc>
          <w:tcPr>
            <w:tcW w:w="413" w:type="pct"/>
            <w:vMerge/>
            <w:vAlign w:val="center"/>
          </w:tcPr>
          <w:p w:rsidR="00A6361B" w:rsidRDefault="00A6361B">
            <w:pPr>
              <w:widowControl/>
              <w:wordWrap w:val="0"/>
              <w:jc w:val="center"/>
              <w:rPr>
                <w:rFonts w:ascii="仿宋" w:eastAsia="仿宋" w:hAnsi="仿宋" w:cs="仿宋"/>
                <w:bCs/>
                <w:kern w:val="0"/>
                <w:sz w:val="24"/>
                <w:szCs w:val="24"/>
              </w:rPr>
            </w:pP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活性炭</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6-12mm</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KG</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50</w:t>
            </w:r>
          </w:p>
        </w:tc>
        <w:tc>
          <w:tcPr>
            <w:tcW w:w="1100"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一年更换一次</w:t>
            </w:r>
          </w:p>
        </w:tc>
        <w:tc>
          <w:tcPr>
            <w:tcW w:w="596" w:type="pct"/>
            <w:vMerge/>
            <w:vAlign w:val="center"/>
          </w:tcPr>
          <w:p w:rsidR="00A6361B" w:rsidRDefault="00A6361B">
            <w:pPr>
              <w:widowControl/>
              <w:wordWrap w:val="0"/>
              <w:jc w:val="center"/>
              <w:rPr>
                <w:rFonts w:ascii="仿宋" w:eastAsia="仿宋" w:hAnsi="仿宋" w:cs="仿宋"/>
                <w:bCs/>
                <w:kern w:val="0"/>
                <w:sz w:val="24"/>
                <w:szCs w:val="24"/>
              </w:rPr>
            </w:pPr>
          </w:p>
        </w:tc>
      </w:tr>
      <w:tr w:rsidR="00A6361B">
        <w:trPr>
          <w:trHeight w:val="398"/>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12</w:t>
            </w:r>
          </w:p>
        </w:tc>
        <w:tc>
          <w:tcPr>
            <w:tcW w:w="413" w:type="pct"/>
            <w:vMerge/>
            <w:vAlign w:val="center"/>
          </w:tcPr>
          <w:p w:rsidR="00A6361B" w:rsidRDefault="00A6361B">
            <w:pPr>
              <w:widowControl/>
              <w:wordWrap w:val="0"/>
              <w:jc w:val="center"/>
              <w:rPr>
                <w:rFonts w:ascii="仿宋" w:eastAsia="仿宋" w:hAnsi="仿宋" w:cs="仿宋"/>
                <w:bCs/>
                <w:kern w:val="0"/>
                <w:sz w:val="24"/>
                <w:szCs w:val="24"/>
              </w:rPr>
            </w:pP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软化树脂</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001*7</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L</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100</w:t>
            </w:r>
          </w:p>
        </w:tc>
        <w:tc>
          <w:tcPr>
            <w:tcW w:w="1100"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一年更换一次</w:t>
            </w:r>
          </w:p>
        </w:tc>
        <w:tc>
          <w:tcPr>
            <w:tcW w:w="596" w:type="pct"/>
            <w:vMerge/>
            <w:vAlign w:val="center"/>
          </w:tcPr>
          <w:p w:rsidR="00A6361B" w:rsidRDefault="00A6361B">
            <w:pPr>
              <w:widowControl/>
              <w:wordWrap w:val="0"/>
              <w:jc w:val="center"/>
              <w:rPr>
                <w:rFonts w:ascii="仿宋" w:eastAsia="仿宋" w:hAnsi="仿宋" w:cs="仿宋"/>
                <w:bCs/>
                <w:kern w:val="0"/>
                <w:sz w:val="24"/>
                <w:szCs w:val="24"/>
              </w:rPr>
            </w:pPr>
          </w:p>
        </w:tc>
      </w:tr>
      <w:tr w:rsidR="00A6361B">
        <w:trPr>
          <w:trHeight w:val="433"/>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13</w:t>
            </w:r>
          </w:p>
        </w:tc>
        <w:tc>
          <w:tcPr>
            <w:tcW w:w="413" w:type="pct"/>
            <w:vMerge/>
            <w:vAlign w:val="center"/>
          </w:tcPr>
          <w:p w:rsidR="00A6361B" w:rsidRDefault="00A6361B">
            <w:pPr>
              <w:widowControl/>
              <w:wordWrap w:val="0"/>
              <w:jc w:val="center"/>
              <w:rPr>
                <w:rFonts w:ascii="仿宋" w:eastAsia="仿宋" w:hAnsi="仿宋" w:cs="仿宋"/>
                <w:bCs/>
                <w:kern w:val="0"/>
                <w:sz w:val="24"/>
                <w:szCs w:val="24"/>
              </w:rPr>
            </w:pP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紫外线灯</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80W</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支</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w:t>
            </w:r>
          </w:p>
        </w:tc>
        <w:tc>
          <w:tcPr>
            <w:tcW w:w="1100"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一年更换一次</w:t>
            </w:r>
          </w:p>
        </w:tc>
        <w:tc>
          <w:tcPr>
            <w:tcW w:w="596" w:type="pct"/>
            <w:vMerge/>
            <w:vAlign w:val="center"/>
          </w:tcPr>
          <w:p w:rsidR="00A6361B" w:rsidRDefault="00A6361B">
            <w:pPr>
              <w:widowControl/>
              <w:wordWrap w:val="0"/>
              <w:jc w:val="center"/>
              <w:rPr>
                <w:rFonts w:ascii="仿宋" w:eastAsia="仿宋" w:hAnsi="仿宋" w:cs="仿宋"/>
                <w:bCs/>
                <w:kern w:val="0"/>
                <w:sz w:val="24"/>
                <w:szCs w:val="24"/>
              </w:rPr>
            </w:pPr>
          </w:p>
        </w:tc>
      </w:tr>
      <w:tr w:rsidR="00A6361B">
        <w:trPr>
          <w:trHeight w:val="397"/>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14</w:t>
            </w:r>
          </w:p>
        </w:tc>
        <w:tc>
          <w:tcPr>
            <w:tcW w:w="413" w:type="pct"/>
            <w:vMerge w:val="restar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生殖医学中心（东院）</w:t>
            </w: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反渗透膜</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100G</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套</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w:t>
            </w:r>
          </w:p>
        </w:tc>
        <w:tc>
          <w:tcPr>
            <w:tcW w:w="1100"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一年更换一次</w:t>
            </w:r>
          </w:p>
        </w:tc>
        <w:tc>
          <w:tcPr>
            <w:tcW w:w="596" w:type="pct"/>
            <w:vMerge w:val="restar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四川汐汐</w:t>
            </w:r>
            <w:r>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XXA-I-20T</w:t>
            </w:r>
          </w:p>
        </w:tc>
      </w:tr>
      <w:tr w:rsidR="00A6361B">
        <w:trPr>
          <w:trHeight w:val="430"/>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15</w:t>
            </w:r>
          </w:p>
        </w:tc>
        <w:tc>
          <w:tcPr>
            <w:tcW w:w="413" w:type="pct"/>
            <w:vMerge/>
            <w:vAlign w:val="center"/>
          </w:tcPr>
          <w:p w:rsidR="00A6361B" w:rsidRDefault="00A6361B">
            <w:pPr>
              <w:widowControl/>
              <w:wordWrap w:val="0"/>
              <w:jc w:val="center"/>
              <w:rPr>
                <w:rFonts w:ascii="仿宋" w:eastAsia="仿宋" w:hAnsi="仿宋" w:cs="仿宋"/>
                <w:bCs/>
                <w:kern w:val="0"/>
                <w:sz w:val="24"/>
                <w:szCs w:val="24"/>
              </w:rPr>
            </w:pP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纯化柱</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20T</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套</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w:t>
            </w:r>
          </w:p>
        </w:tc>
        <w:tc>
          <w:tcPr>
            <w:tcW w:w="1100"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一年更换一次</w:t>
            </w:r>
          </w:p>
        </w:tc>
        <w:tc>
          <w:tcPr>
            <w:tcW w:w="596" w:type="pct"/>
            <w:vMerge/>
            <w:vAlign w:val="center"/>
          </w:tcPr>
          <w:p w:rsidR="00A6361B" w:rsidRDefault="00A6361B">
            <w:pPr>
              <w:widowControl/>
              <w:wordWrap w:val="0"/>
              <w:jc w:val="center"/>
              <w:rPr>
                <w:rFonts w:ascii="仿宋" w:eastAsia="仿宋" w:hAnsi="仿宋" w:cs="仿宋"/>
                <w:bCs/>
                <w:kern w:val="0"/>
                <w:sz w:val="24"/>
                <w:szCs w:val="24"/>
              </w:rPr>
            </w:pPr>
          </w:p>
        </w:tc>
      </w:tr>
      <w:tr w:rsidR="00A6361B">
        <w:trPr>
          <w:trHeight w:val="550"/>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16</w:t>
            </w:r>
          </w:p>
        </w:tc>
        <w:tc>
          <w:tcPr>
            <w:tcW w:w="413" w:type="pct"/>
            <w:vMerge/>
            <w:vAlign w:val="center"/>
          </w:tcPr>
          <w:p w:rsidR="00A6361B" w:rsidRDefault="00A6361B">
            <w:pPr>
              <w:widowControl/>
              <w:wordWrap w:val="0"/>
              <w:jc w:val="center"/>
              <w:rPr>
                <w:rFonts w:ascii="仿宋" w:eastAsia="仿宋" w:hAnsi="仿宋" w:cs="仿宋"/>
                <w:bCs/>
                <w:kern w:val="0"/>
                <w:sz w:val="24"/>
                <w:szCs w:val="24"/>
              </w:rPr>
            </w:pP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PP</w:t>
            </w:r>
            <w:r>
              <w:rPr>
                <w:rFonts w:ascii="仿宋" w:eastAsia="仿宋" w:hAnsi="仿宋" w:cs="仿宋" w:hint="eastAsia"/>
                <w:bCs/>
                <w:kern w:val="0"/>
                <w:sz w:val="24"/>
                <w:szCs w:val="24"/>
              </w:rPr>
              <w:t>滤芯（初滤）</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10</w:t>
            </w:r>
            <w:r>
              <w:rPr>
                <w:rFonts w:ascii="仿宋" w:eastAsia="仿宋" w:hAnsi="仿宋" w:cs="仿宋" w:hint="eastAsia"/>
                <w:bCs/>
                <w:kern w:val="0"/>
                <w:sz w:val="24"/>
                <w:szCs w:val="24"/>
              </w:rPr>
              <w:t>寸</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支</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w:t>
            </w:r>
          </w:p>
        </w:tc>
        <w:tc>
          <w:tcPr>
            <w:tcW w:w="1100"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3</w:t>
            </w:r>
            <w:r>
              <w:rPr>
                <w:rFonts w:ascii="仿宋" w:eastAsia="仿宋" w:hAnsi="仿宋" w:cs="仿宋" w:hint="eastAsia"/>
                <w:bCs/>
                <w:kern w:val="0"/>
                <w:sz w:val="24"/>
                <w:szCs w:val="24"/>
              </w:rPr>
              <w:t>个月更换一次</w:t>
            </w:r>
          </w:p>
        </w:tc>
        <w:tc>
          <w:tcPr>
            <w:tcW w:w="596" w:type="pct"/>
            <w:vMerge/>
            <w:vAlign w:val="center"/>
          </w:tcPr>
          <w:p w:rsidR="00A6361B" w:rsidRDefault="00A6361B">
            <w:pPr>
              <w:widowControl/>
              <w:wordWrap w:val="0"/>
              <w:jc w:val="center"/>
              <w:rPr>
                <w:rFonts w:ascii="仿宋" w:eastAsia="仿宋" w:hAnsi="仿宋" w:cs="仿宋"/>
                <w:bCs/>
                <w:kern w:val="0"/>
                <w:sz w:val="24"/>
                <w:szCs w:val="24"/>
              </w:rPr>
            </w:pPr>
          </w:p>
        </w:tc>
      </w:tr>
      <w:tr w:rsidR="00A6361B">
        <w:trPr>
          <w:trHeight w:val="692"/>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17</w:t>
            </w:r>
          </w:p>
        </w:tc>
        <w:tc>
          <w:tcPr>
            <w:tcW w:w="413" w:type="pct"/>
            <w:vMerge/>
            <w:vAlign w:val="center"/>
          </w:tcPr>
          <w:p w:rsidR="00A6361B" w:rsidRDefault="00A6361B">
            <w:pPr>
              <w:widowControl/>
              <w:wordWrap w:val="0"/>
              <w:jc w:val="center"/>
              <w:rPr>
                <w:rFonts w:ascii="仿宋" w:eastAsia="仿宋" w:hAnsi="仿宋" w:cs="仿宋"/>
                <w:bCs/>
                <w:kern w:val="0"/>
                <w:sz w:val="24"/>
                <w:szCs w:val="24"/>
              </w:rPr>
            </w:pP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AC</w:t>
            </w:r>
            <w:r>
              <w:rPr>
                <w:rFonts w:ascii="仿宋" w:eastAsia="仿宋" w:hAnsi="仿宋" w:cs="仿宋" w:hint="eastAsia"/>
                <w:bCs/>
                <w:kern w:val="0"/>
                <w:sz w:val="24"/>
                <w:szCs w:val="24"/>
              </w:rPr>
              <w:t>活性炭滤芯</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10</w:t>
            </w:r>
            <w:r>
              <w:rPr>
                <w:rFonts w:ascii="仿宋" w:eastAsia="仿宋" w:hAnsi="仿宋" w:cs="仿宋" w:hint="eastAsia"/>
                <w:bCs/>
                <w:kern w:val="0"/>
                <w:sz w:val="24"/>
                <w:szCs w:val="24"/>
              </w:rPr>
              <w:t>寸</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支</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w:t>
            </w:r>
          </w:p>
        </w:tc>
        <w:tc>
          <w:tcPr>
            <w:tcW w:w="1100"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3</w:t>
            </w:r>
            <w:r>
              <w:rPr>
                <w:rFonts w:ascii="仿宋" w:eastAsia="仿宋" w:hAnsi="仿宋" w:cs="仿宋" w:hint="eastAsia"/>
                <w:bCs/>
                <w:kern w:val="0"/>
                <w:sz w:val="24"/>
                <w:szCs w:val="24"/>
              </w:rPr>
              <w:t>个月更换一次</w:t>
            </w:r>
          </w:p>
        </w:tc>
        <w:tc>
          <w:tcPr>
            <w:tcW w:w="596" w:type="pct"/>
            <w:vMerge/>
            <w:vAlign w:val="center"/>
          </w:tcPr>
          <w:p w:rsidR="00A6361B" w:rsidRDefault="00A6361B">
            <w:pPr>
              <w:widowControl/>
              <w:wordWrap w:val="0"/>
              <w:jc w:val="center"/>
              <w:rPr>
                <w:rFonts w:ascii="仿宋" w:eastAsia="仿宋" w:hAnsi="仿宋" w:cs="仿宋"/>
                <w:bCs/>
                <w:kern w:val="0"/>
                <w:sz w:val="24"/>
                <w:szCs w:val="24"/>
              </w:rPr>
            </w:pPr>
          </w:p>
        </w:tc>
      </w:tr>
      <w:tr w:rsidR="00A6361B">
        <w:trPr>
          <w:trHeight w:val="373"/>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18</w:t>
            </w:r>
          </w:p>
        </w:tc>
        <w:tc>
          <w:tcPr>
            <w:tcW w:w="413" w:type="pct"/>
            <w:vMerge/>
            <w:vAlign w:val="center"/>
          </w:tcPr>
          <w:p w:rsidR="00A6361B" w:rsidRDefault="00A6361B">
            <w:pPr>
              <w:widowControl/>
              <w:wordWrap w:val="0"/>
              <w:jc w:val="center"/>
              <w:rPr>
                <w:rFonts w:ascii="仿宋" w:eastAsia="仿宋" w:hAnsi="仿宋" w:cs="仿宋"/>
                <w:bCs/>
                <w:kern w:val="0"/>
                <w:sz w:val="24"/>
                <w:szCs w:val="24"/>
              </w:rPr>
            </w:pP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软化滤芯</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10</w:t>
            </w:r>
            <w:r>
              <w:rPr>
                <w:rFonts w:ascii="仿宋" w:eastAsia="仿宋" w:hAnsi="仿宋" w:cs="仿宋" w:hint="eastAsia"/>
                <w:bCs/>
                <w:kern w:val="0"/>
                <w:sz w:val="24"/>
                <w:szCs w:val="24"/>
              </w:rPr>
              <w:t>寸</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支</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w:t>
            </w:r>
          </w:p>
        </w:tc>
        <w:tc>
          <w:tcPr>
            <w:tcW w:w="1100"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3</w:t>
            </w:r>
            <w:r>
              <w:rPr>
                <w:rFonts w:ascii="仿宋" w:eastAsia="仿宋" w:hAnsi="仿宋" w:cs="仿宋" w:hint="eastAsia"/>
                <w:bCs/>
                <w:kern w:val="0"/>
                <w:sz w:val="24"/>
                <w:szCs w:val="24"/>
              </w:rPr>
              <w:t>个月更换一次</w:t>
            </w:r>
          </w:p>
        </w:tc>
        <w:tc>
          <w:tcPr>
            <w:tcW w:w="596" w:type="pct"/>
            <w:vMerge/>
            <w:vAlign w:val="center"/>
          </w:tcPr>
          <w:p w:rsidR="00A6361B" w:rsidRDefault="00A6361B">
            <w:pPr>
              <w:widowControl/>
              <w:wordWrap w:val="0"/>
              <w:jc w:val="center"/>
              <w:rPr>
                <w:rFonts w:ascii="仿宋" w:eastAsia="仿宋" w:hAnsi="仿宋" w:cs="仿宋"/>
                <w:bCs/>
                <w:kern w:val="0"/>
                <w:sz w:val="24"/>
                <w:szCs w:val="24"/>
              </w:rPr>
            </w:pPr>
          </w:p>
        </w:tc>
      </w:tr>
      <w:tr w:rsidR="00A6361B">
        <w:trPr>
          <w:trHeight w:val="424"/>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19</w:t>
            </w:r>
          </w:p>
        </w:tc>
        <w:tc>
          <w:tcPr>
            <w:tcW w:w="413" w:type="pct"/>
            <w:vMerge/>
            <w:vAlign w:val="center"/>
          </w:tcPr>
          <w:p w:rsidR="00A6361B" w:rsidRDefault="00A6361B">
            <w:pPr>
              <w:widowControl/>
              <w:wordWrap w:val="0"/>
              <w:jc w:val="center"/>
              <w:rPr>
                <w:rFonts w:ascii="仿宋" w:eastAsia="仿宋" w:hAnsi="仿宋" w:cs="仿宋"/>
                <w:bCs/>
                <w:kern w:val="0"/>
                <w:sz w:val="24"/>
                <w:szCs w:val="24"/>
              </w:rPr>
            </w:pP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超滤滤芯</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10</w:t>
            </w:r>
            <w:r>
              <w:rPr>
                <w:rFonts w:ascii="仿宋" w:eastAsia="仿宋" w:hAnsi="仿宋" w:cs="仿宋" w:hint="eastAsia"/>
                <w:bCs/>
                <w:kern w:val="0"/>
                <w:sz w:val="24"/>
                <w:szCs w:val="24"/>
              </w:rPr>
              <w:t>寸</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支</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w:t>
            </w:r>
          </w:p>
        </w:tc>
        <w:tc>
          <w:tcPr>
            <w:tcW w:w="1100"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3</w:t>
            </w:r>
            <w:r>
              <w:rPr>
                <w:rFonts w:ascii="仿宋" w:eastAsia="仿宋" w:hAnsi="仿宋" w:cs="仿宋" w:hint="eastAsia"/>
                <w:bCs/>
                <w:kern w:val="0"/>
                <w:sz w:val="24"/>
                <w:szCs w:val="24"/>
              </w:rPr>
              <w:t>个月更换一次</w:t>
            </w:r>
          </w:p>
        </w:tc>
        <w:tc>
          <w:tcPr>
            <w:tcW w:w="596" w:type="pct"/>
            <w:vMerge/>
            <w:vAlign w:val="center"/>
          </w:tcPr>
          <w:p w:rsidR="00A6361B" w:rsidRDefault="00A6361B">
            <w:pPr>
              <w:widowControl/>
              <w:wordWrap w:val="0"/>
              <w:jc w:val="center"/>
              <w:rPr>
                <w:rFonts w:ascii="仿宋" w:eastAsia="仿宋" w:hAnsi="仿宋" w:cs="仿宋"/>
                <w:bCs/>
                <w:kern w:val="0"/>
                <w:sz w:val="24"/>
                <w:szCs w:val="24"/>
              </w:rPr>
            </w:pPr>
          </w:p>
        </w:tc>
      </w:tr>
      <w:tr w:rsidR="00A6361B">
        <w:trPr>
          <w:trHeight w:val="643"/>
        </w:trPr>
        <w:tc>
          <w:tcPr>
            <w:tcW w:w="398" w:type="pct"/>
            <w:noWrap/>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20</w:t>
            </w:r>
          </w:p>
        </w:tc>
        <w:tc>
          <w:tcPr>
            <w:tcW w:w="413" w:type="pct"/>
            <w:vMerge/>
            <w:vAlign w:val="center"/>
          </w:tcPr>
          <w:p w:rsidR="00A6361B" w:rsidRDefault="00A6361B">
            <w:pPr>
              <w:widowControl/>
              <w:wordWrap w:val="0"/>
              <w:jc w:val="center"/>
              <w:rPr>
                <w:rFonts w:ascii="仿宋" w:eastAsia="仿宋" w:hAnsi="仿宋" w:cs="仿宋"/>
                <w:bCs/>
                <w:kern w:val="0"/>
                <w:sz w:val="24"/>
                <w:szCs w:val="24"/>
              </w:rPr>
            </w:pPr>
          </w:p>
        </w:tc>
        <w:tc>
          <w:tcPr>
            <w:tcW w:w="81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PP</w:t>
            </w:r>
            <w:r>
              <w:rPr>
                <w:rFonts w:ascii="仿宋" w:eastAsia="仿宋" w:hAnsi="仿宋" w:cs="仿宋" w:hint="eastAsia"/>
                <w:bCs/>
                <w:kern w:val="0"/>
                <w:sz w:val="24"/>
                <w:szCs w:val="24"/>
              </w:rPr>
              <w:t>滤芯（</w:t>
            </w:r>
            <w:r>
              <w:rPr>
                <w:rFonts w:ascii="仿宋" w:eastAsia="仿宋" w:hAnsi="仿宋" w:cs="仿宋" w:hint="eastAsia"/>
                <w:bCs/>
                <w:kern w:val="0"/>
                <w:sz w:val="24"/>
                <w:szCs w:val="24"/>
              </w:rPr>
              <w:t>1um</w:t>
            </w:r>
            <w:r>
              <w:rPr>
                <w:rFonts w:ascii="仿宋" w:eastAsia="仿宋" w:hAnsi="仿宋" w:cs="仿宋" w:hint="eastAsia"/>
                <w:bCs/>
                <w:kern w:val="0"/>
                <w:sz w:val="24"/>
                <w:szCs w:val="24"/>
              </w:rPr>
              <w:t>）</w:t>
            </w:r>
          </w:p>
        </w:tc>
        <w:tc>
          <w:tcPr>
            <w:tcW w:w="809"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10</w:t>
            </w:r>
            <w:r>
              <w:rPr>
                <w:rFonts w:ascii="仿宋" w:eastAsia="仿宋" w:hAnsi="仿宋" w:cs="仿宋" w:hint="eastAsia"/>
                <w:bCs/>
                <w:kern w:val="0"/>
                <w:sz w:val="24"/>
                <w:szCs w:val="24"/>
              </w:rPr>
              <w:t>寸</w:t>
            </w:r>
          </w:p>
        </w:tc>
        <w:tc>
          <w:tcPr>
            <w:tcW w:w="475"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支</w:t>
            </w:r>
          </w:p>
        </w:tc>
        <w:tc>
          <w:tcPr>
            <w:tcW w:w="387"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1</w:t>
            </w:r>
          </w:p>
        </w:tc>
        <w:tc>
          <w:tcPr>
            <w:tcW w:w="1100" w:type="pct"/>
            <w:vAlign w:val="center"/>
          </w:tcPr>
          <w:p w:rsidR="00A6361B" w:rsidRDefault="003C69F5">
            <w:pPr>
              <w:widowControl/>
              <w:wordWrap w:val="0"/>
              <w:jc w:val="center"/>
              <w:rPr>
                <w:rFonts w:ascii="仿宋" w:eastAsia="仿宋" w:hAnsi="仿宋" w:cs="仿宋"/>
                <w:bCs/>
                <w:kern w:val="0"/>
                <w:sz w:val="24"/>
                <w:szCs w:val="24"/>
              </w:rPr>
            </w:pPr>
            <w:r>
              <w:rPr>
                <w:rFonts w:ascii="仿宋" w:eastAsia="仿宋" w:hAnsi="仿宋" w:cs="仿宋" w:hint="eastAsia"/>
                <w:bCs/>
                <w:kern w:val="0"/>
                <w:sz w:val="24"/>
                <w:szCs w:val="24"/>
              </w:rPr>
              <w:t>3</w:t>
            </w:r>
            <w:r>
              <w:rPr>
                <w:rFonts w:ascii="仿宋" w:eastAsia="仿宋" w:hAnsi="仿宋" w:cs="仿宋" w:hint="eastAsia"/>
                <w:bCs/>
                <w:kern w:val="0"/>
                <w:sz w:val="24"/>
                <w:szCs w:val="24"/>
              </w:rPr>
              <w:t>个月更换一次</w:t>
            </w:r>
          </w:p>
        </w:tc>
        <w:tc>
          <w:tcPr>
            <w:tcW w:w="596" w:type="pct"/>
            <w:vMerge/>
            <w:vAlign w:val="center"/>
          </w:tcPr>
          <w:p w:rsidR="00A6361B" w:rsidRDefault="00A6361B">
            <w:pPr>
              <w:widowControl/>
              <w:wordWrap w:val="0"/>
              <w:jc w:val="center"/>
              <w:rPr>
                <w:rFonts w:ascii="仿宋" w:eastAsia="仿宋" w:hAnsi="仿宋" w:cs="仿宋"/>
                <w:bCs/>
                <w:kern w:val="0"/>
                <w:sz w:val="24"/>
                <w:szCs w:val="24"/>
              </w:rPr>
            </w:pPr>
          </w:p>
        </w:tc>
      </w:tr>
    </w:tbl>
    <w:p w:rsidR="00A6361B" w:rsidRDefault="003C69F5">
      <w:pPr>
        <w:pStyle w:val="ac"/>
        <w:spacing w:before="0" w:after="0" w:line="360" w:lineRule="auto"/>
        <w:ind w:firstLine="0"/>
        <w:rPr>
          <w:rFonts w:ascii="仿宋" w:eastAsia="仿宋" w:hAnsi="仿宋" w:cs="仿宋"/>
          <w:b/>
          <w:bCs/>
          <w:sz w:val="24"/>
          <w:szCs w:val="24"/>
        </w:rPr>
      </w:pPr>
      <w:r>
        <w:rPr>
          <w:rFonts w:ascii="仿宋" w:eastAsia="仿宋" w:hAnsi="仿宋" w:cs="仿宋" w:hint="eastAsia"/>
          <w:b/>
          <w:bCs/>
          <w:sz w:val="24"/>
          <w:szCs w:val="22"/>
        </w:rPr>
        <w:t>★</w:t>
      </w:r>
      <w:r>
        <w:rPr>
          <w:rFonts w:ascii="仿宋" w:eastAsia="仿宋" w:hAnsi="仿宋" w:cs="仿宋" w:hint="eastAsia"/>
          <w:b/>
          <w:bCs/>
          <w:sz w:val="24"/>
          <w:szCs w:val="22"/>
        </w:rPr>
        <w:t>三</w:t>
      </w:r>
      <w:r>
        <w:rPr>
          <w:rFonts w:ascii="仿宋" w:eastAsia="仿宋" w:hAnsi="仿宋" w:cs="仿宋" w:hint="eastAsia"/>
          <w:b/>
          <w:bCs/>
          <w:sz w:val="24"/>
          <w:szCs w:val="24"/>
        </w:rPr>
        <w:t>、商务要求：</w:t>
      </w:r>
    </w:p>
    <w:p w:rsidR="00A6361B" w:rsidRDefault="003C69F5">
      <w:pPr>
        <w:pStyle w:val="ac"/>
        <w:spacing w:before="0" w:after="0" w:line="360" w:lineRule="auto"/>
        <w:ind w:firstLine="0"/>
        <w:rPr>
          <w:rFonts w:ascii="仿宋" w:eastAsia="仿宋" w:hAnsi="仿宋" w:cs="仿宋"/>
          <w:sz w:val="24"/>
          <w:szCs w:val="24"/>
        </w:rPr>
      </w:pPr>
      <w:r>
        <w:rPr>
          <w:rFonts w:ascii="仿宋" w:eastAsia="仿宋" w:hAnsi="仿宋" w:cs="仿宋" w:hint="eastAsia"/>
          <w:sz w:val="24"/>
          <w:szCs w:val="24"/>
        </w:rPr>
        <w:t>（一）资金支付条款</w:t>
      </w:r>
      <w:r>
        <w:rPr>
          <w:rFonts w:ascii="仿宋" w:eastAsia="仿宋" w:hAnsi="仿宋" w:cs="仿宋" w:hint="eastAsia"/>
          <w:sz w:val="24"/>
          <w:szCs w:val="24"/>
        </w:rPr>
        <w:t>：合同生效后服务满半年支付合同总价的</w:t>
      </w:r>
      <w:r>
        <w:rPr>
          <w:rFonts w:ascii="仿宋" w:eastAsia="仿宋" w:hAnsi="仿宋" w:cs="仿宋" w:hint="eastAsia"/>
          <w:sz w:val="24"/>
          <w:szCs w:val="24"/>
        </w:rPr>
        <w:t>50%,</w:t>
      </w:r>
      <w:r>
        <w:rPr>
          <w:rFonts w:ascii="仿宋" w:eastAsia="仿宋" w:hAnsi="仿宋" w:cs="仿宋" w:hint="eastAsia"/>
          <w:sz w:val="24"/>
          <w:szCs w:val="24"/>
        </w:rPr>
        <w:t>服务期满后支付剩余</w:t>
      </w:r>
      <w:r>
        <w:rPr>
          <w:rFonts w:ascii="仿宋" w:eastAsia="仿宋" w:hAnsi="仿宋" w:cs="仿宋" w:hint="eastAsia"/>
          <w:sz w:val="24"/>
          <w:szCs w:val="24"/>
        </w:rPr>
        <w:t>50%</w:t>
      </w:r>
      <w:r>
        <w:rPr>
          <w:rFonts w:ascii="仿宋" w:eastAsia="仿宋" w:hAnsi="仿宋" w:cs="仿宋" w:hint="eastAsia"/>
          <w:sz w:val="24"/>
          <w:szCs w:val="24"/>
        </w:rPr>
        <w:t>。</w:t>
      </w:r>
      <w:r w:rsidR="00BE4627">
        <w:rPr>
          <w:rFonts w:ascii="仿宋" w:eastAsia="仿宋" w:hAnsi="仿宋" w:cs="仿宋" w:hint="eastAsia"/>
          <w:sz w:val="24"/>
          <w:szCs w:val="24"/>
        </w:rPr>
        <w:t>接到付款申请和发票后60日内支付。</w:t>
      </w:r>
      <w:r>
        <w:rPr>
          <w:rFonts w:ascii="仿宋" w:eastAsia="仿宋" w:hAnsi="仿宋" w:cs="仿宋" w:hint="eastAsia"/>
          <w:sz w:val="24"/>
          <w:szCs w:val="24"/>
        </w:rPr>
        <w:cr/>
      </w:r>
      <w:r>
        <w:rPr>
          <w:rFonts w:ascii="仿宋" w:eastAsia="仿宋" w:hAnsi="仿宋" w:cs="仿宋" w:hint="eastAsia"/>
          <w:sz w:val="24"/>
          <w:szCs w:val="24"/>
        </w:rPr>
        <w:t>（二）服务地点</w:t>
      </w:r>
      <w:r>
        <w:rPr>
          <w:rFonts w:ascii="仿宋" w:eastAsia="仿宋" w:hAnsi="仿宋" w:cs="仿宋" w:hint="eastAsia"/>
          <w:sz w:val="24"/>
          <w:szCs w:val="24"/>
        </w:rPr>
        <w:t>：四川省人民医院东院。</w:t>
      </w:r>
    </w:p>
    <w:p w:rsidR="00A6361B" w:rsidRDefault="003C69F5">
      <w:pPr>
        <w:pStyle w:val="ac"/>
        <w:spacing w:before="0" w:after="0" w:line="360" w:lineRule="auto"/>
        <w:ind w:firstLine="0"/>
        <w:rPr>
          <w:rFonts w:ascii="仿宋" w:eastAsia="仿宋" w:hAnsi="仿宋" w:cs="仿宋"/>
          <w:sz w:val="24"/>
          <w:szCs w:val="24"/>
        </w:rPr>
      </w:pPr>
      <w:r>
        <w:rPr>
          <w:rFonts w:ascii="仿宋" w:eastAsia="仿宋" w:hAnsi="仿宋" w:cs="仿宋" w:hint="eastAsia"/>
          <w:sz w:val="24"/>
          <w:szCs w:val="24"/>
        </w:rPr>
        <w:t>（三）验收标准</w:t>
      </w:r>
      <w:r>
        <w:rPr>
          <w:rFonts w:ascii="仿宋" w:eastAsia="仿宋" w:hAnsi="仿宋" w:cs="仿宋" w:hint="eastAsia"/>
          <w:sz w:val="24"/>
          <w:szCs w:val="24"/>
        </w:rPr>
        <w:t>：达到正常使用状态。</w:t>
      </w:r>
    </w:p>
    <w:p w:rsidR="00A6361B" w:rsidRDefault="003C69F5">
      <w:pPr>
        <w:pStyle w:val="ac"/>
        <w:spacing w:before="0" w:after="0" w:line="360" w:lineRule="auto"/>
        <w:ind w:firstLine="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四</w:t>
      </w:r>
      <w:r>
        <w:rPr>
          <w:rFonts w:ascii="仿宋" w:eastAsia="仿宋" w:hAnsi="仿宋" w:cs="仿宋" w:hint="eastAsia"/>
          <w:sz w:val="24"/>
          <w:szCs w:val="24"/>
        </w:rPr>
        <w:t>）服务期：</w:t>
      </w:r>
      <w:r>
        <w:rPr>
          <w:rFonts w:ascii="仿宋" w:eastAsia="仿宋" w:hAnsi="仿宋" w:cs="仿宋" w:hint="eastAsia"/>
          <w:sz w:val="24"/>
          <w:szCs w:val="24"/>
        </w:rPr>
        <w:t>自签订合同之日起一年。</w:t>
      </w:r>
    </w:p>
    <w:p w:rsidR="00A6361B" w:rsidRDefault="00A6361B">
      <w:pPr>
        <w:pStyle w:val="ac"/>
        <w:ind w:firstLine="0"/>
        <w:rPr>
          <w:rFonts w:ascii="仿宋" w:eastAsia="仿宋" w:hAnsi="仿宋" w:cs="仿宋"/>
          <w:sz w:val="24"/>
          <w:szCs w:val="24"/>
        </w:rPr>
      </w:pPr>
    </w:p>
    <w:p w:rsidR="00A6361B" w:rsidRDefault="003C69F5">
      <w:pPr>
        <w:pStyle w:val="ac"/>
        <w:ind w:firstLine="0"/>
        <w:rPr>
          <w:rFonts w:ascii="仿宋" w:eastAsia="仿宋" w:hAnsi="仿宋" w:cs="仿宋"/>
          <w:sz w:val="24"/>
          <w:szCs w:val="24"/>
        </w:rPr>
      </w:pPr>
      <w:r>
        <w:rPr>
          <w:rFonts w:ascii="仿宋" w:eastAsia="仿宋" w:hAnsi="仿宋" w:cs="仿宋" w:hint="eastAsia"/>
          <w:sz w:val="24"/>
          <w:szCs w:val="24"/>
        </w:rPr>
        <w:t>注：本章中带“</w:t>
      </w:r>
      <w:r>
        <w:rPr>
          <w:rFonts w:ascii="仿宋" w:eastAsia="仿宋" w:hAnsi="仿宋" w:cs="仿宋" w:hint="eastAsia"/>
          <w:b/>
          <w:bCs/>
          <w:sz w:val="24"/>
          <w:szCs w:val="22"/>
        </w:rPr>
        <w:t>★</w:t>
      </w:r>
      <w:r>
        <w:rPr>
          <w:rFonts w:ascii="仿宋" w:eastAsia="仿宋" w:hAnsi="仿宋" w:cs="仿宋" w:hint="eastAsia"/>
          <w:sz w:val="24"/>
          <w:szCs w:val="24"/>
        </w:rPr>
        <w:t>”的条款为实质性要求，不满足将被作为无效响应处理。</w:t>
      </w:r>
    </w:p>
    <w:p w:rsidR="00A6361B" w:rsidRDefault="00A6361B">
      <w:pPr>
        <w:spacing w:line="360" w:lineRule="auto"/>
        <w:jc w:val="left"/>
        <w:rPr>
          <w:rFonts w:ascii="宋体" w:eastAsia="宋体" w:hAnsi="宋体" w:cs="宋体"/>
          <w:sz w:val="24"/>
          <w:szCs w:val="24"/>
        </w:rPr>
      </w:pPr>
    </w:p>
    <w:p w:rsidR="00A6361B" w:rsidRDefault="003C69F5">
      <w:r>
        <w:br w:type="page"/>
      </w:r>
    </w:p>
    <w:p w:rsidR="00A6361B" w:rsidRDefault="003C69F5">
      <w:pPr>
        <w:widowControl/>
        <w:numPr>
          <w:ilvl w:val="0"/>
          <w:numId w:val="2"/>
        </w:numPr>
        <w:spacing w:line="520" w:lineRule="exact"/>
        <w:jc w:val="center"/>
        <w:outlineLvl w:val="0"/>
        <w:rPr>
          <w:rFonts w:ascii="黑体" w:eastAsia="黑体" w:hAnsi="黑体" w:cs="黑体"/>
          <w:b/>
          <w:sz w:val="36"/>
          <w:szCs w:val="32"/>
        </w:rPr>
      </w:pPr>
      <w:bookmarkStart w:id="16" w:name="_Toc16738"/>
      <w:bookmarkStart w:id="17" w:name="_Toc13768"/>
      <w:bookmarkStart w:id="18" w:name="_Toc22588"/>
      <w:r>
        <w:rPr>
          <w:rFonts w:ascii="黑体" w:eastAsia="黑体" w:hAnsi="黑体" w:cs="黑体" w:hint="eastAsia"/>
          <w:b/>
          <w:sz w:val="36"/>
          <w:szCs w:val="32"/>
        </w:rPr>
        <w:lastRenderedPageBreak/>
        <w:t>评分标准</w:t>
      </w:r>
      <w:bookmarkEnd w:id="16"/>
      <w:bookmarkEnd w:id="17"/>
      <w:bookmarkEnd w:id="18"/>
    </w:p>
    <w:p w:rsidR="00A6361B" w:rsidRDefault="00A6361B">
      <w:pPr>
        <w:pStyle w:val="a0"/>
      </w:pPr>
    </w:p>
    <w:p w:rsidR="00A6361B" w:rsidRDefault="003C69F5">
      <w:pPr>
        <w:jc w:val="center"/>
        <w:rPr>
          <w:rFonts w:ascii="仿宋" w:eastAsia="仿宋" w:hAnsi="仿宋" w:cs="仿宋"/>
          <w:sz w:val="24"/>
          <w:szCs w:val="24"/>
        </w:rPr>
      </w:pPr>
      <w:r>
        <w:rPr>
          <w:rFonts w:ascii="仿宋" w:eastAsia="仿宋" w:hAnsi="仿宋" w:cs="仿宋" w:hint="eastAsia"/>
          <w:sz w:val="24"/>
          <w:szCs w:val="24"/>
        </w:rPr>
        <w:t>本项目采用最低评分法。</w:t>
      </w:r>
    </w:p>
    <w:p w:rsidR="00A6361B" w:rsidRDefault="003C69F5">
      <w:pPr>
        <w:rPr>
          <w:rFonts w:ascii="仿宋" w:eastAsia="仿宋" w:hAnsi="仿宋" w:cs="仿宋"/>
          <w:sz w:val="24"/>
          <w:szCs w:val="24"/>
        </w:rPr>
      </w:pPr>
      <w:r>
        <w:rPr>
          <w:rFonts w:ascii="仿宋" w:eastAsia="仿宋" w:hAnsi="仿宋" w:cs="仿宋" w:hint="eastAsia"/>
          <w:sz w:val="24"/>
          <w:szCs w:val="24"/>
        </w:rPr>
        <w:br w:type="page"/>
      </w:r>
    </w:p>
    <w:p w:rsidR="00A6361B" w:rsidRDefault="003C69F5">
      <w:pPr>
        <w:widowControl/>
        <w:numPr>
          <w:ilvl w:val="0"/>
          <w:numId w:val="2"/>
        </w:numPr>
        <w:spacing w:line="520" w:lineRule="exact"/>
        <w:jc w:val="center"/>
        <w:outlineLvl w:val="0"/>
        <w:rPr>
          <w:rFonts w:ascii="黑体" w:eastAsia="黑体" w:hAnsi="黑体" w:cs="黑体"/>
          <w:b/>
          <w:sz w:val="36"/>
          <w:szCs w:val="32"/>
        </w:rPr>
      </w:pPr>
      <w:bookmarkStart w:id="19" w:name="_Toc22827"/>
      <w:bookmarkStart w:id="20" w:name="_Toc3094"/>
      <w:bookmarkStart w:id="21" w:name="_Toc10063"/>
      <w:r>
        <w:rPr>
          <w:rFonts w:ascii="黑体" w:eastAsia="黑体" w:hAnsi="黑体" w:cs="黑体" w:hint="eastAsia"/>
          <w:b/>
          <w:sz w:val="36"/>
          <w:szCs w:val="32"/>
        </w:rPr>
        <w:lastRenderedPageBreak/>
        <w:t>比选申请文件格式</w:t>
      </w:r>
      <w:bookmarkEnd w:id="19"/>
      <w:bookmarkEnd w:id="20"/>
      <w:bookmarkEnd w:id="21"/>
    </w:p>
    <w:p w:rsidR="00A6361B" w:rsidRDefault="00A6361B">
      <w:pPr>
        <w:spacing w:line="700" w:lineRule="exact"/>
        <w:rPr>
          <w:rFonts w:ascii="仿宋" w:eastAsia="仿宋" w:hAnsi="仿宋" w:cs="仿宋"/>
          <w:b/>
          <w:bCs/>
          <w:sz w:val="32"/>
          <w:szCs w:val="32"/>
        </w:rPr>
      </w:pPr>
    </w:p>
    <w:p w:rsidR="00A6361B" w:rsidRDefault="003C69F5">
      <w:pPr>
        <w:jc w:val="left"/>
        <w:rPr>
          <w:rFonts w:ascii="仿宋" w:eastAsia="仿宋" w:hAnsi="仿宋" w:cs="仿宋"/>
          <w:sz w:val="28"/>
          <w:szCs w:val="24"/>
        </w:rPr>
      </w:pPr>
      <w:bookmarkStart w:id="22" w:name="_Toc4960"/>
      <w:bookmarkStart w:id="23" w:name="_Toc29819"/>
      <w:bookmarkStart w:id="24" w:name="_Toc5913"/>
      <w:r>
        <w:rPr>
          <w:rFonts w:ascii="仿宋" w:eastAsia="仿宋" w:hAnsi="仿宋" w:cs="仿宋" w:hint="eastAsia"/>
          <w:sz w:val="28"/>
          <w:szCs w:val="24"/>
        </w:rPr>
        <w:t>（比选申请封面）</w:t>
      </w:r>
      <w:bookmarkEnd w:id="22"/>
      <w:bookmarkEnd w:id="23"/>
      <w:bookmarkEnd w:id="24"/>
    </w:p>
    <w:p w:rsidR="00A6361B" w:rsidRDefault="00A6361B">
      <w:pPr>
        <w:rPr>
          <w:rFonts w:ascii="仿宋" w:eastAsia="仿宋" w:hAnsi="仿宋" w:cs="仿宋"/>
          <w:sz w:val="28"/>
          <w:szCs w:val="28"/>
        </w:rPr>
      </w:pPr>
    </w:p>
    <w:p w:rsidR="00A6361B" w:rsidRDefault="003C69F5">
      <w:pPr>
        <w:jc w:val="left"/>
        <w:rPr>
          <w:rFonts w:ascii="仿宋" w:eastAsia="仿宋" w:hAnsi="仿宋" w:cs="仿宋"/>
          <w:sz w:val="24"/>
          <w:szCs w:val="24"/>
        </w:rPr>
      </w:pPr>
      <w:bookmarkStart w:id="25" w:name="_Toc9428"/>
      <w:bookmarkStart w:id="26" w:name="_Toc19851"/>
      <w:bookmarkStart w:id="27" w:name="_Toc30609"/>
      <w:r>
        <w:rPr>
          <w:rFonts w:ascii="仿宋" w:eastAsia="仿宋" w:hAnsi="仿宋" w:cs="仿宋" w:hint="eastAsia"/>
          <w:sz w:val="24"/>
          <w:szCs w:val="24"/>
        </w:rPr>
        <w:t>项目名称：</w:t>
      </w:r>
      <w:bookmarkEnd w:id="25"/>
      <w:bookmarkEnd w:id="26"/>
      <w:bookmarkEnd w:id="27"/>
    </w:p>
    <w:p w:rsidR="00A6361B" w:rsidRDefault="003C69F5">
      <w:pPr>
        <w:jc w:val="left"/>
        <w:rPr>
          <w:rFonts w:ascii="仿宋" w:eastAsia="仿宋" w:hAnsi="仿宋" w:cs="仿宋"/>
          <w:sz w:val="24"/>
          <w:szCs w:val="24"/>
        </w:rPr>
      </w:pPr>
      <w:bookmarkStart w:id="28" w:name="_Toc1544"/>
      <w:bookmarkStart w:id="29" w:name="_Toc32352"/>
      <w:bookmarkStart w:id="30" w:name="_Toc9041"/>
      <w:r>
        <w:rPr>
          <w:rFonts w:ascii="仿宋" w:eastAsia="仿宋" w:hAnsi="仿宋" w:cs="仿宋" w:hint="eastAsia"/>
          <w:sz w:val="24"/>
          <w:szCs w:val="24"/>
        </w:rPr>
        <w:t>项目编号：</w:t>
      </w:r>
      <w:bookmarkEnd w:id="28"/>
      <w:bookmarkEnd w:id="29"/>
      <w:bookmarkEnd w:id="30"/>
    </w:p>
    <w:p w:rsidR="00A6361B" w:rsidRDefault="00A6361B">
      <w:pPr>
        <w:rPr>
          <w:rFonts w:ascii="仿宋" w:eastAsia="仿宋" w:hAnsi="仿宋" w:cs="仿宋"/>
        </w:rPr>
      </w:pPr>
    </w:p>
    <w:p w:rsidR="00A6361B" w:rsidRDefault="00A6361B">
      <w:pPr>
        <w:rPr>
          <w:rFonts w:ascii="仿宋" w:eastAsia="仿宋" w:hAnsi="仿宋" w:cs="仿宋"/>
        </w:rPr>
      </w:pPr>
    </w:p>
    <w:p w:rsidR="00A6361B" w:rsidRDefault="00A6361B">
      <w:pPr>
        <w:rPr>
          <w:rFonts w:ascii="仿宋" w:eastAsia="仿宋" w:hAnsi="仿宋" w:cs="仿宋"/>
        </w:rPr>
      </w:pPr>
    </w:p>
    <w:p w:rsidR="00A6361B" w:rsidRDefault="00A6361B">
      <w:pPr>
        <w:jc w:val="left"/>
        <w:rPr>
          <w:rFonts w:ascii="仿宋" w:eastAsia="仿宋" w:hAnsi="仿宋" w:cs="仿宋"/>
          <w:sz w:val="84"/>
          <w:szCs w:val="24"/>
        </w:rPr>
      </w:pPr>
      <w:bookmarkStart w:id="31" w:name="_Toc21472"/>
      <w:bookmarkStart w:id="32" w:name="_Toc24097"/>
    </w:p>
    <w:p w:rsidR="00A6361B" w:rsidRDefault="003C69F5">
      <w:pPr>
        <w:jc w:val="center"/>
        <w:rPr>
          <w:rFonts w:ascii="仿宋" w:eastAsia="仿宋" w:hAnsi="仿宋" w:cs="仿宋"/>
          <w:sz w:val="96"/>
          <w:szCs w:val="24"/>
        </w:rPr>
      </w:pPr>
      <w:bookmarkStart w:id="33" w:name="_Toc22144"/>
      <w:r>
        <w:rPr>
          <w:rFonts w:ascii="仿宋" w:eastAsia="仿宋" w:hAnsi="仿宋" w:cs="仿宋" w:hint="eastAsia"/>
          <w:sz w:val="96"/>
          <w:szCs w:val="24"/>
        </w:rPr>
        <w:t>比选申请文件</w:t>
      </w:r>
      <w:bookmarkEnd w:id="31"/>
      <w:bookmarkEnd w:id="32"/>
      <w:bookmarkEnd w:id="33"/>
    </w:p>
    <w:p w:rsidR="00A6361B" w:rsidRDefault="00A6361B">
      <w:pPr>
        <w:rPr>
          <w:rFonts w:ascii="仿宋" w:eastAsia="仿宋" w:hAnsi="仿宋" w:cs="仿宋"/>
        </w:rPr>
      </w:pPr>
    </w:p>
    <w:p w:rsidR="00A6361B" w:rsidRDefault="00A6361B">
      <w:pPr>
        <w:rPr>
          <w:rFonts w:ascii="仿宋" w:eastAsia="仿宋" w:hAnsi="仿宋" w:cs="仿宋"/>
        </w:rPr>
      </w:pPr>
    </w:p>
    <w:p w:rsidR="00A6361B" w:rsidRDefault="00A6361B">
      <w:pPr>
        <w:rPr>
          <w:rFonts w:ascii="仿宋" w:eastAsia="仿宋" w:hAnsi="仿宋" w:cs="仿宋"/>
        </w:rPr>
      </w:pPr>
    </w:p>
    <w:p w:rsidR="00A6361B" w:rsidRDefault="00A6361B">
      <w:pPr>
        <w:rPr>
          <w:rFonts w:ascii="仿宋" w:eastAsia="仿宋" w:hAnsi="仿宋" w:cs="仿宋"/>
        </w:rPr>
      </w:pPr>
    </w:p>
    <w:p w:rsidR="00A6361B" w:rsidRDefault="00A6361B">
      <w:pPr>
        <w:rPr>
          <w:rFonts w:ascii="仿宋" w:eastAsia="仿宋" w:hAnsi="仿宋" w:cs="仿宋"/>
        </w:rPr>
      </w:pPr>
    </w:p>
    <w:p w:rsidR="00A6361B" w:rsidRDefault="00A6361B">
      <w:pPr>
        <w:rPr>
          <w:rFonts w:ascii="仿宋" w:eastAsia="仿宋" w:hAnsi="仿宋" w:cs="仿宋"/>
        </w:rPr>
      </w:pPr>
    </w:p>
    <w:p w:rsidR="00A6361B" w:rsidRDefault="003C69F5">
      <w:pPr>
        <w:jc w:val="left"/>
        <w:rPr>
          <w:rFonts w:ascii="仿宋" w:eastAsia="仿宋" w:hAnsi="仿宋" w:cs="仿宋"/>
          <w:sz w:val="28"/>
          <w:szCs w:val="24"/>
        </w:rPr>
      </w:pPr>
      <w:bookmarkStart w:id="34" w:name="_Toc17163"/>
      <w:bookmarkStart w:id="35" w:name="_Toc1690"/>
      <w:bookmarkStart w:id="36" w:name="_Toc32749"/>
      <w:bookmarkStart w:id="37" w:name="_Toc24859"/>
      <w:r>
        <w:rPr>
          <w:rFonts w:ascii="仿宋" w:eastAsia="仿宋" w:hAnsi="仿宋" w:cs="仿宋" w:hint="eastAsia"/>
          <w:sz w:val="28"/>
          <w:szCs w:val="24"/>
        </w:rPr>
        <w:t>比选申请人名称（公章）：</w:t>
      </w:r>
      <w:bookmarkEnd w:id="34"/>
      <w:bookmarkEnd w:id="35"/>
      <w:bookmarkEnd w:id="36"/>
      <w:bookmarkEnd w:id="37"/>
    </w:p>
    <w:p w:rsidR="00A6361B" w:rsidRDefault="003C69F5">
      <w:pPr>
        <w:jc w:val="left"/>
        <w:rPr>
          <w:rFonts w:ascii="仿宋" w:eastAsia="仿宋" w:hAnsi="仿宋" w:cs="仿宋"/>
          <w:sz w:val="28"/>
          <w:szCs w:val="24"/>
        </w:rPr>
      </w:pPr>
      <w:bookmarkStart w:id="38" w:name="_Toc24123"/>
      <w:bookmarkStart w:id="39" w:name="_Toc17905"/>
      <w:bookmarkStart w:id="40" w:name="_Toc6803"/>
      <w:bookmarkStart w:id="41" w:name="_Toc3558"/>
      <w:r>
        <w:rPr>
          <w:rFonts w:ascii="仿宋" w:eastAsia="仿宋" w:hAnsi="仿宋" w:cs="仿宋" w:hint="eastAsia"/>
          <w:sz w:val="28"/>
          <w:szCs w:val="24"/>
        </w:rPr>
        <w:t>法定代表人或授权代理人（签字）：</w:t>
      </w:r>
      <w:bookmarkEnd w:id="38"/>
      <w:bookmarkEnd w:id="39"/>
      <w:bookmarkEnd w:id="40"/>
      <w:bookmarkEnd w:id="41"/>
    </w:p>
    <w:p w:rsidR="00A6361B" w:rsidRDefault="003C69F5">
      <w:pPr>
        <w:jc w:val="left"/>
        <w:rPr>
          <w:rFonts w:ascii="仿宋" w:eastAsia="仿宋" w:hAnsi="仿宋" w:cs="仿宋"/>
          <w:sz w:val="28"/>
          <w:szCs w:val="24"/>
        </w:rPr>
      </w:pPr>
      <w:bookmarkStart w:id="42" w:name="_Toc5996"/>
      <w:bookmarkStart w:id="43" w:name="_Toc27526"/>
      <w:bookmarkStart w:id="44" w:name="_Toc27135"/>
      <w:bookmarkStart w:id="45" w:name="_Toc2989"/>
      <w:r>
        <w:rPr>
          <w:rFonts w:ascii="仿宋" w:eastAsia="仿宋" w:hAnsi="仿宋" w:cs="仿宋" w:hint="eastAsia"/>
          <w:sz w:val="28"/>
          <w:szCs w:val="24"/>
        </w:rPr>
        <w:t>联系方式（移动电话）：</w:t>
      </w:r>
      <w:bookmarkEnd w:id="42"/>
      <w:bookmarkEnd w:id="43"/>
      <w:bookmarkEnd w:id="44"/>
      <w:bookmarkEnd w:id="45"/>
    </w:p>
    <w:p w:rsidR="00A6361B" w:rsidRDefault="003C69F5">
      <w:pPr>
        <w:jc w:val="left"/>
        <w:rPr>
          <w:rFonts w:ascii="仿宋" w:eastAsia="仿宋" w:hAnsi="仿宋" w:cs="仿宋"/>
          <w:sz w:val="28"/>
          <w:szCs w:val="24"/>
        </w:rPr>
      </w:pPr>
      <w:bookmarkStart w:id="46" w:name="_Toc7233"/>
      <w:bookmarkStart w:id="47" w:name="_Toc19987"/>
      <w:bookmarkStart w:id="48" w:name="_Toc5056"/>
      <w:bookmarkStart w:id="49" w:name="_Toc2031"/>
      <w:r>
        <w:rPr>
          <w:rFonts w:ascii="仿宋" w:eastAsia="仿宋" w:hAnsi="仿宋" w:cs="仿宋" w:hint="eastAsia"/>
          <w:sz w:val="28"/>
          <w:szCs w:val="24"/>
        </w:rPr>
        <w:t>日期：</w:t>
      </w:r>
      <w:r>
        <w:rPr>
          <w:rFonts w:ascii="仿宋" w:eastAsia="仿宋" w:hAnsi="仿宋" w:cs="仿宋" w:hint="eastAsia"/>
          <w:sz w:val="28"/>
          <w:szCs w:val="24"/>
        </w:rPr>
        <w:t xml:space="preserve">     </w:t>
      </w:r>
      <w:r>
        <w:rPr>
          <w:rFonts w:ascii="仿宋" w:eastAsia="仿宋" w:hAnsi="仿宋" w:cs="仿宋" w:hint="eastAsia"/>
          <w:sz w:val="28"/>
          <w:szCs w:val="24"/>
        </w:rPr>
        <w:t>年</w:t>
      </w:r>
      <w:r>
        <w:rPr>
          <w:rFonts w:ascii="仿宋" w:eastAsia="仿宋" w:hAnsi="仿宋" w:cs="仿宋" w:hint="eastAsia"/>
          <w:sz w:val="28"/>
          <w:szCs w:val="24"/>
        </w:rPr>
        <w:t xml:space="preserve">    </w:t>
      </w:r>
      <w:r>
        <w:rPr>
          <w:rFonts w:ascii="仿宋" w:eastAsia="仿宋" w:hAnsi="仿宋" w:cs="仿宋" w:hint="eastAsia"/>
          <w:sz w:val="28"/>
          <w:szCs w:val="24"/>
        </w:rPr>
        <w:t>月</w:t>
      </w:r>
      <w:r>
        <w:rPr>
          <w:rFonts w:ascii="仿宋" w:eastAsia="仿宋" w:hAnsi="仿宋" w:cs="仿宋" w:hint="eastAsia"/>
          <w:sz w:val="28"/>
          <w:szCs w:val="24"/>
        </w:rPr>
        <w:t xml:space="preserve">     </w:t>
      </w:r>
      <w:r>
        <w:rPr>
          <w:rFonts w:ascii="仿宋" w:eastAsia="仿宋" w:hAnsi="仿宋" w:cs="仿宋" w:hint="eastAsia"/>
          <w:sz w:val="28"/>
          <w:szCs w:val="24"/>
        </w:rPr>
        <w:t>日</w:t>
      </w:r>
      <w:bookmarkEnd w:id="46"/>
      <w:bookmarkEnd w:id="47"/>
      <w:bookmarkEnd w:id="48"/>
      <w:bookmarkEnd w:id="49"/>
    </w:p>
    <w:p w:rsidR="00A6361B" w:rsidRDefault="00A6361B">
      <w:pPr>
        <w:rPr>
          <w:rFonts w:ascii="仿宋" w:eastAsia="仿宋" w:hAnsi="仿宋" w:cs="仿宋"/>
          <w:sz w:val="28"/>
          <w:szCs w:val="24"/>
        </w:rPr>
        <w:sectPr w:rsidR="00A6361B">
          <w:footerReference w:type="default" r:id="rId11"/>
          <w:pgSz w:w="11906" w:h="16838"/>
          <w:pgMar w:top="1440" w:right="1800" w:bottom="1440" w:left="1800" w:header="851" w:footer="992" w:gutter="0"/>
          <w:pgNumType w:start="1"/>
          <w:cols w:space="720"/>
          <w:docGrid w:type="lines" w:linePitch="312"/>
        </w:sectPr>
      </w:pPr>
    </w:p>
    <w:p w:rsidR="00A6361B" w:rsidRDefault="00A6361B">
      <w:pPr>
        <w:jc w:val="center"/>
        <w:rPr>
          <w:rFonts w:ascii="仿宋" w:eastAsia="仿宋" w:hAnsi="仿宋" w:cs="仿宋"/>
          <w:sz w:val="32"/>
          <w:szCs w:val="40"/>
        </w:rPr>
      </w:pPr>
      <w:bookmarkStart w:id="50" w:name="_Toc11352"/>
      <w:bookmarkStart w:id="51" w:name="_Toc16029"/>
      <w:bookmarkStart w:id="52" w:name="_Toc6482"/>
      <w:bookmarkStart w:id="53" w:name="_Toc3023"/>
      <w:bookmarkStart w:id="54" w:name="_Toc21519"/>
      <w:bookmarkStart w:id="55" w:name="_Toc14829"/>
    </w:p>
    <w:p w:rsidR="00A6361B" w:rsidRDefault="003C69F5">
      <w:pPr>
        <w:spacing w:line="700" w:lineRule="exact"/>
        <w:jc w:val="center"/>
        <w:outlineLvl w:val="1"/>
        <w:rPr>
          <w:rStyle w:val="2Char"/>
          <w:rFonts w:ascii="仿宋" w:eastAsia="仿宋" w:hAnsi="仿宋" w:cs="仿宋"/>
          <w:b/>
          <w:bCs/>
          <w:sz w:val="32"/>
          <w:szCs w:val="28"/>
        </w:rPr>
      </w:pPr>
      <w:r>
        <w:rPr>
          <w:rStyle w:val="2Char"/>
          <w:rFonts w:ascii="仿宋" w:eastAsia="仿宋" w:hAnsi="仿宋" w:cs="仿宋" w:hint="eastAsia"/>
          <w:b/>
          <w:bCs/>
          <w:sz w:val="32"/>
          <w:szCs w:val="28"/>
        </w:rPr>
        <w:t>一、承诺函</w:t>
      </w:r>
      <w:bookmarkEnd w:id="50"/>
      <w:bookmarkEnd w:id="51"/>
      <w:bookmarkEnd w:id="52"/>
      <w:bookmarkEnd w:id="53"/>
      <w:bookmarkEnd w:id="54"/>
      <w:bookmarkEnd w:id="55"/>
    </w:p>
    <w:p w:rsidR="00A6361B" w:rsidRDefault="00A6361B">
      <w:pPr>
        <w:pStyle w:val="a0"/>
        <w:rPr>
          <w:rFonts w:ascii="仿宋" w:eastAsia="仿宋" w:hAnsi="仿宋" w:cs="仿宋"/>
        </w:rPr>
      </w:pPr>
    </w:p>
    <w:p w:rsidR="00A6361B" w:rsidRDefault="003C69F5">
      <w:pPr>
        <w:spacing w:line="360" w:lineRule="auto"/>
        <w:rPr>
          <w:rFonts w:ascii="仿宋" w:eastAsia="仿宋" w:hAnsi="仿宋" w:cs="仿宋"/>
          <w:sz w:val="24"/>
        </w:rPr>
      </w:pPr>
      <w:r>
        <w:rPr>
          <w:rFonts w:ascii="仿宋" w:eastAsia="仿宋" w:hAnsi="仿宋" w:cs="仿宋" w:hint="eastAsia"/>
          <w:sz w:val="24"/>
        </w:rPr>
        <w:t>致四川省人民医院：</w:t>
      </w:r>
    </w:p>
    <w:p w:rsidR="00A6361B" w:rsidRDefault="003C69F5">
      <w:pPr>
        <w:spacing w:line="360" w:lineRule="auto"/>
        <w:ind w:firstLineChars="200" w:firstLine="480"/>
        <w:rPr>
          <w:rFonts w:ascii="仿宋" w:eastAsia="仿宋" w:hAnsi="仿宋" w:cs="仿宋"/>
          <w:sz w:val="24"/>
        </w:rPr>
      </w:pPr>
      <w:r>
        <w:rPr>
          <w:rFonts w:ascii="仿宋" w:eastAsia="仿宋" w:hAnsi="仿宋" w:cs="仿宋" w:hint="eastAsia"/>
          <w:sz w:val="24"/>
        </w:rPr>
        <w:t>本公司（公司名称）参加</w:t>
      </w:r>
      <w:r>
        <w:rPr>
          <w:rFonts w:ascii="仿宋" w:eastAsia="仿宋" w:hAnsi="仿宋" w:cs="仿宋" w:hint="eastAsia"/>
          <w:sz w:val="24"/>
          <w:u w:val="single"/>
        </w:rPr>
        <w:t xml:space="preserve">                 </w:t>
      </w:r>
      <w:r>
        <w:rPr>
          <w:rFonts w:ascii="仿宋" w:eastAsia="仿宋" w:hAnsi="仿宋" w:cs="仿宋" w:hint="eastAsia"/>
          <w:sz w:val="24"/>
          <w:u w:val="single"/>
        </w:rPr>
        <w:t>（</w:t>
      </w:r>
      <w:r>
        <w:rPr>
          <w:rFonts w:ascii="仿宋" w:eastAsia="仿宋" w:hAnsi="仿宋" w:cs="仿宋" w:hint="eastAsia"/>
          <w:sz w:val="24"/>
        </w:rPr>
        <w:t>项目名称）的比选活动，现承诺：</w:t>
      </w:r>
    </w:p>
    <w:p w:rsidR="00A6361B" w:rsidRDefault="003C69F5">
      <w:pPr>
        <w:spacing w:line="360" w:lineRule="auto"/>
        <w:ind w:firstLineChars="200" w:firstLine="480"/>
        <w:rPr>
          <w:rFonts w:ascii="仿宋" w:eastAsia="仿宋" w:hAnsi="仿宋" w:cs="仿宋"/>
          <w:sz w:val="24"/>
        </w:rPr>
      </w:pPr>
      <w:r>
        <w:rPr>
          <w:rFonts w:ascii="仿宋" w:eastAsia="仿宋" w:hAnsi="仿宋" w:cs="仿宋" w:hint="eastAsia"/>
          <w:sz w:val="24"/>
        </w:rPr>
        <w:t>我公司满足关于比选申请人的资格要求，包括（不限于）：</w:t>
      </w:r>
    </w:p>
    <w:p w:rsidR="00A6361B" w:rsidRDefault="003C69F5">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）具有独立承担民事责任的能力；</w:t>
      </w:r>
    </w:p>
    <w:p w:rsidR="00A6361B" w:rsidRDefault="003C69F5">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）具有良好的商业信誉；</w:t>
      </w:r>
    </w:p>
    <w:p w:rsidR="00A6361B" w:rsidRDefault="003C69F5">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）具有履行合同所必需的设备和专业技术能力；</w:t>
      </w:r>
    </w:p>
    <w:p w:rsidR="00A6361B" w:rsidRDefault="003C69F5">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）有依法缴纳税收和社会保障资金的良好记录；</w:t>
      </w:r>
    </w:p>
    <w:p w:rsidR="00A6361B" w:rsidRDefault="003C69F5">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）参加采购活动前三年内，在经营活动中没有重大违法记录；</w:t>
      </w:r>
    </w:p>
    <w:p w:rsidR="00A6361B" w:rsidRDefault="003C69F5">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）法律、行政法规规定的其他条件；</w:t>
      </w:r>
    </w:p>
    <w:p w:rsidR="00A6361B" w:rsidRDefault="003C69F5">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）根据采购项目提出的特殊条件。</w:t>
      </w:r>
    </w:p>
    <w:p w:rsidR="00A6361B" w:rsidRDefault="003C69F5">
      <w:pPr>
        <w:pStyle w:val="a0"/>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）截止比选时间未被列入“信用中国”网站</w:t>
      </w:r>
      <w:r>
        <w:rPr>
          <w:rFonts w:ascii="仿宋" w:eastAsia="仿宋" w:hAnsi="仿宋" w:cs="仿宋" w:hint="eastAsia"/>
          <w:sz w:val="24"/>
          <w:szCs w:val="24"/>
        </w:rPr>
        <w:t>(www.creditchina.gov.cn)</w:t>
      </w:r>
      <w:r>
        <w:rPr>
          <w:rFonts w:ascii="仿宋" w:eastAsia="仿宋" w:hAnsi="仿宋" w:cs="仿宋" w:hint="eastAsia"/>
          <w:sz w:val="24"/>
          <w:szCs w:val="24"/>
        </w:rPr>
        <w:t>、中国政府采购网</w:t>
      </w:r>
      <w:r>
        <w:rPr>
          <w:rFonts w:ascii="仿宋" w:eastAsia="仿宋" w:hAnsi="仿宋" w:cs="仿宋" w:hint="eastAsia"/>
          <w:sz w:val="24"/>
          <w:szCs w:val="24"/>
        </w:rPr>
        <w:t>(www.ccgp.gov.cn)</w:t>
      </w:r>
      <w:r>
        <w:rPr>
          <w:rFonts w:ascii="仿宋" w:eastAsia="仿宋" w:hAnsi="仿宋" w:cs="仿宋" w:hint="eastAsia"/>
          <w:sz w:val="24"/>
          <w:szCs w:val="24"/>
        </w:rPr>
        <w:t>渠道信用记录失信被执行人、重大税收违法案件当事人名单、政府采购严重违法失信行为记录名单；未处于政府部门禁止代理政府采购业务处罚期</w:t>
      </w:r>
      <w:r>
        <w:rPr>
          <w:rFonts w:ascii="仿宋" w:eastAsia="仿宋" w:hAnsi="仿宋" w:cs="仿宋" w:hint="eastAsia"/>
          <w:sz w:val="24"/>
          <w:szCs w:val="24"/>
        </w:rPr>
        <w:t>、未在我院禁止参与期内</w:t>
      </w:r>
      <w:r>
        <w:rPr>
          <w:rFonts w:ascii="仿宋" w:eastAsia="仿宋" w:hAnsi="仿宋" w:cs="仿宋" w:hint="eastAsia"/>
          <w:sz w:val="24"/>
          <w:szCs w:val="24"/>
        </w:rPr>
        <w:t>。</w:t>
      </w:r>
    </w:p>
    <w:p w:rsidR="00A6361B" w:rsidRDefault="003C69F5">
      <w:pPr>
        <w:spacing w:line="560" w:lineRule="exact"/>
        <w:ind w:firstLineChars="200" w:firstLine="482"/>
        <w:jc w:val="left"/>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sz w:val="24"/>
        </w:rPr>
        <w:t>我方已认真阅读并接受本项目比选文件的全部实质性要求，如对比选文件有异议，已依法进行维权救济，不存在对比选文件有异议的同时又参加比选以求侥幸成交或者为实现其他非法目的的行为。</w:t>
      </w:r>
    </w:p>
    <w:p w:rsidR="00A6361B" w:rsidRDefault="003C69F5">
      <w:pPr>
        <w:spacing w:line="560" w:lineRule="exact"/>
        <w:ind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本项目比选有效期为</w:t>
      </w:r>
      <w:r>
        <w:rPr>
          <w:rFonts w:ascii="仿宋" w:eastAsia="仿宋" w:hAnsi="仿宋" w:cs="仿宋" w:hint="eastAsia"/>
          <w:sz w:val="24"/>
        </w:rPr>
        <w:t>90</w:t>
      </w:r>
      <w:r>
        <w:rPr>
          <w:rFonts w:ascii="仿宋" w:eastAsia="仿宋" w:hAnsi="仿宋" w:cs="仿宋" w:hint="eastAsia"/>
          <w:sz w:val="24"/>
        </w:rPr>
        <w:t>天</w:t>
      </w:r>
    </w:p>
    <w:p w:rsidR="00A6361B" w:rsidRDefault="003C69F5">
      <w:pPr>
        <w:spacing w:line="560" w:lineRule="exact"/>
        <w:ind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响应文件中提供的任何资料和技术、服务、商务等响应承诺情况都是真实的、有效的、合法的。</w:t>
      </w:r>
    </w:p>
    <w:p w:rsidR="00A6361B" w:rsidRDefault="003C69F5">
      <w:pPr>
        <w:spacing w:line="560" w:lineRule="exact"/>
        <w:ind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rsidR="00A6361B" w:rsidRDefault="003C69F5">
      <w:pPr>
        <w:spacing w:line="560" w:lineRule="exact"/>
        <w:ind w:firstLineChars="200" w:firstLine="48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sz w:val="24"/>
        </w:rPr>
        <w:t>国家或行业主管部门对采购产品的技术标准、质量标准和资格资质条件等有强制性规定的，我方承诺符合其要求。</w:t>
      </w:r>
    </w:p>
    <w:p w:rsidR="00A6361B" w:rsidRDefault="003C69F5">
      <w:pPr>
        <w:spacing w:line="560" w:lineRule="exact"/>
        <w:ind w:firstLineChars="200" w:firstLine="480"/>
        <w:jc w:val="lef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sz w:val="24"/>
        </w:rPr>
        <w:t>参加本次采购活动，我方完全同意比选文件“合同分包”、“合同转包”的实质性要求，并承诺严格按照比选文件要求履行。</w:t>
      </w:r>
    </w:p>
    <w:p w:rsidR="00A6361B" w:rsidRDefault="003C69F5">
      <w:pPr>
        <w:spacing w:line="560" w:lineRule="exact"/>
        <w:ind w:firstLineChars="200" w:firstLine="480"/>
        <w:jc w:val="left"/>
        <w:rPr>
          <w:rFonts w:ascii="仿宋" w:eastAsia="仿宋" w:hAnsi="仿宋" w:cs="仿宋"/>
          <w:sz w:val="24"/>
        </w:rPr>
      </w:pPr>
      <w:r>
        <w:rPr>
          <w:rFonts w:ascii="仿宋" w:eastAsia="仿宋" w:hAnsi="仿宋" w:cs="仿宋" w:hint="eastAsia"/>
          <w:sz w:val="24"/>
        </w:rPr>
        <w:lastRenderedPageBreak/>
        <w:t>8</w:t>
      </w:r>
      <w:r>
        <w:rPr>
          <w:rFonts w:ascii="仿宋" w:eastAsia="仿宋" w:hAnsi="仿宋" w:cs="仿宋" w:hint="eastAsia"/>
          <w:sz w:val="24"/>
        </w:rPr>
        <w:t>.</w:t>
      </w:r>
      <w:r>
        <w:rPr>
          <w:rFonts w:ascii="仿宋" w:eastAsia="仿宋" w:hAnsi="仿宋" w:cs="仿宋"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w:t>
      </w:r>
      <w:r>
        <w:rPr>
          <w:rFonts w:ascii="仿宋" w:eastAsia="仿宋" w:hAnsi="仿宋" w:cs="仿宋" w:hint="eastAsia"/>
          <w:sz w:val="24"/>
        </w:rPr>
        <w:t>术资料，并提供无限期支持，采购人享有使用权（含采购人委托第三方在该项目后续开发的使用权）。如我方在项目实施过程中采用非自有的知识产权，则在报价中已包括合法获取该知识产权的相关费用。</w:t>
      </w:r>
    </w:p>
    <w:p w:rsidR="00A6361B" w:rsidRDefault="003C69F5">
      <w:pPr>
        <w:spacing w:line="560" w:lineRule="exact"/>
        <w:ind w:firstLineChars="200" w:firstLine="480"/>
        <w:jc w:val="left"/>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w:t>
      </w:r>
      <w:r>
        <w:rPr>
          <w:rFonts w:ascii="仿宋" w:eastAsia="仿宋" w:hAnsi="仿宋" w:cs="仿宋" w:hint="eastAsia"/>
          <w:sz w:val="24"/>
        </w:rPr>
        <w:t>我方自愿按照比选文件规定的各项要求向采购人提供所需货物和服务。</w:t>
      </w:r>
    </w:p>
    <w:p w:rsidR="00A6361B" w:rsidRDefault="003C69F5">
      <w:pPr>
        <w:spacing w:line="560" w:lineRule="exact"/>
        <w:ind w:firstLineChars="200" w:firstLine="480"/>
        <w:jc w:val="left"/>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w:t>
      </w:r>
      <w:r>
        <w:rPr>
          <w:rFonts w:ascii="仿宋" w:eastAsia="仿宋" w:hAnsi="仿宋" w:cs="仿宋" w:hint="eastAsia"/>
          <w:sz w:val="24"/>
        </w:rPr>
        <w:t>一旦我方成交，我方将严格履行采购合同规定的责任和义务。</w:t>
      </w:r>
    </w:p>
    <w:p w:rsidR="00A6361B" w:rsidRDefault="003C69F5">
      <w:pPr>
        <w:spacing w:line="560" w:lineRule="exact"/>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我方愿意提供贵单位可能另外要求的，与比选报价有关的文件资料，并保证我方已提供和将要提供的文件资料是真实、准确的。</w:t>
      </w:r>
    </w:p>
    <w:p w:rsidR="00A6361B" w:rsidRDefault="003C69F5">
      <w:pPr>
        <w:spacing w:line="560" w:lineRule="exact"/>
        <w:ind w:firstLineChars="200" w:firstLine="482"/>
        <w:jc w:val="left"/>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2</w:t>
      </w:r>
      <w:r>
        <w:rPr>
          <w:rFonts w:ascii="仿宋" w:eastAsia="仿宋" w:hAnsi="仿宋" w:cs="仿宋" w:hint="eastAsia"/>
          <w:b/>
          <w:bCs/>
          <w:sz w:val="24"/>
        </w:rPr>
        <w:t>.</w:t>
      </w:r>
      <w:r>
        <w:rPr>
          <w:rFonts w:ascii="仿宋" w:eastAsia="仿宋" w:hAnsi="仿宋" w:cs="仿宋" w:hint="eastAsia"/>
          <w:b/>
          <w:bCs/>
          <w:sz w:val="24"/>
        </w:rPr>
        <w:t>我方承诺向贵单位供货的同规格型号同质量等级医用物资为全省最低价，办公用品、</w:t>
      </w:r>
      <w:r>
        <w:rPr>
          <w:rFonts w:ascii="仿宋" w:eastAsia="仿宋" w:hAnsi="仿宋" w:cs="仿宋" w:hint="eastAsia"/>
          <w:b/>
          <w:bCs/>
          <w:sz w:val="24"/>
        </w:rPr>
        <w:t>装修材料、营养科食材、工会福利等为同时期成都市集团采购最低价。</w:t>
      </w:r>
    </w:p>
    <w:p w:rsidR="00A6361B" w:rsidRDefault="003C69F5">
      <w:pPr>
        <w:widowControl/>
        <w:spacing w:line="560" w:lineRule="exact"/>
        <w:ind w:firstLineChars="200" w:firstLine="480"/>
        <w:jc w:val="left"/>
        <w:rPr>
          <w:rFonts w:ascii="仿宋" w:eastAsia="仿宋" w:hAnsi="仿宋" w:cs="仿宋"/>
          <w:sz w:val="24"/>
        </w:rPr>
      </w:pPr>
      <w:r>
        <w:rPr>
          <w:rFonts w:ascii="仿宋" w:eastAsia="仿宋" w:hAnsi="仿宋" w:cs="仿宋" w:hint="eastAsia"/>
          <w:sz w:val="24"/>
        </w:rPr>
        <w:t>本单位对上述承诺的内容事项真实性负责。如经查实上述承诺的内容事项存在虚假，我单位愿意接受以提供虚假材料谋取成交追究法律责任。</w:t>
      </w:r>
    </w:p>
    <w:p w:rsidR="00A6361B" w:rsidRDefault="00A6361B">
      <w:pPr>
        <w:adjustRightInd w:val="0"/>
        <w:spacing w:line="360" w:lineRule="auto"/>
        <w:ind w:firstLineChars="375" w:firstLine="900"/>
        <w:rPr>
          <w:rFonts w:ascii="仿宋" w:eastAsia="仿宋" w:hAnsi="仿宋" w:cs="仿宋"/>
          <w:bCs/>
          <w:sz w:val="24"/>
        </w:rPr>
      </w:pPr>
    </w:p>
    <w:p w:rsidR="00A6361B" w:rsidRDefault="00A6361B">
      <w:pPr>
        <w:adjustRightInd w:val="0"/>
        <w:spacing w:line="360" w:lineRule="auto"/>
        <w:jc w:val="right"/>
        <w:rPr>
          <w:rFonts w:ascii="仿宋" w:eastAsia="仿宋" w:hAnsi="仿宋" w:cs="仿宋"/>
          <w:bCs/>
          <w:sz w:val="24"/>
        </w:rPr>
      </w:pPr>
    </w:p>
    <w:p w:rsidR="00A6361B" w:rsidRDefault="003C69F5">
      <w:pPr>
        <w:adjustRightInd w:val="0"/>
        <w:spacing w:line="360" w:lineRule="auto"/>
        <w:jc w:val="left"/>
        <w:rPr>
          <w:rFonts w:ascii="仿宋" w:eastAsia="仿宋" w:hAnsi="仿宋" w:cs="仿宋"/>
          <w:bCs/>
          <w:sz w:val="24"/>
        </w:rPr>
      </w:pPr>
      <w:r>
        <w:rPr>
          <w:rFonts w:ascii="仿宋" w:eastAsia="仿宋" w:hAnsi="仿宋" w:cs="仿宋" w:hint="eastAsia"/>
          <w:bCs/>
          <w:sz w:val="24"/>
        </w:rPr>
        <w:t>比选申请人名称：</w:t>
      </w:r>
      <w:r>
        <w:rPr>
          <w:rFonts w:ascii="仿宋" w:eastAsia="仿宋" w:hAnsi="仿宋" w:cs="仿宋" w:hint="eastAsia"/>
          <w:bCs/>
          <w:sz w:val="24"/>
        </w:rPr>
        <w:t xml:space="preserve">        </w:t>
      </w:r>
      <w:r>
        <w:rPr>
          <w:rFonts w:ascii="仿宋" w:eastAsia="仿宋" w:hAnsi="仿宋" w:cs="仿宋" w:hint="eastAsia"/>
          <w:bCs/>
          <w:sz w:val="24"/>
        </w:rPr>
        <w:t>（盖章）</w:t>
      </w:r>
    </w:p>
    <w:p w:rsidR="00A6361B" w:rsidRDefault="003C69F5">
      <w:pPr>
        <w:pStyle w:val="a0"/>
        <w:jc w:val="left"/>
        <w:rPr>
          <w:rFonts w:ascii="仿宋" w:eastAsia="仿宋" w:hAnsi="仿宋" w:cs="仿宋"/>
          <w:sz w:val="24"/>
        </w:rPr>
      </w:pPr>
      <w:r>
        <w:rPr>
          <w:rFonts w:ascii="仿宋" w:eastAsia="仿宋" w:hAnsi="仿宋" w:cs="仿宋" w:hint="eastAsia"/>
          <w:bCs/>
          <w:sz w:val="24"/>
        </w:rPr>
        <w:t>时间：</w:t>
      </w:r>
    </w:p>
    <w:p w:rsidR="00A6361B" w:rsidRDefault="00A6361B">
      <w:pPr>
        <w:adjustRightInd w:val="0"/>
        <w:spacing w:line="360" w:lineRule="auto"/>
        <w:rPr>
          <w:rFonts w:ascii="仿宋" w:eastAsia="仿宋" w:hAnsi="仿宋" w:cs="仿宋"/>
          <w:bCs/>
          <w:sz w:val="32"/>
          <w:szCs w:val="32"/>
        </w:rPr>
      </w:pPr>
    </w:p>
    <w:p w:rsidR="00A6361B" w:rsidRDefault="003C69F5">
      <w:pPr>
        <w:rPr>
          <w:b/>
          <w:bCs/>
          <w:sz w:val="44"/>
          <w:szCs w:val="52"/>
        </w:rPr>
      </w:pPr>
      <w:r>
        <w:rPr>
          <w:rFonts w:hint="eastAsia"/>
          <w:b/>
          <w:bCs/>
          <w:sz w:val="44"/>
          <w:szCs w:val="52"/>
        </w:rPr>
        <w:br w:type="page"/>
      </w:r>
    </w:p>
    <w:p w:rsidR="00A6361B" w:rsidRDefault="00A6361B">
      <w:pPr>
        <w:spacing w:line="700" w:lineRule="exact"/>
        <w:jc w:val="center"/>
        <w:rPr>
          <w:rFonts w:ascii="仿宋" w:eastAsia="仿宋" w:hAnsi="仿宋" w:cs="仿宋"/>
          <w:b/>
          <w:bCs/>
          <w:sz w:val="32"/>
          <w:szCs w:val="32"/>
        </w:rPr>
      </w:pPr>
      <w:bookmarkStart w:id="56" w:name="_Toc17857"/>
      <w:bookmarkStart w:id="57" w:name="_Toc22676"/>
      <w:bookmarkStart w:id="58" w:name="_Toc30971"/>
      <w:bookmarkStart w:id="59" w:name="_Toc31838"/>
    </w:p>
    <w:p w:rsidR="00A6361B" w:rsidRDefault="003C69F5">
      <w:pPr>
        <w:spacing w:line="700" w:lineRule="exact"/>
        <w:jc w:val="center"/>
        <w:outlineLvl w:val="1"/>
        <w:rPr>
          <w:rStyle w:val="2Char"/>
          <w:rFonts w:ascii="仿宋" w:eastAsia="仿宋" w:hAnsi="仿宋" w:cs="仿宋"/>
          <w:b/>
          <w:bCs/>
          <w:sz w:val="32"/>
          <w:szCs w:val="28"/>
        </w:rPr>
      </w:pPr>
      <w:bookmarkStart w:id="60" w:name="_Toc4305"/>
      <w:r>
        <w:rPr>
          <w:rStyle w:val="2Char"/>
          <w:rFonts w:ascii="仿宋" w:eastAsia="仿宋" w:hAnsi="仿宋" w:cs="仿宋" w:hint="eastAsia"/>
          <w:b/>
          <w:bCs/>
          <w:sz w:val="32"/>
          <w:szCs w:val="28"/>
        </w:rPr>
        <w:t>二、具有独立承担民事责任的能力</w:t>
      </w:r>
      <w:bookmarkEnd w:id="56"/>
      <w:bookmarkEnd w:id="57"/>
      <w:bookmarkEnd w:id="58"/>
      <w:bookmarkEnd w:id="59"/>
      <w:bookmarkEnd w:id="60"/>
    </w:p>
    <w:p w:rsidR="00A6361B" w:rsidRDefault="00A6361B">
      <w:pPr>
        <w:pStyle w:val="a0"/>
        <w:jc w:val="center"/>
        <w:rPr>
          <w:rFonts w:ascii="仿宋" w:eastAsia="仿宋" w:hAnsi="仿宋" w:cs="仿宋"/>
          <w:b/>
          <w:bCs/>
        </w:rPr>
      </w:pPr>
    </w:p>
    <w:p w:rsidR="00A6361B" w:rsidRDefault="003C69F5">
      <w:pPr>
        <w:pStyle w:val="Default"/>
        <w:ind w:firstLineChars="400" w:firstLine="964"/>
        <w:jc w:val="center"/>
        <w:rPr>
          <w:rFonts w:ascii="仿宋" w:eastAsia="仿宋" w:hAnsi="仿宋" w:cs="仿宋"/>
          <w:b/>
          <w:bCs/>
          <w:color w:val="auto"/>
        </w:rPr>
      </w:pPr>
      <w:r>
        <w:rPr>
          <w:rFonts w:ascii="仿宋" w:eastAsia="仿宋" w:hAnsi="仿宋" w:cs="仿宋" w:hint="eastAsia"/>
          <w:b/>
          <w:bCs/>
          <w:color w:val="auto"/>
        </w:rPr>
        <w:t>(</w:t>
      </w:r>
      <w:r>
        <w:rPr>
          <w:rStyle w:val="2Char"/>
          <w:rFonts w:ascii="仿宋" w:eastAsia="仿宋" w:hAnsi="仿宋" w:cs="仿宋" w:hint="eastAsia"/>
          <w:b/>
          <w:bCs/>
          <w:sz w:val="32"/>
          <w:szCs w:val="28"/>
        </w:rPr>
        <w:t>营业执照</w:t>
      </w:r>
      <w:r>
        <w:rPr>
          <w:rFonts w:ascii="仿宋" w:eastAsia="仿宋" w:hAnsi="仿宋" w:cs="仿宋" w:hint="eastAsia"/>
          <w:b/>
          <w:bCs/>
          <w:color w:val="auto"/>
        </w:rPr>
        <w:t>)</w:t>
      </w:r>
    </w:p>
    <w:p w:rsidR="00A6361B" w:rsidRDefault="003C69F5">
      <w:pPr>
        <w:spacing w:line="700" w:lineRule="exact"/>
        <w:jc w:val="center"/>
        <w:outlineLvl w:val="1"/>
        <w:rPr>
          <w:rStyle w:val="2Char"/>
          <w:rFonts w:ascii="仿宋" w:eastAsia="仿宋" w:hAnsi="仿宋" w:cs="仿宋"/>
          <w:sz w:val="32"/>
          <w:szCs w:val="28"/>
        </w:rPr>
      </w:pPr>
      <w:r>
        <w:rPr>
          <w:rFonts w:ascii="仿宋" w:eastAsia="仿宋" w:hAnsi="仿宋" w:cs="仿宋" w:hint="eastAsia"/>
          <w:b/>
          <w:bCs/>
        </w:rPr>
        <w:br w:type="page"/>
      </w:r>
      <w:bookmarkStart w:id="61" w:name="_Toc15613"/>
      <w:bookmarkStart w:id="62" w:name="_Toc27186"/>
      <w:bookmarkStart w:id="63" w:name="_Toc30158"/>
      <w:r>
        <w:rPr>
          <w:rStyle w:val="2Char"/>
          <w:rFonts w:ascii="仿宋" w:eastAsia="仿宋" w:hAnsi="仿宋" w:cs="仿宋" w:hint="eastAsia"/>
          <w:b/>
          <w:bCs/>
          <w:sz w:val="32"/>
          <w:szCs w:val="28"/>
        </w:rPr>
        <w:lastRenderedPageBreak/>
        <w:t>三、具有健全的财务会计制度的证明材料</w:t>
      </w:r>
      <w:r>
        <w:rPr>
          <w:rFonts w:ascii="仿宋" w:eastAsia="仿宋" w:hAnsi="仿宋" w:cs="仿宋" w:hint="eastAsia"/>
          <w:b/>
          <w:bCs/>
          <w:sz w:val="32"/>
          <w:szCs w:val="32"/>
        </w:rPr>
        <w:br w:type="page"/>
      </w:r>
      <w:bookmarkStart w:id="64" w:name="_Toc25357"/>
      <w:bookmarkStart w:id="65" w:name="_Toc13904"/>
      <w:bookmarkStart w:id="66" w:name="_Toc13706"/>
      <w:bookmarkEnd w:id="61"/>
      <w:bookmarkEnd w:id="62"/>
    </w:p>
    <w:p w:rsidR="00A6361B" w:rsidRDefault="003C69F5">
      <w:pPr>
        <w:spacing w:line="700" w:lineRule="exact"/>
        <w:jc w:val="center"/>
        <w:outlineLvl w:val="1"/>
        <w:rPr>
          <w:rStyle w:val="2Char"/>
          <w:rFonts w:ascii="仿宋" w:eastAsia="仿宋" w:hAnsi="仿宋" w:cs="仿宋"/>
          <w:b/>
          <w:bCs/>
          <w:sz w:val="32"/>
          <w:szCs w:val="28"/>
        </w:rPr>
      </w:pPr>
      <w:bookmarkStart w:id="67" w:name="_Toc23146"/>
      <w:bookmarkStart w:id="68" w:name="_Toc15508"/>
      <w:r>
        <w:rPr>
          <w:rStyle w:val="2Char"/>
          <w:rFonts w:ascii="仿宋" w:eastAsia="仿宋" w:hAnsi="仿宋" w:cs="仿宋" w:hint="eastAsia"/>
          <w:b/>
          <w:bCs/>
          <w:sz w:val="32"/>
          <w:szCs w:val="28"/>
        </w:rPr>
        <w:lastRenderedPageBreak/>
        <w:t>四、本项目特定资格条件提供的证明材料</w:t>
      </w:r>
      <w:bookmarkEnd w:id="63"/>
      <w:bookmarkEnd w:id="64"/>
      <w:bookmarkEnd w:id="65"/>
      <w:bookmarkEnd w:id="66"/>
      <w:bookmarkEnd w:id="67"/>
      <w:bookmarkEnd w:id="68"/>
    </w:p>
    <w:p w:rsidR="00A6361B" w:rsidRDefault="00A6361B">
      <w:pPr>
        <w:pStyle w:val="Default"/>
        <w:ind w:leftChars="200" w:left="420"/>
        <w:jc w:val="center"/>
        <w:rPr>
          <w:rFonts w:ascii="仿宋" w:eastAsia="仿宋" w:hAnsi="仿宋" w:cs="仿宋"/>
          <w:color w:val="auto"/>
          <w:sz w:val="32"/>
          <w:szCs w:val="32"/>
        </w:rPr>
      </w:pPr>
    </w:p>
    <w:p w:rsidR="00A6361B" w:rsidRDefault="00A6361B">
      <w:pPr>
        <w:pStyle w:val="a0"/>
        <w:rPr>
          <w:rFonts w:ascii="仿宋" w:eastAsia="仿宋" w:hAnsi="仿宋" w:cs="仿宋"/>
        </w:rPr>
      </w:pPr>
    </w:p>
    <w:p w:rsidR="00A6361B" w:rsidRDefault="003C69F5">
      <w:pPr>
        <w:pStyle w:val="Default"/>
        <w:ind w:firstLineChars="200" w:firstLine="480"/>
        <w:rPr>
          <w:rFonts w:ascii="仿宋" w:eastAsia="仿宋" w:hAnsi="仿宋" w:cs="仿宋"/>
          <w:color w:val="auto"/>
        </w:rPr>
      </w:pPr>
      <w:r>
        <w:rPr>
          <w:rFonts w:ascii="仿宋" w:eastAsia="仿宋" w:hAnsi="仿宋" w:cs="仿宋" w:hint="eastAsia"/>
          <w:color w:val="auto"/>
        </w:rPr>
        <w:t>(......)</w:t>
      </w:r>
    </w:p>
    <w:p w:rsidR="00A6361B" w:rsidRDefault="00A6361B">
      <w:pPr>
        <w:pStyle w:val="Default"/>
        <w:ind w:leftChars="200" w:left="420"/>
        <w:jc w:val="both"/>
        <w:rPr>
          <w:rFonts w:ascii="仿宋" w:eastAsia="仿宋" w:hAnsi="仿宋" w:cs="仿宋"/>
          <w:color w:val="auto"/>
        </w:rPr>
      </w:pPr>
    </w:p>
    <w:p w:rsidR="00A6361B" w:rsidRDefault="003C69F5">
      <w:pPr>
        <w:pStyle w:val="Default"/>
        <w:jc w:val="both"/>
        <w:rPr>
          <w:rFonts w:ascii="仿宋" w:eastAsia="仿宋" w:hAnsi="仿宋" w:cs="仿宋"/>
          <w:iCs/>
          <w:color w:val="auto"/>
        </w:rPr>
      </w:pPr>
      <w:r>
        <w:rPr>
          <w:rFonts w:ascii="仿宋" w:eastAsia="仿宋" w:hAnsi="仿宋" w:cs="仿宋" w:hint="eastAsia"/>
          <w:iCs/>
          <w:color w:val="auto"/>
        </w:rPr>
        <w:t>（若未涉及，填“无”即可）</w:t>
      </w:r>
    </w:p>
    <w:p w:rsidR="00A6361B" w:rsidRDefault="003C69F5">
      <w:pPr>
        <w:pStyle w:val="ac"/>
        <w:jc w:val="center"/>
        <w:outlineLvl w:val="1"/>
        <w:rPr>
          <w:rFonts w:ascii="仿宋" w:eastAsia="仿宋" w:hAnsi="仿宋" w:cs="仿宋"/>
          <w:sz w:val="32"/>
          <w:szCs w:val="32"/>
        </w:rPr>
      </w:pPr>
      <w:r>
        <w:rPr>
          <w:rFonts w:ascii="仿宋" w:eastAsia="仿宋" w:hAnsi="仿宋" w:cs="仿宋" w:hint="eastAsia"/>
          <w:sz w:val="32"/>
          <w:szCs w:val="32"/>
        </w:rPr>
        <w:br w:type="page"/>
      </w:r>
      <w:bookmarkStart w:id="69" w:name="_Toc27661"/>
      <w:bookmarkStart w:id="70" w:name="_Toc12015"/>
      <w:bookmarkStart w:id="71" w:name="_Toc15526"/>
      <w:bookmarkStart w:id="72" w:name="_Toc20589"/>
      <w:bookmarkStart w:id="73" w:name="_Toc25638"/>
      <w:bookmarkStart w:id="74" w:name="_Toc11351"/>
      <w:r>
        <w:rPr>
          <w:rStyle w:val="2Char"/>
          <w:rFonts w:ascii="仿宋" w:eastAsia="仿宋" w:hAnsi="仿宋" w:cs="仿宋" w:hint="eastAsia"/>
          <w:b/>
          <w:bCs/>
          <w:sz w:val="32"/>
          <w:szCs w:val="28"/>
        </w:rPr>
        <w:lastRenderedPageBreak/>
        <w:t>五、法定代表人身份证明书</w:t>
      </w:r>
      <w:bookmarkEnd w:id="69"/>
      <w:bookmarkEnd w:id="70"/>
      <w:bookmarkEnd w:id="71"/>
      <w:bookmarkEnd w:id="72"/>
      <w:bookmarkEnd w:id="73"/>
      <w:bookmarkEnd w:id="74"/>
    </w:p>
    <w:p w:rsidR="00A6361B" w:rsidRDefault="00A6361B">
      <w:pPr>
        <w:pStyle w:val="Default"/>
        <w:jc w:val="center"/>
        <w:rPr>
          <w:rFonts w:ascii="仿宋" w:eastAsia="仿宋" w:hAnsi="仿宋" w:cs="仿宋"/>
          <w:color w:val="auto"/>
        </w:rPr>
      </w:pPr>
    </w:p>
    <w:p w:rsidR="00A6361B" w:rsidRDefault="003C69F5">
      <w:pPr>
        <w:pStyle w:val="Default"/>
        <w:jc w:val="center"/>
        <w:rPr>
          <w:rFonts w:ascii="仿宋" w:eastAsia="仿宋" w:hAnsi="仿宋" w:cs="仿宋"/>
          <w:b/>
          <w:bCs/>
          <w:color w:val="auto"/>
        </w:rPr>
      </w:pPr>
      <w:r>
        <w:rPr>
          <w:rFonts w:ascii="仿宋" w:eastAsia="仿宋" w:hAnsi="仿宋" w:cs="仿宋" w:hint="eastAsia"/>
          <w:b/>
          <w:bCs/>
          <w:color w:val="auto"/>
        </w:rPr>
        <w:t>（若为法定代表人</w:t>
      </w:r>
      <w:r>
        <w:rPr>
          <w:rFonts w:ascii="仿宋" w:eastAsia="仿宋" w:hAnsi="仿宋" w:cs="仿宋" w:hint="eastAsia"/>
          <w:b/>
          <w:bCs/>
          <w:color w:val="auto"/>
        </w:rPr>
        <w:t>/</w:t>
      </w:r>
      <w:r>
        <w:rPr>
          <w:rFonts w:ascii="仿宋" w:eastAsia="仿宋" w:hAnsi="仿宋" w:cs="仿宋" w:hint="eastAsia"/>
          <w:b/>
          <w:bCs/>
          <w:color w:val="auto"/>
        </w:rPr>
        <w:t>单位负责人参与则提供此页）</w:t>
      </w:r>
    </w:p>
    <w:p w:rsidR="00A6361B" w:rsidRDefault="00A6361B">
      <w:pPr>
        <w:pStyle w:val="Default"/>
        <w:jc w:val="center"/>
        <w:rPr>
          <w:rFonts w:ascii="仿宋" w:eastAsia="仿宋" w:hAnsi="仿宋" w:cs="仿宋"/>
          <w:color w:val="auto"/>
        </w:rPr>
      </w:pPr>
    </w:p>
    <w:p w:rsidR="00A6361B" w:rsidRDefault="00A6361B">
      <w:pPr>
        <w:pStyle w:val="Default"/>
        <w:jc w:val="center"/>
        <w:rPr>
          <w:rFonts w:ascii="仿宋" w:eastAsia="仿宋" w:hAnsi="仿宋" w:cs="仿宋"/>
          <w:color w:val="auto"/>
        </w:rPr>
      </w:pPr>
    </w:p>
    <w:p w:rsidR="00A6361B" w:rsidRDefault="003C69F5">
      <w:pPr>
        <w:pStyle w:val="Default"/>
        <w:ind w:firstLineChars="200" w:firstLine="480"/>
        <w:rPr>
          <w:rFonts w:ascii="仿宋" w:eastAsia="仿宋" w:hAnsi="仿宋" w:cs="仿宋"/>
          <w:color w:val="auto"/>
        </w:rPr>
      </w:pPr>
      <w:r>
        <w:rPr>
          <w:rFonts w:ascii="仿宋" w:eastAsia="仿宋" w:hAnsi="仿宋" w:cs="仿宋" w:hint="eastAsia"/>
          <w:color w:val="auto"/>
        </w:rPr>
        <w:t>________(</w:t>
      </w:r>
      <w:r>
        <w:rPr>
          <w:rFonts w:ascii="仿宋" w:eastAsia="仿宋" w:hAnsi="仿宋" w:cs="仿宋" w:hint="eastAsia"/>
          <w:color w:val="auto"/>
        </w:rPr>
        <w:t>姓名）系</w:t>
      </w:r>
      <w:r>
        <w:rPr>
          <w:rFonts w:ascii="仿宋" w:eastAsia="仿宋" w:hAnsi="仿宋" w:cs="仿宋" w:hint="eastAsia"/>
          <w:color w:val="auto"/>
        </w:rPr>
        <w:t>___________________</w:t>
      </w:r>
      <w:r>
        <w:rPr>
          <w:rFonts w:ascii="仿宋" w:eastAsia="仿宋" w:hAnsi="仿宋" w:cs="仿宋" w:hint="eastAsia"/>
          <w:color w:val="auto"/>
        </w:rPr>
        <w:t>（比选申请人名称）的法定代表人</w:t>
      </w:r>
      <w:r>
        <w:rPr>
          <w:rFonts w:ascii="仿宋" w:eastAsia="仿宋" w:hAnsi="仿宋" w:cs="仿宋" w:hint="eastAsia"/>
          <w:color w:val="auto"/>
        </w:rPr>
        <w:t>/</w:t>
      </w:r>
      <w:r>
        <w:rPr>
          <w:rFonts w:ascii="仿宋" w:eastAsia="仿宋" w:hAnsi="仿宋" w:cs="仿宋" w:hint="eastAsia"/>
          <w:color w:val="auto"/>
        </w:rPr>
        <w:t>单位负责人（职务：</w:t>
      </w:r>
      <w:r>
        <w:rPr>
          <w:rFonts w:ascii="仿宋" w:eastAsia="仿宋" w:hAnsi="仿宋" w:cs="仿宋" w:hint="eastAsia"/>
          <w:color w:val="auto"/>
        </w:rPr>
        <w:t>_____________,</w:t>
      </w:r>
      <w:r>
        <w:rPr>
          <w:rFonts w:ascii="仿宋" w:eastAsia="仿宋" w:hAnsi="仿宋" w:cs="仿宋" w:hint="eastAsia"/>
          <w:color w:val="auto"/>
        </w:rPr>
        <w:t>电话：</w:t>
      </w:r>
      <w:r>
        <w:rPr>
          <w:rFonts w:ascii="仿宋" w:eastAsia="仿宋" w:hAnsi="仿宋" w:cs="仿宋" w:hint="eastAsia"/>
          <w:color w:val="auto"/>
        </w:rPr>
        <w:t>_________________</w:t>
      </w:r>
      <w:r>
        <w:rPr>
          <w:rFonts w:ascii="仿宋" w:eastAsia="仿宋" w:hAnsi="仿宋" w:cs="仿宋" w:hint="eastAsia"/>
          <w:color w:val="auto"/>
        </w:rPr>
        <w:t>）。</w:t>
      </w:r>
    </w:p>
    <w:p w:rsidR="00A6361B" w:rsidRDefault="003C69F5">
      <w:pPr>
        <w:pStyle w:val="Default"/>
        <w:rPr>
          <w:rFonts w:ascii="仿宋" w:eastAsia="仿宋" w:hAnsi="仿宋" w:cs="仿宋"/>
          <w:color w:val="auto"/>
        </w:rPr>
      </w:pPr>
      <w:r>
        <w:rPr>
          <w:rFonts w:ascii="仿宋" w:eastAsia="仿宋" w:hAnsi="仿宋" w:cs="仿宋" w:hint="eastAsia"/>
          <w:color w:val="auto"/>
        </w:rPr>
        <w:t>特此证明。</w:t>
      </w:r>
    </w:p>
    <w:p w:rsidR="00A6361B" w:rsidRDefault="00A6361B">
      <w:pPr>
        <w:pStyle w:val="Default"/>
        <w:jc w:val="both"/>
        <w:rPr>
          <w:rFonts w:ascii="仿宋" w:eastAsia="仿宋" w:hAnsi="仿宋" w:cs="仿宋"/>
          <w:color w:val="auto"/>
        </w:rPr>
      </w:pPr>
    </w:p>
    <w:p w:rsidR="00A6361B" w:rsidRDefault="00A6361B">
      <w:pPr>
        <w:pStyle w:val="Default"/>
        <w:jc w:val="both"/>
        <w:rPr>
          <w:rFonts w:ascii="仿宋" w:eastAsia="仿宋" w:hAnsi="仿宋" w:cs="仿宋"/>
          <w:color w:val="auto"/>
        </w:rPr>
      </w:pPr>
    </w:p>
    <w:p w:rsidR="00A6361B" w:rsidRDefault="003C69F5">
      <w:pPr>
        <w:adjustRightInd w:val="0"/>
        <w:spacing w:line="360" w:lineRule="auto"/>
        <w:jc w:val="left"/>
        <w:rPr>
          <w:rFonts w:ascii="仿宋" w:eastAsia="仿宋" w:hAnsi="仿宋" w:cs="仿宋"/>
          <w:bCs/>
          <w:sz w:val="24"/>
        </w:rPr>
      </w:pPr>
      <w:r>
        <w:rPr>
          <w:rFonts w:ascii="仿宋" w:eastAsia="仿宋" w:hAnsi="仿宋" w:cs="仿宋" w:hint="eastAsia"/>
          <w:bCs/>
          <w:sz w:val="24"/>
        </w:rPr>
        <w:t>比选申请人名称：</w:t>
      </w:r>
      <w:r>
        <w:rPr>
          <w:rFonts w:ascii="仿宋" w:eastAsia="仿宋" w:hAnsi="仿宋" w:cs="仿宋" w:hint="eastAsia"/>
          <w:bCs/>
          <w:sz w:val="24"/>
        </w:rPr>
        <w:t xml:space="preserve">        </w:t>
      </w:r>
      <w:r>
        <w:rPr>
          <w:rFonts w:ascii="仿宋" w:eastAsia="仿宋" w:hAnsi="仿宋" w:cs="仿宋" w:hint="eastAsia"/>
          <w:bCs/>
          <w:sz w:val="24"/>
        </w:rPr>
        <w:t>（盖章）</w:t>
      </w:r>
    </w:p>
    <w:p w:rsidR="00A6361B" w:rsidRDefault="003C69F5">
      <w:pPr>
        <w:pStyle w:val="a0"/>
        <w:jc w:val="left"/>
        <w:rPr>
          <w:rFonts w:ascii="仿宋" w:eastAsia="仿宋" w:hAnsi="仿宋" w:cs="仿宋"/>
          <w:sz w:val="24"/>
        </w:rPr>
      </w:pPr>
      <w:r>
        <w:rPr>
          <w:rFonts w:ascii="仿宋" w:eastAsia="仿宋" w:hAnsi="仿宋" w:cs="仿宋" w:hint="eastAsia"/>
          <w:bCs/>
          <w:sz w:val="24"/>
        </w:rPr>
        <w:t>时间：</w:t>
      </w:r>
    </w:p>
    <w:p w:rsidR="00A6361B" w:rsidRDefault="00A6361B">
      <w:pPr>
        <w:pStyle w:val="Default"/>
        <w:jc w:val="center"/>
        <w:rPr>
          <w:rFonts w:ascii="仿宋" w:eastAsia="仿宋" w:hAnsi="仿宋" w:cs="仿宋"/>
          <w:color w:val="auto"/>
        </w:rPr>
      </w:pPr>
    </w:p>
    <w:p w:rsidR="00A6361B" w:rsidRDefault="00A6361B">
      <w:pPr>
        <w:pStyle w:val="Default"/>
        <w:jc w:val="center"/>
        <w:rPr>
          <w:rFonts w:ascii="仿宋" w:eastAsia="仿宋" w:hAnsi="仿宋" w:cs="仿宋"/>
          <w:color w:val="auto"/>
        </w:rPr>
      </w:pPr>
    </w:p>
    <w:p w:rsidR="00A6361B" w:rsidRDefault="003C69F5">
      <w:pPr>
        <w:pStyle w:val="Default"/>
        <w:rPr>
          <w:rFonts w:ascii="仿宋" w:eastAsia="仿宋" w:hAnsi="仿宋" w:cs="仿宋"/>
          <w:color w:val="auto"/>
        </w:rPr>
      </w:pPr>
      <w:r>
        <w:rPr>
          <w:rFonts w:ascii="仿宋" w:eastAsia="仿宋" w:hAnsi="仿宋" w:cs="仿宋" w:hint="eastAsia"/>
          <w:color w:val="auto"/>
        </w:rPr>
        <w:t>注：</w:t>
      </w:r>
    </w:p>
    <w:p w:rsidR="00A6361B" w:rsidRDefault="003C69F5">
      <w:pPr>
        <w:pStyle w:val="Default"/>
        <w:rPr>
          <w:rFonts w:ascii="仿宋" w:eastAsia="仿宋" w:hAnsi="仿宋" w:cs="仿宋"/>
          <w:color w:val="auto"/>
        </w:rPr>
      </w:pPr>
      <w:r>
        <w:rPr>
          <w:rFonts w:ascii="仿宋" w:eastAsia="仿宋" w:hAnsi="仿宋" w:cs="仿宋" w:hint="eastAsia"/>
          <w:color w:val="auto"/>
        </w:rPr>
        <w:t>1.</w:t>
      </w:r>
      <w:r>
        <w:rPr>
          <w:rFonts w:ascii="仿宋" w:eastAsia="仿宋" w:hAnsi="仿宋" w:cs="仿宋" w:hint="eastAsia"/>
          <w:color w:val="auto"/>
        </w:rPr>
        <w:t>比选申请人为自然人时提供“自然人身份证明材料”。</w:t>
      </w:r>
    </w:p>
    <w:p w:rsidR="00A6361B" w:rsidRDefault="003C69F5">
      <w:pPr>
        <w:pStyle w:val="Default"/>
        <w:rPr>
          <w:rFonts w:ascii="仿宋" w:eastAsia="仿宋" w:hAnsi="仿宋" w:cs="仿宋"/>
          <w:color w:val="auto"/>
        </w:rPr>
      </w:pPr>
      <w:r>
        <w:rPr>
          <w:rFonts w:ascii="仿宋" w:eastAsia="仿宋" w:hAnsi="仿宋" w:cs="仿宋" w:hint="eastAsia"/>
          <w:color w:val="auto"/>
        </w:rPr>
        <w:t>2.</w:t>
      </w:r>
      <w:r>
        <w:rPr>
          <w:rFonts w:ascii="仿宋" w:eastAsia="仿宋" w:hAnsi="仿宋" w:cs="仿宋" w:hint="eastAsia"/>
          <w:color w:val="auto"/>
        </w:rPr>
        <w:t>应附法定代表人</w:t>
      </w:r>
      <w:r>
        <w:rPr>
          <w:rFonts w:ascii="仿宋" w:eastAsia="仿宋" w:hAnsi="仿宋" w:cs="仿宋" w:hint="eastAsia"/>
          <w:color w:val="auto"/>
        </w:rPr>
        <w:t>/</w:t>
      </w:r>
      <w:r>
        <w:rPr>
          <w:rFonts w:ascii="仿宋" w:eastAsia="仿宋" w:hAnsi="仿宋" w:cs="仿宋" w:hint="eastAsia"/>
          <w:color w:val="auto"/>
        </w:rPr>
        <w:t>单位负责人身份证明材料复印件（提供其在有效期的材料，如居民身份证正、反面复印件）。</w:t>
      </w:r>
    </w:p>
    <w:p w:rsidR="00A6361B" w:rsidRDefault="003C69F5">
      <w:pPr>
        <w:pStyle w:val="Default"/>
        <w:rPr>
          <w:rFonts w:ascii="仿宋" w:eastAsia="仿宋" w:hAnsi="仿宋" w:cs="仿宋"/>
          <w:color w:val="auto"/>
        </w:rPr>
      </w:pPr>
      <w:r>
        <w:rPr>
          <w:rFonts w:ascii="仿宋" w:eastAsia="仿宋" w:hAnsi="仿宋" w:cs="仿宋" w:hint="eastAsia"/>
          <w:color w:val="auto"/>
        </w:rPr>
        <w:t>3.</w:t>
      </w:r>
      <w:r>
        <w:rPr>
          <w:rFonts w:ascii="仿宋" w:eastAsia="仿宋" w:hAnsi="仿宋" w:cs="仿宋" w:hint="eastAsia"/>
          <w:color w:val="auto"/>
        </w:rPr>
        <w:t>身份证明材料包括居民身份证或户口本或军官证或护照等。</w:t>
      </w:r>
    </w:p>
    <w:p w:rsidR="00A6361B" w:rsidRDefault="003C69F5">
      <w:pPr>
        <w:pStyle w:val="Default"/>
        <w:jc w:val="both"/>
        <w:rPr>
          <w:rFonts w:ascii="仿宋" w:eastAsia="仿宋" w:hAnsi="仿宋" w:cs="仿宋"/>
          <w:color w:val="auto"/>
        </w:rPr>
      </w:pPr>
      <w:r>
        <w:rPr>
          <w:rFonts w:ascii="仿宋" w:eastAsia="仿宋" w:hAnsi="仿宋" w:cs="仿宋" w:hint="eastAsia"/>
          <w:color w:val="auto"/>
        </w:rPr>
        <w:t>4.</w:t>
      </w:r>
      <w:r>
        <w:rPr>
          <w:rFonts w:ascii="仿宋" w:eastAsia="仿宋" w:hAnsi="仿宋" w:cs="仿宋" w:hint="eastAsia"/>
          <w:color w:val="auto"/>
        </w:rPr>
        <w:t>此授权书盖章位置未做强制性要求。</w:t>
      </w:r>
    </w:p>
    <w:p w:rsidR="00A6361B" w:rsidRDefault="00A6361B">
      <w:pPr>
        <w:pStyle w:val="Default"/>
        <w:jc w:val="both"/>
        <w:rPr>
          <w:rFonts w:ascii="仿宋" w:eastAsia="仿宋" w:hAnsi="仿宋" w:cs="仿宋"/>
          <w:color w:val="auto"/>
          <w:sz w:val="32"/>
          <w:szCs w:val="32"/>
        </w:rPr>
      </w:pPr>
    </w:p>
    <w:p w:rsidR="00A6361B" w:rsidRDefault="003C69F5">
      <w:pPr>
        <w:pStyle w:val="Default"/>
        <w:jc w:val="center"/>
        <w:rPr>
          <w:rFonts w:ascii="仿宋" w:eastAsia="仿宋" w:hAnsi="仿宋" w:cs="仿宋"/>
          <w:b/>
          <w:bCs/>
          <w:color w:val="auto"/>
          <w:sz w:val="32"/>
          <w:szCs w:val="32"/>
        </w:rPr>
      </w:pPr>
      <w:r>
        <w:rPr>
          <w:rFonts w:ascii="仿宋" w:eastAsia="仿宋" w:hAnsi="仿宋" w:cs="仿宋" w:hint="eastAsia"/>
          <w:color w:val="auto"/>
          <w:sz w:val="32"/>
          <w:szCs w:val="32"/>
        </w:rPr>
        <w:br w:type="page"/>
      </w:r>
      <w:r>
        <w:rPr>
          <w:rStyle w:val="2Char"/>
          <w:rFonts w:ascii="仿宋" w:eastAsia="仿宋" w:hAnsi="仿宋" w:cs="仿宋" w:hint="eastAsia"/>
          <w:b/>
          <w:bCs/>
          <w:color w:val="auto"/>
          <w:kern w:val="2"/>
          <w:sz w:val="32"/>
          <w:szCs w:val="28"/>
        </w:rPr>
        <w:lastRenderedPageBreak/>
        <w:t>法定代表人授权委托书</w:t>
      </w:r>
    </w:p>
    <w:p w:rsidR="00A6361B" w:rsidRDefault="00A6361B">
      <w:pPr>
        <w:pStyle w:val="Default"/>
        <w:jc w:val="center"/>
        <w:rPr>
          <w:rFonts w:ascii="仿宋" w:eastAsia="仿宋" w:hAnsi="仿宋" w:cs="仿宋"/>
          <w:b/>
          <w:bCs/>
          <w:color w:val="auto"/>
        </w:rPr>
      </w:pPr>
    </w:p>
    <w:p w:rsidR="00A6361B" w:rsidRDefault="003C69F5">
      <w:pPr>
        <w:pStyle w:val="Default"/>
        <w:jc w:val="center"/>
        <w:rPr>
          <w:rFonts w:ascii="仿宋" w:eastAsia="仿宋" w:hAnsi="仿宋" w:cs="仿宋"/>
          <w:b/>
          <w:bCs/>
          <w:color w:val="auto"/>
        </w:rPr>
      </w:pPr>
      <w:r>
        <w:rPr>
          <w:rFonts w:ascii="仿宋" w:eastAsia="仿宋" w:hAnsi="仿宋" w:cs="仿宋" w:hint="eastAsia"/>
          <w:b/>
          <w:bCs/>
          <w:color w:val="auto"/>
        </w:rPr>
        <w:t>（若委托授权代表参与则提供此页）</w:t>
      </w:r>
    </w:p>
    <w:p w:rsidR="00A6361B" w:rsidRDefault="00A6361B">
      <w:pPr>
        <w:pStyle w:val="Default"/>
        <w:jc w:val="center"/>
        <w:rPr>
          <w:rFonts w:ascii="仿宋" w:eastAsia="仿宋" w:hAnsi="仿宋" w:cs="仿宋"/>
          <w:color w:val="auto"/>
        </w:rPr>
      </w:pPr>
    </w:p>
    <w:p w:rsidR="00A6361B" w:rsidRDefault="00A6361B">
      <w:pPr>
        <w:pStyle w:val="a0"/>
        <w:snapToGrid w:val="0"/>
        <w:spacing w:after="0" w:line="500" w:lineRule="exact"/>
        <w:ind w:firstLineChars="200" w:firstLine="480"/>
        <w:rPr>
          <w:rFonts w:ascii="仿宋" w:eastAsia="仿宋" w:hAnsi="仿宋" w:cs="仿宋"/>
          <w:sz w:val="24"/>
        </w:rPr>
      </w:pPr>
    </w:p>
    <w:p w:rsidR="00A6361B" w:rsidRDefault="003C69F5">
      <w:pPr>
        <w:pStyle w:val="a0"/>
        <w:snapToGrid w:val="0"/>
        <w:spacing w:after="0" w:line="500" w:lineRule="exact"/>
        <w:ind w:firstLineChars="200" w:firstLine="480"/>
        <w:jc w:val="left"/>
        <w:rPr>
          <w:rFonts w:ascii="仿宋" w:eastAsia="仿宋" w:hAnsi="仿宋" w:cs="仿宋"/>
          <w:sz w:val="24"/>
        </w:rPr>
      </w:pPr>
      <w:r>
        <w:rPr>
          <w:rFonts w:ascii="仿宋" w:eastAsia="仿宋" w:hAnsi="仿宋" w:cs="仿宋" w:hint="eastAsia"/>
          <w:sz w:val="24"/>
        </w:rPr>
        <w:t>本授权委托书声明：我</w:t>
      </w:r>
      <w:r>
        <w:rPr>
          <w:rFonts w:ascii="仿宋" w:eastAsia="仿宋" w:hAnsi="仿宋" w:cs="仿宋" w:hint="eastAsia"/>
          <w:sz w:val="24"/>
        </w:rPr>
        <w:t xml:space="preserve"> </w:t>
      </w:r>
      <w:r>
        <w:rPr>
          <w:rFonts w:ascii="仿宋" w:eastAsia="仿宋" w:hAnsi="仿宋" w:cs="仿宋" w:hint="eastAsia"/>
          <w:sz w:val="24"/>
          <w:u w:val="single"/>
        </w:rPr>
        <w:t>（姓名）</w:t>
      </w:r>
      <w:r>
        <w:rPr>
          <w:rFonts w:ascii="仿宋" w:eastAsia="仿宋" w:hAnsi="仿宋" w:cs="仿宋" w:hint="eastAsia"/>
          <w:sz w:val="24"/>
          <w:u w:val="single"/>
        </w:rPr>
        <w:t xml:space="preserve"> </w:t>
      </w:r>
      <w:r>
        <w:rPr>
          <w:rFonts w:ascii="仿宋" w:eastAsia="仿宋" w:hAnsi="仿宋" w:cs="仿宋" w:hint="eastAsia"/>
          <w:sz w:val="24"/>
        </w:rPr>
        <w:t>系</w:t>
      </w:r>
      <w:r>
        <w:rPr>
          <w:rFonts w:ascii="仿宋" w:eastAsia="仿宋" w:hAnsi="仿宋" w:cs="仿宋" w:hint="eastAsia"/>
          <w:sz w:val="24"/>
          <w:u w:val="single"/>
        </w:rPr>
        <w:t xml:space="preserve"> </w:t>
      </w:r>
      <w:r>
        <w:rPr>
          <w:rFonts w:ascii="仿宋" w:eastAsia="仿宋" w:hAnsi="仿宋" w:cs="仿宋" w:hint="eastAsia"/>
          <w:sz w:val="24"/>
          <w:u w:val="single"/>
        </w:rPr>
        <w:t>（比选申请人名称）</w:t>
      </w:r>
      <w:r>
        <w:rPr>
          <w:rFonts w:ascii="仿宋" w:eastAsia="仿宋" w:hAnsi="仿宋" w:cs="仿宋" w:hint="eastAsia"/>
          <w:sz w:val="24"/>
        </w:rPr>
        <w:t xml:space="preserve"> </w:t>
      </w:r>
      <w:r>
        <w:rPr>
          <w:rFonts w:ascii="仿宋" w:eastAsia="仿宋" w:hAnsi="仿宋" w:cs="仿宋" w:hint="eastAsia"/>
          <w:sz w:val="24"/>
        </w:rPr>
        <w:t>的法定代表人，现授权</w:t>
      </w:r>
      <w:r>
        <w:rPr>
          <w:rFonts w:ascii="仿宋" w:eastAsia="仿宋" w:hAnsi="仿宋" w:cs="仿宋" w:hint="eastAsia"/>
          <w:sz w:val="24"/>
          <w:u w:val="single"/>
        </w:rPr>
        <w:t xml:space="preserve"> </w:t>
      </w:r>
      <w:r>
        <w:rPr>
          <w:rFonts w:ascii="仿宋" w:eastAsia="仿宋" w:hAnsi="仿宋" w:cs="仿宋" w:hint="eastAsia"/>
          <w:sz w:val="24"/>
          <w:u w:val="single"/>
        </w:rPr>
        <w:t>（姓名）</w:t>
      </w:r>
      <w:r>
        <w:rPr>
          <w:rFonts w:ascii="仿宋" w:eastAsia="仿宋" w:hAnsi="仿宋" w:cs="仿宋" w:hint="eastAsia"/>
          <w:sz w:val="24"/>
          <w:u w:val="single"/>
        </w:rPr>
        <w:t xml:space="preserve"> </w:t>
      </w:r>
      <w:r>
        <w:rPr>
          <w:rFonts w:ascii="仿宋" w:eastAsia="仿宋" w:hAnsi="仿宋" w:cs="仿宋" w:hint="eastAsia"/>
          <w:sz w:val="24"/>
        </w:rPr>
        <w:t>为我院委托代理人，以本单位的名义参加项目的比选活动。委托代理人在比选活动和评比、谈判以及合同签订过程中所签署的一切文件和处理与之有关的一切事务，我及我公司均予以承认，并全部承担其产生的所有权利和义务。</w:t>
      </w:r>
    </w:p>
    <w:p w:rsidR="00A6361B" w:rsidRDefault="003C69F5">
      <w:pPr>
        <w:pStyle w:val="a0"/>
        <w:snapToGrid w:val="0"/>
        <w:spacing w:after="0" w:line="500" w:lineRule="exact"/>
        <w:ind w:firstLineChars="200" w:firstLine="480"/>
        <w:rPr>
          <w:rFonts w:ascii="仿宋" w:eastAsia="仿宋" w:hAnsi="仿宋" w:cs="仿宋"/>
          <w:sz w:val="24"/>
        </w:rPr>
      </w:pPr>
      <w:r>
        <w:rPr>
          <w:rFonts w:ascii="仿宋" w:eastAsia="仿宋" w:hAnsi="仿宋" w:cs="仿宋" w:hint="eastAsia"/>
          <w:sz w:val="24"/>
        </w:rPr>
        <w:t>委托代理人无转委托权。特此委托。</w:t>
      </w:r>
    </w:p>
    <w:p w:rsidR="00A6361B" w:rsidRDefault="00A6361B">
      <w:pPr>
        <w:snapToGrid w:val="0"/>
        <w:spacing w:line="560" w:lineRule="exact"/>
        <w:ind w:firstLineChars="200" w:firstLine="480"/>
        <w:rPr>
          <w:rFonts w:ascii="仿宋" w:eastAsia="仿宋" w:hAnsi="仿宋" w:cs="仿宋"/>
          <w:sz w:val="24"/>
        </w:rPr>
      </w:pPr>
    </w:p>
    <w:p w:rsidR="00A6361B" w:rsidRDefault="00A6361B">
      <w:pPr>
        <w:snapToGrid w:val="0"/>
        <w:spacing w:line="560" w:lineRule="exact"/>
        <w:ind w:firstLineChars="200" w:firstLine="480"/>
        <w:rPr>
          <w:rFonts w:ascii="仿宋" w:eastAsia="仿宋" w:hAnsi="仿宋" w:cs="仿宋"/>
          <w:sz w:val="24"/>
        </w:rPr>
      </w:pPr>
    </w:p>
    <w:p w:rsidR="00A6361B" w:rsidRDefault="003C69F5">
      <w:pPr>
        <w:snapToGrid w:val="0"/>
        <w:spacing w:line="560" w:lineRule="exact"/>
        <w:rPr>
          <w:rFonts w:ascii="仿宋" w:eastAsia="仿宋" w:hAnsi="仿宋" w:cs="仿宋"/>
          <w:sz w:val="24"/>
        </w:rPr>
      </w:pPr>
      <w:r>
        <w:rPr>
          <w:rFonts w:ascii="仿宋" w:eastAsia="仿宋" w:hAnsi="仿宋" w:cs="仿宋" w:hint="eastAsia"/>
          <w:sz w:val="24"/>
        </w:rPr>
        <w:t>授权人</w:t>
      </w:r>
      <w:r>
        <w:rPr>
          <w:rFonts w:ascii="仿宋" w:eastAsia="仿宋" w:hAnsi="仿宋" w:cs="仿宋" w:hint="eastAsia"/>
          <w:sz w:val="24"/>
        </w:rPr>
        <w:t>(</w:t>
      </w:r>
      <w:r>
        <w:rPr>
          <w:rFonts w:ascii="仿宋" w:eastAsia="仿宋" w:hAnsi="仿宋" w:cs="仿宋" w:hint="eastAsia"/>
          <w:sz w:val="24"/>
        </w:rPr>
        <w:t>法定代表人</w:t>
      </w:r>
      <w:r>
        <w:rPr>
          <w:rFonts w:ascii="仿宋" w:eastAsia="仿宋" w:hAnsi="仿宋" w:cs="仿宋" w:hint="eastAsia"/>
          <w:sz w:val="24"/>
        </w:rPr>
        <w:t xml:space="preserve">):    </w:t>
      </w:r>
      <w:r>
        <w:rPr>
          <w:rFonts w:ascii="仿宋" w:eastAsia="仿宋" w:hAnsi="仿宋" w:cs="仿宋" w:hint="eastAsia"/>
          <w:sz w:val="24"/>
        </w:rPr>
        <w:t>（签字）</w:t>
      </w:r>
      <w:r>
        <w:rPr>
          <w:rFonts w:ascii="仿宋" w:eastAsia="仿宋" w:hAnsi="仿宋" w:cs="仿宋" w:hint="eastAsia"/>
          <w:sz w:val="24"/>
        </w:rPr>
        <w:t xml:space="preserve">         </w:t>
      </w:r>
    </w:p>
    <w:p w:rsidR="00A6361B" w:rsidRDefault="003C69F5">
      <w:pPr>
        <w:snapToGrid w:val="0"/>
        <w:spacing w:line="560" w:lineRule="exact"/>
        <w:rPr>
          <w:rFonts w:ascii="仿宋" w:eastAsia="仿宋" w:hAnsi="仿宋" w:cs="仿宋"/>
          <w:sz w:val="24"/>
        </w:rPr>
      </w:pPr>
      <w:r>
        <w:rPr>
          <w:rFonts w:ascii="仿宋" w:eastAsia="仿宋" w:hAnsi="仿宋" w:cs="仿宋" w:hint="eastAsia"/>
          <w:sz w:val="24"/>
        </w:rPr>
        <w:t>委托代理人：</w:t>
      </w:r>
      <w:r>
        <w:rPr>
          <w:rFonts w:ascii="仿宋" w:eastAsia="仿宋" w:hAnsi="仿宋" w:cs="仿宋" w:hint="eastAsia"/>
          <w:sz w:val="24"/>
        </w:rPr>
        <w:t xml:space="preserve"> </w:t>
      </w:r>
      <w:r>
        <w:rPr>
          <w:rFonts w:ascii="仿宋" w:eastAsia="仿宋" w:hAnsi="仿宋" w:cs="仿宋" w:hint="eastAsia"/>
          <w:sz w:val="24"/>
        </w:rPr>
        <w:t>（签字）</w:t>
      </w:r>
      <w:r>
        <w:rPr>
          <w:rFonts w:ascii="仿宋" w:eastAsia="仿宋" w:hAnsi="仿宋" w:cs="仿宋" w:hint="eastAsia"/>
          <w:sz w:val="24"/>
        </w:rPr>
        <w:t xml:space="preserve">                   </w:t>
      </w:r>
    </w:p>
    <w:p w:rsidR="00A6361B" w:rsidRDefault="00A6361B">
      <w:pPr>
        <w:snapToGrid w:val="0"/>
        <w:spacing w:line="560" w:lineRule="exact"/>
        <w:rPr>
          <w:rFonts w:ascii="仿宋" w:eastAsia="仿宋" w:hAnsi="仿宋" w:cs="仿宋"/>
          <w:sz w:val="24"/>
        </w:rPr>
      </w:pPr>
    </w:p>
    <w:p w:rsidR="00A6361B" w:rsidRDefault="003C69F5">
      <w:pPr>
        <w:snapToGrid w:val="0"/>
        <w:spacing w:line="560" w:lineRule="exact"/>
        <w:rPr>
          <w:rFonts w:ascii="仿宋" w:eastAsia="仿宋" w:hAnsi="仿宋" w:cs="仿宋"/>
          <w:sz w:val="24"/>
        </w:rPr>
      </w:pPr>
      <w:r>
        <w:rPr>
          <w:rFonts w:ascii="仿宋" w:eastAsia="仿宋" w:hAnsi="仿宋" w:cs="仿宋" w:hint="eastAsia"/>
          <w:sz w:val="24"/>
        </w:rPr>
        <w:t>比选申请人名称：</w:t>
      </w:r>
      <w:r>
        <w:rPr>
          <w:rFonts w:ascii="仿宋" w:eastAsia="仿宋" w:hAnsi="仿宋" w:cs="仿宋" w:hint="eastAsia"/>
          <w:sz w:val="24"/>
        </w:rPr>
        <w:t xml:space="preserve">        </w:t>
      </w:r>
      <w:r>
        <w:rPr>
          <w:rFonts w:ascii="仿宋" w:eastAsia="仿宋" w:hAnsi="仿宋" w:cs="仿宋" w:hint="eastAsia"/>
          <w:sz w:val="24"/>
        </w:rPr>
        <w:t>（盖章）</w:t>
      </w:r>
    </w:p>
    <w:p w:rsidR="00A6361B" w:rsidRDefault="003C69F5">
      <w:pPr>
        <w:snapToGrid w:val="0"/>
        <w:spacing w:line="560" w:lineRule="exact"/>
        <w:rPr>
          <w:rFonts w:ascii="仿宋" w:eastAsia="仿宋" w:hAnsi="仿宋" w:cs="仿宋"/>
          <w:sz w:val="24"/>
        </w:rPr>
      </w:pPr>
      <w:r>
        <w:rPr>
          <w:rFonts w:ascii="仿宋" w:eastAsia="仿宋" w:hAnsi="仿宋" w:cs="仿宋" w:hint="eastAsia"/>
          <w:sz w:val="24"/>
        </w:rPr>
        <w:t>时间：</w:t>
      </w:r>
    </w:p>
    <w:p w:rsidR="00A6361B" w:rsidRDefault="003C69F5">
      <w:pPr>
        <w:pStyle w:val="a0"/>
        <w:rPr>
          <w:rFonts w:ascii="仿宋" w:eastAsia="仿宋" w:hAnsi="仿宋" w:cs="仿宋"/>
          <w:sz w:val="24"/>
        </w:rPr>
      </w:pPr>
      <w:r>
        <w:rPr>
          <w:rFonts w:ascii="仿宋" w:eastAsia="仿宋" w:hAnsi="仿宋" w:cs="仿宋" w:hint="eastAsia"/>
        </w:rPr>
        <w:cr/>
      </w:r>
      <w:r>
        <w:rPr>
          <w:rFonts w:ascii="仿宋" w:eastAsia="仿宋" w:hAnsi="仿宋" w:cs="仿宋" w:hint="eastAsia"/>
          <w:sz w:val="24"/>
        </w:rPr>
        <w:t>注：</w:t>
      </w:r>
      <w:r>
        <w:rPr>
          <w:rFonts w:ascii="仿宋" w:eastAsia="仿宋" w:hAnsi="仿宋" w:cs="仿宋" w:hint="eastAsia"/>
          <w:sz w:val="24"/>
        </w:rPr>
        <w:cr/>
        <w:t>1.</w:t>
      </w:r>
      <w:r>
        <w:rPr>
          <w:rFonts w:ascii="仿宋" w:eastAsia="仿宋" w:hAnsi="仿宋" w:cs="仿宋" w:hint="eastAsia"/>
          <w:sz w:val="24"/>
        </w:rPr>
        <w:t>应附法定代表人</w:t>
      </w:r>
      <w:r>
        <w:rPr>
          <w:rFonts w:ascii="仿宋" w:eastAsia="仿宋" w:hAnsi="仿宋" w:cs="仿宋" w:hint="eastAsia"/>
          <w:sz w:val="24"/>
        </w:rPr>
        <w:t>/</w:t>
      </w:r>
      <w:r>
        <w:rPr>
          <w:rFonts w:ascii="仿宋" w:eastAsia="仿宋" w:hAnsi="仿宋" w:cs="仿宋" w:hint="eastAsia"/>
          <w:sz w:val="24"/>
        </w:rPr>
        <w:t>单位负责人和委托代理人的身份证明材料复印件（提供其在有效期的材料，如居民身份证正、反面复印件）。</w:t>
      </w:r>
      <w:r>
        <w:rPr>
          <w:rFonts w:ascii="仿宋" w:eastAsia="仿宋" w:hAnsi="仿宋" w:cs="仿宋" w:hint="eastAsia"/>
          <w:sz w:val="24"/>
        </w:rPr>
        <w:cr/>
        <w:t>2.</w:t>
      </w:r>
      <w:r>
        <w:rPr>
          <w:rFonts w:ascii="仿宋" w:eastAsia="仿宋" w:hAnsi="仿宋" w:cs="仿宋" w:hint="eastAsia"/>
          <w:sz w:val="24"/>
        </w:rPr>
        <w:t>身份证明材料包括居民身份证或户口本或军官证或护照等。</w:t>
      </w:r>
      <w:r>
        <w:rPr>
          <w:rFonts w:ascii="仿宋" w:eastAsia="仿宋" w:hAnsi="仿宋" w:cs="仿宋" w:hint="eastAsia"/>
          <w:sz w:val="24"/>
        </w:rPr>
        <w:cr/>
        <w:t>3.</w:t>
      </w:r>
      <w:r>
        <w:rPr>
          <w:rFonts w:ascii="仿宋" w:eastAsia="仿宋" w:hAnsi="仿宋" w:cs="仿宋" w:hint="eastAsia"/>
          <w:sz w:val="24"/>
        </w:rPr>
        <w:t>此授权书盖章位置未做强制性要求。</w:t>
      </w:r>
      <w:r>
        <w:rPr>
          <w:rFonts w:ascii="仿宋" w:eastAsia="仿宋" w:hAnsi="仿宋" w:cs="仿宋" w:hint="eastAsia"/>
          <w:sz w:val="24"/>
        </w:rPr>
        <w:cr/>
      </w:r>
    </w:p>
    <w:p w:rsidR="00A6361B" w:rsidRDefault="003C69F5">
      <w:pPr>
        <w:pStyle w:val="Default"/>
        <w:jc w:val="center"/>
        <w:outlineLvl w:val="1"/>
        <w:rPr>
          <w:rFonts w:ascii="仿宋" w:eastAsia="仿宋" w:hAnsi="仿宋" w:cs="仿宋"/>
          <w:color w:val="auto"/>
          <w:sz w:val="32"/>
          <w:szCs w:val="32"/>
        </w:rPr>
      </w:pPr>
      <w:r>
        <w:rPr>
          <w:rFonts w:ascii="仿宋" w:eastAsia="仿宋" w:hAnsi="仿宋" w:cs="仿宋" w:hint="eastAsia"/>
          <w:color w:val="auto"/>
          <w:sz w:val="32"/>
          <w:szCs w:val="32"/>
        </w:rPr>
        <w:br w:type="page"/>
      </w:r>
      <w:bookmarkStart w:id="75" w:name="_Toc2041"/>
      <w:bookmarkStart w:id="76" w:name="_Toc12967"/>
      <w:bookmarkStart w:id="77" w:name="_Toc23967"/>
      <w:bookmarkStart w:id="78" w:name="_Toc16435"/>
      <w:bookmarkStart w:id="79" w:name="_Toc1074"/>
      <w:bookmarkStart w:id="80" w:name="_Toc26969"/>
      <w:r>
        <w:rPr>
          <w:rStyle w:val="2Char"/>
          <w:rFonts w:ascii="仿宋" w:eastAsia="仿宋" w:hAnsi="仿宋" w:cs="仿宋" w:hint="eastAsia"/>
          <w:b/>
          <w:bCs/>
          <w:color w:val="auto"/>
          <w:kern w:val="2"/>
          <w:sz w:val="32"/>
          <w:szCs w:val="28"/>
        </w:rPr>
        <w:lastRenderedPageBreak/>
        <w:t>六、采购需求偏离表</w:t>
      </w:r>
      <w:bookmarkEnd w:id="75"/>
      <w:bookmarkEnd w:id="76"/>
      <w:bookmarkEnd w:id="77"/>
      <w:bookmarkEnd w:id="78"/>
      <w:bookmarkEnd w:id="79"/>
      <w:bookmarkEnd w:id="80"/>
    </w:p>
    <w:p w:rsidR="00A6361B" w:rsidRDefault="00A6361B">
      <w:pPr>
        <w:pStyle w:val="a0"/>
        <w:spacing w:line="300" w:lineRule="atLeast"/>
        <w:rPr>
          <w:rFonts w:ascii="仿宋" w:eastAsia="仿宋" w:hAnsi="仿宋" w:cs="仿宋"/>
          <w:kern w:val="0"/>
          <w:sz w:val="24"/>
          <w:lang w:val="zh-TW" w:eastAsia="zh-TW"/>
        </w:rPr>
      </w:pPr>
    </w:p>
    <w:tbl>
      <w:tblPr>
        <w:tblW w:w="91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135"/>
        <w:gridCol w:w="2144"/>
        <w:gridCol w:w="2655"/>
        <w:gridCol w:w="1154"/>
        <w:gridCol w:w="2083"/>
      </w:tblGrid>
      <w:tr w:rsidR="00A6361B">
        <w:trPr>
          <w:trHeight w:val="1030"/>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6361B" w:rsidRDefault="003C69F5">
            <w:pPr>
              <w:widowControl/>
              <w:jc w:val="center"/>
              <w:rPr>
                <w:rFonts w:ascii="仿宋" w:eastAsia="仿宋" w:hAnsi="仿宋" w:cs="仿宋"/>
                <w:b/>
                <w:kern w:val="0"/>
                <w:sz w:val="24"/>
              </w:rPr>
            </w:pPr>
            <w:r>
              <w:rPr>
                <w:rFonts w:ascii="仿宋" w:eastAsia="仿宋" w:hAnsi="仿宋" w:cs="仿宋" w:hint="eastAsia"/>
                <w:b/>
                <w:kern w:val="0"/>
                <w:sz w:val="24"/>
                <w:lang w:val="zh-TW" w:eastAsia="zh-TW"/>
              </w:rPr>
              <w:t>序号</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6361B" w:rsidRDefault="003C69F5">
            <w:pPr>
              <w:widowControl/>
              <w:jc w:val="center"/>
              <w:rPr>
                <w:rFonts w:ascii="仿宋" w:eastAsia="仿宋" w:hAnsi="仿宋" w:cs="仿宋"/>
                <w:b/>
                <w:sz w:val="24"/>
              </w:rPr>
            </w:pPr>
            <w:r>
              <w:rPr>
                <w:rFonts w:ascii="仿宋" w:eastAsia="仿宋" w:hAnsi="仿宋" w:cs="仿宋" w:hint="eastAsia"/>
                <w:b/>
                <w:kern w:val="0"/>
                <w:sz w:val="24"/>
                <w:lang w:val="zh-TW" w:eastAsia="zh-TW"/>
              </w:rPr>
              <w:t>采购</w:t>
            </w:r>
            <w:r>
              <w:rPr>
                <w:rFonts w:ascii="仿宋" w:eastAsia="仿宋" w:hAnsi="仿宋" w:cs="仿宋" w:hint="eastAsia"/>
                <w:b/>
                <w:kern w:val="0"/>
                <w:sz w:val="24"/>
                <w:lang w:val="zh-TW"/>
              </w:rPr>
              <w:t>需求的</w:t>
            </w:r>
            <w:r>
              <w:rPr>
                <w:rFonts w:ascii="仿宋" w:eastAsia="仿宋" w:hAnsi="仿宋" w:cs="仿宋" w:hint="eastAsia"/>
                <w:b/>
                <w:kern w:val="0"/>
                <w:sz w:val="24"/>
                <w:lang w:val="zh-TW" w:eastAsia="zh-TW"/>
              </w:rPr>
              <w:t>要求</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361B" w:rsidRDefault="003C69F5">
            <w:pPr>
              <w:widowControl/>
              <w:jc w:val="center"/>
              <w:rPr>
                <w:rFonts w:ascii="仿宋" w:eastAsia="仿宋" w:hAnsi="仿宋" w:cs="仿宋"/>
                <w:b/>
                <w:sz w:val="24"/>
              </w:rPr>
            </w:pPr>
            <w:r>
              <w:rPr>
                <w:rFonts w:ascii="仿宋" w:eastAsia="仿宋" w:hAnsi="仿宋" w:cs="仿宋" w:hint="eastAsia"/>
                <w:b/>
                <w:kern w:val="0"/>
                <w:sz w:val="24"/>
              </w:rPr>
              <w:t>比选</w:t>
            </w:r>
            <w:r>
              <w:rPr>
                <w:rFonts w:ascii="仿宋" w:eastAsia="仿宋" w:hAnsi="仿宋" w:cs="仿宋" w:hint="eastAsia"/>
                <w:b/>
                <w:kern w:val="0"/>
                <w:sz w:val="24"/>
                <w:lang w:val="zh-TW"/>
              </w:rPr>
              <w:t>申请</w:t>
            </w:r>
            <w:r>
              <w:rPr>
                <w:rFonts w:ascii="仿宋" w:eastAsia="仿宋" w:hAnsi="仿宋" w:cs="仿宋" w:hint="eastAsia"/>
                <w:b/>
                <w:kern w:val="0"/>
                <w:sz w:val="24"/>
                <w:lang w:val="zh-TW" w:eastAsia="zh-TW"/>
              </w:rPr>
              <w:t>文件响应情况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361B" w:rsidRDefault="003C69F5">
            <w:pPr>
              <w:widowControl/>
              <w:jc w:val="center"/>
              <w:rPr>
                <w:rFonts w:ascii="仿宋" w:eastAsia="仿宋" w:hAnsi="仿宋" w:cs="仿宋"/>
                <w:b/>
                <w:sz w:val="24"/>
              </w:rPr>
            </w:pPr>
            <w:r>
              <w:rPr>
                <w:rFonts w:ascii="仿宋" w:eastAsia="仿宋" w:hAnsi="仿宋" w:cs="仿宋" w:hint="eastAsia"/>
                <w:b/>
                <w:sz w:val="24"/>
                <w:lang w:val="zh-TW" w:eastAsia="zh-TW"/>
              </w:rPr>
              <w:t>偏离情况</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361B" w:rsidRDefault="003C69F5">
            <w:pPr>
              <w:jc w:val="center"/>
              <w:rPr>
                <w:rFonts w:ascii="仿宋" w:eastAsia="仿宋" w:hAnsi="仿宋" w:cs="仿宋"/>
                <w:b/>
                <w:sz w:val="24"/>
              </w:rPr>
            </w:pPr>
            <w:r>
              <w:rPr>
                <w:rFonts w:ascii="仿宋" w:eastAsia="仿宋" w:hAnsi="仿宋" w:cs="仿宋" w:hint="eastAsia"/>
                <w:b/>
                <w:sz w:val="24"/>
                <w:lang w:val="zh-TW" w:eastAsia="zh-TW"/>
              </w:rPr>
              <w:t>佐证材料对应</w:t>
            </w:r>
            <w:r>
              <w:rPr>
                <w:rFonts w:ascii="仿宋" w:eastAsia="仿宋" w:hAnsi="仿宋" w:cs="仿宋" w:hint="eastAsia"/>
                <w:b/>
                <w:sz w:val="24"/>
                <w:lang w:val="zh-TW"/>
              </w:rPr>
              <w:t>申请</w:t>
            </w:r>
            <w:r>
              <w:rPr>
                <w:rFonts w:ascii="仿宋" w:eastAsia="仿宋" w:hAnsi="仿宋" w:cs="仿宋" w:hint="eastAsia"/>
                <w:b/>
                <w:sz w:val="24"/>
                <w:lang w:val="zh-TW" w:eastAsia="zh-TW"/>
              </w:rPr>
              <w:t>文件页码</w:t>
            </w:r>
          </w:p>
        </w:tc>
      </w:tr>
      <w:tr w:rsidR="00A6361B">
        <w:trPr>
          <w:trHeight w:val="30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361B" w:rsidRDefault="00A6361B">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6361B" w:rsidRDefault="00A6361B">
            <w:pPr>
              <w:widowControl/>
              <w:jc w:val="left"/>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361B" w:rsidRDefault="00A6361B">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6361B" w:rsidRDefault="00A6361B">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6361B" w:rsidRDefault="00A6361B">
            <w:pPr>
              <w:rPr>
                <w:rFonts w:ascii="仿宋" w:eastAsia="仿宋" w:hAnsi="仿宋" w:cs="仿宋"/>
                <w:sz w:val="24"/>
              </w:rPr>
            </w:pPr>
          </w:p>
        </w:tc>
      </w:tr>
      <w:tr w:rsidR="00A6361B">
        <w:trPr>
          <w:trHeight w:val="38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361B" w:rsidRDefault="00A6361B">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6361B" w:rsidRDefault="00A6361B">
            <w:pPr>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6361B" w:rsidRDefault="00A6361B">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6361B" w:rsidRDefault="00A6361B">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6361B" w:rsidRDefault="00A6361B">
            <w:pPr>
              <w:rPr>
                <w:rFonts w:ascii="仿宋" w:eastAsia="仿宋" w:hAnsi="仿宋" w:cs="仿宋"/>
                <w:sz w:val="24"/>
              </w:rPr>
            </w:pPr>
          </w:p>
        </w:tc>
      </w:tr>
      <w:tr w:rsidR="00A6361B">
        <w:trPr>
          <w:trHeight w:val="36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361B" w:rsidRDefault="00A6361B">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361B" w:rsidRDefault="00A6361B">
            <w:pPr>
              <w:widowControl/>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6361B" w:rsidRDefault="00A6361B">
            <w:pPr>
              <w:widowControl/>
              <w:jc w:val="left"/>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6361B" w:rsidRDefault="00A6361B">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6361B" w:rsidRDefault="00A6361B">
            <w:pPr>
              <w:rPr>
                <w:rFonts w:ascii="仿宋" w:eastAsia="仿宋" w:hAnsi="仿宋" w:cs="仿宋"/>
                <w:sz w:val="24"/>
              </w:rPr>
            </w:pPr>
          </w:p>
        </w:tc>
      </w:tr>
    </w:tbl>
    <w:p w:rsidR="00A6361B" w:rsidRDefault="00A6361B">
      <w:pPr>
        <w:spacing w:line="360" w:lineRule="auto"/>
        <w:jc w:val="left"/>
        <w:rPr>
          <w:rFonts w:ascii="仿宋" w:eastAsia="仿宋" w:hAnsi="仿宋" w:cs="仿宋"/>
          <w:bCs/>
          <w:sz w:val="24"/>
        </w:rPr>
      </w:pPr>
    </w:p>
    <w:p w:rsidR="00A6361B" w:rsidRDefault="003C69F5">
      <w:pPr>
        <w:spacing w:line="360" w:lineRule="auto"/>
        <w:jc w:val="left"/>
        <w:rPr>
          <w:rFonts w:ascii="仿宋" w:eastAsia="仿宋" w:hAnsi="仿宋" w:cs="仿宋"/>
          <w:bCs/>
          <w:sz w:val="24"/>
        </w:rPr>
      </w:pPr>
      <w:r>
        <w:rPr>
          <w:rFonts w:ascii="仿宋" w:eastAsia="仿宋" w:hAnsi="仿宋" w:cs="仿宋" w:hint="eastAsia"/>
          <w:bCs/>
          <w:sz w:val="24"/>
        </w:rPr>
        <w:t>填表说明：</w:t>
      </w:r>
      <w:r>
        <w:rPr>
          <w:rFonts w:ascii="仿宋" w:eastAsia="仿宋" w:hAnsi="仿宋" w:cs="仿宋" w:hint="eastAsia"/>
          <w:bCs/>
          <w:sz w:val="24"/>
        </w:rPr>
        <w:cr/>
      </w:r>
      <w:r>
        <w:rPr>
          <w:rFonts w:ascii="仿宋" w:eastAsia="仿宋" w:hAnsi="仿宋" w:cs="仿宋" w:hint="eastAsia"/>
          <w:bCs/>
          <w:sz w:val="24"/>
        </w:rPr>
        <w:t>1.</w:t>
      </w:r>
      <w:r>
        <w:rPr>
          <w:rFonts w:ascii="仿宋" w:eastAsia="仿宋" w:hAnsi="仿宋" w:cs="仿宋" w:hint="eastAsia"/>
          <w:bCs/>
          <w:sz w:val="24"/>
        </w:rPr>
        <w:t>比选申请人必须按采购需求的内容据实填写，不得虚假响应，否则将取消其参选或中选资格并按规定追究其相关责任。</w:t>
      </w:r>
      <w:r>
        <w:rPr>
          <w:rFonts w:ascii="仿宋" w:eastAsia="仿宋" w:hAnsi="仿宋" w:cs="仿宋" w:hint="eastAsia"/>
          <w:bCs/>
          <w:sz w:val="24"/>
        </w:rPr>
        <w:cr/>
        <w:t>2.</w:t>
      </w:r>
      <w:r>
        <w:rPr>
          <w:rFonts w:ascii="仿宋" w:eastAsia="仿宋" w:hAnsi="仿宋" w:cs="仿宋" w:hint="eastAsia"/>
          <w:bCs/>
          <w:sz w:val="24"/>
        </w:rPr>
        <w:t>偏离情况请填写“无偏离”、“正偏离”或“负偏离”。</w:t>
      </w:r>
      <w:r>
        <w:rPr>
          <w:rFonts w:ascii="仿宋" w:eastAsia="仿宋" w:hAnsi="仿宋" w:cs="仿宋" w:hint="eastAsia"/>
          <w:bCs/>
          <w:sz w:val="24"/>
        </w:rPr>
        <w:cr/>
        <w:t>3.</w:t>
      </w:r>
      <w:r>
        <w:rPr>
          <w:rFonts w:ascii="仿宋" w:eastAsia="仿宋" w:hAnsi="仿宋" w:cs="仿宋" w:hint="eastAsia"/>
          <w:bCs/>
          <w:sz w:val="24"/>
        </w:rPr>
        <w:t>需提供的佐证材料，包括但不仅限于</w:t>
      </w:r>
      <w:r>
        <w:rPr>
          <w:rFonts w:ascii="仿宋" w:eastAsia="仿宋" w:hAnsi="仿宋" w:cs="仿宋" w:hint="eastAsia"/>
          <w:bCs/>
          <w:sz w:val="24"/>
        </w:rPr>
        <w:t>(......)</w:t>
      </w:r>
      <w:r>
        <w:rPr>
          <w:rFonts w:ascii="仿宋" w:eastAsia="仿宋" w:hAnsi="仿宋" w:cs="仿宋" w:hint="eastAsia"/>
          <w:bCs/>
          <w:sz w:val="24"/>
        </w:rPr>
        <w:t>等。</w:t>
      </w:r>
      <w:r>
        <w:rPr>
          <w:rFonts w:ascii="仿宋" w:eastAsia="仿宋" w:hAnsi="仿宋" w:cs="仿宋" w:hint="eastAsia"/>
          <w:bCs/>
          <w:sz w:val="24"/>
        </w:rPr>
        <w:cr/>
      </w:r>
    </w:p>
    <w:p w:rsidR="00A6361B" w:rsidRDefault="00A6361B">
      <w:pPr>
        <w:pStyle w:val="ac"/>
        <w:ind w:firstLine="0"/>
        <w:rPr>
          <w:rFonts w:ascii="仿宋" w:eastAsia="仿宋" w:hAnsi="仿宋" w:cs="仿宋"/>
          <w:lang w:val="zh-TW" w:eastAsia="zh-TW"/>
        </w:rPr>
      </w:pPr>
    </w:p>
    <w:p w:rsidR="00A6361B" w:rsidRDefault="003C69F5">
      <w:pPr>
        <w:snapToGrid w:val="0"/>
        <w:spacing w:line="560" w:lineRule="exact"/>
        <w:rPr>
          <w:rFonts w:ascii="仿宋" w:eastAsia="仿宋" w:hAnsi="仿宋" w:cs="仿宋"/>
          <w:sz w:val="24"/>
        </w:rPr>
      </w:pPr>
      <w:r>
        <w:rPr>
          <w:rFonts w:ascii="仿宋" w:eastAsia="仿宋" w:hAnsi="仿宋" w:cs="仿宋" w:hint="eastAsia"/>
          <w:sz w:val="24"/>
        </w:rPr>
        <w:t>比选申请人名称：</w:t>
      </w:r>
      <w:r>
        <w:rPr>
          <w:rFonts w:ascii="仿宋" w:eastAsia="仿宋" w:hAnsi="仿宋" w:cs="仿宋" w:hint="eastAsia"/>
          <w:sz w:val="24"/>
        </w:rPr>
        <w:t xml:space="preserve">        </w:t>
      </w:r>
      <w:r>
        <w:rPr>
          <w:rFonts w:ascii="仿宋" w:eastAsia="仿宋" w:hAnsi="仿宋" w:cs="仿宋" w:hint="eastAsia"/>
          <w:sz w:val="24"/>
        </w:rPr>
        <w:t>（盖章）</w:t>
      </w:r>
    </w:p>
    <w:p w:rsidR="00A6361B" w:rsidRDefault="003C69F5">
      <w:pPr>
        <w:snapToGrid w:val="0"/>
        <w:spacing w:line="560" w:lineRule="exact"/>
        <w:rPr>
          <w:rFonts w:ascii="仿宋" w:eastAsia="仿宋" w:hAnsi="仿宋" w:cs="仿宋"/>
          <w:sz w:val="24"/>
        </w:rPr>
      </w:pPr>
      <w:r>
        <w:rPr>
          <w:rFonts w:ascii="仿宋" w:eastAsia="仿宋" w:hAnsi="仿宋" w:cs="仿宋" w:hint="eastAsia"/>
          <w:sz w:val="24"/>
        </w:rPr>
        <w:t>时间：</w:t>
      </w:r>
    </w:p>
    <w:p w:rsidR="00A6361B" w:rsidRDefault="00A6361B">
      <w:pPr>
        <w:pStyle w:val="Default"/>
        <w:jc w:val="center"/>
        <w:rPr>
          <w:rFonts w:ascii="仿宋" w:eastAsia="仿宋" w:hAnsi="仿宋" w:cs="仿宋"/>
          <w:color w:val="auto"/>
          <w:sz w:val="32"/>
          <w:szCs w:val="32"/>
        </w:rPr>
      </w:pPr>
    </w:p>
    <w:p w:rsidR="00A6361B" w:rsidRDefault="003C69F5">
      <w:pPr>
        <w:pStyle w:val="Default"/>
        <w:jc w:val="center"/>
        <w:outlineLvl w:val="1"/>
        <w:rPr>
          <w:rFonts w:ascii="仿宋" w:eastAsia="仿宋" w:hAnsi="仿宋" w:cs="仿宋"/>
          <w:b/>
          <w:bCs/>
          <w:color w:val="auto"/>
          <w:sz w:val="32"/>
          <w:szCs w:val="32"/>
        </w:rPr>
      </w:pPr>
      <w:r>
        <w:rPr>
          <w:rFonts w:ascii="仿宋" w:eastAsia="仿宋" w:hAnsi="仿宋" w:cs="仿宋" w:hint="eastAsia"/>
          <w:color w:val="auto"/>
          <w:sz w:val="32"/>
          <w:szCs w:val="32"/>
        </w:rPr>
        <w:br w:type="page"/>
      </w:r>
      <w:bookmarkStart w:id="81" w:name="_Toc1369"/>
      <w:bookmarkStart w:id="82" w:name="_Toc28634"/>
      <w:bookmarkStart w:id="83" w:name="_Toc21082"/>
      <w:bookmarkStart w:id="84" w:name="_Toc31686"/>
      <w:bookmarkStart w:id="85" w:name="_Toc24806"/>
      <w:bookmarkStart w:id="86" w:name="_Toc26839"/>
      <w:r>
        <w:rPr>
          <w:rStyle w:val="2Char"/>
          <w:rFonts w:ascii="仿宋" w:eastAsia="仿宋" w:hAnsi="仿宋" w:cs="仿宋" w:hint="eastAsia"/>
          <w:b/>
          <w:bCs/>
          <w:color w:val="auto"/>
          <w:kern w:val="2"/>
          <w:sz w:val="32"/>
          <w:szCs w:val="28"/>
        </w:rPr>
        <w:lastRenderedPageBreak/>
        <w:t>七、评分需要提供的证明材料</w:t>
      </w:r>
      <w:bookmarkEnd w:id="81"/>
      <w:bookmarkEnd w:id="82"/>
      <w:bookmarkEnd w:id="83"/>
      <w:bookmarkEnd w:id="84"/>
      <w:bookmarkEnd w:id="85"/>
      <w:bookmarkEnd w:id="86"/>
    </w:p>
    <w:p w:rsidR="00A6361B" w:rsidRDefault="003C69F5">
      <w:pPr>
        <w:pStyle w:val="Default"/>
        <w:ind w:firstLineChars="200" w:firstLine="480"/>
        <w:jc w:val="both"/>
        <w:rPr>
          <w:rFonts w:ascii="仿宋" w:eastAsia="仿宋" w:hAnsi="仿宋" w:cs="仿宋"/>
          <w:color w:val="auto"/>
        </w:rPr>
      </w:pPr>
      <w:r>
        <w:rPr>
          <w:rFonts w:ascii="仿宋" w:eastAsia="仿宋" w:hAnsi="仿宋" w:cs="仿宋" w:hint="eastAsia"/>
          <w:color w:val="auto"/>
        </w:rPr>
        <w:t>比选申请人应根据评分明细表中评审因素的顺序依次提供证明材料，内容和格式自拟。</w:t>
      </w:r>
    </w:p>
    <w:p w:rsidR="00A6361B" w:rsidRDefault="00A6361B">
      <w:pPr>
        <w:pStyle w:val="Default"/>
        <w:jc w:val="center"/>
        <w:rPr>
          <w:rFonts w:ascii="仿宋" w:eastAsia="仿宋" w:hAnsi="仿宋" w:cs="仿宋"/>
          <w:b/>
          <w:bCs/>
          <w:color w:val="auto"/>
        </w:rPr>
      </w:pPr>
    </w:p>
    <w:p w:rsidR="00A6361B" w:rsidRDefault="003C69F5">
      <w:pPr>
        <w:rPr>
          <w:rFonts w:ascii="仿宋" w:eastAsia="仿宋" w:hAnsi="仿宋" w:cs="仿宋"/>
          <w:sz w:val="24"/>
          <w:szCs w:val="24"/>
        </w:rPr>
      </w:pPr>
      <w:r>
        <w:rPr>
          <w:rFonts w:ascii="仿宋" w:eastAsia="仿宋" w:hAnsi="仿宋" w:cs="仿宋" w:hint="eastAsia"/>
          <w:sz w:val="24"/>
          <w:szCs w:val="24"/>
        </w:rPr>
        <w:t>（一）暂用评审因素一代替：</w:t>
      </w:r>
    </w:p>
    <w:p w:rsidR="00A6361B" w:rsidRDefault="003C69F5">
      <w:pPr>
        <w:rPr>
          <w:rFonts w:ascii="仿宋" w:eastAsia="仿宋" w:hAnsi="仿宋" w:cs="仿宋"/>
          <w:sz w:val="24"/>
          <w:szCs w:val="24"/>
        </w:rPr>
      </w:pPr>
      <w:r>
        <w:rPr>
          <w:rFonts w:ascii="仿宋" w:eastAsia="仿宋" w:hAnsi="仿宋" w:cs="仿宋" w:hint="eastAsia"/>
          <w:sz w:val="24"/>
          <w:szCs w:val="24"/>
        </w:rPr>
        <w:t>(......)</w:t>
      </w:r>
    </w:p>
    <w:p w:rsidR="00A6361B" w:rsidRDefault="00A6361B">
      <w:pPr>
        <w:rPr>
          <w:rFonts w:ascii="仿宋" w:eastAsia="仿宋" w:hAnsi="仿宋" w:cs="仿宋"/>
          <w:sz w:val="24"/>
          <w:szCs w:val="24"/>
        </w:rPr>
      </w:pPr>
    </w:p>
    <w:p w:rsidR="00A6361B" w:rsidRDefault="003C69F5">
      <w:pPr>
        <w:rPr>
          <w:rFonts w:ascii="仿宋" w:eastAsia="仿宋" w:hAnsi="仿宋" w:cs="仿宋"/>
          <w:sz w:val="24"/>
          <w:szCs w:val="24"/>
        </w:rPr>
      </w:pPr>
      <w:r>
        <w:rPr>
          <w:rFonts w:ascii="仿宋" w:eastAsia="仿宋" w:hAnsi="仿宋" w:cs="仿宋" w:hint="eastAsia"/>
          <w:sz w:val="24"/>
          <w:szCs w:val="24"/>
        </w:rPr>
        <w:t>（二）暂用评审因素二代替：</w:t>
      </w:r>
    </w:p>
    <w:p w:rsidR="00A6361B" w:rsidRDefault="003C69F5">
      <w:pPr>
        <w:rPr>
          <w:rFonts w:ascii="仿宋" w:eastAsia="仿宋" w:hAnsi="仿宋" w:cs="仿宋"/>
          <w:sz w:val="24"/>
          <w:szCs w:val="24"/>
        </w:rPr>
      </w:pPr>
      <w:r>
        <w:rPr>
          <w:rFonts w:ascii="仿宋" w:eastAsia="仿宋" w:hAnsi="仿宋" w:cs="仿宋" w:hint="eastAsia"/>
          <w:sz w:val="24"/>
          <w:szCs w:val="24"/>
        </w:rPr>
        <w:t>(......)</w:t>
      </w:r>
    </w:p>
    <w:p w:rsidR="00A6361B" w:rsidRDefault="00A6361B">
      <w:pPr>
        <w:rPr>
          <w:rFonts w:ascii="仿宋" w:eastAsia="仿宋" w:hAnsi="仿宋" w:cs="仿宋"/>
          <w:sz w:val="24"/>
          <w:szCs w:val="24"/>
        </w:rPr>
      </w:pPr>
    </w:p>
    <w:p w:rsidR="00A6361B" w:rsidRDefault="003C69F5">
      <w:pPr>
        <w:rPr>
          <w:rFonts w:ascii="仿宋" w:eastAsia="仿宋" w:hAnsi="仿宋" w:cs="仿宋"/>
          <w:sz w:val="24"/>
          <w:szCs w:val="24"/>
        </w:rPr>
      </w:pPr>
      <w:r>
        <w:rPr>
          <w:rFonts w:ascii="仿宋" w:eastAsia="仿宋" w:hAnsi="仿宋" w:cs="仿宋" w:hint="eastAsia"/>
          <w:sz w:val="24"/>
          <w:szCs w:val="24"/>
        </w:rPr>
        <w:t>（三）暂用评审因素三代替：</w:t>
      </w:r>
    </w:p>
    <w:p w:rsidR="00A6361B" w:rsidRDefault="003C69F5">
      <w:pPr>
        <w:rPr>
          <w:rFonts w:ascii="仿宋" w:eastAsia="仿宋" w:hAnsi="仿宋" w:cs="仿宋"/>
          <w:sz w:val="24"/>
          <w:szCs w:val="24"/>
        </w:rPr>
      </w:pPr>
      <w:r>
        <w:rPr>
          <w:rFonts w:ascii="仿宋" w:eastAsia="仿宋" w:hAnsi="仿宋" w:cs="仿宋" w:hint="eastAsia"/>
          <w:sz w:val="24"/>
          <w:szCs w:val="24"/>
        </w:rPr>
        <w:t>(......)</w:t>
      </w:r>
    </w:p>
    <w:p w:rsidR="00A6361B" w:rsidRDefault="003C69F5">
      <w:pPr>
        <w:spacing w:line="700" w:lineRule="exact"/>
        <w:jc w:val="center"/>
        <w:rPr>
          <w:rStyle w:val="2Char"/>
          <w:rFonts w:ascii="仿宋" w:eastAsia="仿宋" w:hAnsi="仿宋" w:cs="仿宋"/>
          <w:sz w:val="32"/>
          <w:szCs w:val="28"/>
        </w:rPr>
      </w:pPr>
      <w:r>
        <w:rPr>
          <w:rFonts w:ascii="仿宋" w:eastAsia="仿宋" w:hAnsi="仿宋" w:cs="仿宋" w:hint="eastAsia"/>
          <w:b/>
          <w:bCs/>
          <w:sz w:val="32"/>
          <w:szCs w:val="32"/>
        </w:rPr>
        <w:br w:type="page"/>
      </w:r>
      <w:bookmarkStart w:id="87" w:name="_Toc24494"/>
      <w:bookmarkStart w:id="88" w:name="_Toc32605"/>
      <w:bookmarkStart w:id="89" w:name="_Toc3871"/>
    </w:p>
    <w:p w:rsidR="00A6361B" w:rsidRDefault="003C69F5">
      <w:pPr>
        <w:spacing w:line="700" w:lineRule="exact"/>
        <w:jc w:val="center"/>
        <w:outlineLvl w:val="1"/>
        <w:rPr>
          <w:rStyle w:val="2Char"/>
          <w:rFonts w:ascii="仿宋" w:eastAsia="仿宋" w:hAnsi="仿宋" w:cs="仿宋"/>
          <w:b/>
          <w:bCs/>
          <w:sz w:val="32"/>
          <w:szCs w:val="28"/>
        </w:rPr>
      </w:pPr>
      <w:bookmarkStart w:id="90" w:name="_Toc15065"/>
      <w:r>
        <w:rPr>
          <w:rStyle w:val="2Char"/>
          <w:rFonts w:ascii="仿宋" w:eastAsia="仿宋" w:hAnsi="仿宋" w:cs="仿宋" w:hint="eastAsia"/>
          <w:b/>
          <w:bCs/>
          <w:sz w:val="32"/>
          <w:szCs w:val="28"/>
        </w:rPr>
        <w:lastRenderedPageBreak/>
        <w:t>八、报价单</w:t>
      </w:r>
      <w:bookmarkEnd w:id="90"/>
    </w:p>
    <w:p w:rsidR="00A6361B" w:rsidRDefault="003C69F5">
      <w:pPr>
        <w:ind w:firstLine="660"/>
        <w:rPr>
          <w:rFonts w:ascii="仿宋" w:eastAsia="仿宋" w:hAnsi="仿宋" w:cs="仿宋"/>
          <w:sz w:val="24"/>
          <w:szCs w:val="24"/>
          <w:lang w:val="zh-TW" w:eastAsia="zh-TW"/>
        </w:rPr>
      </w:pPr>
      <w:r>
        <w:rPr>
          <w:rFonts w:ascii="仿宋" w:eastAsia="仿宋" w:hAnsi="仿宋" w:cs="仿宋" w:hint="eastAsia"/>
          <w:sz w:val="24"/>
          <w:szCs w:val="24"/>
          <w:lang w:val="zh-TW" w:eastAsia="zh-TW"/>
        </w:rPr>
        <w:t>我单位作为参选人</w:t>
      </w:r>
      <w:r>
        <w:rPr>
          <w:rFonts w:ascii="仿宋" w:eastAsia="仿宋" w:hAnsi="仿宋" w:cs="仿宋" w:hint="eastAsia"/>
          <w:sz w:val="24"/>
          <w:szCs w:val="24"/>
        </w:rPr>
        <w:t>,</w:t>
      </w:r>
      <w:r>
        <w:rPr>
          <w:rFonts w:ascii="仿宋" w:eastAsia="仿宋" w:hAnsi="仿宋" w:cs="仿宋" w:hint="eastAsia"/>
          <w:sz w:val="24"/>
          <w:szCs w:val="24"/>
          <w:lang w:val="zh-TW" w:eastAsia="zh-TW"/>
        </w:rPr>
        <w:t>对此次评审活动中我方所承诺的条款已经完全明确</w:t>
      </w:r>
      <w:r>
        <w:rPr>
          <w:rFonts w:ascii="仿宋" w:eastAsia="仿宋" w:hAnsi="仿宋" w:cs="仿宋" w:hint="eastAsia"/>
          <w:sz w:val="24"/>
          <w:szCs w:val="24"/>
        </w:rPr>
        <w:t>,</w:t>
      </w:r>
      <w:r>
        <w:rPr>
          <w:rFonts w:ascii="仿宋" w:eastAsia="仿宋" w:hAnsi="仿宋" w:cs="仿宋" w:hint="eastAsia"/>
          <w:sz w:val="24"/>
          <w:szCs w:val="24"/>
          <w:lang w:val="zh-TW" w:eastAsia="zh-TW"/>
        </w:rPr>
        <w:t>也深知所承诺的事项和作出的报价可能给我方带来的风险和后果。如果我方在评审活动中有弄虚作假等违法违规行为，以及中选后因报价低或不执行承诺条款而不履约</w:t>
      </w:r>
      <w:r>
        <w:rPr>
          <w:rFonts w:ascii="仿宋" w:eastAsia="仿宋" w:hAnsi="仿宋" w:cs="仿宋" w:hint="eastAsia"/>
          <w:sz w:val="24"/>
          <w:szCs w:val="24"/>
        </w:rPr>
        <w:t>,</w:t>
      </w:r>
      <w:r>
        <w:rPr>
          <w:rFonts w:ascii="仿宋" w:eastAsia="仿宋" w:hAnsi="仿宋" w:cs="仿宋" w:hint="eastAsia"/>
          <w:sz w:val="24"/>
          <w:szCs w:val="24"/>
          <w:lang w:val="zh-TW" w:eastAsia="zh-TW"/>
        </w:rPr>
        <w:t>本单位愿承担一切责任（包括赔偿损失、取消评审及中选资格等），我单位本次报价为：</w:t>
      </w:r>
    </w:p>
    <w:p w:rsidR="00A6361B" w:rsidRDefault="003C69F5">
      <w:pPr>
        <w:pStyle w:val="a0"/>
        <w:rPr>
          <w:rFonts w:ascii="仿宋" w:eastAsia="仿宋" w:hAnsi="仿宋" w:cs="仿宋"/>
          <w:b/>
          <w:bCs/>
          <w:color w:val="FF0000"/>
          <w:lang w:val="zh-TW"/>
        </w:rPr>
      </w:pPr>
      <w:r>
        <w:rPr>
          <w:rFonts w:ascii="仿宋" w:eastAsia="仿宋" w:hAnsi="仿宋" w:cs="仿宋" w:hint="eastAsia"/>
          <w:b/>
          <w:bCs/>
          <w:color w:val="FF0000"/>
          <w:lang w:val="zh-TW" w:eastAsia="zh-TW"/>
        </w:rPr>
        <w:t>注意事项</w:t>
      </w:r>
      <w:r>
        <w:rPr>
          <w:rFonts w:ascii="仿宋" w:eastAsia="仿宋" w:hAnsi="仿宋" w:cs="仿宋" w:hint="eastAsia"/>
          <w:b/>
          <w:bCs/>
          <w:color w:val="FF0000"/>
          <w:lang w:val="zh-TW"/>
        </w:rPr>
        <w:t>：</w:t>
      </w:r>
    </w:p>
    <w:p w:rsidR="00A6361B" w:rsidRDefault="003C69F5">
      <w:pPr>
        <w:pStyle w:val="a0"/>
        <w:rPr>
          <w:rFonts w:ascii="仿宋" w:eastAsia="仿宋" w:hAnsi="仿宋" w:cs="仿宋"/>
          <w:b/>
          <w:bCs/>
          <w:color w:val="FF0000"/>
          <w:lang w:val="zh-TW" w:eastAsia="zh-TW"/>
        </w:rPr>
      </w:pPr>
      <w:r>
        <w:rPr>
          <w:rFonts w:ascii="仿宋" w:eastAsia="仿宋" w:hAnsi="仿宋" w:cs="仿宋" w:hint="eastAsia"/>
          <w:b/>
          <w:bCs/>
          <w:color w:val="FF0000"/>
          <w:lang w:val="zh-TW"/>
        </w:rPr>
        <w:t>1</w:t>
      </w:r>
      <w:r>
        <w:rPr>
          <w:rFonts w:ascii="仿宋" w:eastAsia="仿宋" w:hAnsi="仿宋" w:cs="仿宋" w:hint="eastAsia"/>
          <w:b/>
          <w:bCs/>
          <w:color w:val="FF0000"/>
          <w:lang w:val="zh-TW" w:eastAsia="zh-TW"/>
        </w:rPr>
        <w:t>.</w:t>
      </w:r>
      <w:r>
        <w:rPr>
          <w:rFonts w:ascii="仿宋" w:eastAsia="仿宋" w:hAnsi="仿宋" w:cs="仿宋" w:hint="eastAsia"/>
          <w:b/>
          <w:bCs/>
          <w:color w:val="FF0000"/>
          <w:lang w:val="zh-TW" w:eastAsia="zh-TW"/>
        </w:rPr>
        <w:t>所有报价均用人民币表示。运输、安装、调试、检验、培训、调换、税金和保险等费用以及采购文件规定的其他费用均应包含在报价中。</w:t>
      </w:r>
    </w:p>
    <w:p w:rsidR="00A6361B" w:rsidRDefault="003C69F5">
      <w:pPr>
        <w:pStyle w:val="a0"/>
        <w:rPr>
          <w:rFonts w:ascii="仿宋" w:eastAsia="仿宋" w:hAnsi="仿宋" w:cs="仿宋"/>
          <w:b/>
          <w:bCs/>
        </w:rPr>
      </w:pPr>
      <w:r>
        <w:rPr>
          <w:rFonts w:ascii="仿宋" w:eastAsia="仿宋" w:hAnsi="仿宋" w:cs="仿宋" w:hint="eastAsia"/>
          <w:b/>
          <w:bCs/>
        </w:rPr>
        <w:t>2</w:t>
      </w:r>
      <w:r>
        <w:rPr>
          <w:rFonts w:ascii="仿宋" w:eastAsia="仿宋" w:hAnsi="仿宋" w:cs="仿宋" w:hint="eastAsia"/>
          <w:b/>
          <w:bCs/>
        </w:rPr>
        <w:t>.</w:t>
      </w:r>
      <w:r>
        <w:rPr>
          <w:rFonts w:ascii="仿宋" w:eastAsia="仿宋" w:hAnsi="仿宋" w:cs="仿宋" w:hint="eastAsia"/>
          <w:b/>
          <w:bCs/>
        </w:rPr>
        <w:t>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5970"/>
        <w:gridCol w:w="1875"/>
        <w:gridCol w:w="1569"/>
      </w:tblGrid>
      <w:tr w:rsidR="00A6361B">
        <w:trPr>
          <w:trHeight w:val="567"/>
          <w:jc w:val="center"/>
        </w:trPr>
        <w:tc>
          <w:tcPr>
            <w:tcW w:w="1477" w:type="dxa"/>
            <w:noWrap/>
            <w:vAlign w:val="center"/>
          </w:tcPr>
          <w:p w:rsidR="00A6361B" w:rsidRDefault="003C69F5">
            <w:pPr>
              <w:pStyle w:val="a0"/>
              <w:spacing w:after="0"/>
              <w:jc w:val="center"/>
              <w:rPr>
                <w:rFonts w:ascii="仿宋" w:eastAsia="仿宋" w:hAnsi="仿宋" w:cs="仿宋"/>
                <w:sz w:val="24"/>
                <w:szCs w:val="24"/>
              </w:rPr>
            </w:pPr>
            <w:r>
              <w:rPr>
                <w:rFonts w:ascii="仿宋" w:eastAsia="仿宋" w:hAnsi="仿宋" w:cs="仿宋" w:hint="eastAsia"/>
                <w:kern w:val="0"/>
                <w:sz w:val="24"/>
                <w:szCs w:val="24"/>
                <w:lang w:val="zh-TW" w:eastAsia="zh-TW"/>
              </w:rPr>
              <w:t>序号</w:t>
            </w:r>
          </w:p>
        </w:tc>
        <w:tc>
          <w:tcPr>
            <w:tcW w:w="5970" w:type="dxa"/>
            <w:noWrap/>
            <w:vAlign w:val="center"/>
          </w:tcPr>
          <w:p w:rsidR="00A6361B" w:rsidRDefault="003C69F5">
            <w:pPr>
              <w:pStyle w:val="a0"/>
              <w:spacing w:after="0"/>
              <w:jc w:val="center"/>
              <w:rPr>
                <w:rFonts w:ascii="仿宋" w:eastAsia="仿宋" w:hAnsi="仿宋" w:cs="仿宋"/>
                <w:sz w:val="24"/>
                <w:szCs w:val="24"/>
              </w:rPr>
            </w:pPr>
            <w:r>
              <w:rPr>
                <w:rFonts w:ascii="仿宋" w:eastAsia="仿宋" w:hAnsi="仿宋" w:cs="仿宋" w:hint="eastAsia"/>
                <w:kern w:val="0"/>
                <w:sz w:val="24"/>
                <w:szCs w:val="24"/>
              </w:rPr>
              <w:t>服务内容</w:t>
            </w:r>
          </w:p>
        </w:tc>
        <w:tc>
          <w:tcPr>
            <w:tcW w:w="1875" w:type="dxa"/>
            <w:noWrap/>
            <w:vAlign w:val="center"/>
          </w:tcPr>
          <w:p w:rsidR="00A6361B" w:rsidRDefault="003C69F5">
            <w:pPr>
              <w:pStyle w:val="a0"/>
              <w:spacing w:after="0"/>
              <w:jc w:val="center"/>
              <w:rPr>
                <w:rFonts w:ascii="仿宋" w:eastAsia="仿宋" w:hAnsi="仿宋" w:cs="仿宋"/>
                <w:sz w:val="24"/>
                <w:szCs w:val="24"/>
              </w:rPr>
            </w:pPr>
            <w:r>
              <w:rPr>
                <w:rFonts w:ascii="仿宋" w:eastAsia="仿宋" w:hAnsi="仿宋" w:cs="仿宋" w:hint="eastAsia"/>
                <w:sz w:val="24"/>
                <w:szCs w:val="24"/>
              </w:rPr>
              <w:t>报</w:t>
            </w:r>
            <w:r>
              <w:rPr>
                <w:rFonts w:ascii="仿宋" w:eastAsia="仿宋" w:hAnsi="仿宋" w:cs="仿宋" w:hint="eastAsia"/>
                <w:sz w:val="24"/>
                <w:szCs w:val="24"/>
              </w:rPr>
              <w:t>价</w:t>
            </w:r>
            <w:r>
              <w:rPr>
                <w:rFonts w:ascii="仿宋" w:eastAsia="仿宋" w:hAnsi="仿宋" w:cs="仿宋" w:hint="eastAsia"/>
                <w:kern w:val="0"/>
                <w:sz w:val="24"/>
                <w:szCs w:val="24"/>
                <w:lang w:val="zh-TW"/>
              </w:rPr>
              <w:t>（元）</w:t>
            </w:r>
          </w:p>
        </w:tc>
        <w:tc>
          <w:tcPr>
            <w:tcW w:w="1569" w:type="dxa"/>
            <w:noWrap/>
            <w:vAlign w:val="center"/>
          </w:tcPr>
          <w:p w:rsidR="00A6361B" w:rsidRDefault="003C69F5">
            <w:pPr>
              <w:pStyle w:val="a0"/>
              <w:spacing w:after="0"/>
              <w:jc w:val="center"/>
              <w:rPr>
                <w:rFonts w:ascii="仿宋" w:eastAsia="仿宋" w:hAnsi="仿宋" w:cs="仿宋"/>
                <w:sz w:val="24"/>
                <w:szCs w:val="24"/>
              </w:rPr>
            </w:pPr>
            <w:r>
              <w:rPr>
                <w:rFonts w:ascii="仿宋" w:eastAsia="仿宋" w:hAnsi="仿宋" w:cs="仿宋" w:hint="eastAsia"/>
                <w:sz w:val="24"/>
                <w:szCs w:val="24"/>
              </w:rPr>
              <w:t>备注</w:t>
            </w:r>
          </w:p>
        </w:tc>
      </w:tr>
      <w:tr w:rsidR="00A6361B">
        <w:trPr>
          <w:trHeight w:val="567"/>
          <w:jc w:val="center"/>
        </w:trPr>
        <w:tc>
          <w:tcPr>
            <w:tcW w:w="1477" w:type="dxa"/>
            <w:noWrap/>
            <w:vAlign w:val="center"/>
          </w:tcPr>
          <w:p w:rsidR="00A6361B" w:rsidRDefault="003C69F5">
            <w:pPr>
              <w:pStyle w:val="a0"/>
              <w:spacing w:after="0"/>
              <w:jc w:val="center"/>
              <w:rPr>
                <w:rFonts w:ascii="仿宋" w:eastAsia="仿宋" w:hAnsi="仿宋" w:cs="仿宋"/>
                <w:sz w:val="24"/>
                <w:szCs w:val="24"/>
              </w:rPr>
            </w:pPr>
            <w:r>
              <w:rPr>
                <w:rFonts w:ascii="仿宋" w:eastAsia="仿宋" w:hAnsi="仿宋" w:cs="仿宋" w:hint="eastAsia"/>
                <w:sz w:val="24"/>
                <w:szCs w:val="24"/>
              </w:rPr>
              <w:t>1</w:t>
            </w:r>
          </w:p>
        </w:tc>
        <w:tc>
          <w:tcPr>
            <w:tcW w:w="5970" w:type="dxa"/>
            <w:noWrap/>
            <w:vAlign w:val="center"/>
          </w:tcPr>
          <w:p w:rsidR="00A6361B" w:rsidRDefault="00A6361B">
            <w:pPr>
              <w:pStyle w:val="a0"/>
              <w:spacing w:after="0"/>
              <w:jc w:val="center"/>
              <w:rPr>
                <w:rFonts w:ascii="仿宋" w:eastAsia="仿宋" w:hAnsi="仿宋" w:cs="仿宋"/>
                <w:sz w:val="24"/>
                <w:szCs w:val="24"/>
              </w:rPr>
            </w:pPr>
          </w:p>
        </w:tc>
        <w:tc>
          <w:tcPr>
            <w:tcW w:w="1875" w:type="dxa"/>
            <w:noWrap/>
            <w:vAlign w:val="center"/>
          </w:tcPr>
          <w:p w:rsidR="00A6361B" w:rsidRDefault="00A6361B">
            <w:pPr>
              <w:pStyle w:val="a0"/>
              <w:spacing w:after="0"/>
              <w:jc w:val="center"/>
              <w:rPr>
                <w:rFonts w:ascii="仿宋" w:eastAsia="仿宋" w:hAnsi="仿宋" w:cs="仿宋"/>
                <w:sz w:val="24"/>
                <w:szCs w:val="24"/>
              </w:rPr>
            </w:pPr>
          </w:p>
        </w:tc>
        <w:tc>
          <w:tcPr>
            <w:tcW w:w="1569" w:type="dxa"/>
            <w:noWrap/>
            <w:vAlign w:val="center"/>
          </w:tcPr>
          <w:p w:rsidR="00A6361B" w:rsidRDefault="00A6361B">
            <w:pPr>
              <w:pStyle w:val="a0"/>
              <w:spacing w:after="0"/>
              <w:jc w:val="center"/>
              <w:rPr>
                <w:rFonts w:ascii="仿宋" w:eastAsia="仿宋" w:hAnsi="仿宋" w:cs="仿宋"/>
                <w:sz w:val="24"/>
                <w:szCs w:val="24"/>
              </w:rPr>
            </w:pPr>
          </w:p>
        </w:tc>
      </w:tr>
      <w:tr w:rsidR="00A6361B">
        <w:trPr>
          <w:trHeight w:val="567"/>
          <w:jc w:val="center"/>
        </w:trPr>
        <w:tc>
          <w:tcPr>
            <w:tcW w:w="1477" w:type="dxa"/>
            <w:noWrap/>
            <w:vAlign w:val="center"/>
          </w:tcPr>
          <w:p w:rsidR="00A6361B" w:rsidRDefault="003C69F5">
            <w:pPr>
              <w:pStyle w:val="a0"/>
              <w:spacing w:after="0"/>
              <w:jc w:val="center"/>
              <w:rPr>
                <w:rFonts w:ascii="仿宋" w:eastAsia="仿宋" w:hAnsi="仿宋" w:cs="仿宋"/>
                <w:sz w:val="24"/>
                <w:szCs w:val="24"/>
              </w:rPr>
            </w:pPr>
            <w:r>
              <w:rPr>
                <w:rFonts w:ascii="仿宋" w:eastAsia="仿宋" w:hAnsi="仿宋" w:cs="仿宋" w:hint="eastAsia"/>
                <w:sz w:val="24"/>
                <w:szCs w:val="24"/>
              </w:rPr>
              <w:t>2</w:t>
            </w:r>
          </w:p>
        </w:tc>
        <w:tc>
          <w:tcPr>
            <w:tcW w:w="5970" w:type="dxa"/>
            <w:noWrap/>
            <w:vAlign w:val="center"/>
          </w:tcPr>
          <w:p w:rsidR="00A6361B" w:rsidRDefault="00A6361B">
            <w:pPr>
              <w:pStyle w:val="a0"/>
              <w:spacing w:after="0"/>
              <w:jc w:val="center"/>
              <w:rPr>
                <w:rFonts w:ascii="仿宋" w:eastAsia="仿宋" w:hAnsi="仿宋" w:cs="仿宋"/>
                <w:sz w:val="24"/>
                <w:szCs w:val="24"/>
              </w:rPr>
            </w:pPr>
          </w:p>
        </w:tc>
        <w:tc>
          <w:tcPr>
            <w:tcW w:w="1875" w:type="dxa"/>
            <w:noWrap/>
            <w:vAlign w:val="center"/>
          </w:tcPr>
          <w:p w:rsidR="00A6361B" w:rsidRDefault="00A6361B">
            <w:pPr>
              <w:pStyle w:val="a0"/>
              <w:spacing w:after="0"/>
              <w:jc w:val="center"/>
              <w:rPr>
                <w:rFonts w:ascii="仿宋" w:eastAsia="仿宋" w:hAnsi="仿宋" w:cs="仿宋"/>
                <w:sz w:val="24"/>
                <w:szCs w:val="24"/>
              </w:rPr>
            </w:pPr>
          </w:p>
        </w:tc>
        <w:tc>
          <w:tcPr>
            <w:tcW w:w="1569" w:type="dxa"/>
            <w:noWrap/>
            <w:vAlign w:val="center"/>
          </w:tcPr>
          <w:p w:rsidR="00A6361B" w:rsidRDefault="00A6361B">
            <w:pPr>
              <w:pStyle w:val="a0"/>
              <w:spacing w:after="0"/>
              <w:jc w:val="center"/>
              <w:rPr>
                <w:rFonts w:ascii="仿宋" w:eastAsia="仿宋" w:hAnsi="仿宋" w:cs="仿宋"/>
                <w:sz w:val="24"/>
                <w:szCs w:val="24"/>
              </w:rPr>
            </w:pPr>
          </w:p>
        </w:tc>
      </w:tr>
      <w:tr w:rsidR="00A6361B">
        <w:trPr>
          <w:trHeight w:val="567"/>
          <w:jc w:val="center"/>
        </w:trPr>
        <w:tc>
          <w:tcPr>
            <w:tcW w:w="1477" w:type="dxa"/>
            <w:noWrap/>
            <w:vAlign w:val="center"/>
          </w:tcPr>
          <w:p w:rsidR="00A6361B" w:rsidRDefault="003C69F5">
            <w:pPr>
              <w:pStyle w:val="a0"/>
              <w:spacing w:after="0"/>
              <w:jc w:val="center"/>
              <w:rPr>
                <w:rFonts w:ascii="仿宋" w:eastAsia="仿宋" w:hAnsi="仿宋" w:cs="仿宋"/>
                <w:sz w:val="24"/>
                <w:szCs w:val="24"/>
              </w:rPr>
            </w:pPr>
            <w:r>
              <w:rPr>
                <w:rFonts w:ascii="仿宋" w:eastAsia="仿宋" w:hAnsi="仿宋" w:cs="仿宋" w:hint="eastAsia"/>
                <w:sz w:val="24"/>
                <w:szCs w:val="24"/>
              </w:rPr>
              <w:t>3</w:t>
            </w:r>
          </w:p>
        </w:tc>
        <w:tc>
          <w:tcPr>
            <w:tcW w:w="5970" w:type="dxa"/>
            <w:noWrap/>
            <w:vAlign w:val="center"/>
          </w:tcPr>
          <w:p w:rsidR="00A6361B" w:rsidRDefault="00A6361B">
            <w:pPr>
              <w:pStyle w:val="a0"/>
              <w:spacing w:after="0"/>
              <w:jc w:val="center"/>
              <w:rPr>
                <w:rFonts w:ascii="仿宋" w:eastAsia="仿宋" w:hAnsi="仿宋" w:cs="仿宋"/>
                <w:sz w:val="24"/>
                <w:szCs w:val="24"/>
              </w:rPr>
            </w:pPr>
          </w:p>
        </w:tc>
        <w:tc>
          <w:tcPr>
            <w:tcW w:w="1875" w:type="dxa"/>
            <w:noWrap/>
            <w:vAlign w:val="center"/>
          </w:tcPr>
          <w:p w:rsidR="00A6361B" w:rsidRDefault="00A6361B">
            <w:pPr>
              <w:pStyle w:val="a0"/>
              <w:spacing w:after="0"/>
              <w:jc w:val="center"/>
              <w:rPr>
                <w:rFonts w:ascii="仿宋" w:eastAsia="仿宋" w:hAnsi="仿宋" w:cs="仿宋"/>
                <w:sz w:val="24"/>
                <w:szCs w:val="24"/>
              </w:rPr>
            </w:pPr>
          </w:p>
        </w:tc>
        <w:tc>
          <w:tcPr>
            <w:tcW w:w="1569" w:type="dxa"/>
            <w:noWrap/>
            <w:vAlign w:val="center"/>
          </w:tcPr>
          <w:p w:rsidR="00A6361B" w:rsidRDefault="00A6361B">
            <w:pPr>
              <w:pStyle w:val="a0"/>
              <w:spacing w:after="0"/>
              <w:jc w:val="center"/>
              <w:rPr>
                <w:rFonts w:ascii="仿宋" w:eastAsia="仿宋" w:hAnsi="仿宋" w:cs="仿宋"/>
                <w:sz w:val="24"/>
                <w:szCs w:val="24"/>
              </w:rPr>
            </w:pPr>
          </w:p>
        </w:tc>
      </w:tr>
      <w:tr w:rsidR="00A6361B">
        <w:trPr>
          <w:trHeight w:val="567"/>
          <w:jc w:val="center"/>
        </w:trPr>
        <w:tc>
          <w:tcPr>
            <w:tcW w:w="1477" w:type="dxa"/>
            <w:noWrap/>
            <w:vAlign w:val="center"/>
          </w:tcPr>
          <w:p w:rsidR="00A6361B" w:rsidRDefault="003C69F5">
            <w:pPr>
              <w:pStyle w:val="a0"/>
              <w:spacing w:after="0"/>
              <w:jc w:val="center"/>
              <w:rPr>
                <w:rFonts w:ascii="仿宋" w:eastAsia="仿宋" w:hAnsi="仿宋" w:cs="仿宋"/>
                <w:sz w:val="24"/>
                <w:szCs w:val="24"/>
              </w:rPr>
            </w:pPr>
            <w:r>
              <w:rPr>
                <w:rFonts w:ascii="仿宋" w:eastAsia="仿宋" w:hAnsi="仿宋" w:cs="仿宋" w:hint="eastAsia"/>
                <w:sz w:val="24"/>
                <w:szCs w:val="24"/>
              </w:rPr>
              <w:t>....</w:t>
            </w:r>
          </w:p>
        </w:tc>
        <w:tc>
          <w:tcPr>
            <w:tcW w:w="5970" w:type="dxa"/>
            <w:noWrap/>
            <w:vAlign w:val="center"/>
          </w:tcPr>
          <w:p w:rsidR="00A6361B" w:rsidRDefault="00A6361B">
            <w:pPr>
              <w:pStyle w:val="a0"/>
              <w:spacing w:after="0"/>
              <w:jc w:val="center"/>
              <w:rPr>
                <w:rFonts w:ascii="仿宋" w:eastAsia="仿宋" w:hAnsi="仿宋" w:cs="仿宋"/>
                <w:sz w:val="24"/>
                <w:szCs w:val="24"/>
              </w:rPr>
            </w:pPr>
          </w:p>
        </w:tc>
        <w:tc>
          <w:tcPr>
            <w:tcW w:w="1875" w:type="dxa"/>
            <w:noWrap/>
            <w:vAlign w:val="center"/>
          </w:tcPr>
          <w:p w:rsidR="00A6361B" w:rsidRDefault="00A6361B">
            <w:pPr>
              <w:pStyle w:val="a0"/>
              <w:spacing w:after="0"/>
              <w:jc w:val="center"/>
              <w:rPr>
                <w:rFonts w:ascii="仿宋" w:eastAsia="仿宋" w:hAnsi="仿宋" w:cs="仿宋"/>
                <w:sz w:val="24"/>
                <w:szCs w:val="24"/>
              </w:rPr>
            </w:pPr>
          </w:p>
        </w:tc>
        <w:tc>
          <w:tcPr>
            <w:tcW w:w="1569" w:type="dxa"/>
            <w:noWrap/>
            <w:vAlign w:val="center"/>
          </w:tcPr>
          <w:p w:rsidR="00A6361B" w:rsidRDefault="00A6361B">
            <w:pPr>
              <w:pStyle w:val="a0"/>
              <w:spacing w:after="0"/>
              <w:jc w:val="center"/>
              <w:rPr>
                <w:rFonts w:ascii="仿宋" w:eastAsia="仿宋" w:hAnsi="仿宋" w:cs="仿宋"/>
                <w:sz w:val="24"/>
                <w:szCs w:val="24"/>
              </w:rPr>
            </w:pPr>
          </w:p>
        </w:tc>
      </w:tr>
      <w:tr w:rsidR="00A6361B">
        <w:trPr>
          <w:trHeight w:val="567"/>
          <w:jc w:val="center"/>
        </w:trPr>
        <w:tc>
          <w:tcPr>
            <w:tcW w:w="1477" w:type="dxa"/>
            <w:noWrap/>
            <w:vAlign w:val="center"/>
          </w:tcPr>
          <w:p w:rsidR="00A6361B" w:rsidRDefault="003C69F5">
            <w:pPr>
              <w:pStyle w:val="a0"/>
              <w:spacing w:after="0"/>
              <w:jc w:val="center"/>
              <w:rPr>
                <w:rFonts w:ascii="仿宋" w:eastAsia="仿宋" w:hAnsi="仿宋" w:cs="仿宋"/>
                <w:sz w:val="24"/>
                <w:szCs w:val="24"/>
              </w:rPr>
            </w:pPr>
            <w:r>
              <w:rPr>
                <w:rFonts w:ascii="仿宋" w:eastAsia="仿宋" w:hAnsi="仿宋" w:cs="仿宋" w:hint="eastAsia"/>
                <w:sz w:val="24"/>
                <w:szCs w:val="24"/>
              </w:rPr>
              <w:t>报价合计</w:t>
            </w:r>
          </w:p>
        </w:tc>
        <w:tc>
          <w:tcPr>
            <w:tcW w:w="9414" w:type="dxa"/>
            <w:gridSpan w:val="3"/>
            <w:noWrap/>
            <w:vAlign w:val="center"/>
          </w:tcPr>
          <w:p w:rsidR="00A6361B" w:rsidRDefault="003C69F5">
            <w:pPr>
              <w:pStyle w:val="a0"/>
              <w:spacing w:after="0"/>
              <w:jc w:val="left"/>
              <w:rPr>
                <w:rFonts w:ascii="仿宋" w:eastAsia="仿宋" w:hAnsi="仿宋" w:cs="仿宋"/>
                <w:sz w:val="24"/>
                <w:szCs w:val="24"/>
              </w:rPr>
            </w:pPr>
            <w:r>
              <w:rPr>
                <w:rFonts w:ascii="仿宋" w:eastAsia="仿宋" w:hAnsi="仿宋" w:cs="仿宋" w:hint="eastAsia"/>
                <w:sz w:val="24"/>
                <w:szCs w:val="24"/>
              </w:rPr>
              <w:t>大写：</w:t>
            </w:r>
            <w:r>
              <w:rPr>
                <w:rFonts w:ascii="仿宋" w:eastAsia="仿宋" w:hAnsi="仿宋" w:cs="仿宋" w:hint="eastAsia"/>
                <w:sz w:val="24"/>
                <w:szCs w:val="24"/>
              </w:rPr>
              <w:t xml:space="preserve">       </w:t>
            </w:r>
            <w:r>
              <w:rPr>
                <w:rFonts w:ascii="仿宋" w:eastAsia="仿宋" w:hAnsi="仿宋" w:cs="仿宋" w:hint="eastAsia"/>
                <w:sz w:val="24"/>
                <w:szCs w:val="24"/>
              </w:rPr>
              <w:t>小写：</w:t>
            </w:r>
          </w:p>
        </w:tc>
      </w:tr>
    </w:tbl>
    <w:p w:rsidR="00A6361B" w:rsidRDefault="00A6361B">
      <w:pPr>
        <w:widowControl/>
        <w:jc w:val="left"/>
        <w:rPr>
          <w:rFonts w:ascii="仿宋" w:eastAsia="仿宋" w:hAnsi="仿宋" w:cs="仿宋"/>
          <w:sz w:val="24"/>
          <w:szCs w:val="24"/>
          <w:lang w:val="zh-TW" w:eastAsia="zh-TW"/>
        </w:rPr>
      </w:pPr>
    </w:p>
    <w:p w:rsidR="00A6361B" w:rsidRDefault="00A6361B">
      <w:pPr>
        <w:widowControl/>
        <w:jc w:val="left"/>
        <w:rPr>
          <w:rFonts w:ascii="仿宋" w:eastAsia="仿宋" w:hAnsi="仿宋" w:cs="仿宋"/>
          <w:sz w:val="24"/>
          <w:szCs w:val="24"/>
          <w:lang w:val="zh-TW" w:eastAsia="zh-TW"/>
        </w:rPr>
      </w:pPr>
    </w:p>
    <w:p w:rsidR="00A6361B" w:rsidRDefault="003C69F5">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参选供应商名称：</w:t>
      </w:r>
      <w:r>
        <w:rPr>
          <w:rFonts w:ascii="仿宋" w:eastAsia="仿宋" w:hAnsi="仿宋" w:cs="仿宋" w:hint="eastAsia"/>
          <w:sz w:val="24"/>
          <w:szCs w:val="24"/>
          <w:lang w:val="zh-TW" w:eastAsia="zh-TW"/>
        </w:rPr>
        <w:t xml:space="preserve">                             </w:t>
      </w:r>
      <w:r>
        <w:rPr>
          <w:rFonts w:ascii="仿宋" w:eastAsia="仿宋" w:hAnsi="仿宋" w:cs="仿宋" w:hint="eastAsia"/>
          <w:sz w:val="24"/>
          <w:szCs w:val="24"/>
          <w:lang w:val="zh-TW" w:eastAsia="zh-TW"/>
        </w:rPr>
        <w:t>（供应商公章）</w:t>
      </w:r>
    </w:p>
    <w:p w:rsidR="00A6361B" w:rsidRDefault="003C69F5">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法定代表（负责人）或授权代表人</w:t>
      </w:r>
    </w:p>
    <w:p w:rsidR="00A6361B" w:rsidRDefault="003C69F5">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（签字或加盖个人名章）：</w:t>
      </w:r>
    </w:p>
    <w:p w:rsidR="00A6361B" w:rsidRDefault="003C69F5">
      <w:pPr>
        <w:jc w:val="left"/>
        <w:rPr>
          <w:rFonts w:ascii="仿宋" w:eastAsia="仿宋" w:hAnsi="仿宋" w:cs="仿宋"/>
        </w:rPr>
        <w:sectPr w:rsidR="00A6361B">
          <w:headerReference w:type="default" r:id="rId12"/>
          <w:pgSz w:w="11900" w:h="16840"/>
          <w:pgMar w:top="851" w:right="567" w:bottom="1134" w:left="567" w:header="0" w:footer="567" w:gutter="0"/>
          <w:cols w:space="720"/>
        </w:sectPr>
      </w:pPr>
      <w:r>
        <w:rPr>
          <w:rFonts w:ascii="仿宋" w:eastAsia="仿宋" w:hAnsi="仿宋" w:cs="仿宋" w:hint="eastAsia"/>
          <w:sz w:val="24"/>
          <w:szCs w:val="24"/>
          <w:lang w:val="zh-TW" w:eastAsia="zh-TW"/>
        </w:rPr>
        <w:t>年月日</w:t>
      </w:r>
    </w:p>
    <w:p w:rsidR="00A6361B" w:rsidRDefault="003C69F5">
      <w:pPr>
        <w:numPr>
          <w:ilvl w:val="0"/>
          <w:numId w:val="7"/>
        </w:numPr>
        <w:spacing w:line="700" w:lineRule="exact"/>
        <w:jc w:val="center"/>
        <w:outlineLvl w:val="1"/>
        <w:rPr>
          <w:rStyle w:val="2Char"/>
          <w:rFonts w:ascii="仿宋" w:eastAsia="仿宋" w:hAnsi="仿宋" w:cs="仿宋"/>
          <w:b/>
          <w:bCs/>
          <w:sz w:val="32"/>
          <w:szCs w:val="28"/>
        </w:rPr>
      </w:pPr>
      <w:bookmarkStart w:id="91" w:name="_Toc14685"/>
      <w:bookmarkStart w:id="92" w:name="_Toc30002"/>
      <w:bookmarkStart w:id="93" w:name="_Toc29032"/>
      <w:r>
        <w:rPr>
          <w:rStyle w:val="2Char"/>
          <w:rFonts w:ascii="仿宋" w:eastAsia="仿宋" w:hAnsi="仿宋" w:cs="仿宋" w:hint="eastAsia"/>
          <w:b/>
          <w:bCs/>
          <w:sz w:val="32"/>
          <w:szCs w:val="28"/>
        </w:rPr>
        <w:lastRenderedPageBreak/>
        <w:t>供应商认为需要提供的其他材料</w:t>
      </w:r>
      <w:bookmarkEnd w:id="87"/>
      <w:bookmarkEnd w:id="88"/>
      <w:bookmarkEnd w:id="89"/>
      <w:bookmarkEnd w:id="91"/>
      <w:bookmarkEnd w:id="92"/>
      <w:bookmarkEnd w:id="93"/>
    </w:p>
    <w:p w:rsidR="00A6361B" w:rsidRDefault="00A6361B">
      <w:pPr>
        <w:pStyle w:val="a0"/>
        <w:jc w:val="center"/>
        <w:rPr>
          <w:rFonts w:ascii="仿宋" w:eastAsia="仿宋" w:hAnsi="仿宋" w:cs="仿宋"/>
        </w:rPr>
      </w:pPr>
    </w:p>
    <w:p w:rsidR="00A6361B" w:rsidRDefault="00A6361B">
      <w:pPr>
        <w:pStyle w:val="a0"/>
        <w:jc w:val="center"/>
        <w:rPr>
          <w:rFonts w:ascii="仿宋" w:eastAsia="仿宋" w:hAnsi="仿宋" w:cs="仿宋"/>
        </w:rPr>
      </w:pPr>
    </w:p>
    <w:p w:rsidR="00A6361B" w:rsidRDefault="00A6361B">
      <w:pPr>
        <w:pStyle w:val="a0"/>
        <w:jc w:val="center"/>
        <w:rPr>
          <w:rFonts w:ascii="仿宋" w:eastAsia="仿宋" w:hAnsi="仿宋" w:cs="仿宋"/>
        </w:rPr>
      </w:pPr>
    </w:p>
    <w:p w:rsidR="00A6361B" w:rsidRDefault="003C69F5">
      <w:pPr>
        <w:pStyle w:val="a0"/>
        <w:jc w:val="center"/>
        <w:rPr>
          <w:rFonts w:ascii="仿宋" w:eastAsia="仿宋" w:hAnsi="仿宋" w:cs="仿宋"/>
          <w:b/>
          <w:bCs/>
          <w:sz w:val="32"/>
          <w:szCs w:val="36"/>
        </w:rPr>
      </w:pPr>
      <w:r>
        <w:rPr>
          <w:rFonts w:ascii="仿宋" w:eastAsia="仿宋" w:hAnsi="仿宋" w:cs="仿宋" w:hint="eastAsia"/>
          <w:b/>
          <w:bCs/>
          <w:sz w:val="32"/>
          <w:szCs w:val="36"/>
        </w:rPr>
        <w:t>格式自拟</w:t>
      </w:r>
    </w:p>
    <w:p w:rsidR="00A6361B" w:rsidRDefault="003C69F5">
      <w:pPr>
        <w:pStyle w:val="a0"/>
        <w:jc w:val="center"/>
        <w:outlineLvl w:val="0"/>
        <w:rPr>
          <w:rFonts w:ascii="仿宋" w:eastAsia="仿宋" w:hAnsi="仿宋" w:cs="仿宋"/>
          <w:kern w:val="0"/>
          <w:sz w:val="32"/>
          <w:szCs w:val="32"/>
        </w:rPr>
      </w:pPr>
      <w:r>
        <w:rPr>
          <w:rStyle w:val="Char2"/>
          <w:rFonts w:ascii="仿宋" w:eastAsia="仿宋" w:hAnsi="仿宋" w:cs="仿宋" w:hint="eastAsia"/>
          <w:b/>
          <w:bCs/>
          <w:sz w:val="32"/>
          <w:szCs w:val="32"/>
        </w:rPr>
        <w:br w:type="page"/>
      </w:r>
      <w:bookmarkStart w:id="94" w:name="_Toc20691"/>
      <w:bookmarkStart w:id="95" w:name="_Toc7942"/>
      <w:bookmarkStart w:id="96" w:name="_Toc5447"/>
      <w:r>
        <w:rPr>
          <w:rFonts w:ascii="黑体" w:eastAsia="黑体" w:hAnsi="黑体" w:cs="黑体" w:hint="eastAsia"/>
          <w:b/>
          <w:sz w:val="36"/>
          <w:szCs w:val="32"/>
        </w:rPr>
        <w:lastRenderedPageBreak/>
        <w:t>第七章</w:t>
      </w:r>
      <w:r>
        <w:rPr>
          <w:rFonts w:ascii="黑体" w:eastAsia="黑体" w:hAnsi="黑体" w:cs="黑体" w:hint="eastAsia"/>
          <w:b/>
          <w:sz w:val="36"/>
          <w:szCs w:val="32"/>
        </w:rPr>
        <w:t xml:space="preserve"> </w:t>
      </w:r>
      <w:r>
        <w:rPr>
          <w:rFonts w:ascii="黑体" w:eastAsia="黑体" w:hAnsi="黑体" w:cs="黑体" w:hint="eastAsia"/>
          <w:b/>
          <w:sz w:val="36"/>
          <w:szCs w:val="32"/>
        </w:rPr>
        <w:t>合同条款（仅中选后使用）</w:t>
      </w:r>
      <w:bookmarkEnd w:id="94"/>
      <w:bookmarkEnd w:id="95"/>
      <w:bookmarkEnd w:id="96"/>
    </w:p>
    <w:p w:rsidR="00A6361B" w:rsidRDefault="003C69F5">
      <w:pPr>
        <w:pStyle w:val="a0"/>
        <w:jc w:val="center"/>
        <w:rPr>
          <w:rFonts w:ascii="仿宋" w:eastAsia="仿宋" w:hAnsi="仿宋" w:cs="仿宋"/>
          <w:sz w:val="44"/>
          <w:szCs w:val="44"/>
        </w:rPr>
      </w:pPr>
      <w:r>
        <w:rPr>
          <w:rFonts w:ascii="仿宋" w:eastAsia="仿宋" w:hAnsi="仿宋" w:cs="仿宋" w:hint="eastAsia"/>
          <w:b/>
        </w:rPr>
        <w:t>（仅供参考，特别提醒：采购合同的签订不得偏离采购文件要约及响应文件承诺的实质性内容</w:t>
      </w:r>
      <w:r>
        <w:rPr>
          <w:rFonts w:ascii="仿宋" w:eastAsia="仿宋" w:hAnsi="仿宋" w:cs="仿宋" w:hint="eastAsia"/>
          <w:b/>
          <w:bCs/>
        </w:rPr>
        <w:t>）</w:t>
      </w:r>
    </w:p>
    <w:p w:rsidR="00A6361B" w:rsidRDefault="003C69F5">
      <w:pPr>
        <w:pStyle w:val="aa"/>
        <w:spacing w:line="360" w:lineRule="auto"/>
        <w:jc w:val="left"/>
        <w:rPr>
          <w:rFonts w:ascii="仿宋" w:eastAsia="仿宋" w:hAnsi="仿宋" w:cs="仿宋"/>
          <w:sz w:val="16"/>
          <w:szCs w:val="20"/>
        </w:rPr>
      </w:pPr>
      <w:r>
        <w:rPr>
          <w:rFonts w:ascii="仿宋" w:eastAsia="仿宋" w:hAnsi="仿宋" w:cs="仿宋" w:hint="eastAsia"/>
          <w:sz w:val="22"/>
        </w:rPr>
        <w:t>合同编号：</w:t>
      </w:r>
      <w:r>
        <w:rPr>
          <w:rFonts w:ascii="仿宋" w:eastAsia="仿宋" w:hAnsi="仿宋" w:cs="仿宋" w:hint="eastAsia"/>
          <w:sz w:val="22"/>
        </w:rPr>
        <w:t>CGZX2021XXXX</w:t>
      </w:r>
      <w:r>
        <w:rPr>
          <w:rFonts w:ascii="仿宋" w:eastAsia="仿宋" w:hAnsi="仿宋" w:cs="仿宋" w:hint="eastAsia"/>
          <w:sz w:val="22"/>
        </w:rPr>
        <w:t>·</w:t>
      </w:r>
    </w:p>
    <w:p w:rsidR="00A6361B" w:rsidRDefault="003C69F5">
      <w:pPr>
        <w:pStyle w:val="a0"/>
        <w:jc w:val="center"/>
        <w:rPr>
          <w:rFonts w:ascii="黑体" w:eastAsia="黑体" w:hAnsi="黑体" w:cs="黑体"/>
          <w:sz w:val="24"/>
          <w:szCs w:val="44"/>
        </w:rPr>
      </w:pPr>
      <w:r>
        <w:rPr>
          <w:rFonts w:ascii="黑体" w:eastAsia="黑体" w:hAnsi="黑体" w:cs="黑体" w:hint="eastAsia"/>
          <w:sz w:val="32"/>
          <w:szCs w:val="52"/>
        </w:rPr>
        <w:t>设备保修服务合同</w:t>
      </w:r>
    </w:p>
    <w:p w:rsidR="00A6361B" w:rsidRDefault="00A6361B">
      <w:pPr>
        <w:pStyle w:val="a0"/>
        <w:jc w:val="left"/>
        <w:rPr>
          <w:rFonts w:ascii="黑体" w:eastAsia="黑体" w:hAnsi="黑体" w:cs="黑体"/>
          <w:sz w:val="24"/>
          <w:szCs w:val="44"/>
        </w:rPr>
      </w:pPr>
    </w:p>
    <w:p w:rsidR="00A6361B" w:rsidRDefault="00A6361B">
      <w:pPr>
        <w:pStyle w:val="a0"/>
        <w:jc w:val="left"/>
        <w:rPr>
          <w:rFonts w:ascii="黑体" w:eastAsia="黑体" w:hAnsi="黑体" w:cs="黑体"/>
          <w:sz w:val="24"/>
          <w:szCs w:val="44"/>
        </w:rPr>
      </w:pPr>
    </w:p>
    <w:p w:rsidR="00A6361B" w:rsidRDefault="003C69F5">
      <w:pPr>
        <w:pStyle w:val="a0"/>
        <w:jc w:val="left"/>
        <w:rPr>
          <w:rFonts w:ascii="黑体" w:eastAsia="黑体" w:hAnsi="黑体" w:cs="黑体"/>
          <w:sz w:val="24"/>
          <w:szCs w:val="44"/>
        </w:rPr>
      </w:pPr>
      <w:r>
        <w:rPr>
          <w:rFonts w:ascii="黑体" w:eastAsia="黑体" w:hAnsi="黑体" w:cs="黑体" w:hint="eastAsia"/>
          <w:sz w:val="24"/>
          <w:szCs w:val="44"/>
        </w:rPr>
        <w:t>甲方：四川省人民医院</w:t>
      </w:r>
    </w:p>
    <w:p w:rsidR="00A6361B" w:rsidRDefault="003C69F5">
      <w:pPr>
        <w:pStyle w:val="a0"/>
        <w:jc w:val="left"/>
        <w:rPr>
          <w:rFonts w:ascii="黑体" w:eastAsia="黑体" w:hAnsi="黑体" w:cs="黑体"/>
          <w:sz w:val="24"/>
          <w:szCs w:val="44"/>
        </w:rPr>
      </w:pPr>
      <w:r>
        <w:rPr>
          <w:rFonts w:ascii="黑体" w:eastAsia="黑体" w:hAnsi="黑体" w:cs="黑体" w:hint="eastAsia"/>
          <w:sz w:val="24"/>
          <w:szCs w:val="44"/>
        </w:rPr>
        <w:t>地址：四川省成都市一环路西二段</w:t>
      </w:r>
      <w:r>
        <w:rPr>
          <w:rFonts w:ascii="黑体" w:eastAsia="黑体" w:hAnsi="黑体" w:cs="黑体" w:hint="eastAsia"/>
          <w:sz w:val="24"/>
          <w:szCs w:val="44"/>
        </w:rPr>
        <w:t>32</w:t>
      </w:r>
      <w:r>
        <w:rPr>
          <w:rFonts w:ascii="黑体" w:eastAsia="黑体" w:hAnsi="黑体" w:cs="黑体" w:hint="eastAsia"/>
          <w:sz w:val="24"/>
          <w:szCs w:val="44"/>
        </w:rPr>
        <w:t>号</w:t>
      </w:r>
    </w:p>
    <w:p w:rsidR="00A6361B" w:rsidRDefault="003C69F5">
      <w:pPr>
        <w:pStyle w:val="a0"/>
        <w:jc w:val="left"/>
        <w:rPr>
          <w:rFonts w:ascii="黑体" w:eastAsia="黑体" w:hAnsi="黑体" w:cs="黑体"/>
          <w:sz w:val="24"/>
          <w:szCs w:val="44"/>
        </w:rPr>
      </w:pPr>
      <w:r>
        <w:rPr>
          <w:rFonts w:ascii="黑体" w:eastAsia="黑体" w:hAnsi="黑体" w:cs="黑体" w:hint="eastAsia"/>
          <w:sz w:val="24"/>
          <w:szCs w:val="44"/>
        </w:rPr>
        <w:t>电话：</w:t>
      </w:r>
      <w:r>
        <w:rPr>
          <w:rFonts w:ascii="黑体" w:eastAsia="黑体" w:hAnsi="黑体" w:cs="黑体" w:hint="eastAsia"/>
          <w:sz w:val="24"/>
          <w:szCs w:val="44"/>
        </w:rPr>
        <w:t>028-8739****</w:t>
      </w:r>
    </w:p>
    <w:p w:rsidR="00A6361B" w:rsidRDefault="003C69F5">
      <w:pPr>
        <w:pStyle w:val="a0"/>
        <w:jc w:val="left"/>
        <w:rPr>
          <w:rFonts w:ascii="黑体" w:eastAsia="黑体" w:hAnsi="黑体" w:cs="黑体"/>
          <w:sz w:val="24"/>
          <w:szCs w:val="44"/>
        </w:rPr>
      </w:pPr>
      <w:r>
        <w:rPr>
          <w:rFonts w:ascii="黑体" w:eastAsia="黑体" w:hAnsi="黑体" w:cs="黑体" w:hint="eastAsia"/>
          <w:sz w:val="24"/>
          <w:szCs w:val="44"/>
        </w:rPr>
        <w:t>联系人：</w:t>
      </w:r>
      <w:r>
        <w:rPr>
          <w:rFonts w:ascii="黑体" w:eastAsia="黑体" w:hAnsi="黑体" w:cs="黑体" w:hint="eastAsia"/>
          <w:sz w:val="24"/>
          <w:szCs w:val="44"/>
        </w:rPr>
        <w:t>***</w:t>
      </w:r>
    </w:p>
    <w:p w:rsidR="00A6361B" w:rsidRDefault="00A6361B">
      <w:pPr>
        <w:pStyle w:val="a0"/>
        <w:jc w:val="left"/>
        <w:rPr>
          <w:rFonts w:ascii="黑体" w:eastAsia="黑体" w:hAnsi="黑体" w:cs="黑体"/>
          <w:sz w:val="24"/>
          <w:szCs w:val="44"/>
        </w:rPr>
      </w:pPr>
    </w:p>
    <w:p w:rsidR="00A6361B" w:rsidRDefault="003C69F5">
      <w:pPr>
        <w:pStyle w:val="a0"/>
        <w:jc w:val="left"/>
        <w:rPr>
          <w:rFonts w:ascii="黑体" w:eastAsia="黑体" w:hAnsi="黑体" w:cs="黑体"/>
          <w:sz w:val="24"/>
          <w:szCs w:val="44"/>
        </w:rPr>
      </w:pPr>
      <w:r>
        <w:rPr>
          <w:rFonts w:ascii="黑体" w:eastAsia="黑体" w:hAnsi="黑体" w:cs="黑体" w:hint="eastAsia"/>
          <w:sz w:val="24"/>
          <w:szCs w:val="44"/>
        </w:rPr>
        <w:t>乙方：</w:t>
      </w:r>
      <w:r>
        <w:rPr>
          <w:rFonts w:ascii="黑体" w:eastAsia="黑体" w:hAnsi="黑体" w:cs="黑体" w:hint="eastAsia"/>
          <w:sz w:val="24"/>
          <w:szCs w:val="44"/>
        </w:rPr>
        <w:t>***</w:t>
      </w:r>
    </w:p>
    <w:p w:rsidR="00A6361B" w:rsidRDefault="003C69F5">
      <w:pPr>
        <w:pStyle w:val="a0"/>
        <w:jc w:val="left"/>
        <w:rPr>
          <w:rFonts w:ascii="黑体" w:eastAsia="黑体" w:hAnsi="黑体" w:cs="黑体"/>
          <w:sz w:val="24"/>
          <w:szCs w:val="44"/>
        </w:rPr>
      </w:pPr>
      <w:r>
        <w:rPr>
          <w:rFonts w:ascii="黑体" w:eastAsia="黑体" w:hAnsi="黑体" w:cs="黑体" w:hint="eastAsia"/>
          <w:sz w:val="24"/>
          <w:szCs w:val="44"/>
        </w:rPr>
        <w:t>地址：</w:t>
      </w:r>
      <w:r>
        <w:rPr>
          <w:rFonts w:ascii="黑体" w:eastAsia="黑体" w:hAnsi="黑体" w:cs="黑体" w:hint="eastAsia"/>
          <w:sz w:val="24"/>
          <w:szCs w:val="44"/>
        </w:rPr>
        <w:t>***</w:t>
      </w:r>
    </w:p>
    <w:p w:rsidR="00A6361B" w:rsidRDefault="003C69F5">
      <w:pPr>
        <w:pStyle w:val="a0"/>
        <w:jc w:val="left"/>
        <w:rPr>
          <w:rFonts w:ascii="黑体" w:eastAsia="黑体" w:hAnsi="黑体" w:cs="黑体"/>
          <w:sz w:val="24"/>
          <w:szCs w:val="44"/>
        </w:rPr>
      </w:pPr>
      <w:r>
        <w:rPr>
          <w:rFonts w:ascii="黑体" w:eastAsia="黑体" w:hAnsi="黑体" w:cs="黑体" w:hint="eastAsia"/>
          <w:sz w:val="24"/>
          <w:szCs w:val="44"/>
        </w:rPr>
        <w:t>移动电话：</w:t>
      </w:r>
      <w:r>
        <w:rPr>
          <w:rFonts w:ascii="黑体" w:eastAsia="黑体" w:hAnsi="黑体" w:cs="黑体" w:hint="eastAsia"/>
          <w:sz w:val="24"/>
          <w:szCs w:val="44"/>
        </w:rPr>
        <w:t>***</w:t>
      </w:r>
    </w:p>
    <w:p w:rsidR="00A6361B" w:rsidRDefault="003C69F5">
      <w:pPr>
        <w:pStyle w:val="a0"/>
        <w:jc w:val="left"/>
        <w:rPr>
          <w:rFonts w:ascii="黑体" w:eastAsia="黑体" w:hAnsi="黑体" w:cs="黑体"/>
          <w:sz w:val="24"/>
          <w:szCs w:val="44"/>
        </w:rPr>
      </w:pPr>
      <w:r>
        <w:rPr>
          <w:rFonts w:ascii="黑体" w:eastAsia="黑体" w:hAnsi="黑体" w:cs="黑体" w:hint="eastAsia"/>
          <w:sz w:val="24"/>
          <w:szCs w:val="44"/>
        </w:rPr>
        <w:t>联系人：</w:t>
      </w:r>
      <w:r>
        <w:rPr>
          <w:rFonts w:ascii="黑体" w:eastAsia="黑体" w:hAnsi="黑体" w:cs="黑体" w:hint="eastAsia"/>
          <w:sz w:val="24"/>
          <w:szCs w:val="44"/>
        </w:rPr>
        <w:t>***</w:t>
      </w:r>
    </w:p>
    <w:p w:rsidR="00A6361B" w:rsidRDefault="00A6361B">
      <w:pPr>
        <w:pStyle w:val="a0"/>
        <w:jc w:val="left"/>
        <w:rPr>
          <w:rFonts w:ascii="黑体" w:eastAsia="黑体" w:hAnsi="黑体" w:cs="黑体"/>
          <w:sz w:val="24"/>
          <w:szCs w:val="44"/>
        </w:rPr>
      </w:pP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为保证设备正常运转使用，甲乙双方通过甲方组织的第</w:t>
      </w:r>
      <w:r>
        <w:rPr>
          <w:rFonts w:ascii="黑体" w:eastAsia="黑体" w:hAnsi="黑体" w:cs="黑体" w:hint="eastAsia"/>
          <w:sz w:val="24"/>
          <w:szCs w:val="44"/>
        </w:rPr>
        <w:t>***</w:t>
      </w:r>
      <w:r>
        <w:rPr>
          <w:rFonts w:ascii="黑体" w:eastAsia="黑体" w:hAnsi="黑体" w:cs="黑体" w:hint="eastAsia"/>
          <w:sz w:val="24"/>
          <w:szCs w:val="44"/>
        </w:rPr>
        <w:t>号院内采购会议，确认了甲方向乙方购买本合同中写明的保修服务，依照《中华人民共和国合同法》，在平等互利，协商一致的基础上，同意签订本合同，以资共同信守。</w:t>
      </w:r>
    </w:p>
    <w:p w:rsidR="00A6361B" w:rsidRDefault="00A6361B">
      <w:pPr>
        <w:pStyle w:val="a0"/>
        <w:spacing w:after="0" w:line="360" w:lineRule="auto"/>
        <w:jc w:val="left"/>
        <w:rPr>
          <w:rFonts w:ascii="黑体" w:eastAsia="黑体" w:hAnsi="黑体" w:cs="黑体"/>
          <w:sz w:val="24"/>
          <w:szCs w:val="44"/>
        </w:rPr>
      </w:pP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一、</w:t>
      </w:r>
      <w:r>
        <w:rPr>
          <w:rFonts w:ascii="黑体" w:eastAsia="黑体" w:hAnsi="黑体" w:cs="黑体" w:hint="eastAsia"/>
          <w:sz w:val="24"/>
          <w:szCs w:val="44"/>
        </w:rPr>
        <w:tab/>
      </w:r>
      <w:r>
        <w:rPr>
          <w:rFonts w:ascii="黑体" w:eastAsia="黑体" w:hAnsi="黑体" w:cs="黑体" w:hint="eastAsia"/>
          <w:sz w:val="24"/>
          <w:szCs w:val="44"/>
        </w:rPr>
        <w:t>保修服务涉及设备信息（请根据实际需要添加或删减表格内容）</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序号</w:t>
      </w:r>
      <w:r>
        <w:rPr>
          <w:rFonts w:ascii="黑体" w:eastAsia="黑体" w:hAnsi="黑体" w:cs="黑体" w:hint="eastAsia"/>
          <w:sz w:val="24"/>
          <w:szCs w:val="44"/>
        </w:rPr>
        <w:tab/>
      </w:r>
      <w:r>
        <w:rPr>
          <w:rFonts w:ascii="黑体" w:eastAsia="黑体" w:hAnsi="黑体" w:cs="黑体" w:hint="eastAsia"/>
          <w:sz w:val="24"/>
          <w:szCs w:val="44"/>
        </w:rPr>
        <w:t>产品名称</w:t>
      </w:r>
      <w:r>
        <w:rPr>
          <w:rFonts w:ascii="黑体" w:eastAsia="黑体" w:hAnsi="黑体" w:cs="黑体" w:hint="eastAsia"/>
          <w:sz w:val="24"/>
          <w:szCs w:val="44"/>
        </w:rPr>
        <w:tab/>
      </w:r>
      <w:r>
        <w:rPr>
          <w:rFonts w:ascii="黑体" w:eastAsia="黑体" w:hAnsi="黑体" w:cs="黑体" w:hint="eastAsia"/>
          <w:sz w:val="24"/>
          <w:szCs w:val="44"/>
        </w:rPr>
        <w:tab/>
      </w:r>
      <w:r>
        <w:rPr>
          <w:rFonts w:ascii="黑体" w:eastAsia="黑体" w:hAnsi="黑体" w:cs="黑体" w:hint="eastAsia"/>
          <w:sz w:val="24"/>
          <w:szCs w:val="44"/>
        </w:rPr>
        <w:t>生产厂家</w:t>
      </w:r>
      <w:r>
        <w:rPr>
          <w:rFonts w:ascii="黑体" w:eastAsia="黑体" w:hAnsi="黑体" w:cs="黑体" w:hint="eastAsia"/>
          <w:sz w:val="24"/>
          <w:szCs w:val="44"/>
        </w:rPr>
        <w:tab/>
      </w:r>
      <w:r>
        <w:rPr>
          <w:rFonts w:ascii="黑体" w:eastAsia="黑体" w:hAnsi="黑体" w:cs="黑体" w:hint="eastAsia"/>
          <w:sz w:val="24"/>
          <w:szCs w:val="44"/>
        </w:rPr>
        <w:t>型号规格</w:t>
      </w:r>
      <w:r>
        <w:rPr>
          <w:rFonts w:ascii="黑体" w:eastAsia="黑体" w:hAnsi="黑体" w:cs="黑体" w:hint="eastAsia"/>
          <w:sz w:val="24"/>
          <w:szCs w:val="44"/>
        </w:rPr>
        <w:tab/>
      </w:r>
      <w:r>
        <w:rPr>
          <w:rFonts w:ascii="黑体" w:eastAsia="黑体" w:hAnsi="黑体" w:cs="黑体" w:hint="eastAsia"/>
          <w:sz w:val="24"/>
          <w:szCs w:val="44"/>
        </w:rPr>
        <w:t>机身号</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sz w:val="24"/>
          <w:szCs w:val="44"/>
        </w:rPr>
        <w:t>1</w:t>
      </w:r>
      <w:r>
        <w:rPr>
          <w:rFonts w:ascii="黑体" w:eastAsia="黑体" w:hAnsi="黑体" w:cs="黑体"/>
          <w:sz w:val="24"/>
          <w:szCs w:val="44"/>
        </w:rPr>
        <w:tab/>
      </w:r>
      <w:r>
        <w:rPr>
          <w:rFonts w:ascii="黑体" w:eastAsia="黑体" w:hAnsi="黑体" w:cs="黑体"/>
          <w:sz w:val="24"/>
          <w:szCs w:val="44"/>
        </w:rPr>
        <w:tab/>
      </w:r>
      <w:r>
        <w:rPr>
          <w:rFonts w:ascii="黑体" w:eastAsia="黑体" w:hAnsi="黑体" w:cs="黑体"/>
          <w:sz w:val="24"/>
          <w:szCs w:val="44"/>
        </w:rPr>
        <w:tab/>
      </w:r>
      <w:r>
        <w:rPr>
          <w:rFonts w:ascii="黑体" w:eastAsia="黑体" w:hAnsi="黑体" w:cs="黑体"/>
          <w:sz w:val="24"/>
          <w:szCs w:val="44"/>
        </w:rPr>
        <w:tab/>
      </w:r>
      <w:r>
        <w:rPr>
          <w:rFonts w:ascii="黑体" w:eastAsia="黑体" w:hAnsi="黑体" w:cs="黑体"/>
          <w:sz w:val="24"/>
          <w:szCs w:val="44"/>
        </w:rPr>
        <w:tab/>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合计：</w:t>
      </w:r>
      <w:r>
        <w:rPr>
          <w:rFonts w:ascii="黑体" w:eastAsia="黑体" w:hAnsi="黑体" w:cs="黑体" w:hint="eastAsia"/>
          <w:sz w:val="24"/>
          <w:szCs w:val="44"/>
        </w:rPr>
        <w:t>***</w:t>
      </w:r>
      <w:r>
        <w:rPr>
          <w:rFonts w:ascii="黑体" w:eastAsia="黑体" w:hAnsi="黑体" w:cs="黑体" w:hint="eastAsia"/>
          <w:sz w:val="24"/>
          <w:szCs w:val="44"/>
        </w:rPr>
        <w:t>台（件）</w:t>
      </w:r>
    </w:p>
    <w:p w:rsidR="00A6361B" w:rsidRDefault="00A6361B">
      <w:pPr>
        <w:pStyle w:val="a0"/>
        <w:spacing w:after="0" w:line="360" w:lineRule="auto"/>
        <w:jc w:val="left"/>
        <w:rPr>
          <w:rFonts w:ascii="黑体" w:eastAsia="黑体" w:hAnsi="黑体" w:cs="黑体"/>
          <w:sz w:val="24"/>
          <w:szCs w:val="44"/>
        </w:rPr>
      </w:pP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二、</w:t>
      </w:r>
      <w:r>
        <w:rPr>
          <w:rFonts w:ascii="黑体" w:eastAsia="黑体" w:hAnsi="黑体" w:cs="黑体" w:hint="eastAsia"/>
          <w:sz w:val="24"/>
          <w:szCs w:val="44"/>
        </w:rPr>
        <w:tab/>
      </w:r>
      <w:r>
        <w:rPr>
          <w:rFonts w:ascii="黑体" w:eastAsia="黑体" w:hAnsi="黑体" w:cs="黑体" w:hint="eastAsia"/>
          <w:sz w:val="24"/>
          <w:szCs w:val="44"/>
        </w:rPr>
        <w:t>设备保修服务期限</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本合同第一条中涉及的设备保修服务期限为</w:t>
      </w:r>
      <w:r>
        <w:rPr>
          <w:rFonts w:ascii="黑体" w:eastAsia="黑体" w:hAnsi="黑体" w:cs="黑体" w:hint="eastAsia"/>
          <w:sz w:val="24"/>
          <w:szCs w:val="44"/>
        </w:rPr>
        <w:t xml:space="preserve"> *** </w:t>
      </w:r>
      <w:r>
        <w:rPr>
          <w:rFonts w:ascii="黑体" w:eastAsia="黑体" w:hAnsi="黑体" w:cs="黑体" w:hint="eastAsia"/>
          <w:sz w:val="24"/>
          <w:szCs w:val="44"/>
        </w:rPr>
        <w:t>年，自</w:t>
      </w:r>
      <w:r>
        <w:rPr>
          <w:rFonts w:ascii="黑体" w:eastAsia="黑体" w:hAnsi="黑体" w:cs="黑体" w:hint="eastAsia"/>
          <w:sz w:val="24"/>
          <w:szCs w:val="44"/>
        </w:rPr>
        <w:t xml:space="preserve"> *** </w:t>
      </w:r>
      <w:r>
        <w:rPr>
          <w:rFonts w:ascii="黑体" w:eastAsia="黑体" w:hAnsi="黑体" w:cs="黑体" w:hint="eastAsia"/>
          <w:sz w:val="24"/>
          <w:szCs w:val="44"/>
        </w:rPr>
        <w:t>年</w:t>
      </w:r>
      <w:r>
        <w:rPr>
          <w:rFonts w:ascii="黑体" w:eastAsia="黑体" w:hAnsi="黑体" w:cs="黑体" w:hint="eastAsia"/>
          <w:sz w:val="24"/>
          <w:szCs w:val="44"/>
        </w:rPr>
        <w:t xml:space="preserve"> *** </w:t>
      </w:r>
      <w:r>
        <w:rPr>
          <w:rFonts w:ascii="黑体" w:eastAsia="黑体" w:hAnsi="黑体" w:cs="黑体" w:hint="eastAsia"/>
          <w:sz w:val="24"/>
          <w:szCs w:val="44"/>
        </w:rPr>
        <w:t>月</w:t>
      </w:r>
      <w:r>
        <w:rPr>
          <w:rFonts w:ascii="黑体" w:eastAsia="黑体" w:hAnsi="黑体" w:cs="黑体" w:hint="eastAsia"/>
          <w:sz w:val="24"/>
          <w:szCs w:val="44"/>
        </w:rPr>
        <w:t xml:space="preserve"> *** </w:t>
      </w:r>
      <w:r>
        <w:rPr>
          <w:rFonts w:ascii="黑体" w:eastAsia="黑体" w:hAnsi="黑体" w:cs="黑体" w:hint="eastAsia"/>
          <w:sz w:val="24"/>
          <w:szCs w:val="44"/>
        </w:rPr>
        <w:t>日起至</w:t>
      </w:r>
      <w:r>
        <w:rPr>
          <w:rFonts w:ascii="黑体" w:eastAsia="黑体" w:hAnsi="黑体" w:cs="黑体" w:hint="eastAsia"/>
          <w:sz w:val="24"/>
          <w:szCs w:val="44"/>
        </w:rPr>
        <w:t xml:space="preserve"> *** </w:t>
      </w:r>
      <w:r>
        <w:rPr>
          <w:rFonts w:ascii="黑体" w:eastAsia="黑体" w:hAnsi="黑体" w:cs="黑体" w:hint="eastAsia"/>
          <w:sz w:val="24"/>
          <w:szCs w:val="44"/>
        </w:rPr>
        <w:t>年</w:t>
      </w:r>
      <w:r>
        <w:rPr>
          <w:rFonts w:ascii="黑体" w:eastAsia="黑体" w:hAnsi="黑体" w:cs="黑体" w:hint="eastAsia"/>
          <w:sz w:val="24"/>
          <w:szCs w:val="44"/>
        </w:rPr>
        <w:t xml:space="preserve"> *** </w:t>
      </w:r>
      <w:r>
        <w:rPr>
          <w:rFonts w:ascii="黑体" w:eastAsia="黑体" w:hAnsi="黑体" w:cs="黑体" w:hint="eastAsia"/>
          <w:sz w:val="24"/>
          <w:szCs w:val="44"/>
        </w:rPr>
        <w:t>月</w:t>
      </w:r>
      <w:r>
        <w:rPr>
          <w:rFonts w:ascii="黑体" w:eastAsia="黑体" w:hAnsi="黑体" w:cs="黑体" w:hint="eastAsia"/>
          <w:sz w:val="24"/>
          <w:szCs w:val="44"/>
        </w:rPr>
        <w:t xml:space="preserve"> *** </w:t>
      </w:r>
      <w:r>
        <w:rPr>
          <w:rFonts w:ascii="黑体" w:eastAsia="黑体" w:hAnsi="黑体" w:cs="黑体" w:hint="eastAsia"/>
          <w:sz w:val="24"/>
          <w:szCs w:val="44"/>
        </w:rPr>
        <w:t>日。</w:t>
      </w:r>
    </w:p>
    <w:p w:rsidR="00A6361B" w:rsidRDefault="00A6361B">
      <w:pPr>
        <w:pStyle w:val="a0"/>
        <w:spacing w:after="0" w:line="360" w:lineRule="auto"/>
        <w:jc w:val="left"/>
        <w:rPr>
          <w:rFonts w:ascii="黑体" w:eastAsia="黑体" w:hAnsi="黑体" w:cs="黑体"/>
          <w:sz w:val="24"/>
          <w:szCs w:val="44"/>
        </w:rPr>
      </w:pP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lastRenderedPageBreak/>
        <w:t>三、</w:t>
      </w:r>
      <w:r>
        <w:rPr>
          <w:rFonts w:ascii="黑体" w:eastAsia="黑体" w:hAnsi="黑体" w:cs="黑体" w:hint="eastAsia"/>
          <w:sz w:val="24"/>
          <w:szCs w:val="44"/>
        </w:rPr>
        <w:tab/>
      </w:r>
      <w:r>
        <w:rPr>
          <w:rFonts w:ascii="黑体" w:eastAsia="黑体" w:hAnsi="黑体" w:cs="黑体" w:hint="eastAsia"/>
          <w:sz w:val="24"/>
          <w:szCs w:val="44"/>
        </w:rPr>
        <w:t>保修服务内容（如有必要，可单独编写保修服务计划书作为附件）</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1.</w:t>
      </w:r>
      <w:r>
        <w:rPr>
          <w:rFonts w:ascii="黑体" w:eastAsia="黑体" w:hAnsi="黑体" w:cs="黑体" w:hint="eastAsia"/>
          <w:sz w:val="24"/>
          <w:szCs w:val="44"/>
        </w:rPr>
        <w:tab/>
      </w:r>
      <w:r>
        <w:rPr>
          <w:rFonts w:ascii="黑体" w:eastAsia="黑体" w:hAnsi="黑体" w:cs="黑体" w:hint="eastAsia"/>
          <w:sz w:val="24"/>
          <w:szCs w:val="44"/>
        </w:rPr>
        <w:t>服务响应时间：</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w:t>
      </w:r>
      <w:r>
        <w:rPr>
          <w:rFonts w:ascii="黑体" w:eastAsia="黑体" w:hAnsi="黑体" w:cs="黑体" w:hint="eastAsia"/>
          <w:sz w:val="24"/>
          <w:szCs w:val="44"/>
        </w:rPr>
        <w:t>1</w:t>
      </w:r>
      <w:r>
        <w:rPr>
          <w:rFonts w:ascii="黑体" w:eastAsia="黑体" w:hAnsi="黑体" w:cs="黑体" w:hint="eastAsia"/>
          <w:sz w:val="24"/>
          <w:szCs w:val="44"/>
        </w:rPr>
        <w:t>）</w:t>
      </w:r>
      <w:r>
        <w:rPr>
          <w:rFonts w:ascii="黑体" w:eastAsia="黑体" w:hAnsi="黑体" w:cs="黑体" w:hint="eastAsia"/>
          <w:sz w:val="24"/>
          <w:szCs w:val="44"/>
        </w:rPr>
        <w:tab/>
      </w:r>
      <w:r>
        <w:rPr>
          <w:rFonts w:ascii="黑体" w:eastAsia="黑体" w:hAnsi="黑体" w:cs="黑体" w:hint="eastAsia"/>
          <w:sz w:val="24"/>
          <w:szCs w:val="44"/>
        </w:rPr>
        <w:t>保修服务期限内，乙方在接到报修后，应于</w:t>
      </w:r>
      <w:r>
        <w:rPr>
          <w:rFonts w:ascii="黑体" w:eastAsia="黑体" w:hAnsi="黑体" w:cs="黑体" w:hint="eastAsia"/>
          <w:sz w:val="24"/>
          <w:szCs w:val="44"/>
        </w:rPr>
        <w:t>***</w:t>
      </w:r>
      <w:r>
        <w:rPr>
          <w:rFonts w:ascii="黑体" w:eastAsia="黑体" w:hAnsi="黑体" w:cs="黑体" w:hint="eastAsia"/>
          <w:sz w:val="24"/>
          <w:szCs w:val="44"/>
        </w:rPr>
        <w:t>小时内提供电话技术支持，收集设备故障信息，提供解决方案。</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w:t>
      </w:r>
      <w:r>
        <w:rPr>
          <w:rFonts w:ascii="黑体" w:eastAsia="黑体" w:hAnsi="黑体" w:cs="黑体" w:hint="eastAsia"/>
          <w:sz w:val="24"/>
          <w:szCs w:val="44"/>
        </w:rPr>
        <w:t>2</w:t>
      </w:r>
      <w:r>
        <w:rPr>
          <w:rFonts w:ascii="黑体" w:eastAsia="黑体" w:hAnsi="黑体" w:cs="黑体" w:hint="eastAsia"/>
          <w:sz w:val="24"/>
          <w:szCs w:val="44"/>
        </w:rPr>
        <w:t>）</w:t>
      </w:r>
      <w:r>
        <w:rPr>
          <w:rFonts w:ascii="黑体" w:eastAsia="黑体" w:hAnsi="黑体" w:cs="黑体" w:hint="eastAsia"/>
          <w:sz w:val="24"/>
          <w:szCs w:val="44"/>
        </w:rPr>
        <w:tab/>
      </w:r>
      <w:r>
        <w:rPr>
          <w:rFonts w:ascii="黑体" w:eastAsia="黑体" w:hAnsi="黑体" w:cs="黑体" w:hint="eastAsia"/>
          <w:sz w:val="24"/>
          <w:szCs w:val="44"/>
        </w:rPr>
        <w:t>保修服务期限内，若甲方操作人员未能在乙方的电话指导下排除设备故障，乙方应于</w:t>
      </w:r>
      <w:r>
        <w:rPr>
          <w:rFonts w:ascii="黑体" w:eastAsia="黑体" w:hAnsi="黑体" w:cs="黑体" w:hint="eastAsia"/>
          <w:sz w:val="24"/>
          <w:szCs w:val="44"/>
        </w:rPr>
        <w:t xml:space="preserve"> *** </w:t>
      </w:r>
      <w:r>
        <w:rPr>
          <w:rFonts w:ascii="黑体" w:eastAsia="黑体" w:hAnsi="黑体" w:cs="黑体" w:hint="eastAsia"/>
          <w:sz w:val="24"/>
          <w:szCs w:val="44"/>
        </w:rPr>
        <w:t>小时内到达设备所在地实施维修服务。</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w:t>
      </w:r>
      <w:r>
        <w:rPr>
          <w:rFonts w:ascii="黑体" w:eastAsia="黑体" w:hAnsi="黑体" w:cs="黑体" w:hint="eastAsia"/>
          <w:sz w:val="24"/>
          <w:szCs w:val="44"/>
        </w:rPr>
        <w:t>3</w:t>
      </w:r>
      <w:r>
        <w:rPr>
          <w:rFonts w:ascii="黑体" w:eastAsia="黑体" w:hAnsi="黑体" w:cs="黑体" w:hint="eastAsia"/>
          <w:sz w:val="24"/>
          <w:szCs w:val="44"/>
        </w:rPr>
        <w:t>）</w:t>
      </w:r>
      <w:r>
        <w:rPr>
          <w:rFonts w:ascii="黑体" w:eastAsia="黑体" w:hAnsi="黑体" w:cs="黑体" w:hint="eastAsia"/>
          <w:sz w:val="24"/>
          <w:szCs w:val="44"/>
        </w:rPr>
        <w:tab/>
      </w:r>
      <w:r>
        <w:rPr>
          <w:rFonts w:ascii="黑体" w:eastAsia="黑体" w:hAnsi="黑体" w:cs="黑体" w:hint="eastAsia"/>
          <w:sz w:val="24"/>
          <w:szCs w:val="44"/>
        </w:rPr>
        <w:t>乙方应在到达设备所在地并开始维修工作之时起</w:t>
      </w:r>
      <w:r>
        <w:rPr>
          <w:rFonts w:ascii="黑体" w:eastAsia="黑体" w:hAnsi="黑体" w:cs="黑体" w:hint="eastAsia"/>
          <w:sz w:val="24"/>
          <w:szCs w:val="44"/>
        </w:rPr>
        <w:t xml:space="preserve"> *** </w:t>
      </w:r>
      <w:r>
        <w:rPr>
          <w:rFonts w:ascii="黑体" w:eastAsia="黑体" w:hAnsi="黑体" w:cs="黑体" w:hint="eastAsia"/>
          <w:sz w:val="24"/>
          <w:szCs w:val="44"/>
        </w:rPr>
        <w:t>小时内将设备修复至正常工作状态（以设备生产厂家标准为准）。若在规定期限内无法修复的，乙方将根据甲方的申请，免费为其提供备用设备或备件以保证甲方正常使用设备。甲方应在保修服务完成之日（即使用者签收修复的产品之日）起十个工作日内向乙方归还备用设备或备件，提供及归还备用设备或备件所需的运输服务由乙方负责。</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2.</w:t>
      </w:r>
      <w:r>
        <w:rPr>
          <w:rFonts w:ascii="黑体" w:eastAsia="黑体" w:hAnsi="黑体" w:cs="黑体" w:hint="eastAsia"/>
          <w:sz w:val="24"/>
          <w:szCs w:val="44"/>
        </w:rPr>
        <w:tab/>
      </w:r>
      <w:r>
        <w:rPr>
          <w:rFonts w:ascii="黑体" w:eastAsia="黑体" w:hAnsi="黑体" w:cs="黑体" w:hint="eastAsia"/>
          <w:sz w:val="24"/>
          <w:szCs w:val="44"/>
        </w:rPr>
        <w:t>维修故障设备所需的运输服</w:t>
      </w:r>
      <w:r>
        <w:rPr>
          <w:rFonts w:ascii="黑体" w:eastAsia="黑体" w:hAnsi="黑体" w:cs="黑体" w:hint="eastAsia"/>
          <w:sz w:val="24"/>
          <w:szCs w:val="44"/>
        </w:rPr>
        <w:t>务用由乙方承担。</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3.</w:t>
      </w:r>
      <w:r>
        <w:rPr>
          <w:rFonts w:ascii="黑体" w:eastAsia="黑体" w:hAnsi="黑体" w:cs="黑体" w:hint="eastAsia"/>
          <w:sz w:val="24"/>
          <w:szCs w:val="44"/>
        </w:rPr>
        <w:tab/>
      </w:r>
      <w:r>
        <w:rPr>
          <w:rFonts w:ascii="黑体" w:eastAsia="黑体" w:hAnsi="黑体" w:cs="黑体" w:hint="eastAsia"/>
          <w:sz w:val="24"/>
          <w:szCs w:val="44"/>
        </w:rPr>
        <w:t>保修服务范围及具体项目：</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合同期限内，对于本合同第一条中写明的设备，在设备生产厂家提供的操作手册中说明的环境和方式使用时所发生之自然故障，乙方提供以下服务：</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w:t>
      </w:r>
      <w:r>
        <w:rPr>
          <w:rFonts w:ascii="黑体" w:eastAsia="黑体" w:hAnsi="黑体" w:cs="黑体" w:hint="eastAsia"/>
          <w:sz w:val="24"/>
          <w:szCs w:val="44"/>
        </w:rPr>
        <w:t>1</w:t>
      </w:r>
      <w:r>
        <w:rPr>
          <w:rFonts w:ascii="黑体" w:eastAsia="黑体" w:hAnsi="黑体" w:cs="黑体" w:hint="eastAsia"/>
          <w:sz w:val="24"/>
          <w:szCs w:val="44"/>
        </w:rPr>
        <w:t>）</w:t>
      </w:r>
      <w:r>
        <w:rPr>
          <w:rFonts w:ascii="黑体" w:eastAsia="黑体" w:hAnsi="黑体" w:cs="黑体" w:hint="eastAsia"/>
          <w:sz w:val="24"/>
          <w:szCs w:val="44"/>
        </w:rPr>
        <w:tab/>
      </w:r>
      <w:r>
        <w:rPr>
          <w:rFonts w:ascii="黑体" w:eastAsia="黑体" w:hAnsi="黑体" w:cs="黑体" w:hint="eastAsia"/>
          <w:sz w:val="24"/>
          <w:szCs w:val="44"/>
        </w:rPr>
        <w:t>乙方免费向甲方提供操作指导</w:t>
      </w:r>
      <w:r>
        <w:rPr>
          <w:rFonts w:ascii="黑体" w:eastAsia="黑体" w:hAnsi="黑体" w:cs="黑体" w:hint="eastAsia"/>
          <w:sz w:val="24"/>
          <w:szCs w:val="44"/>
        </w:rPr>
        <w:t>(</w:t>
      </w:r>
      <w:r>
        <w:rPr>
          <w:rFonts w:ascii="黑体" w:eastAsia="黑体" w:hAnsi="黑体" w:cs="黑体" w:hint="eastAsia"/>
          <w:sz w:val="24"/>
          <w:szCs w:val="44"/>
        </w:rPr>
        <w:t>仅限于电话支持</w:t>
      </w:r>
      <w:r>
        <w:rPr>
          <w:rFonts w:ascii="黑体" w:eastAsia="黑体" w:hAnsi="黑体" w:cs="黑体" w:hint="eastAsia"/>
          <w:sz w:val="24"/>
          <w:szCs w:val="44"/>
        </w:rPr>
        <w:t>)</w:t>
      </w:r>
      <w:r>
        <w:rPr>
          <w:rFonts w:ascii="黑体" w:eastAsia="黑体" w:hAnsi="黑体" w:cs="黑体" w:hint="eastAsia"/>
          <w:sz w:val="24"/>
          <w:szCs w:val="44"/>
        </w:rPr>
        <w:t>和技术咨询（仅限于电话支持）；</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w:t>
      </w:r>
      <w:r>
        <w:rPr>
          <w:rFonts w:ascii="黑体" w:eastAsia="黑体" w:hAnsi="黑体" w:cs="黑体" w:hint="eastAsia"/>
          <w:sz w:val="24"/>
          <w:szCs w:val="44"/>
        </w:rPr>
        <w:t>2</w:t>
      </w:r>
      <w:r>
        <w:rPr>
          <w:rFonts w:ascii="黑体" w:eastAsia="黑体" w:hAnsi="黑体" w:cs="黑体" w:hint="eastAsia"/>
          <w:sz w:val="24"/>
          <w:szCs w:val="44"/>
        </w:rPr>
        <w:t>）</w:t>
      </w:r>
      <w:r>
        <w:rPr>
          <w:rFonts w:ascii="黑体" w:eastAsia="黑体" w:hAnsi="黑体" w:cs="黑体" w:hint="eastAsia"/>
          <w:sz w:val="24"/>
          <w:szCs w:val="44"/>
        </w:rPr>
        <w:tab/>
      </w:r>
      <w:r>
        <w:rPr>
          <w:rFonts w:ascii="黑体" w:eastAsia="黑体" w:hAnsi="黑体" w:cs="黑体" w:hint="eastAsia"/>
          <w:sz w:val="24"/>
          <w:szCs w:val="44"/>
        </w:rPr>
        <w:t>乙方负责维修故障设备所需的运输服务。</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w:t>
      </w:r>
      <w:r>
        <w:rPr>
          <w:rFonts w:ascii="黑体" w:eastAsia="黑体" w:hAnsi="黑体" w:cs="黑体" w:hint="eastAsia"/>
          <w:sz w:val="24"/>
          <w:szCs w:val="44"/>
        </w:rPr>
        <w:t>3</w:t>
      </w:r>
      <w:r>
        <w:rPr>
          <w:rFonts w:ascii="黑体" w:eastAsia="黑体" w:hAnsi="黑体" w:cs="黑体" w:hint="eastAsia"/>
          <w:sz w:val="24"/>
          <w:szCs w:val="44"/>
        </w:rPr>
        <w:t>）</w:t>
      </w:r>
      <w:r>
        <w:rPr>
          <w:rFonts w:ascii="黑体" w:eastAsia="黑体" w:hAnsi="黑体" w:cs="黑体" w:hint="eastAsia"/>
          <w:sz w:val="24"/>
          <w:szCs w:val="44"/>
        </w:rPr>
        <w:tab/>
      </w:r>
      <w:r>
        <w:rPr>
          <w:rFonts w:ascii="黑体" w:eastAsia="黑体" w:hAnsi="黑体" w:cs="黑体" w:hint="eastAsia"/>
          <w:sz w:val="24"/>
          <w:szCs w:val="44"/>
        </w:rPr>
        <w:t>乙方免费修复发生故障的设备；</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w:t>
      </w:r>
      <w:r>
        <w:rPr>
          <w:rFonts w:ascii="黑体" w:eastAsia="黑体" w:hAnsi="黑体" w:cs="黑体" w:hint="eastAsia"/>
          <w:sz w:val="24"/>
          <w:szCs w:val="44"/>
        </w:rPr>
        <w:t>4</w:t>
      </w:r>
      <w:r>
        <w:rPr>
          <w:rFonts w:ascii="黑体" w:eastAsia="黑体" w:hAnsi="黑体" w:cs="黑体" w:hint="eastAsia"/>
          <w:sz w:val="24"/>
          <w:szCs w:val="44"/>
        </w:rPr>
        <w:t>）</w:t>
      </w:r>
      <w:r>
        <w:rPr>
          <w:rFonts w:ascii="黑体" w:eastAsia="黑体" w:hAnsi="黑体" w:cs="黑体" w:hint="eastAsia"/>
          <w:sz w:val="24"/>
          <w:szCs w:val="44"/>
        </w:rPr>
        <w:tab/>
      </w:r>
      <w:r>
        <w:rPr>
          <w:rFonts w:ascii="黑体" w:eastAsia="黑体" w:hAnsi="黑体" w:cs="黑体" w:hint="eastAsia"/>
          <w:sz w:val="24"/>
          <w:szCs w:val="44"/>
        </w:rPr>
        <w:t>乙方定期对保修服务期内的设备进行保养，每年</w:t>
      </w:r>
      <w:r>
        <w:rPr>
          <w:rFonts w:ascii="黑体" w:eastAsia="黑体" w:hAnsi="黑体" w:cs="黑体" w:hint="eastAsia"/>
          <w:sz w:val="24"/>
          <w:szCs w:val="44"/>
        </w:rPr>
        <w:t>***</w:t>
      </w:r>
      <w:r>
        <w:rPr>
          <w:rFonts w:ascii="黑体" w:eastAsia="黑体" w:hAnsi="黑体" w:cs="黑体" w:hint="eastAsia"/>
          <w:sz w:val="24"/>
          <w:szCs w:val="44"/>
        </w:rPr>
        <w:t>次，保养方式为技术人员到医院进行常规保养，保证设备运作正常，乙方所提供保养服务需在本合同有效期内完成，乙方所提供的保养服务不延长本合同的有效期。</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w:t>
      </w:r>
      <w:r>
        <w:rPr>
          <w:rFonts w:ascii="黑体" w:eastAsia="黑体" w:hAnsi="黑体" w:cs="黑体" w:hint="eastAsia"/>
          <w:sz w:val="24"/>
          <w:szCs w:val="44"/>
        </w:rPr>
        <w:t>5</w:t>
      </w:r>
      <w:r>
        <w:rPr>
          <w:rFonts w:ascii="黑体" w:eastAsia="黑体" w:hAnsi="黑体" w:cs="黑体" w:hint="eastAsia"/>
          <w:sz w:val="24"/>
          <w:szCs w:val="44"/>
        </w:rPr>
        <w:t>）</w:t>
      </w:r>
      <w:r>
        <w:rPr>
          <w:rFonts w:ascii="黑体" w:eastAsia="黑体" w:hAnsi="黑体" w:cs="黑体" w:hint="eastAsia"/>
          <w:sz w:val="24"/>
          <w:szCs w:val="44"/>
        </w:rPr>
        <w:tab/>
      </w:r>
      <w:r>
        <w:rPr>
          <w:rFonts w:ascii="黑体" w:eastAsia="黑体" w:hAnsi="黑体" w:cs="黑体" w:hint="eastAsia"/>
          <w:sz w:val="24"/>
          <w:szCs w:val="44"/>
        </w:rPr>
        <w:t>乙方提供的常规保养内容为：</w:t>
      </w:r>
      <w:r>
        <w:rPr>
          <w:rFonts w:ascii="黑体" w:eastAsia="黑体" w:hAnsi="黑体" w:cs="黑体" w:hint="eastAsia"/>
          <w:sz w:val="24"/>
          <w:szCs w:val="44"/>
        </w:rPr>
        <w:t>***</w:t>
      </w:r>
    </w:p>
    <w:p w:rsidR="00A6361B" w:rsidRDefault="00A6361B">
      <w:pPr>
        <w:pStyle w:val="a0"/>
        <w:spacing w:after="0" w:line="360" w:lineRule="auto"/>
        <w:jc w:val="left"/>
        <w:rPr>
          <w:rFonts w:ascii="黑体" w:eastAsia="黑体" w:hAnsi="黑体" w:cs="黑体"/>
          <w:sz w:val="24"/>
          <w:szCs w:val="44"/>
        </w:rPr>
      </w:pP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四、</w:t>
      </w:r>
      <w:r>
        <w:rPr>
          <w:rFonts w:ascii="黑体" w:eastAsia="黑体" w:hAnsi="黑体" w:cs="黑体" w:hint="eastAsia"/>
          <w:sz w:val="24"/>
          <w:szCs w:val="44"/>
        </w:rPr>
        <w:tab/>
      </w:r>
      <w:r>
        <w:rPr>
          <w:rFonts w:ascii="黑体" w:eastAsia="黑体" w:hAnsi="黑体" w:cs="黑体" w:hint="eastAsia"/>
          <w:sz w:val="24"/>
          <w:szCs w:val="44"/>
        </w:rPr>
        <w:t>合同总价</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合同总价（含税）为人民币大写：</w:t>
      </w:r>
      <w:r>
        <w:rPr>
          <w:rFonts w:ascii="黑体" w:eastAsia="黑体" w:hAnsi="黑体" w:cs="黑体" w:hint="eastAsia"/>
          <w:sz w:val="24"/>
          <w:szCs w:val="44"/>
        </w:rPr>
        <w:t>***</w:t>
      </w:r>
      <w:r>
        <w:rPr>
          <w:rFonts w:ascii="黑体" w:eastAsia="黑体" w:hAnsi="黑体" w:cs="黑体" w:hint="eastAsia"/>
          <w:sz w:val="24"/>
          <w:szCs w:val="44"/>
        </w:rPr>
        <w:t>元，即</w:t>
      </w:r>
      <w:r>
        <w:rPr>
          <w:rFonts w:ascii="黑体" w:eastAsia="黑体" w:hAnsi="黑体" w:cs="黑体" w:hint="eastAsia"/>
          <w:sz w:val="24"/>
          <w:szCs w:val="44"/>
        </w:rPr>
        <w:t>RMB***</w:t>
      </w:r>
      <w:r>
        <w:rPr>
          <w:rFonts w:ascii="黑体" w:eastAsia="黑体" w:hAnsi="黑体" w:cs="黑体" w:hint="eastAsia"/>
          <w:sz w:val="24"/>
          <w:szCs w:val="44"/>
        </w:rPr>
        <w:t>元；该合同总价已包括本合同中第三条内容涉及的所有相关费用（包括但不限于设备包装、运输、安装、调试、检测、差旅费用、工时费用及技术服务费、税费以及更换零配件所需的全部含税费用）。本合同执行期间合同总价不变，</w:t>
      </w:r>
      <w:r>
        <w:rPr>
          <w:rFonts w:ascii="黑体" w:eastAsia="黑体" w:hAnsi="黑体" w:cs="黑体" w:hint="eastAsia"/>
          <w:sz w:val="24"/>
          <w:szCs w:val="44"/>
        </w:rPr>
        <w:t>甲方无须另向乙方支付本合同规定之外的其他任何费用。</w:t>
      </w:r>
    </w:p>
    <w:p w:rsidR="00A6361B" w:rsidRDefault="00A6361B">
      <w:pPr>
        <w:pStyle w:val="a0"/>
        <w:spacing w:after="0" w:line="360" w:lineRule="auto"/>
        <w:jc w:val="left"/>
        <w:rPr>
          <w:rFonts w:ascii="黑体" w:eastAsia="黑体" w:hAnsi="黑体" w:cs="黑体"/>
          <w:sz w:val="24"/>
          <w:szCs w:val="44"/>
        </w:rPr>
      </w:pP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lastRenderedPageBreak/>
        <w:t>五、</w:t>
      </w:r>
      <w:r>
        <w:rPr>
          <w:rFonts w:ascii="黑体" w:eastAsia="黑体" w:hAnsi="黑体" w:cs="黑体" w:hint="eastAsia"/>
          <w:sz w:val="24"/>
          <w:szCs w:val="44"/>
        </w:rPr>
        <w:tab/>
      </w:r>
      <w:r>
        <w:rPr>
          <w:rFonts w:ascii="黑体" w:eastAsia="黑体" w:hAnsi="黑体" w:cs="黑体" w:hint="eastAsia"/>
          <w:sz w:val="24"/>
          <w:szCs w:val="44"/>
        </w:rPr>
        <w:t>验收</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1.</w:t>
      </w:r>
      <w:r>
        <w:rPr>
          <w:rFonts w:ascii="黑体" w:eastAsia="黑体" w:hAnsi="黑体" w:cs="黑体" w:hint="eastAsia"/>
          <w:sz w:val="24"/>
          <w:szCs w:val="44"/>
        </w:rPr>
        <w:tab/>
      </w:r>
      <w:r>
        <w:rPr>
          <w:rFonts w:ascii="黑体" w:eastAsia="黑体" w:hAnsi="黑体" w:cs="黑体" w:hint="eastAsia"/>
          <w:sz w:val="24"/>
          <w:szCs w:val="44"/>
        </w:rPr>
        <w:t>对于保修服务中所发生的维修、保养及更换备件等项目，甲乙双方共同以本合同约定的验收标准进行验收。</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2.</w:t>
      </w:r>
      <w:r>
        <w:rPr>
          <w:rFonts w:ascii="黑体" w:eastAsia="黑体" w:hAnsi="黑体" w:cs="黑体" w:hint="eastAsia"/>
          <w:sz w:val="24"/>
          <w:szCs w:val="44"/>
        </w:rPr>
        <w:tab/>
      </w:r>
      <w:r>
        <w:rPr>
          <w:rFonts w:ascii="黑体" w:eastAsia="黑体" w:hAnsi="黑体" w:cs="黑体" w:hint="eastAsia"/>
          <w:sz w:val="24"/>
          <w:szCs w:val="44"/>
        </w:rPr>
        <w:t>验收标准：按国家有关规定以及设备制造厂商发布的质量要求和技术指标进行验收，并以甲方签字认可的验收报告为准。</w:t>
      </w:r>
    </w:p>
    <w:p w:rsidR="00A6361B" w:rsidRDefault="00A6361B">
      <w:pPr>
        <w:pStyle w:val="a0"/>
        <w:spacing w:after="0" w:line="360" w:lineRule="auto"/>
        <w:jc w:val="left"/>
        <w:rPr>
          <w:rFonts w:ascii="黑体" w:eastAsia="黑体" w:hAnsi="黑体" w:cs="黑体"/>
          <w:sz w:val="24"/>
          <w:szCs w:val="44"/>
        </w:rPr>
      </w:pP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六、</w:t>
      </w:r>
      <w:r>
        <w:rPr>
          <w:rFonts w:ascii="黑体" w:eastAsia="黑体" w:hAnsi="黑体" w:cs="黑体" w:hint="eastAsia"/>
          <w:sz w:val="24"/>
          <w:szCs w:val="44"/>
        </w:rPr>
        <w:tab/>
      </w:r>
      <w:r>
        <w:rPr>
          <w:rFonts w:ascii="黑体" w:eastAsia="黑体" w:hAnsi="黑体" w:cs="黑体" w:hint="eastAsia"/>
          <w:sz w:val="24"/>
          <w:szCs w:val="44"/>
        </w:rPr>
        <w:t>付款方式</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1.</w:t>
      </w:r>
      <w:r>
        <w:rPr>
          <w:rFonts w:ascii="黑体" w:eastAsia="黑体" w:hAnsi="黑体" w:cs="黑体" w:hint="eastAsia"/>
          <w:sz w:val="24"/>
          <w:szCs w:val="44"/>
        </w:rPr>
        <w:tab/>
      </w:r>
      <w:r>
        <w:rPr>
          <w:rFonts w:ascii="黑体" w:eastAsia="黑体" w:hAnsi="黑体" w:cs="黑体" w:hint="eastAsia"/>
          <w:sz w:val="24"/>
          <w:szCs w:val="44"/>
        </w:rPr>
        <w:t>本合同以人民币付款。</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2.</w:t>
      </w:r>
      <w:r>
        <w:rPr>
          <w:rFonts w:ascii="黑体" w:eastAsia="黑体" w:hAnsi="黑体" w:cs="黑体" w:hint="eastAsia"/>
          <w:sz w:val="24"/>
          <w:szCs w:val="44"/>
        </w:rPr>
        <w:tab/>
      </w:r>
      <w:r>
        <w:rPr>
          <w:rFonts w:ascii="黑体" w:eastAsia="黑体" w:hAnsi="黑体" w:cs="黑体" w:hint="eastAsia"/>
          <w:sz w:val="24"/>
          <w:szCs w:val="44"/>
        </w:rPr>
        <w:t>甲乙双方签订合同生效服务期开始之后，甲方收到乙方提供的票据凭证资料之日起的</w:t>
      </w:r>
      <w:r>
        <w:rPr>
          <w:rFonts w:ascii="黑体" w:eastAsia="黑体" w:hAnsi="黑体" w:cs="黑体" w:hint="eastAsia"/>
          <w:sz w:val="24"/>
          <w:szCs w:val="44"/>
        </w:rPr>
        <w:t>4</w:t>
      </w:r>
      <w:r>
        <w:rPr>
          <w:rFonts w:ascii="黑体" w:eastAsia="黑体" w:hAnsi="黑体" w:cs="黑体" w:hint="eastAsia"/>
          <w:sz w:val="24"/>
          <w:szCs w:val="44"/>
        </w:rPr>
        <w:t>个月内，向乙方支付合同总价的全部款项：人民币大写</w:t>
      </w:r>
      <w:r>
        <w:rPr>
          <w:rFonts w:ascii="黑体" w:eastAsia="黑体" w:hAnsi="黑体" w:cs="黑体" w:hint="eastAsia"/>
          <w:sz w:val="24"/>
          <w:szCs w:val="44"/>
        </w:rPr>
        <w:t xml:space="preserve">_________ </w:t>
      </w:r>
      <w:r>
        <w:rPr>
          <w:rFonts w:ascii="黑体" w:eastAsia="黑体" w:hAnsi="黑体" w:cs="黑体" w:hint="eastAsia"/>
          <w:sz w:val="24"/>
          <w:szCs w:val="44"/>
        </w:rPr>
        <w:t>圆整。</w:t>
      </w:r>
    </w:p>
    <w:p w:rsidR="00A6361B" w:rsidRDefault="00A6361B">
      <w:pPr>
        <w:pStyle w:val="a0"/>
        <w:spacing w:after="0" w:line="360" w:lineRule="auto"/>
        <w:jc w:val="left"/>
        <w:rPr>
          <w:rFonts w:ascii="黑体" w:eastAsia="黑体" w:hAnsi="黑体" w:cs="黑体"/>
          <w:sz w:val="24"/>
          <w:szCs w:val="44"/>
        </w:rPr>
      </w:pP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七、</w:t>
      </w:r>
      <w:r>
        <w:rPr>
          <w:rFonts w:ascii="黑体" w:eastAsia="黑体" w:hAnsi="黑体" w:cs="黑体" w:hint="eastAsia"/>
          <w:sz w:val="24"/>
          <w:szCs w:val="44"/>
        </w:rPr>
        <w:tab/>
      </w:r>
      <w:r>
        <w:rPr>
          <w:rFonts w:ascii="黑体" w:eastAsia="黑体" w:hAnsi="黑体" w:cs="黑体" w:hint="eastAsia"/>
          <w:sz w:val="24"/>
          <w:szCs w:val="44"/>
        </w:rPr>
        <w:t>双方权利与义务</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1</w:t>
      </w:r>
      <w:r>
        <w:rPr>
          <w:rFonts w:ascii="黑体" w:eastAsia="黑体" w:hAnsi="黑体" w:cs="黑体" w:hint="eastAsia"/>
          <w:sz w:val="24"/>
          <w:szCs w:val="44"/>
        </w:rPr>
        <w:t>.</w:t>
      </w:r>
      <w:r>
        <w:rPr>
          <w:rFonts w:ascii="黑体" w:eastAsia="黑体" w:hAnsi="黑体" w:cs="黑体" w:hint="eastAsia"/>
          <w:sz w:val="24"/>
          <w:szCs w:val="44"/>
        </w:rPr>
        <w:tab/>
      </w:r>
      <w:r>
        <w:rPr>
          <w:rFonts w:ascii="黑体" w:eastAsia="黑体" w:hAnsi="黑体" w:cs="黑体" w:hint="eastAsia"/>
          <w:sz w:val="24"/>
          <w:szCs w:val="44"/>
        </w:rPr>
        <w:t>甲方权利与义务</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w:t>
      </w:r>
      <w:r>
        <w:rPr>
          <w:rFonts w:ascii="黑体" w:eastAsia="黑体" w:hAnsi="黑体" w:cs="黑体" w:hint="eastAsia"/>
          <w:sz w:val="24"/>
          <w:szCs w:val="44"/>
        </w:rPr>
        <w:t>1</w:t>
      </w:r>
      <w:r>
        <w:rPr>
          <w:rFonts w:ascii="黑体" w:eastAsia="黑体" w:hAnsi="黑体" w:cs="黑体" w:hint="eastAsia"/>
          <w:sz w:val="24"/>
          <w:szCs w:val="44"/>
        </w:rPr>
        <w:t>）</w:t>
      </w:r>
      <w:r>
        <w:rPr>
          <w:rFonts w:ascii="黑体" w:eastAsia="黑体" w:hAnsi="黑体" w:cs="黑体" w:hint="eastAsia"/>
          <w:sz w:val="24"/>
          <w:szCs w:val="44"/>
        </w:rPr>
        <w:tab/>
      </w:r>
      <w:r>
        <w:rPr>
          <w:rFonts w:ascii="黑体" w:eastAsia="黑体" w:hAnsi="黑体" w:cs="黑体" w:hint="eastAsia"/>
          <w:sz w:val="24"/>
          <w:szCs w:val="44"/>
        </w:rPr>
        <w:t>按合同约定向乙方支付费用。</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w:t>
      </w:r>
      <w:r>
        <w:rPr>
          <w:rFonts w:ascii="黑体" w:eastAsia="黑体" w:hAnsi="黑体" w:cs="黑体" w:hint="eastAsia"/>
          <w:sz w:val="24"/>
          <w:szCs w:val="44"/>
        </w:rPr>
        <w:t>2</w:t>
      </w:r>
      <w:r>
        <w:rPr>
          <w:rFonts w:ascii="黑体" w:eastAsia="黑体" w:hAnsi="黑体" w:cs="黑体" w:hint="eastAsia"/>
          <w:sz w:val="24"/>
          <w:szCs w:val="44"/>
        </w:rPr>
        <w:t>）</w:t>
      </w:r>
      <w:r>
        <w:rPr>
          <w:rFonts w:ascii="黑体" w:eastAsia="黑体" w:hAnsi="黑体" w:cs="黑体" w:hint="eastAsia"/>
          <w:sz w:val="24"/>
          <w:szCs w:val="44"/>
        </w:rPr>
        <w:tab/>
      </w:r>
      <w:r>
        <w:rPr>
          <w:rFonts w:ascii="黑体" w:eastAsia="黑体" w:hAnsi="黑体" w:cs="黑体" w:hint="eastAsia"/>
          <w:sz w:val="24"/>
          <w:szCs w:val="44"/>
        </w:rPr>
        <w:t>保证乙方实施保修服务所必须的外部条件如电源、水源的正常供应及开启、关闭等。</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w:t>
      </w:r>
      <w:r>
        <w:rPr>
          <w:rFonts w:ascii="黑体" w:eastAsia="黑体" w:hAnsi="黑体" w:cs="黑体" w:hint="eastAsia"/>
          <w:sz w:val="24"/>
          <w:szCs w:val="44"/>
        </w:rPr>
        <w:t>3</w:t>
      </w:r>
      <w:r>
        <w:rPr>
          <w:rFonts w:ascii="黑体" w:eastAsia="黑体" w:hAnsi="黑体" w:cs="黑体" w:hint="eastAsia"/>
          <w:sz w:val="24"/>
          <w:szCs w:val="44"/>
        </w:rPr>
        <w:t>）</w:t>
      </w:r>
      <w:r>
        <w:rPr>
          <w:rFonts w:ascii="黑体" w:eastAsia="黑体" w:hAnsi="黑体" w:cs="黑体" w:hint="eastAsia"/>
          <w:sz w:val="24"/>
          <w:szCs w:val="44"/>
        </w:rPr>
        <w:tab/>
      </w:r>
      <w:r>
        <w:rPr>
          <w:rFonts w:ascii="黑体" w:eastAsia="黑体" w:hAnsi="黑体" w:cs="黑体" w:hint="eastAsia"/>
          <w:sz w:val="24"/>
          <w:szCs w:val="44"/>
        </w:rPr>
        <w:t>对于乙方在提供保修保养期间所提供的信息，甲方应予保密，未经乙方书面同意，甲方不得擅自使用或透露给第三方。</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2.</w:t>
      </w:r>
      <w:r>
        <w:rPr>
          <w:rFonts w:ascii="黑体" w:eastAsia="黑体" w:hAnsi="黑体" w:cs="黑体" w:hint="eastAsia"/>
          <w:sz w:val="24"/>
          <w:szCs w:val="44"/>
        </w:rPr>
        <w:tab/>
      </w:r>
      <w:r>
        <w:rPr>
          <w:rFonts w:ascii="黑体" w:eastAsia="黑体" w:hAnsi="黑体" w:cs="黑体" w:hint="eastAsia"/>
          <w:sz w:val="24"/>
          <w:szCs w:val="44"/>
        </w:rPr>
        <w:t>乙方权利与义务</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w:t>
      </w:r>
      <w:r>
        <w:rPr>
          <w:rFonts w:ascii="黑体" w:eastAsia="黑体" w:hAnsi="黑体" w:cs="黑体" w:hint="eastAsia"/>
          <w:sz w:val="24"/>
          <w:szCs w:val="44"/>
        </w:rPr>
        <w:t>1</w:t>
      </w:r>
      <w:r>
        <w:rPr>
          <w:rFonts w:ascii="黑体" w:eastAsia="黑体" w:hAnsi="黑体" w:cs="黑体" w:hint="eastAsia"/>
          <w:sz w:val="24"/>
          <w:szCs w:val="44"/>
        </w:rPr>
        <w:t>）</w:t>
      </w:r>
      <w:r>
        <w:rPr>
          <w:rFonts w:ascii="黑体" w:eastAsia="黑体" w:hAnsi="黑体" w:cs="黑体" w:hint="eastAsia"/>
          <w:sz w:val="24"/>
          <w:szCs w:val="44"/>
        </w:rPr>
        <w:tab/>
      </w:r>
      <w:r>
        <w:rPr>
          <w:rFonts w:ascii="黑体" w:eastAsia="黑体" w:hAnsi="黑体" w:cs="黑体" w:hint="eastAsia"/>
          <w:sz w:val="24"/>
          <w:szCs w:val="44"/>
        </w:rPr>
        <w:t>按本合同约定向甲方提供保修服务。</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w:t>
      </w:r>
      <w:r>
        <w:rPr>
          <w:rFonts w:ascii="黑体" w:eastAsia="黑体" w:hAnsi="黑体" w:cs="黑体" w:hint="eastAsia"/>
          <w:sz w:val="24"/>
          <w:szCs w:val="44"/>
        </w:rPr>
        <w:t>2</w:t>
      </w:r>
      <w:r>
        <w:rPr>
          <w:rFonts w:ascii="黑体" w:eastAsia="黑体" w:hAnsi="黑体" w:cs="黑体" w:hint="eastAsia"/>
          <w:sz w:val="24"/>
          <w:szCs w:val="44"/>
        </w:rPr>
        <w:t>）</w:t>
      </w:r>
      <w:r>
        <w:rPr>
          <w:rFonts w:ascii="黑体" w:eastAsia="黑体" w:hAnsi="黑体" w:cs="黑体" w:hint="eastAsia"/>
          <w:sz w:val="24"/>
          <w:szCs w:val="44"/>
        </w:rPr>
        <w:tab/>
      </w:r>
      <w:r>
        <w:rPr>
          <w:rFonts w:ascii="黑体" w:eastAsia="黑体" w:hAnsi="黑体" w:cs="黑体" w:hint="eastAsia"/>
          <w:sz w:val="24"/>
          <w:szCs w:val="44"/>
        </w:rPr>
        <w:t>乙方应保证保修服务中更换的备件、材料与原设备对应备件、材料具有相同规格和品质，必须符合或优于国家（行业）标准，并保证所更换的备件、材料在正确安装及正常使用和保养条件下，于其使用寿命期内具有满意的性能。</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w:t>
      </w:r>
      <w:r>
        <w:rPr>
          <w:rFonts w:ascii="黑体" w:eastAsia="黑体" w:hAnsi="黑体" w:cs="黑体" w:hint="eastAsia"/>
          <w:sz w:val="24"/>
          <w:szCs w:val="44"/>
        </w:rPr>
        <w:t>3</w:t>
      </w:r>
      <w:r>
        <w:rPr>
          <w:rFonts w:ascii="黑体" w:eastAsia="黑体" w:hAnsi="黑体" w:cs="黑体" w:hint="eastAsia"/>
          <w:sz w:val="24"/>
          <w:szCs w:val="44"/>
        </w:rPr>
        <w:t>）</w:t>
      </w:r>
      <w:r>
        <w:rPr>
          <w:rFonts w:ascii="黑体" w:eastAsia="黑体" w:hAnsi="黑体" w:cs="黑体" w:hint="eastAsia"/>
          <w:sz w:val="24"/>
          <w:szCs w:val="44"/>
        </w:rPr>
        <w:tab/>
      </w:r>
      <w:r>
        <w:rPr>
          <w:rFonts w:ascii="黑体" w:eastAsia="黑体" w:hAnsi="黑体" w:cs="黑体" w:hint="eastAsia"/>
          <w:sz w:val="24"/>
          <w:szCs w:val="44"/>
        </w:rPr>
        <w:t>如保修服务涉及计算机软件产品的，乙方须承诺在保修服务中设备安装的软件已获得软件厂商的正规授权。</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w:t>
      </w:r>
      <w:r>
        <w:rPr>
          <w:rFonts w:ascii="黑体" w:eastAsia="黑体" w:hAnsi="黑体" w:cs="黑体" w:hint="eastAsia"/>
          <w:sz w:val="24"/>
          <w:szCs w:val="44"/>
        </w:rPr>
        <w:t>4</w:t>
      </w:r>
      <w:r>
        <w:rPr>
          <w:rFonts w:ascii="黑体" w:eastAsia="黑体" w:hAnsi="黑体" w:cs="黑体" w:hint="eastAsia"/>
          <w:sz w:val="24"/>
          <w:szCs w:val="44"/>
        </w:rPr>
        <w:t>）</w:t>
      </w:r>
      <w:r>
        <w:rPr>
          <w:rFonts w:ascii="黑体" w:eastAsia="黑体" w:hAnsi="黑体" w:cs="黑体" w:hint="eastAsia"/>
          <w:sz w:val="24"/>
          <w:szCs w:val="44"/>
        </w:rPr>
        <w:tab/>
      </w:r>
      <w:r>
        <w:rPr>
          <w:rFonts w:ascii="黑体" w:eastAsia="黑体" w:hAnsi="黑体" w:cs="黑体" w:hint="eastAsia"/>
          <w:sz w:val="24"/>
          <w:szCs w:val="44"/>
        </w:rPr>
        <w:t>乙方在提供保修服务的过程中，发现设备已经无法通过本合同第三条中说明的保修服务内容达到使用标准的情况，乙方须以书面形式告知甲方。</w:t>
      </w:r>
    </w:p>
    <w:p w:rsidR="00A6361B" w:rsidRDefault="00A6361B">
      <w:pPr>
        <w:pStyle w:val="a0"/>
        <w:spacing w:after="0" w:line="360" w:lineRule="auto"/>
        <w:jc w:val="left"/>
        <w:rPr>
          <w:rFonts w:ascii="黑体" w:eastAsia="黑体" w:hAnsi="黑体" w:cs="黑体"/>
          <w:sz w:val="24"/>
          <w:szCs w:val="44"/>
        </w:rPr>
      </w:pP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八、</w:t>
      </w:r>
      <w:r>
        <w:rPr>
          <w:rFonts w:ascii="黑体" w:eastAsia="黑体" w:hAnsi="黑体" w:cs="黑体" w:hint="eastAsia"/>
          <w:sz w:val="24"/>
          <w:szCs w:val="44"/>
        </w:rPr>
        <w:tab/>
      </w:r>
      <w:r>
        <w:rPr>
          <w:rFonts w:ascii="黑体" w:eastAsia="黑体" w:hAnsi="黑体" w:cs="黑体" w:hint="eastAsia"/>
          <w:sz w:val="24"/>
          <w:szCs w:val="44"/>
        </w:rPr>
        <w:t>合同的提前终止</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lastRenderedPageBreak/>
        <w:t>如因客观条件发生变化导致本合同无法继续履行时，</w:t>
      </w:r>
      <w:r>
        <w:rPr>
          <w:rFonts w:ascii="黑体" w:eastAsia="黑体" w:hAnsi="黑体" w:cs="黑体" w:hint="eastAsia"/>
          <w:sz w:val="24"/>
          <w:szCs w:val="44"/>
        </w:rPr>
        <w:t>经甲乙双方友好协商合同可以提前终止，甲方根据乙方实际提供服务时间按比例向乙方支付维保费用。</w:t>
      </w:r>
    </w:p>
    <w:p w:rsidR="00A6361B" w:rsidRDefault="00A6361B">
      <w:pPr>
        <w:pStyle w:val="a0"/>
        <w:spacing w:after="0" w:line="360" w:lineRule="auto"/>
        <w:jc w:val="left"/>
        <w:rPr>
          <w:rFonts w:ascii="黑体" w:eastAsia="黑体" w:hAnsi="黑体" w:cs="黑体"/>
          <w:sz w:val="24"/>
          <w:szCs w:val="44"/>
        </w:rPr>
      </w:pP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九、</w:t>
      </w:r>
      <w:r>
        <w:rPr>
          <w:rFonts w:ascii="黑体" w:eastAsia="黑体" w:hAnsi="黑体" w:cs="黑体" w:hint="eastAsia"/>
          <w:sz w:val="24"/>
          <w:szCs w:val="44"/>
        </w:rPr>
        <w:tab/>
      </w:r>
      <w:r>
        <w:rPr>
          <w:rFonts w:ascii="黑体" w:eastAsia="黑体" w:hAnsi="黑体" w:cs="黑体" w:hint="eastAsia"/>
          <w:sz w:val="24"/>
          <w:szCs w:val="44"/>
        </w:rPr>
        <w:t>违约责任</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1.</w:t>
      </w:r>
      <w:r>
        <w:rPr>
          <w:rFonts w:ascii="黑体" w:eastAsia="黑体" w:hAnsi="黑体" w:cs="黑体" w:hint="eastAsia"/>
          <w:sz w:val="24"/>
          <w:szCs w:val="44"/>
        </w:rPr>
        <w:tab/>
      </w:r>
      <w:r>
        <w:rPr>
          <w:rFonts w:ascii="黑体" w:eastAsia="黑体" w:hAnsi="黑体" w:cs="黑体" w:hint="eastAsia"/>
          <w:sz w:val="24"/>
          <w:szCs w:val="44"/>
        </w:rPr>
        <w:t>乙方应派遣具备相关资质的技术人员为甲方提供保修服务，保修服务过程中，乙方技术人员因操作不当、违规操作导致安全责任事故的，乙方应承担一切的法律责任。</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2.</w:t>
      </w:r>
      <w:r>
        <w:rPr>
          <w:rFonts w:ascii="黑体" w:eastAsia="黑体" w:hAnsi="黑体" w:cs="黑体" w:hint="eastAsia"/>
          <w:sz w:val="24"/>
          <w:szCs w:val="44"/>
        </w:rPr>
        <w:tab/>
      </w:r>
      <w:r>
        <w:rPr>
          <w:rFonts w:ascii="黑体" w:eastAsia="黑体" w:hAnsi="黑体" w:cs="黑体" w:hint="eastAsia"/>
          <w:sz w:val="24"/>
          <w:szCs w:val="44"/>
        </w:rPr>
        <w:t>乙方技术人员对在提供保修服务过程中接触到的甲方的技术资料、患者隐私信息等应当严格保密，不得外泄或用作商业用途，否则应承担相应的侵权责任。</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3.</w:t>
      </w:r>
      <w:r>
        <w:rPr>
          <w:rFonts w:ascii="黑体" w:eastAsia="黑体" w:hAnsi="黑体" w:cs="黑体" w:hint="eastAsia"/>
          <w:sz w:val="24"/>
          <w:szCs w:val="44"/>
        </w:rPr>
        <w:tab/>
      </w:r>
      <w:r>
        <w:rPr>
          <w:rFonts w:ascii="黑体" w:eastAsia="黑体" w:hAnsi="黑体" w:cs="黑体" w:hint="eastAsia"/>
          <w:sz w:val="24"/>
          <w:szCs w:val="44"/>
        </w:rPr>
        <w:t>因乙方在保修服务中更换的备件或材料在质保期内并在正常使用情况下出现质量原因导致甲方或第三方财产或人</w:t>
      </w:r>
      <w:r>
        <w:rPr>
          <w:rFonts w:ascii="黑体" w:eastAsia="黑体" w:hAnsi="黑体" w:cs="黑体" w:hint="eastAsia"/>
          <w:sz w:val="24"/>
          <w:szCs w:val="44"/>
        </w:rPr>
        <w:t>身损害的，由乙方承担赔偿责任。</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4.</w:t>
      </w:r>
      <w:r>
        <w:rPr>
          <w:rFonts w:ascii="黑体" w:eastAsia="黑体" w:hAnsi="黑体" w:cs="黑体" w:hint="eastAsia"/>
          <w:sz w:val="24"/>
          <w:szCs w:val="44"/>
        </w:rPr>
        <w:tab/>
      </w:r>
      <w:r>
        <w:rPr>
          <w:rFonts w:ascii="黑体" w:eastAsia="黑体" w:hAnsi="黑体" w:cs="黑体" w:hint="eastAsia"/>
          <w:sz w:val="24"/>
          <w:szCs w:val="44"/>
        </w:rPr>
        <w:t>在本合同的履行中，有证据证明乙方提供的保修服务存在重大的设计、工艺或材料缺陷（包括潜在缺陷），乙方应当对由于上述缺陷造成的损失负责。</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5.</w:t>
      </w:r>
      <w:r>
        <w:rPr>
          <w:rFonts w:ascii="黑体" w:eastAsia="黑体" w:hAnsi="黑体" w:cs="黑体" w:hint="eastAsia"/>
          <w:sz w:val="24"/>
          <w:szCs w:val="44"/>
        </w:rPr>
        <w:tab/>
      </w:r>
      <w:r>
        <w:rPr>
          <w:rFonts w:ascii="黑体" w:eastAsia="黑体" w:hAnsi="黑体" w:cs="黑体" w:hint="eastAsia"/>
          <w:sz w:val="24"/>
          <w:szCs w:val="44"/>
        </w:rPr>
        <w:t>在本合同履行中，设备出现故障时，如乙方在接到甲方或使用单位通知后，在本合同第三条中写明的响应时间内，没有作出响应措施，甲方可采取必要的补救措施，但由此而产生的风险责任和费用将由乙方负担，甲方根据合同规定对乙方行使的其他权力不受影响。</w:t>
      </w:r>
    </w:p>
    <w:p w:rsidR="00A6361B" w:rsidRDefault="00A6361B">
      <w:pPr>
        <w:pStyle w:val="a0"/>
        <w:spacing w:after="0" w:line="360" w:lineRule="auto"/>
        <w:jc w:val="left"/>
        <w:rPr>
          <w:rFonts w:ascii="黑体" w:eastAsia="黑体" w:hAnsi="黑体" w:cs="黑体"/>
          <w:sz w:val="24"/>
          <w:szCs w:val="44"/>
        </w:rPr>
      </w:pP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十、</w:t>
      </w:r>
      <w:r>
        <w:rPr>
          <w:rFonts w:ascii="黑体" w:eastAsia="黑体" w:hAnsi="黑体" w:cs="黑体" w:hint="eastAsia"/>
          <w:sz w:val="24"/>
          <w:szCs w:val="44"/>
        </w:rPr>
        <w:tab/>
      </w:r>
      <w:r>
        <w:rPr>
          <w:rFonts w:ascii="黑体" w:eastAsia="黑体" w:hAnsi="黑体" w:cs="黑体" w:hint="eastAsia"/>
          <w:sz w:val="24"/>
          <w:szCs w:val="44"/>
        </w:rPr>
        <w:t>廉洁约定</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1.</w:t>
      </w:r>
      <w:r>
        <w:rPr>
          <w:rFonts w:ascii="黑体" w:eastAsia="黑体" w:hAnsi="黑体" w:cs="黑体" w:hint="eastAsia"/>
          <w:sz w:val="24"/>
          <w:szCs w:val="44"/>
        </w:rPr>
        <w:tab/>
      </w:r>
      <w:r>
        <w:rPr>
          <w:rFonts w:ascii="黑体" w:eastAsia="黑体" w:hAnsi="黑体" w:cs="黑体" w:hint="eastAsia"/>
          <w:sz w:val="24"/>
          <w:szCs w:val="44"/>
        </w:rPr>
        <w:t>甲乙双方及相关人员均应严格遵守有关廉洁规定，乙方公司或相关人员如有商业贿赂等</w:t>
      </w:r>
      <w:r>
        <w:rPr>
          <w:rFonts w:ascii="黑体" w:eastAsia="黑体" w:hAnsi="黑体" w:cs="黑体" w:hint="eastAsia"/>
          <w:sz w:val="24"/>
          <w:szCs w:val="44"/>
        </w:rPr>
        <w:t>违法违纪行为，甲方可单方解除合同，解除合同造成的损失由乙方承担。</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2.</w:t>
      </w:r>
      <w:r>
        <w:rPr>
          <w:rFonts w:ascii="黑体" w:eastAsia="黑体" w:hAnsi="黑体" w:cs="黑体" w:hint="eastAsia"/>
          <w:sz w:val="24"/>
          <w:szCs w:val="44"/>
        </w:rPr>
        <w:tab/>
      </w:r>
      <w:r>
        <w:rPr>
          <w:rFonts w:ascii="黑体" w:eastAsia="黑体" w:hAnsi="黑体" w:cs="黑体" w:hint="eastAsia"/>
          <w:sz w:val="24"/>
          <w:szCs w:val="44"/>
        </w:rPr>
        <w:t>甲乙双方共同签署《廉洁购销协议》。</w:t>
      </w:r>
    </w:p>
    <w:p w:rsidR="00A6361B" w:rsidRDefault="00A6361B">
      <w:pPr>
        <w:pStyle w:val="a0"/>
        <w:spacing w:after="0" w:line="360" w:lineRule="auto"/>
        <w:jc w:val="left"/>
        <w:rPr>
          <w:rFonts w:ascii="黑体" w:eastAsia="黑体" w:hAnsi="黑体" w:cs="黑体"/>
          <w:sz w:val="24"/>
          <w:szCs w:val="44"/>
        </w:rPr>
      </w:pP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十一、</w:t>
      </w:r>
      <w:r>
        <w:rPr>
          <w:rFonts w:ascii="黑体" w:eastAsia="黑体" w:hAnsi="黑体" w:cs="黑体" w:hint="eastAsia"/>
          <w:sz w:val="24"/>
          <w:szCs w:val="44"/>
        </w:rPr>
        <w:tab/>
      </w:r>
      <w:r>
        <w:rPr>
          <w:rFonts w:ascii="黑体" w:eastAsia="黑体" w:hAnsi="黑体" w:cs="黑体" w:hint="eastAsia"/>
          <w:sz w:val="24"/>
          <w:szCs w:val="44"/>
        </w:rPr>
        <w:t>合同生效</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1.</w:t>
      </w:r>
      <w:r>
        <w:rPr>
          <w:rFonts w:ascii="黑体" w:eastAsia="黑体" w:hAnsi="黑体" w:cs="黑体" w:hint="eastAsia"/>
          <w:sz w:val="24"/>
          <w:szCs w:val="44"/>
        </w:rPr>
        <w:tab/>
      </w:r>
      <w:r>
        <w:rPr>
          <w:rFonts w:ascii="黑体" w:eastAsia="黑体" w:hAnsi="黑体" w:cs="黑体" w:hint="eastAsia"/>
          <w:sz w:val="24"/>
          <w:szCs w:val="44"/>
        </w:rPr>
        <w:t>本合同在甲、乙双方授权代表签字盖章后生效。</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2.</w:t>
      </w:r>
      <w:r>
        <w:rPr>
          <w:rFonts w:ascii="黑体" w:eastAsia="黑体" w:hAnsi="黑体" w:cs="黑体" w:hint="eastAsia"/>
          <w:sz w:val="24"/>
          <w:szCs w:val="44"/>
        </w:rPr>
        <w:tab/>
      </w:r>
      <w:r>
        <w:rPr>
          <w:rFonts w:ascii="黑体" w:eastAsia="黑体" w:hAnsi="黑体" w:cs="黑体" w:hint="eastAsia"/>
          <w:sz w:val="24"/>
          <w:szCs w:val="44"/>
        </w:rPr>
        <w:t>本合同一式五份，甲方执四份，乙方执一份。</w:t>
      </w:r>
    </w:p>
    <w:p w:rsidR="00A6361B" w:rsidRDefault="00A6361B">
      <w:pPr>
        <w:pStyle w:val="a0"/>
        <w:spacing w:after="0" w:line="360" w:lineRule="auto"/>
        <w:jc w:val="left"/>
        <w:rPr>
          <w:rFonts w:ascii="黑体" w:eastAsia="黑体" w:hAnsi="黑体" w:cs="黑体"/>
          <w:sz w:val="24"/>
          <w:szCs w:val="44"/>
        </w:rPr>
      </w:pP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十二、</w:t>
      </w:r>
      <w:r>
        <w:rPr>
          <w:rFonts w:ascii="黑体" w:eastAsia="黑体" w:hAnsi="黑体" w:cs="黑体" w:hint="eastAsia"/>
          <w:sz w:val="24"/>
          <w:szCs w:val="44"/>
        </w:rPr>
        <w:tab/>
      </w:r>
      <w:r>
        <w:rPr>
          <w:rFonts w:ascii="黑体" w:eastAsia="黑体" w:hAnsi="黑体" w:cs="黑体" w:hint="eastAsia"/>
          <w:sz w:val="24"/>
          <w:szCs w:val="44"/>
        </w:rPr>
        <w:t>合同附件</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1.</w:t>
      </w:r>
      <w:r>
        <w:rPr>
          <w:rFonts w:ascii="黑体" w:eastAsia="黑体" w:hAnsi="黑体" w:cs="黑体" w:hint="eastAsia"/>
          <w:sz w:val="24"/>
          <w:szCs w:val="44"/>
        </w:rPr>
        <w:tab/>
      </w:r>
      <w:r>
        <w:rPr>
          <w:rFonts w:ascii="黑体" w:eastAsia="黑体" w:hAnsi="黑体" w:cs="黑体" w:hint="eastAsia"/>
          <w:sz w:val="24"/>
          <w:szCs w:val="44"/>
        </w:rPr>
        <w:t>本合同属无附件合同。</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2.</w:t>
      </w:r>
      <w:r>
        <w:rPr>
          <w:rFonts w:ascii="黑体" w:eastAsia="黑体" w:hAnsi="黑体" w:cs="黑体" w:hint="eastAsia"/>
          <w:sz w:val="24"/>
          <w:szCs w:val="44"/>
        </w:rPr>
        <w:tab/>
      </w:r>
      <w:r>
        <w:rPr>
          <w:rFonts w:ascii="黑体" w:eastAsia="黑体" w:hAnsi="黑体" w:cs="黑体" w:hint="eastAsia"/>
          <w:sz w:val="24"/>
          <w:szCs w:val="44"/>
        </w:rPr>
        <w:t>本合同附件与合同具有同等法律效力，如果与本合同不符处，以本合同为准。</w:t>
      </w:r>
    </w:p>
    <w:p w:rsidR="00A6361B" w:rsidRDefault="00A6361B">
      <w:pPr>
        <w:pStyle w:val="a0"/>
        <w:spacing w:after="0" w:line="360" w:lineRule="auto"/>
        <w:jc w:val="left"/>
        <w:rPr>
          <w:rFonts w:ascii="黑体" w:eastAsia="黑体" w:hAnsi="黑体" w:cs="黑体"/>
          <w:sz w:val="24"/>
          <w:szCs w:val="44"/>
        </w:rPr>
      </w:pP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十三、</w:t>
      </w:r>
      <w:r>
        <w:rPr>
          <w:rFonts w:ascii="黑体" w:eastAsia="黑体" w:hAnsi="黑体" w:cs="黑体" w:hint="eastAsia"/>
          <w:sz w:val="24"/>
          <w:szCs w:val="44"/>
        </w:rPr>
        <w:tab/>
      </w:r>
      <w:r>
        <w:rPr>
          <w:rFonts w:ascii="黑体" w:eastAsia="黑体" w:hAnsi="黑体" w:cs="黑体" w:hint="eastAsia"/>
          <w:sz w:val="24"/>
          <w:szCs w:val="44"/>
        </w:rPr>
        <w:t>争议解决方式</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1.</w:t>
      </w:r>
      <w:r>
        <w:rPr>
          <w:rFonts w:ascii="黑体" w:eastAsia="黑体" w:hAnsi="黑体" w:cs="黑体" w:hint="eastAsia"/>
          <w:sz w:val="24"/>
          <w:szCs w:val="44"/>
        </w:rPr>
        <w:tab/>
      </w:r>
      <w:r>
        <w:rPr>
          <w:rFonts w:ascii="黑体" w:eastAsia="黑体" w:hAnsi="黑体" w:cs="黑体" w:hint="eastAsia"/>
          <w:sz w:val="24"/>
          <w:szCs w:val="44"/>
        </w:rPr>
        <w:t>如保修服务中更换的备件、材料的质量问题或维修的标准认定发生争议，由质量技术监督部门或其指定的质量鉴定机构进行质量鉴定。质量合格或符合标准的，鉴定费由甲方承担；质量不合格或不符合标准的，鉴定费由乙方承担。</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2.</w:t>
      </w:r>
      <w:r>
        <w:rPr>
          <w:rFonts w:ascii="黑体" w:eastAsia="黑体" w:hAnsi="黑体" w:cs="黑体" w:hint="eastAsia"/>
          <w:sz w:val="24"/>
          <w:szCs w:val="44"/>
        </w:rPr>
        <w:tab/>
      </w:r>
      <w:r>
        <w:rPr>
          <w:rFonts w:ascii="黑体" w:eastAsia="黑体" w:hAnsi="黑体" w:cs="黑体" w:hint="eastAsia"/>
          <w:sz w:val="24"/>
          <w:szCs w:val="44"/>
        </w:rPr>
        <w:t>合同履行期间</w:t>
      </w:r>
      <w:r>
        <w:rPr>
          <w:rFonts w:ascii="黑体" w:eastAsia="黑体" w:hAnsi="黑体" w:cs="黑体" w:hint="eastAsia"/>
          <w:sz w:val="24"/>
          <w:szCs w:val="44"/>
        </w:rPr>
        <w:t>,</w:t>
      </w:r>
      <w:r>
        <w:rPr>
          <w:rFonts w:ascii="黑体" w:eastAsia="黑体" w:hAnsi="黑体" w:cs="黑体" w:hint="eastAsia"/>
          <w:sz w:val="24"/>
          <w:szCs w:val="44"/>
        </w:rPr>
        <w:t>若双方发生争议，可协商或由有关部门调解解决，协商或调解不成的，任何一方均有权向具有甲方所在地管辖权的人民法院起诉。</w:t>
      </w:r>
    </w:p>
    <w:p w:rsidR="00A6361B" w:rsidRDefault="00A6361B">
      <w:pPr>
        <w:pStyle w:val="a0"/>
        <w:spacing w:after="0" w:line="360" w:lineRule="auto"/>
        <w:jc w:val="left"/>
        <w:rPr>
          <w:rFonts w:ascii="黑体" w:eastAsia="黑体" w:hAnsi="黑体" w:cs="黑体"/>
          <w:sz w:val="24"/>
          <w:szCs w:val="44"/>
        </w:rPr>
      </w:pP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十四、</w:t>
      </w:r>
      <w:r>
        <w:rPr>
          <w:rFonts w:ascii="黑体" w:eastAsia="黑体" w:hAnsi="黑体" w:cs="黑体" w:hint="eastAsia"/>
          <w:sz w:val="24"/>
          <w:szCs w:val="44"/>
        </w:rPr>
        <w:tab/>
      </w:r>
      <w:r>
        <w:rPr>
          <w:rFonts w:ascii="黑体" w:eastAsia="黑体" w:hAnsi="黑体" w:cs="黑体" w:hint="eastAsia"/>
          <w:sz w:val="24"/>
          <w:szCs w:val="44"/>
        </w:rPr>
        <w:t>双方需要说明的其他事项（如有）</w:t>
      </w:r>
    </w:p>
    <w:p w:rsidR="00A6361B" w:rsidRDefault="00A6361B">
      <w:pPr>
        <w:pStyle w:val="a0"/>
        <w:spacing w:after="0" w:line="360" w:lineRule="auto"/>
        <w:jc w:val="left"/>
        <w:rPr>
          <w:rFonts w:ascii="黑体" w:eastAsia="黑体" w:hAnsi="黑体" w:cs="黑体"/>
          <w:sz w:val="24"/>
          <w:szCs w:val="44"/>
        </w:rPr>
      </w:pP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（以下无正文）</w:t>
      </w:r>
    </w:p>
    <w:p w:rsidR="00A6361B" w:rsidRDefault="00A6361B">
      <w:pPr>
        <w:pStyle w:val="a0"/>
        <w:spacing w:after="0" w:line="360" w:lineRule="auto"/>
        <w:jc w:val="left"/>
        <w:rPr>
          <w:rFonts w:ascii="黑体" w:eastAsia="黑体" w:hAnsi="黑体" w:cs="黑体"/>
          <w:sz w:val="24"/>
          <w:szCs w:val="44"/>
        </w:rPr>
      </w:pP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签约方：</w:t>
      </w:r>
      <w:r>
        <w:rPr>
          <w:rFonts w:ascii="黑体" w:eastAsia="黑体" w:hAnsi="黑体" w:cs="黑体" w:hint="eastAsia"/>
          <w:sz w:val="24"/>
          <w:szCs w:val="44"/>
        </w:rPr>
        <w:t xml:space="preserve"> </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甲方：（盖章）</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法定代表人（授权代表）：</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开户银行：</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账号：</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签约日期：</w:t>
      </w:r>
      <w:r>
        <w:rPr>
          <w:rFonts w:ascii="黑体" w:eastAsia="黑体" w:hAnsi="黑体" w:cs="黑体" w:hint="eastAsia"/>
          <w:sz w:val="24"/>
          <w:szCs w:val="44"/>
        </w:rPr>
        <w:t xml:space="preserve">   </w:t>
      </w:r>
      <w:r>
        <w:rPr>
          <w:rFonts w:ascii="黑体" w:eastAsia="黑体" w:hAnsi="黑体" w:cs="黑体" w:hint="eastAsia"/>
          <w:sz w:val="24"/>
          <w:szCs w:val="44"/>
        </w:rPr>
        <w:t>年</w:t>
      </w:r>
      <w:r>
        <w:rPr>
          <w:rFonts w:ascii="黑体" w:eastAsia="黑体" w:hAnsi="黑体" w:cs="黑体" w:hint="eastAsia"/>
          <w:sz w:val="24"/>
          <w:szCs w:val="44"/>
        </w:rPr>
        <w:t xml:space="preserve">   </w:t>
      </w:r>
      <w:r>
        <w:rPr>
          <w:rFonts w:ascii="黑体" w:eastAsia="黑体" w:hAnsi="黑体" w:cs="黑体" w:hint="eastAsia"/>
          <w:sz w:val="24"/>
          <w:szCs w:val="44"/>
        </w:rPr>
        <w:t>月</w:t>
      </w:r>
      <w:r>
        <w:rPr>
          <w:rFonts w:ascii="黑体" w:eastAsia="黑体" w:hAnsi="黑体" w:cs="黑体" w:hint="eastAsia"/>
          <w:sz w:val="24"/>
          <w:szCs w:val="44"/>
        </w:rPr>
        <w:t xml:space="preserve">   </w:t>
      </w:r>
      <w:r>
        <w:rPr>
          <w:rFonts w:ascii="黑体" w:eastAsia="黑体" w:hAnsi="黑体" w:cs="黑体" w:hint="eastAsia"/>
          <w:sz w:val="24"/>
          <w:szCs w:val="44"/>
        </w:rPr>
        <w:t>日</w:t>
      </w:r>
    </w:p>
    <w:p w:rsidR="00A6361B" w:rsidRDefault="00A6361B">
      <w:pPr>
        <w:pStyle w:val="a0"/>
        <w:spacing w:after="0" w:line="360" w:lineRule="auto"/>
        <w:jc w:val="left"/>
        <w:rPr>
          <w:rFonts w:ascii="黑体" w:eastAsia="黑体" w:hAnsi="黑体" w:cs="黑体"/>
          <w:sz w:val="24"/>
          <w:szCs w:val="44"/>
        </w:rPr>
      </w:pP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乙方：（盖章）</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法定代表人（授权代表）：</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开户银行：</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账号：</w:t>
      </w:r>
    </w:p>
    <w:p w:rsidR="00A6361B" w:rsidRDefault="003C69F5">
      <w:pPr>
        <w:pStyle w:val="a0"/>
        <w:spacing w:after="0" w:line="360" w:lineRule="auto"/>
        <w:jc w:val="left"/>
        <w:rPr>
          <w:rFonts w:ascii="黑体" w:eastAsia="黑体" w:hAnsi="黑体" w:cs="黑体"/>
          <w:sz w:val="24"/>
          <w:szCs w:val="44"/>
        </w:rPr>
      </w:pPr>
      <w:r>
        <w:rPr>
          <w:rFonts w:ascii="黑体" w:eastAsia="黑体" w:hAnsi="黑体" w:cs="黑体" w:hint="eastAsia"/>
          <w:sz w:val="24"/>
          <w:szCs w:val="44"/>
        </w:rPr>
        <w:t>签约日期：</w:t>
      </w:r>
      <w:r>
        <w:rPr>
          <w:rFonts w:ascii="黑体" w:eastAsia="黑体" w:hAnsi="黑体" w:cs="黑体" w:hint="eastAsia"/>
          <w:sz w:val="24"/>
          <w:szCs w:val="44"/>
        </w:rPr>
        <w:t xml:space="preserve">     </w:t>
      </w:r>
      <w:r>
        <w:rPr>
          <w:rFonts w:ascii="黑体" w:eastAsia="黑体" w:hAnsi="黑体" w:cs="黑体" w:hint="eastAsia"/>
          <w:sz w:val="24"/>
          <w:szCs w:val="44"/>
        </w:rPr>
        <w:t>年</w:t>
      </w:r>
      <w:r>
        <w:rPr>
          <w:rFonts w:ascii="黑体" w:eastAsia="黑体" w:hAnsi="黑体" w:cs="黑体" w:hint="eastAsia"/>
          <w:sz w:val="24"/>
          <w:szCs w:val="44"/>
        </w:rPr>
        <w:t xml:space="preserve">   </w:t>
      </w:r>
      <w:r>
        <w:rPr>
          <w:rFonts w:ascii="黑体" w:eastAsia="黑体" w:hAnsi="黑体" w:cs="黑体" w:hint="eastAsia"/>
          <w:sz w:val="24"/>
          <w:szCs w:val="44"/>
        </w:rPr>
        <w:t>月</w:t>
      </w:r>
      <w:r>
        <w:rPr>
          <w:rFonts w:ascii="黑体" w:eastAsia="黑体" w:hAnsi="黑体" w:cs="黑体" w:hint="eastAsia"/>
          <w:sz w:val="24"/>
          <w:szCs w:val="44"/>
        </w:rPr>
        <w:t xml:space="preserve">   </w:t>
      </w:r>
      <w:r>
        <w:rPr>
          <w:rFonts w:ascii="黑体" w:eastAsia="黑体" w:hAnsi="黑体" w:cs="黑体" w:hint="eastAsia"/>
          <w:sz w:val="24"/>
          <w:szCs w:val="44"/>
        </w:rPr>
        <w:t>日</w:t>
      </w:r>
    </w:p>
    <w:p w:rsidR="00A6361B" w:rsidRDefault="00A6361B">
      <w:pPr>
        <w:spacing w:line="360" w:lineRule="auto"/>
        <w:rPr>
          <w:rFonts w:ascii="宋体" w:hAnsi="宋体"/>
          <w:b/>
          <w:sz w:val="32"/>
          <w:szCs w:val="32"/>
        </w:rPr>
      </w:pPr>
    </w:p>
    <w:p w:rsidR="00A6361B" w:rsidRDefault="00A6361B">
      <w:pPr>
        <w:pStyle w:val="a0"/>
        <w:rPr>
          <w:rFonts w:ascii="宋体" w:hAnsi="宋体"/>
          <w:b/>
          <w:sz w:val="32"/>
          <w:szCs w:val="32"/>
        </w:rPr>
      </w:pPr>
    </w:p>
    <w:p w:rsidR="00A6361B" w:rsidRDefault="00A6361B">
      <w:pPr>
        <w:pStyle w:val="a0"/>
        <w:rPr>
          <w:rFonts w:ascii="宋体" w:hAnsi="宋体"/>
          <w:b/>
          <w:sz w:val="32"/>
          <w:szCs w:val="32"/>
        </w:rPr>
      </w:pPr>
    </w:p>
    <w:p w:rsidR="00A6361B" w:rsidRDefault="00A6361B">
      <w:pPr>
        <w:pStyle w:val="a0"/>
        <w:rPr>
          <w:rFonts w:ascii="宋体" w:hAnsi="宋体"/>
          <w:b/>
          <w:sz w:val="32"/>
          <w:szCs w:val="32"/>
        </w:rPr>
      </w:pPr>
    </w:p>
    <w:p w:rsidR="00A6361B" w:rsidRDefault="003C69F5">
      <w:pPr>
        <w:jc w:val="center"/>
        <w:rPr>
          <w:b/>
          <w:bCs/>
          <w:sz w:val="44"/>
          <w:szCs w:val="52"/>
        </w:rPr>
      </w:pPr>
      <w:r>
        <w:rPr>
          <w:rFonts w:hint="eastAsia"/>
          <w:b/>
          <w:bCs/>
          <w:sz w:val="44"/>
          <w:szCs w:val="52"/>
        </w:rPr>
        <w:lastRenderedPageBreak/>
        <w:t>廉洁购销协议</w:t>
      </w:r>
    </w:p>
    <w:p w:rsidR="00A6361B" w:rsidRDefault="003C69F5">
      <w:pPr>
        <w:rPr>
          <w:rFonts w:ascii="仿宋" w:eastAsia="仿宋" w:hAnsi="仿宋"/>
          <w:sz w:val="28"/>
          <w:szCs w:val="28"/>
        </w:rPr>
      </w:pPr>
      <w:r>
        <w:rPr>
          <w:rFonts w:ascii="仿宋" w:eastAsia="仿宋" w:hAnsi="仿宋" w:hint="eastAsia"/>
          <w:sz w:val="28"/>
          <w:szCs w:val="28"/>
        </w:rPr>
        <w:t>甲方：四川省人民医院</w:t>
      </w:r>
    </w:p>
    <w:p w:rsidR="00A6361B" w:rsidRDefault="003C69F5">
      <w:pPr>
        <w:rPr>
          <w:rFonts w:ascii="仿宋" w:eastAsia="仿宋" w:hAnsi="仿宋"/>
          <w:sz w:val="28"/>
          <w:szCs w:val="28"/>
        </w:rPr>
      </w:pPr>
      <w:r>
        <w:rPr>
          <w:rFonts w:ascii="仿宋" w:eastAsia="仿宋" w:hAnsi="仿宋" w:hint="eastAsia"/>
          <w:sz w:val="28"/>
          <w:szCs w:val="28"/>
        </w:rPr>
        <w:t>乙方：</w:t>
      </w:r>
    </w:p>
    <w:p w:rsidR="00A6361B" w:rsidRDefault="00A6361B">
      <w:pPr>
        <w:ind w:firstLineChars="200" w:firstLine="560"/>
        <w:rPr>
          <w:rFonts w:ascii="仿宋" w:eastAsia="仿宋" w:hAnsi="仿宋"/>
          <w:sz w:val="28"/>
          <w:szCs w:val="28"/>
        </w:rPr>
      </w:pPr>
    </w:p>
    <w:p w:rsidR="00A6361B" w:rsidRDefault="003C69F5">
      <w:pPr>
        <w:ind w:firstLineChars="200" w:firstLine="560"/>
        <w:rPr>
          <w:rFonts w:ascii="仿宋" w:eastAsia="仿宋" w:hAnsi="仿宋"/>
          <w:sz w:val="28"/>
          <w:szCs w:val="28"/>
        </w:rPr>
      </w:pPr>
      <w:r>
        <w:rPr>
          <w:rFonts w:ascii="仿宋" w:eastAsia="仿宋" w:hAnsi="仿宋" w:hint="eastAsia"/>
          <w:sz w:val="28"/>
          <w:szCs w:val="28"/>
        </w:rPr>
        <w:t>为进一步加强廉政建设</w:t>
      </w:r>
      <w:r>
        <w:rPr>
          <w:rFonts w:ascii="仿宋" w:eastAsia="仿宋" w:hAnsi="仿宋" w:hint="eastAsia"/>
          <w:sz w:val="28"/>
          <w:szCs w:val="28"/>
        </w:rPr>
        <w:t>,</w:t>
      </w:r>
      <w:r>
        <w:rPr>
          <w:rFonts w:ascii="仿宋" w:eastAsia="仿宋" w:hAnsi="仿宋" w:hint="eastAsia"/>
          <w:sz w:val="28"/>
          <w:szCs w:val="28"/>
        </w:rPr>
        <w:t>预防医药购销领域不正之风</w:t>
      </w:r>
      <w:r>
        <w:rPr>
          <w:rFonts w:ascii="仿宋" w:eastAsia="仿宋" w:hAnsi="仿宋" w:hint="eastAsia"/>
          <w:sz w:val="28"/>
          <w:szCs w:val="28"/>
        </w:rPr>
        <w:t>,</w:t>
      </w:r>
      <w:r>
        <w:rPr>
          <w:rFonts w:ascii="仿宋" w:eastAsia="仿宋" w:hAnsi="仿宋" w:hint="eastAsia"/>
          <w:sz w:val="28"/>
          <w:szCs w:val="28"/>
        </w:rPr>
        <w:t>我院与供应商签订如下协议</w:t>
      </w:r>
      <w:r>
        <w:rPr>
          <w:rFonts w:ascii="仿宋" w:eastAsia="仿宋" w:hAnsi="仿宋" w:hint="eastAsia"/>
          <w:sz w:val="28"/>
          <w:szCs w:val="28"/>
        </w:rPr>
        <w:t>,</w:t>
      </w:r>
      <w:r>
        <w:rPr>
          <w:rFonts w:ascii="仿宋" w:eastAsia="仿宋" w:hAnsi="仿宋" w:hint="eastAsia"/>
          <w:sz w:val="28"/>
          <w:szCs w:val="28"/>
        </w:rPr>
        <w:t>共同遵守</w:t>
      </w:r>
      <w:r>
        <w:rPr>
          <w:rFonts w:ascii="仿宋" w:eastAsia="仿宋" w:hAnsi="仿宋" w:hint="eastAsia"/>
          <w:sz w:val="28"/>
          <w:szCs w:val="28"/>
        </w:rPr>
        <w:t>:</w:t>
      </w:r>
    </w:p>
    <w:p w:rsidR="00A6361B" w:rsidRDefault="003C69F5">
      <w:pPr>
        <w:ind w:firstLineChars="200" w:firstLine="560"/>
        <w:rPr>
          <w:rFonts w:ascii="仿宋" w:eastAsia="仿宋" w:hAnsi="仿宋"/>
          <w:sz w:val="28"/>
          <w:szCs w:val="28"/>
        </w:rPr>
      </w:pPr>
      <w:r>
        <w:rPr>
          <w:rFonts w:ascii="仿宋" w:eastAsia="仿宋" w:hAnsi="仿宋" w:hint="eastAsia"/>
          <w:sz w:val="28"/>
          <w:szCs w:val="28"/>
        </w:rPr>
        <w:t>一、甲方工作人员不得利用职务和招投标等工作之便</w:t>
      </w:r>
      <w:r>
        <w:rPr>
          <w:rFonts w:ascii="仿宋" w:eastAsia="仿宋" w:hAnsi="仿宋" w:hint="eastAsia"/>
          <w:sz w:val="28"/>
          <w:szCs w:val="28"/>
        </w:rPr>
        <w:t>,</w:t>
      </w:r>
      <w:r>
        <w:rPr>
          <w:rFonts w:ascii="仿宋" w:eastAsia="仿宋" w:hAnsi="仿宋" w:hint="eastAsia"/>
          <w:sz w:val="28"/>
          <w:szCs w:val="28"/>
        </w:rPr>
        <w:t>暗示、索要和收受供应商任何形式的财物、提成、回扣等一切不正当利益。</w:t>
      </w:r>
    </w:p>
    <w:p w:rsidR="00A6361B" w:rsidRDefault="003C69F5">
      <w:pPr>
        <w:ind w:firstLineChars="200" w:firstLine="560"/>
        <w:rPr>
          <w:rFonts w:ascii="仿宋" w:eastAsia="仿宋" w:hAnsi="仿宋"/>
          <w:sz w:val="28"/>
          <w:szCs w:val="28"/>
        </w:rPr>
      </w:pPr>
      <w:r>
        <w:rPr>
          <w:rFonts w:ascii="仿宋" w:eastAsia="仿宋" w:hAnsi="仿宋" w:hint="eastAsia"/>
          <w:sz w:val="28"/>
          <w:szCs w:val="28"/>
        </w:rPr>
        <w:t>二、甲方工作人员严格执行国家及我院的采购管理制度，如有违反</w:t>
      </w:r>
      <w:r>
        <w:rPr>
          <w:rFonts w:ascii="仿宋" w:eastAsia="仿宋" w:hAnsi="仿宋" w:hint="eastAsia"/>
          <w:sz w:val="28"/>
          <w:szCs w:val="28"/>
        </w:rPr>
        <w:t>,</w:t>
      </w:r>
      <w:r>
        <w:rPr>
          <w:rFonts w:ascii="仿宋" w:eastAsia="仿宋" w:hAnsi="仿宋" w:hint="eastAsia"/>
          <w:sz w:val="28"/>
          <w:szCs w:val="28"/>
        </w:rPr>
        <w:t>一经查实</w:t>
      </w:r>
      <w:r>
        <w:rPr>
          <w:rFonts w:ascii="仿宋" w:eastAsia="仿宋" w:hAnsi="仿宋" w:hint="eastAsia"/>
          <w:sz w:val="28"/>
          <w:szCs w:val="28"/>
        </w:rPr>
        <w:t>,</w:t>
      </w:r>
      <w:r>
        <w:rPr>
          <w:rFonts w:ascii="仿宋" w:eastAsia="仿宋" w:hAnsi="仿宋" w:hint="eastAsia"/>
          <w:sz w:val="28"/>
          <w:szCs w:val="28"/>
        </w:rPr>
        <w:t>按有关规定严肃处理并追究相关人员责任。</w:t>
      </w:r>
    </w:p>
    <w:p w:rsidR="00A6361B" w:rsidRDefault="003C69F5">
      <w:pPr>
        <w:ind w:firstLineChars="200" w:firstLine="560"/>
        <w:rPr>
          <w:rFonts w:ascii="仿宋" w:eastAsia="仿宋" w:hAnsi="仿宋"/>
          <w:sz w:val="28"/>
          <w:szCs w:val="28"/>
        </w:rPr>
      </w:pPr>
      <w:r>
        <w:rPr>
          <w:rFonts w:ascii="仿宋" w:eastAsia="仿宋" w:hAnsi="仿宋" w:hint="eastAsia"/>
          <w:sz w:val="28"/>
          <w:szCs w:val="28"/>
        </w:rPr>
        <w:t>三、乙方及其代理人承诺严格按照国家相关法律法规和行业规范向甲方提供学术推广、技术咨询活动，上述活动不与甲方的采购行为挂钩。乙方不得在甲方医疗服务区域内从事任何形式的商业促销、宣传推广活动。</w:t>
      </w:r>
    </w:p>
    <w:p w:rsidR="00A6361B" w:rsidRDefault="003C69F5">
      <w:pPr>
        <w:ind w:firstLineChars="200" w:firstLine="560"/>
        <w:rPr>
          <w:rFonts w:ascii="仿宋" w:eastAsia="仿宋" w:hAnsi="仿宋"/>
          <w:sz w:val="28"/>
          <w:szCs w:val="28"/>
        </w:rPr>
      </w:pPr>
      <w:r>
        <w:rPr>
          <w:rFonts w:ascii="仿宋" w:eastAsia="仿宋" w:hAnsi="仿宋" w:hint="eastAsia"/>
          <w:sz w:val="28"/>
          <w:szCs w:val="28"/>
        </w:rPr>
        <w:t>四、乙方及其代理人不得以宣传费、赞助费、科研费、劳务费、咨询费、佣金、学术活动、外出考察等名义，或者以报销各种费用等变相给付财物的形式，获得业务或保持业务。</w:t>
      </w:r>
    </w:p>
    <w:p w:rsidR="00A6361B" w:rsidRDefault="003C69F5">
      <w:pPr>
        <w:ind w:firstLineChars="200" w:firstLine="560"/>
        <w:rPr>
          <w:rFonts w:ascii="仿宋" w:eastAsia="仿宋" w:hAnsi="仿宋"/>
          <w:sz w:val="28"/>
          <w:szCs w:val="28"/>
        </w:rPr>
      </w:pPr>
      <w:r>
        <w:rPr>
          <w:rFonts w:ascii="仿宋" w:eastAsia="仿宋" w:hAnsi="仿宋" w:hint="eastAsia"/>
          <w:sz w:val="28"/>
          <w:szCs w:val="28"/>
        </w:rPr>
        <w:t>五、乙方承诺以自身名义与甲方开展合同约定范围的业务合作并依法独立承担法律责任。乙方不得擅自转委托其他服务商或者采取出租出借经营许可证、允许挂靠经营等方式变相转委托其</w:t>
      </w:r>
      <w:r>
        <w:rPr>
          <w:rFonts w:ascii="仿宋" w:eastAsia="仿宋" w:hAnsi="仿宋" w:hint="eastAsia"/>
          <w:sz w:val="28"/>
          <w:szCs w:val="28"/>
        </w:rPr>
        <w:t>他服务商履行合同中权利、义务。</w:t>
      </w:r>
    </w:p>
    <w:p w:rsidR="00A6361B" w:rsidRDefault="003C69F5">
      <w:pPr>
        <w:ind w:firstLineChars="200" w:firstLine="560"/>
        <w:rPr>
          <w:rFonts w:ascii="仿宋" w:eastAsia="仿宋" w:hAnsi="仿宋"/>
          <w:sz w:val="28"/>
          <w:szCs w:val="28"/>
        </w:rPr>
      </w:pPr>
      <w:r>
        <w:rPr>
          <w:rFonts w:ascii="仿宋" w:eastAsia="仿宋" w:hAnsi="仿宋" w:hint="eastAsia"/>
          <w:sz w:val="28"/>
          <w:szCs w:val="28"/>
        </w:rPr>
        <w:t>六、乙方必须承诺向我院供货的同规格型号同质量等级医用物资为全省最低价，办公用品、装修材料、营养科食材、工会福利等为同时期成都</w:t>
      </w:r>
      <w:r>
        <w:rPr>
          <w:rFonts w:ascii="仿宋" w:eastAsia="仿宋" w:hAnsi="仿宋" w:hint="eastAsia"/>
          <w:sz w:val="28"/>
          <w:szCs w:val="28"/>
        </w:rPr>
        <w:lastRenderedPageBreak/>
        <w:t>市集团采购最低价。</w:t>
      </w:r>
    </w:p>
    <w:p w:rsidR="00A6361B" w:rsidRDefault="003C69F5">
      <w:pPr>
        <w:ind w:firstLineChars="200" w:firstLine="560"/>
        <w:rPr>
          <w:rFonts w:ascii="仿宋" w:eastAsia="仿宋" w:hAnsi="仿宋"/>
          <w:sz w:val="28"/>
          <w:szCs w:val="28"/>
        </w:rPr>
      </w:pPr>
      <w:r>
        <w:rPr>
          <w:rFonts w:ascii="仿宋" w:eastAsia="仿宋" w:hAnsi="仿宋" w:hint="eastAsia"/>
          <w:sz w:val="28"/>
          <w:szCs w:val="28"/>
        </w:rPr>
        <w:t>七、乙方违反上述承诺者，甲方单方面终止合作协议，并依法追究乙方的违约责任。</w:t>
      </w:r>
    </w:p>
    <w:p w:rsidR="00A6361B" w:rsidRDefault="003C69F5">
      <w:pPr>
        <w:ind w:firstLineChars="200" w:firstLine="560"/>
        <w:rPr>
          <w:rFonts w:ascii="仿宋" w:eastAsia="仿宋" w:hAnsi="仿宋"/>
          <w:sz w:val="28"/>
          <w:szCs w:val="28"/>
        </w:rPr>
      </w:pPr>
      <w:r>
        <w:rPr>
          <w:rFonts w:ascii="仿宋" w:eastAsia="仿宋" w:hAnsi="仿宋" w:hint="eastAsia"/>
          <w:sz w:val="28"/>
          <w:szCs w:val="28"/>
        </w:rPr>
        <w:t>八、本协议一式三份</w:t>
      </w:r>
      <w:r>
        <w:rPr>
          <w:rFonts w:ascii="仿宋" w:eastAsia="仿宋" w:hAnsi="仿宋" w:hint="eastAsia"/>
          <w:sz w:val="28"/>
          <w:szCs w:val="28"/>
        </w:rPr>
        <w:t>,</w:t>
      </w:r>
      <w:r>
        <w:rPr>
          <w:rFonts w:ascii="仿宋" w:eastAsia="仿宋" w:hAnsi="仿宋" w:hint="eastAsia"/>
          <w:sz w:val="28"/>
          <w:szCs w:val="28"/>
        </w:rPr>
        <w:t>归口管理部门、供应商、招标采购中心各执一份。</w:t>
      </w:r>
    </w:p>
    <w:p w:rsidR="00A6361B" w:rsidRDefault="003C69F5">
      <w:pPr>
        <w:ind w:firstLineChars="200" w:firstLine="560"/>
        <w:rPr>
          <w:rFonts w:ascii="仿宋" w:eastAsia="仿宋" w:hAnsi="仿宋"/>
          <w:sz w:val="28"/>
          <w:szCs w:val="28"/>
        </w:rPr>
      </w:pPr>
      <w:r>
        <w:rPr>
          <w:rFonts w:ascii="仿宋" w:eastAsia="仿宋" w:hAnsi="仿宋" w:hint="eastAsia"/>
          <w:sz w:val="28"/>
          <w:szCs w:val="28"/>
        </w:rPr>
        <w:t>举报受理部门：审计部</w:t>
      </w:r>
    </w:p>
    <w:p w:rsidR="00A6361B" w:rsidRDefault="003C69F5">
      <w:pPr>
        <w:ind w:firstLineChars="200" w:firstLine="560"/>
        <w:rPr>
          <w:rFonts w:ascii="仿宋" w:eastAsia="仿宋" w:hAnsi="仿宋"/>
          <w:sz w:val="28"/>
          <w:szCs w:val="28"/>
        </w:rPr>
      </w:pPr>
      <w:r>
        <w:rPr>
          <w:rFonts w:ascii="仿宋" w:eastAsia="仿宋" w:hAnsi="仿宋" w:hint="eastAsia"/>
          <w:sz w:val="28"/>
          <w:szCs w:val="28"/>
        </w:rPr>
        <w:t>举报电话：</w:t>
      </w:r>
      <w:r>
        <w:rPr>
          <w:rFonts w:ascii="仿宋" w:eastAsia="仿宋" w:hAnsi="仿宋" w:hint="eastAsia"/>
          <w:sz w:val="28"/>
          <w:szCs w:val="28"/>
        </w:rPr>
        <w:t>87393203</w:t>
      </w:r>
    </w:p>
    <w:p w:rsidR="00A6361B" w:rsidRDefault="003C69F5">
      <w:pPr>
        <w:ind w:firstLineChars="200" w:firstLine="560"/>
        <w:rPr>
          <w:rFonts w:ascii="仿宋" w:eastAsia="仿宋" w:hAnsi="仿宋"/>
          <w:sz w:val="28"/>
          <w:szCs w:val="28"/>
        </w:rPr>
      </w:pPr>
      <w:r>
        <w:rPr>
          <w:rFonts w:ascii="仿宋" w:eastAsia="仿宋" w:hAnsi="仿宋" w:hint="eastAsia"/>
          <w:sz w:val="28"/>
          <w:szCs w:val="28"/>
        </w:rPr>
        <w:t>举报邮箱：</w:t>
      </w:r>
      <w:r>
        <w:rPr>
          <w:rFonts w:ascii="仿宋" w:eastAsia="仿宋" w:hAnsi="仿宋" w:hint="eastAsia"/>
          <w:sz w:val="28"/>
          <w:szCs w:val="28"/>
        </w:rPr>
        <w:t>scsyjsc@163.com</w:t>
      </w:r>
    </w:p>
    <w:p w:rsidR="00A6361B" w:rsidRDefault="00A6361B">
      <w:pPr>
        <w:ind w:firstLineChars="200" w:firstLine="560"/>
        <w:rPr>
          <w:rFonts w:ascii="仿宋" w:eastAsia="仿宋" w:hAnsi="仿宋"/>
          <w:sz w:val="28"/>
          <w:szCs w:val="28"/>
        </w:rPr>
      </w:pPr>
    </w:p>
    <w:p w:rsidR="00A6361B" w:rsidRDefault="003C69F5">
      <w:pPr>
        <w:ind w:firstLineChars="200" w:firstLine="560"/>
        <w:rPr>
          <w:rFonts w:ascii="仿宋" w:eastAsia="仿宋" w:hAnsi="仿宋"/>
          <w:sz w:val="28"/>
          <w:szCs w:val="28"/>
        </w:rPr>
      </w:pPr>
      <w:r>
        <w:rPr>
          <w:rFonts w:ascii="仿宋" w:eastAsia="仿宋" w:hAnsi="仿宋" w:hint="eastAsia"/>
          <w:sz w:val="28"/>
          <w:szCs w:val="28"/>
        </w:rPr>
        <w:t>甲方：四川省人民医院</w:t>
      </w:r>
      <w:r>
        <w:rPr>
          <w:rFonts w:ascii="仿宋" w:eastAsia="仿宋" w:hAnsi="仿宋" w:hint="eastAsia"/>
          <w:sz w:val="28"/>
          <w:szCs w:val="28"/>
        </w:rPr>
        <w:t>(</w:t>
      </w:r>
      <w:r>
        <w:rPr>
          <w:rFonts w:ascii="仿宋" w:eastAsia="仿宋" w:hAnsi="仿宋" w:hint="eastAsia"/>
          <w:sz w:val="28"/>
          <w:szCs w:val="28"/>
        </w:rPr>
        <w:t>盖章</w:t>
      </w:r>
      <w:r>
        <w:rPr>
          <w:rFonts w:ascii="仿宋" w:eastAsia="仿宋" w:hAnsi="仿宋" w:hint="eastAsia"/>
          <w:sz w:val="28"/>
          <w:szCs w:val="28"/>
        </w:rPr>
        <w:t xml:space="preserve">) </w:t>
      </w:r>
      <w:r>
        <w:rPr>
          <w:rFonts w:ascii="仿宋" w:eastAsia="仿宋" w:hAnsi="仿宋" w:hint="eastAsia"/>
          <w:sz w:val="28"/>
          <w:szCs w:val="28"/>
        </w:rPr>
        <w:t>乙方：供应单位</w:t>
      </w:r>
      <w:r>
        <w:rPr>
          <w:rFonts w:ascii="仿宋" w:eastAsia="仿宋" w:hAnsi="仿宋" w:hint="eastAsia"/>
          <w:sz w:val="28"/>
          <w:szCs w:val="28"/>
        </w:rPr>
        <w:t>(</w:t>
      </w:r>
      <w:r>
        <w:rPr>
          <w:rFonts w:ascii="仿宋" w:eastAsia="仿宋" w:hAnsi="仿宋" w:hint="eastAsia"/>
          <w:sz w:val="28"/>
          <w:szCs w:val="28"/>
        </w:rPr>
        <w:t>盖章</w:t>
      </w:r>
      <w:r>
        <w:rPr>
          <w:rFonts w:ascii="仿宋" w:eastAsia="仿宋" w:hAnsi="仿宋" w:hint="eastAsia"/>
          <w:sz w:val="28"/>
          <w:szCs w:val="28"/>
        </w:rPr>
        <w:t>)</w:t>
      </w:r>
    </w:p>
    <w:p w:rsidR="00A6361B" w:rsidRDefault="00A6361B">
      <w:pPr>
        <w:ind w:firstLineChars="200" w:firstLine="560"/>
        <w:rPr>
          <w:rFonts w:ascii="仿宋" w:eastAsia="仿宋" w:hAnsi="仿宋"/>
          <w:sz w:val="28"/>
          <w:szCs w:val="28"/>
        </w:rPr>
      </w:pPr>
    </w:p>
    <w:p w:rsidR="00A6361B" w:rsidRDefault="003C69F5">
      <w:pPr>
        <w:ind w:firstLineChars="200" w:firstLine="560"/>
        <w:rPr>
          <w:rFonts w:ascii="仿宋" w:eastAsia="仿宋" w:hAnsi="仿宋"/>
          <w:sz w:val="28"/>
          <w:szCs w:val="28"/>
        </w:rPr>
      </w:pPr>
      <w:r>
        <w:rPr>
          <w:rFonts w:ascii="仿宋" w:eastAsia="仿宋" w:hAnsi="仿宋" w:hint="eastAsia"/>
          <w:sz w:val="28"/>
          <w:szCs w:val="28"/>
        </w:rPr>
        <w:t>甲方代表签字：</w:t>
      </w:r>
      <w:r>
        <w:rPr>
          <w:rFonts w:ascii="仿宋" w:eastAsia="仿宋" w:hAnsi="仿宋" w:hint="eastAsia"/>
          <w:sz w:val="28"/>
          <w:szCs w:val="28"/>
        </w:rPr>
        <w:t xml:space="preserve"> </w:t>
      </w:r>
      <w:r>
        <w:rPr>
          <w:rFonts w:ascii="仿宋" w:eastAsia="仿宋" w:hAnsi="仿宋" w:hint="eastAsia"/>
          <w:sz w:val="28"/>
          <w:szCs w:val="28"/>
        </w:rPr>
        <w:t>乙方代表签字</w:t>
      </w:r>
      <w:r>
        <w:rPr>
          <w:rFonts w:ascii="仿宋" w:eastAsia="仿宋" w:hAnsi="仿宋" w:hint="eastAsia"/>
          <w:sz w:val="28"/>
          <w:szCs w:val="28"/>
        </w:rPr>
        <w:t>:</w:t>
      </w:r>
    </w:p>
    <w:p w:rsidR="00A6361B" w:rsidRDefault="00A6361B">
      <w:pPr>
        <w:ind w:firstLineChars="1500" w:firstLine="4200"/>
        <w:rPr>
          <w:rFonts w:ascii="仿宋" w:eastAsia="仿宋" w:hAnsi="仿宋"/>
          <w:sz w:val="28"/>
          <w:szCs w:val="28"/>
        </w:rPr>
      </w:pPr>
    </w:p>
    <w:p w:rsidR="00A6361B" w:rsidRDefault="003C69F5">
      <w:pPr>
        <w:ind w:firstLineChars="200" w:firstLine="560"/>
        <w:jc w:val="right"/>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A6361B" w:rsidRDefault="00A6361B">
      <w:pPr>
        <w:pStyle w:val="af"/>
      </w:pPr>
    </w:p>
    <w:p w:rsidR="00A6361B" w:rsidRDefault="00A6361B">
      <w:pPr>
        <w:pStyle w:val="af"/>
      </w:pPr>
    </w:p>
    <w:sectPr w:rsidR="00A6361B" w:rsidSect="00A6361B">
      <w:headerReference w:type="default" r:id="rId13"/>
      <w:footerReference w:type="default" r:id="rId14"/>
      <w:pgSz w:w="11906" w:h="16838"/>
      <w:pgMar w:top="1440" w:right="1417" w:bottom="1440"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9F5" w:rsidRDefault="003C69F5" w:rsidP="00A6361B">
      <w:r>
        <w:separator/>
      </w:r>
    </w:p>
  </w:endnote>
  <w:endnote w:type="continuationSeparator" w:id="1">
    <w:p w:rsidR="003C69F5" w:rsidRDefault="003C69F5" w:rsidP="00A63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040F4A39-DE08-442A-8C98-A03601338FC9}"/>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A8308765-20DE-4351-9532-C0C5AB5107E4}"/>
    <w:embedBold r:id="rId3" w:subsetted="1" w:fontKey="{7A3255C0-B431-4947-9381-09322A25FE4E}"/>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10" w:usb3="00000000" w:csb0="00000001" w:csb1="00000000"/>
  </w:font>
  <w:font w:name="仿宋">
    <w:panose1 w:val="02010609060101010101"/>
    <w:charset w:val="86"/>
    <w:family w:val="modern"/>
    <w:pitch w:val="fixed"/>
    <w:sig w:usb0="800002BF" w:usb1="38CF7CFA" w:usb2="00000016" w:usb3="00000000" w:csb0="00040001" w:csb1="00000000"/>
    <w:embedRegular r:id="rId4" w:subsetted="1" w:fontKey="{F99B758A-DFA9-47E4-908B-892D26DC756D}"/>
    <w:embedBold r:id="rId5" w:subsetted="1" w:fontKey="{928D64D8-3163-4BC0-AAEA-3782797E9A0F}"/>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default"/>
    <w:sig w:usb0="A00002BF" w:usb1="38CF7CFA" w:usb2="00000016" w:usb3="00000000" w:csb0="0004000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1B" w:rsidRDefault="00A6361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1B" w:rsidRDefault="00A6361B">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filled="f" stroked="f">
          <v:textbox style="mso-fit-shape-to-text:t" inset="0,0,0,0">
            <w:txbxContent>
              <w:p w:rsidR="00A6361B" w:rsidRDefault="00A6361B">
                <w:pPr>
                  <w:pStyle w:val="a9"/>
                </w:pPr>
                <w:r>
                  <w:fldChar w:fldCharType="begin"/>
                </w:r>
                <w:r w:rsidR="003C69F5">
                  <w:instrText xml:space="preserve"> PAGE  \* MERGEFORMAT </w:instrText>
                </w:r>
                <w:r>
                  <w:fldChar w:fldCharType="separate"/>
                </w:r>
                <w:r w:rsidR="00BE4627">
                  <w:rPr>
                    <w:noProof/>
                  </w:rPr>
                  <w:t>11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1B" w:rsidRDefault="00A6361B">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filled="f" stroked="f">
          <v:textbox style="mso-fit-shape-to-text:t" inset="0,0,0,0">
            <w:txbxContent>
              <w:p w:rsidR="00A6361B" w:rsidRDefault="00A6361B">
                <w:pPr>
                  <w:pStyle w:val="a9"/>
                </w:pPr>
                <w:r>
                  <w:fldChar w:fldCharType="begin"/>
                </w:r>
                <w:r w:rsidR="003C69F5">
                  <w:instrText xml:space="preserve"> PAGE  \* MERGEFORMAT </w:instrText>
                </w:r>
                <w:r>
                  <w:fldChar w:fldCharType="separate"/>
                </w:r>
                <w:r w:rsidR="002B4845">
                  <w:rPr>
                    <w:noProof/>
                  </w:rPr>
                  <w:t>31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9F5" w:rsidRDefault="003C69F5" w:rsidP="00A6361B">
      <w:r>
        <w:separator/>
      </w:r>
    </w:p>
  </w:footnote>
  <w:footnote w:type="continuationSeparator" w:id="1">
    <w:p w:rsidR="003C69F5" w:rsidRDefault="003C69F5" w:rsidP="00A63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1B" w:rsidRDefault="003C69F5">
    <w:pPr>
      <w:pStyle w:val="aa"/>
      <w:pBdr>
        <w:bottom w:val="none" w:sz="0" w:space="1" w:color="auto"/>
      </w:pBdr>
      <w:jc w:val="right"/>
    </w:pPr>
    <w:r>
      <w:rPr>
        <w:rFonts w:hint="eastAsia"/>
      </w:rPr>
      <w:t>CGWJ-BX-202201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1B" w:rsidRDefault="003C69F5">
    <w:pPr>
      <w:pStyle w:val="aa"/>
      <w:pBdr>
        <w:bottom w:val="none" w:sz="0" w:space="1" w:color="auto"/>
      </w:pBdr>
      <w:jc w:val="right"/>
    </w:pPr>
    <w:r>
      <w:rPr>
        <w:rFonts w:hint="eastAsia"/>
      </w:rPr>
      <w:t>CGWJ-BX-202201</w:t>
    </w:r>
  </w:p>
  <w:p w:rsidR="00A6361B" w:rsidRDefault="00A6361B">
    <w:pPr>
      <w:pStyle w:val="aa"/>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1B" w:rsidRDefault="00A6361B">
    <w:pPr>
      <w:pStyle w:val="aa"/>
      <w:pBdr>
        <w:bottom w:val="none" w:sz="0" w:space="1" w:color="auto"/>
      </w:pBdr>
      <w:jc w:val="right"/>
    </w:pPr>
  </w:p>
  <w:p w:rsidR="00A6361B" w:rsidRDefault="003C69F5">
    <w:pPr>
      <w:pStyle w:val="aa"/>
      <w:pBdr>
        <w:bottom w:val="none" w:sz="0" w:space="1" w:color="auto"/>
      </w:pBdr>
      <w:jc w:val="right"/>
    </w:pPr>
    <w:r>
      <w:rPr>
        <w:rFonts w:hint="eastAsia"/>
      </w:rPr>
      <w:t>CGWJ-BX-202201</w:t>
    </w:r>
  </w:p>
  <w:p w:rsidR="00A6361B" w:rsidRDefault="00A6361B">
    <w:pPr>
      <w:pStyle w:val="HeaderFoo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1B" w:rsidRDefault="003C69F5">
    <w:pPr>
      <w:pStyle w:val="aa"/>
      <w:pBdr>
        <w:bottom w:val="none" w:sz="0" w:space="1" w:color="auto"/>
      </w:pBdr>
      <w:jc w:val="right"/>
    </w:pPr>
    <w:r>
      <w:rPr>
        <w:rFonts w:hint="eastAsia"/>
      </w:rPr>
      <w:t>CGWJ-BX-202201</w:t>
    </w:r>
  </w:p>
  <w:p w:rsidR="00A6361B" w:rsidRDefault="00A6361B">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7CA83E"/>
    <w:multiLevelType w:val="singleLevel"/>
    <w:tmpl w:val="8A7CA83E"/>
    <w:lvl w:ilvl="0">
      <w:start w:val="9"/>
      <w:numFmt w:val="chineseCounting"/>
      <w:suff w:val="nothing"/>
      <w:lvlText w:val="%1、"/>
      <w:lvlJc w:val="left"/>
      <w:rPr>
        <w:rFonts w:hint="eastAsia"/>
      </w:rPr>
    </w:lvl>
  </w:abstractNum>
  <w:abstractNum w:abstractNumId="1">
    <w:nsid w:val="955BD7E3"/>
    <w:multiLevelType w:val="singleLevel"/>
    <w:tmpl w:val="955BD7E3"/>
    <w:lvl w:ilvl="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start w:val="1"/>
      <w:numFmt w:val="decimal"/>
      <w:suff w:val="nothing"/>
      <w:lvlText w:val="（%1）"/>
      <w:lvlJc w:val="left"/>
    </w:lvl>
  </w:abstractNum>
  <w:abstractNum w:abstractNumId="3">
    <w:nsid w:val="FCA5E3A8"/>
    <w:multiLevelType w:val="singleLevel"/>
    <w:tmpl w:val="FCA5E3A8"/>
    <w:lvl w:ilvl="0">
      <w:start w:val="1"/>
      <w:numFmt w:val="decimal"/>
      <w:suff w:val="nothing"/>
      <w:lvlText w:val="（%1）"/>
      <w:lvlJc w:val="left"/>
      <w:pPr>
        <w:ind w:left="-210"/>
      </w:pPr>
    </w:lvl>
  </w:abstractNum>
  <w:abstractNum w:abstractNumId="4">
    <w:nsid w:val="1B684AB8"/>
    <w:multiLevelType w:val="singleLevel"/>
    <w:tmpl w:val="1B684AB8"/>
    <w:lvl w:ilvl="0">
      <w:start w:val="1"/>
      <w:numFmt w:val="chineseCounting"/>
      <w:suff w:val="space"/>
      <w:lvlText w:val="第%1章"/>
      <w:lvlJc w:val="left"/>
      <w:rPr>
        <w:rFonts w:hint="eastAsia"/>
      </w:rPr>
    </w:lvl>
  </w:abstractNum>
  <w:abstractNum w:abstractNumId="5">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9578A8E"/>
    <w:multiLevelType w:val="singleLevel"/>
    <w:tmpl w:val="79578A8E"/>
    <w:lvl w:ilvl="0">
      <w:start w:val="1"/>
      <w:numFmt w:val="decimal"/>
      <w:lvlText w:val="%1"/>
      <w:lvlJc w:val="left"/>
      <w:pPr>
        <w:tabs>
          <w:tab w:val="left" w:pos="0"/>
        </w:tabs>
        <w:ind w:left="210" w:firstLine="0"/>
      </w:pPr>
      <w:rPr>
        <w:rFonts w:hint="default"/>
      </w:r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MxYTg4OTgwZDQyMjAwZDhlMDcxNjAzNmY0ZDAzZTAifQ=="/>
  </w:docVars>
  <w:rsids>
    <w:rsidRoot w:val="7D040AB6"/>
    <w:rsid w:val="0000488D"/>
    <w:rsid w:val="000278AB"/>
    <w:rsid w:val="00077AA7"/>
    <w:rsid w:val="000C337E"/>
    <w:rsid w:val="0022301C"/>
    <w:rsid w:val="002B4845"/>
    <w:rsid w:val="002B5793"/>
    <w:rsid w:val="003C69F5"/>
    <w:rsid w:val="00461368"/>
    <w:rsid w:val="004F4DC4"/>
    <w:rsid w:val="005A705A"/>
    <w:rsid w:val="0064444C"/>
    <w:rsid w:val="00677BCD"/>
    <w:rsid w:val="006F4109"/>
    <w:rsid w:val="007365C1"/>
    <w:rsid w:val="00746494"/>
    <w:rsid w:val="007760AF"/>
    <w:rsid w:val="00780419"/>
    <w:rsid w:val="00823167"/>
    <w:rsid w:val="008439DA"/>
    <w:rsid w:val="008F14FA"/>
    <w:rsid w:val="008F26A3"/>
    <w:rsid w:val="0094161B"/>
    <w:rsid w:val="00A12C4A"/>
    <w:rsid w:val="00A6361B"/>
    <w:rsid w:val="00A72CD1"/>
    <w:rsid w:val="00B16CD7"/>
    <w:rsid w:val="00B2440D"/>
    <w:rsid w:val="00B63B3D"/>
    <w:rsid w:val="00BC1C51"/>
    <w:rsid w:val="00BE12C0"/>
    <w:rsid w:val="00BE4627"/>
    <w:rsid w:val="00C16D65"/>
    <w:rsid w:val="00C80DB0"/>
    <w:rsid w:val="00C866E7"/>
    <w:rsid w:val="00D644BF"/>
    <w:rsid w:val="00DF3B6A"/>
    <w:rsid w:val="00F3202A"/>
    <w:rsid w:val="00F523A1"/>
    <w:rsid w:val="00F90C3B"/>
    <w:rsid w:val="00FF60E3"/>
    <w:rsid w:val="048469F8"/>
    <w:rsid w:val="058C78B0"/>
    <w:rsid w:val="05E13064"/>
    <w:rsid w:val="093A3733"/>
    <w:rsid w:val="0B4508AE"/>
    <w:rsid w:val="0E0B7FF0"/>
    <w:rsid w:val="117A5014"/>
    <w:rsid w:val="127F05A0"/>
    <w:rsid w:val="136D78F8"/>
    <w:rsid w:val="162A4F7D"/>
    <w:rsid w:val="1994787E"/>
    <w:rsid w:val="1B543038"/>
    <w:rsid w:val="1D6A2E8A"/>
    <w:rsid w:val="1DD000AF"/>
    <w:rsid w:val="1E09745A"/>
    <w:rsid w:val="24664375"/>
    <w:rsid w:val="27B7619F"/>
    <w:rsid w:val="290C3F16"/>
    <w:rsid w:val="29C5318E"/>
    <w:rsid w:val="2AC379D6"/>
    <w:rsid w:val="2C9A0A9E"/>
    <w:rsid w:val="2DA70D65"/>
    <w:rsid w:val="33966C79"/>
    <w:rsid w:val="343706EB"/>
    <w:rsid w:val="351A08D0"/>
    <w:rsid w:val="38C36313"/>
    <w:rsid w:val="3FF70D89"/>
    <w:rsid w:val="42075FF8"/>
    <w:rsid w:val="4782487D"/>
    <w:rsid w:val="47E12DEF"/>
    <w:rsid w:val="49107E10"/>
    <w:rsid w:val="49A67227"/>
    <w:rsid w:val="4BAD0151"/>
    <w:rsid w:val="4C8F75A2"/>
    <w:rsid w:val="4E8C008E"/>
    <w:rsid w:val="50771A9C"/>
    <w:rsid w:val="50BB0632"/>
    <w:rsid w:val="56B32622"/>
    <w:rsid w:val="59CF7566"/>
    <w:rsid w:val="63706A9B"/>
    <w:rsid w:val="63A9427A"/>
    <w:rsid w:val="63D462B1"/>
    <w:rsid w:val="641A3596"/>
    <w:rsid w:val="65E40ADA"/>
    <w:rsid w:val="66330B86"/>
    <w:rsid w:val="66E22203"/>
    <w:rsid w:val="69D50CF4"/>
    <w:rsid w:val="6C487AFD"/>
    <w:rsid w:val="6CB24363"/>
    <w:rsid w:val="6FCF0795"/>
    <w:rsid w:val="75053D29"/>
    <w:rsid w:val="754D1D92"/>
    <w:rsid w:val="7B5F74F8"/>
    <w:rsid w:val="7D040AB6"/>
    <w:rsid w:val="7D4119E6"/>
    <w:rsid w:val="7D444F6C"/>
    <w:rsid w:val="7EAC4A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6361B"/>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A6361B"/>
    <w:pPr>
      <w:autoSpaceDE w:val="0"/>
      <w:autoSpaceDN w:val="0"/>
      <w:adjustRightInd w:val="0"/>
      <w:outlineLvl w:val="1"/>
    </w:pPr>
    <w:rPr>
      <w:rFonts w:ascii="Times New Roman" w:eastAsia="宋体" w:hAnsi="Times New Roman" w:cs="Times New Roman"/>
      <w:sz w:val="24"/>
    </w:rPr>
  </w:style>
  <w:style w:type="paragraph" w:styleId="4">
    <w:name w:val="heading 4"/>
    <w:basedOn w:val="a"/>
    <w:next w:val="a"/>
    <w:qFormat/>
    <w:rsid w:val="00A6361B"/>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A6361B"/>
    <w:pPr>
      <w:spacing w:after="120"/>
    </w:pPr>
  </w:style>
  <w:style w:type="paragraph" w:styleId="a4">
    <w:name w:val="Normal Indent"/>
    <w:basedOn w:val="a"/>
    <w:qFormat/>
    <w:rsid w:val="00A6361B"/>
    <w:pPr>
      <w:ind w:firstLineChars="200" w:firstLine="420"/>
    </w:pPr>
    <w:rPr>
      <w:kern w:val="0"/>
      <w:sz w:val="24"/>
      <w:szCs w:val="20"/>
    </w:rPr>
  </w:style>
  <w:style w:type="paragraph" w:styleId="a5">
    <w:name w:val="caption"/>
    <w:basedOn w:val="a"/>
    <w:next w:val="a"/>
    <w:semiHidden/>
    <w:unhideWhenUsed/>
    <w:qFormat/>
    <w:rsid w:val="00A6361B"/>
    <w:rPr>
      <w:rFonts w:ascii="Arial" w:eastAsia="黑体" w:hAnsi="Arial"/>
      <w:sz w:val="20"/>
    </w:rPr>
  </w:style>
  <w:style w:type="paragraph" w:styleId="a6">
    <w:name w:val="annotation text"/>
    <w:basedOn w:val="a"/>
    <w:link w:val="Char"/>
    <w:qFormat/>
    <w:rsid w:val="00A6361B"/>
    <w:pPr>
      <w:jc w:val="left"/>
    </w:pPr>
  </w:style>
  <w:style w:type="paragraph" w:styleId="a7">
    <w:name w:val="Body Text Indent"/>
    <w:basedOn w:val="a"/>
    <w:uiPriority w:val="99"/>
    <w:unhideWhenUsed/>
    <w:qFormat/>
    <w:rsid w:val="00A6361B"/>
    <w:pPr>
      <w:ind w:firstLine="630"/>
    </w:pPr>
    <w:rPr>
      <w:rFonts w:ascii="Calibri"/>
      <w:sz w:val="32"/>
      <w:szCs w:val="20"/>
    </w:rPr>
  </w:style>
  <w:style w:type="paragraph" w:styleId="20">
    <w:name w:val="Body Text Indent 2"/>
    <w:basedOn w:val="a"/>
    <w:link w:val="2Char"/>
    <w:qFormat/>
    <w:rsid w:val="00A6361B"/>
    <w:pPr>
      <w:spacing w:after="120" w:line="480" w:lineRule="auto"/>
      <w:ind w:leftChars="200" w:left="420"/>
    </w:pPr>
    <w:rPr>
      <w:szCs w:val="20"/>
    </w:rPr>
  </w:style>
  <w:style w:type="paragraph" w:styleId="a8">
    <w:name w:val="Balloon Text"/>
    <w:basedOn w:val="a"/>
    <w:link w:val="Char0"/>
    <w:qFormat/>
    <w:rsid w:val="00A6361B"/>
    <w:rPr>
      <w:sz w:val="18"/>
      <w:szCs w:val="18"/>
    </w:rPr>
  </w:style>
  <w:style w:type="paragraph" w:styleId="a9">
    <w:name w:val="footer"/>
    <w:basedOn w:val="a"/>
    <w:uiPriority w:val="99"/>
    <w:unhideWhenUsed/>
    <w:qFormat/>
    <w:rsid w:val="00A6361B"/>
    <w:pPr>
      <w:tabs>
        <w:tab w:val="center" w:pos="4153"/>
        <w:tab w:val="right" w:pos="8306"/>
      </w:tabs>
      <w:snapToGrid w:val="0"/>
      <w:jc w:val="left"/>
    </w:pPr>
    <w:rPr>
      <w:sz w:val="18"/>
      <w:szCs w:val="18"/>
    </w:rPr>
  </w:style>
  <w:style w:type="paragraph" w:styleId="aa">
    <w:name w:val="header"/>
    <w:basedOn w:val="a"/>
    <w:next w:val="a0"/>
    <w:uiPriority w:val="99"/>
    <w:unhideWhenUsed/>
    <w:qFormat/>
    <w:rsid w:val="00A6361B"/>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A6361B"/>
  </w:style>
  <w:style w:type="paragraph" w:styleId="ab">
    <w:name w:val="annotation subject"/>
    <w:basedOn w:val="a6"/>
    <w:next w:val="a6"/>
    <w:link w:val="Char1"/>
    <w:qFormat/>
    <w:rsid w:val="00A6361B"/>
    <w:rPr>
      <w:b/>
      <w:bCs/>
    </w:rPr>
  </w:style>
  <w:style w:type="paragraph" w:styleId="ac">
    <w:name w:val="Body Text First Indent"/>
    <w:basedOn w:val="a0"/>
    <w:link w:val="Char2"/>
    <w:qFormat/>
    <w:rsid w:val="00A6361B"/>
    <w:pPr>
      <w:snapToGrid w:val="0"/>
      <w:spacing w:before="40" w:after="40" w:line="288" w:lineRule="auto"/>
      <w:ind w:firstLine="482"/>
    </w:pPr>
    <w:rPr>
      <w:rFonts w:ascii="仿宋_GB2312" w:eastAsia="仿宋_GB2312" w:hAnsi="仿宋_GB2312"/>
      <w:szCs w:val="20"/>
    </w:rPr>
  </w:style>
  <w:style w:type="paragraph" w:styleId="21">
    <w:name w:val="Body Text First Indent 2"/>
    <w:basedOn w:val="a7"/>
    <w:next w:val="a"/>
    <w:link w:val="2Char0"/>
    <w:uiPriority w:val="99"/>
    <w:unhideWhenUsed/>
    <w:qFormat/>
    <w:rsid w:val="00A6361B"/>
    <w:pPr>
      <w:spacing w:after="120" w:line="360" w:lineRule="auto"/>
      <w:ind w:leftChars="200" w:left="420" w:firstLineChars="200" w:firstLine="420"/>
    </w:pPr>
    <w:rPr>
      <w:rFonts w:ascii="宋体" w:hAnsi="Times New Roman"/>
      <w:kern w:val="0"/>
      <w:sz w:val="21"/>
      <w:szCs w:val="24"/>
    </w:rPr>
  </w:style>
  <w:style w:type="table" w:styleId="ad">
    <w:name w:val="Table Grid"/>
    <w:basedOn w:val="a2"/>
    <w:uiPriority w:val="59"/>
    <w:qFormat/>
    <w:rsid w:val="00A63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1"/>
    <w:qFormat/>
    <w:rsid w:val="00A6361B"/>
    <w:rPr>
      <w:sz w:val="21"/>
      <w:szCs w:val="21"/>
    </w:rPr>
  </w:style>
  <w:style w:type="paragraph" w:customStyle="1" w:styleId="5">
    <w:name w:val="标题 5（有编号）（绿盟科技）"/>
    <w:basedOn w:val="10"/>
    <w:next w:val="af"/>
    <w:qFormat/>
    <w:rsid w:val="00A6361B"/>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0">
    <w:name w:val="正文1"/>
    <w:qFormat/>
    <w:rsid w:val="00A6361B"/>
    <w:pPr>
      <w:widowControl w:val="0"/>
      <w:adjustRightInd w:val="0"/>
      <w:spacing w:line="312" w:lineRule="atLeast"/>
      <w:jc w:val="both"/>
      <w:textAlignment w:val="baseline"/>
    </w:pPr>
    <w:rPr>
      <w:rFonts w:ascii="宋体"/>
      <w:sz w:val="34"/>
    </w:rPr>
  </w:style>
  <w:style w:type="paragraph" w:customStyle="1" w:styleId="af">
    <w:name w:val="正文（绿盟科技）"/>
    <w:qFormat/>
    <w:rsid w:val="00A6361B"/>
    <w:pPr>
      <w:spacing w:line="300" w:lineRule="auto"/>
    </w:pPr>
    <w:rPr>
      <w:rFonts w:ascii="Arial" w:hAnsi="Arial"/>
      <w:sz w:val="21"/>
      <w:szCs w:val="21"/>
    </w:rPr>
  </w:style>
  <w:style w:type="paragraph" w:customStyle="1" w:styleId="13">
    <w:name w:val="13、表格内居中正文"/>
    <w:basedOn w:val="a"/>
    <w:qFormat/>
    <w:rsid w:val="00A6361B"/>
    <w:pPr>
      <w:wordWrap w:val="0"/>
      <w:topLinePunct/>
      <w:spacing w:line="360" w:lineRule="exact"/>
      <w:jc w:val="center"/>
    </w:pPr>
    <w:rPr>
      <w:rFonts w:ascii="宋体" w:eastAsia="宋体" w:hAnsi="宋体"/>
    </w:rPr>
  </w:style>
  <w:style w:type="paragraph" w:customStyle="1" w:styleId="af0">
    <w:name w:val="样式"/>
    <w:qFormat/>
    <w:rsid w:val="00A6361B"/>
    <w:pPr>
      <w:widowControl w:val="0"/>
      <w:autoSpaceDE w:val="0"/>
      <w:autoSpaceDN w:val="0"/>
      <w:adjustRightInd w:val="0"/>
    </w:pPr>
    <w:rPr>
      <w:rFonts w:ascii="宋体" w:hAnsi="宋体" w:cs="宋体"/>
      <w:sz w:val="24"/>
      <w:szCs w:val="24"/>
    </w:rPr>
  </w:style>
  <w:style w:type="paragraph" w:styleId="af1">
    <w:name w:val="List Paragraph"/>
    <w:basedOn w:val="a"/>
    <w:qFormat/>
    <w:rsid w:val="00A6361B"/>
    <w:pPr>
      <w:spacing w:line="500" w:lineRule="exact"/>
      <w:ind w:firstLineChars="200" w:firstLine="420"/>
    </w:pPr>
    <w:rPr>
      <w:szCs w:val="24"/>
    </w:rPr>
  </w:style>
  <w:style w:type="paragraph" w:customStyle="1" w:styleId="af2">
    <w:name w:val="正文首行缩进两字符"/>
    <w:basedOn w:val="a"/>
    <w:qFormat/>
    <w:rsid w:val="00A6361B"/>
    <w:pPr>
      <w:spacing w:line="360" w:lineRule="auto"/>
      <w:ind w:firstLineChars="200" w:firstLine="200"/>
    </w:pPr>
  </w:style>
  <w:style w:type="paragraph" w:customStyle="1" w:styleId="Default">
    <w:name w:val="Default"/>
    <w:qFormat/>
    <w:rsid w:val="00A6361B"/>
    <w:pPr>
      <w:widowControl w:val="0"/>
      <w:autoSpaceDE w:val="0"/>
      <w:autoSpaceDN w:val="0"/>
      <w:adjustRightInd w:val="0"/>
    </w:pPr>
    <w:rPr>
      <w:rFonts w:ascii="宋体" w:hAnsi="Calibri" w:cs="宋体"/>
      <w:color w:val="000000"/>
      <w:sz w:val="24"/>
      <w:szCs w:val="24"/>
    </w:rPr>
  </w:style>
  <w:style w:type="character" w:customStyle="1" w:styleId="2Char">
    <w:name w:val="正文文本缩进 2 Char"/>
    <w:link w:val="20"/>
    <w:qFormat/>
    <w:rsid w:val="00A6361B"/>
    <w:rPr>
      <w:szCs w:val="20"/>
    </w:rPr>
  </w:style>
  <w:style w:type="character" w:customStyle="1" w:styleId="Char2">
    <w:name w:val="正文首行缩进 Char"/>
    <w:link w:val="ac"/>
    <w:qFormat/>
    <w:rsid w:val="00A6361B"/>
    <w:rPr>
      <w:rFonts w:ascii="仿宋_GB2312" w:eastAsia="仿宋_GB2312" w:hAnsi="仿宋_GB2312"/>
      <w:szCs w:val="20"/>
    </w:rPr>
  </w:style>
  <w:style w:type="paragraph" w:customStyle="1" w:styleId="Af3">
    <w:name w:val="正文 A"/>
    <w:qFormat/>
    <w:rsid w:val="00A6361B"/>
    <w:pPr>
      <w:widowControl w:val="0"/>
      <w:jc w:val="both"/>
    </w:pPr>
    <w:rPr>
      <w:rFonts w:eastAsia="Arial Unicode MS" w:hAnsi="Arial Unicode MS" w:cs="Arial Unicode MS"/>
      <w:color w:val="000000"/>
      <w:kern w:val="2"/>
      <w:sz w:val="21"/>
      <w:szCs w:val="21"/>
    </w:rPr>
  </w:style>
  <w:style w:type="paragraph" w:customStyle="1" w:styleId="HeaderFooter">
    <w:name w:val="Header &amp; Footer"/>
    <w:qFormat/>
    <w:rsid w:val="00A6361B"/>
    <w:pPr>
      <w:tabs>
        <w:tab w:val="right" w:pos="9020"/>
      </w:tabs>
    </w:pPr>
    <w:rPr>
      <w:rFonts w:ascii="Helvetica Neue" w:eastAsia="Arial Unicode MS" w:hAnsi="Helvetica Neue" w:cs="Arial Unicode MS"/>
      <w:color w:val="000000"/>
      <w:sz w:val="24"/>
      <w:szCs w:val="24"/>
    </w:rPr>
  </w:style>
  <w:style w:type="character" w:customStyle="1" w:styleId="2Char0">
    <w:name w:val="正文首行缩进 2 Char"/>
    <w:link w:val="21"/>
    <w:uiPriority w:val="99"/>
    <w:qFormat/>
    <w:rsid w:val="00A6361B"/>
    <w:rPr>
      <w:rFonts w:ascii="宋体" w:hAnsi="Times New Roman"/>
      <w:kern w:val="0"/>
      <w:sz w:val="21"/>
      <w:szCs w:val="24"/>
    </w:rPr>
  </w:style>
  <w:style w:type="character" w:customStyle="1" w:styleId="Char">
    <w:name w:val="批注文字 Char"/>
    <w:basedOn w:val="a1"/>
    <w:link w:val="a6"/>
    <w:qFormat/>
    <w:rsid w:val="00A6361B"/>
    <w:rPr>
      <w:kern w:val="2"/>
      <w:sz w:val="21"/>
      <w:szCs w:val="22"/>
    </w:rPr>
  </w:style>
  <w:style w:type="character" w:customStyle="1" w:styleId="Char1">
    <w:name w:val="批注主题 Char"/>
    <w:basedOn w:val="Char"/>
    <w:link w:val="ab"/>
    <w:qFormat/>
    <w:rsid w:val="00A6361B"/>
    <w:rPr>
      <w:b/>
      <w:bCs/>
      <w:kern w:val="2"/>
      <w:sz w:val="21"/>
      <w:szCs w:val="22"/>
    </w:rPr>
  </w:style>
  <w:style w:type="character" w:customStyle="1" w:styleId="Char0">
    <w:name w:val="批注框文本 Char"/>
    <w:basedOn w:val="a1"/>
    <w:link w:val="a8"/>
    <w:qFormat/>
    <w:rsid w:val="00A6361B"/>
    <w:rPr>
      <w:kern w:val="2"/>
      <w:sz w:val="18"/>
      <w:szCs w:val="18"/>
    </w:rPr>
  </w:style>
  <w:style w:type="character" w:customStyle="1" w:styleId="NormalCharacter">
    <w:name w:val="NormalCharacter"/>
    <w:semiHidden/>
    <w:qFormat/>
    <w:rsid w:val="00A6361B"/>
    <w:rPr>
      <w:rFonts w:asciiTheme="minorHAnsi" w:eastAsiaTheme="minorEastAsia" w:hAnsiTheme="minorHAnsi" w:cstheme="minorBidi"/>
      <w:kern w:val="2"/>
      <w:sz w:val="21"/>
      <w:szCs w:val="24"/>
      <w:lang w:val="en-US" w:eastAsia="zh-CN" w:bidi="ar-SA"/>
    </w:rPr>
  </w:style>
  <w:style w:type="table" w:customStyle="1" w:styleId="11">
    <w:name w:val="网格型1"/>
    <w:basedOn w:val="a2"/>
    <w:uiPriority w:val="59"/>
    <w:qFormat/>
    <w:rsid w:val="00A6361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qFormat/>
    <w:rsid w:val="00A6361B"/>
    <w:pPr>
      <w:ind w:firstLineChars="200" w:firstLine="420"/>
    </w:pPr>
    <w:rPr>
      <w:sz w:val="18"/>
      <w:szCs w:val="18"/>
    </w:rPr>
  </w:style>
  <w:style w:type="paragraph" w:styleId="af4">
    <w:name w:val="Document Map"/>
    <w:basedOn w:val="a"/>
    <w:link w:val="Char3"/>
    <w:rsid w:val="002B4845"/>
    <w:rPr>
      <w:rFonts w:ascii="宋体" w:eastAsia="宋体"/>
      <w:sz w:val="18"/>
      <w:szCs w:val="18"/>
    </w:rPr>
  </w:style>
  <w:style w:type="character" w:customStyle="1" w:styleId="Char3">
    <w:name w:val="文档结构图 Char"/>
    <w:basedOn w:val="a1"/>
    <w:link w:val="af4"/>
    <w:rsid w:val="002B4845"/>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1884</Words>
  <Characters>10741</Characters>
  <Application>Microsoft Office Word</Application>
  <DocSecurity>0</DocSecurity>
  <Lines>89</Lines>
  <Paragraphs>25</Paragraphs>
  <ScaleCrop>false</ScaleCrop>
  <Company>Microsoft</Company>
  <LinksUpToDate>false</LinksUpToDate>
  <CharactersWithSpaces>12600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Jimmy</cp:lastModifiedBy>
  <cp:revision>17</cp:revision>
  <dcterms:created xsi:type="dcterms:W3CDTF">2022-05-24T01:05:00Z</dcterms:created>
  <dcterms:modified xsi:type="dcterms:W3CDTF">2022-08-22T09:29:00Z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063E7973BB3A4326BDF4083AA433712E</vt:lpwstr>
  </property>
</Properties>
</file>