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5F" w:rsidRDefault="00060781" w:rsidP="00BC692F">
      <w:pPr>
        <w:spacing w:beforeLines="350" w:afterLines="350" w:line="800" w:lineRule="exact"/>
        <w:ind w:firstLineChars="100" w:firstLine="610"/>
        <w:jc w:val="center"/>
        <w:rPr>
          <w:rFonts w:ascii="仿宋" w:eastAsia="仿宋" w:hAnsi="仿宋" w:cs="仿宋"/>
          <w:b/>
          <w:spacing w:val="24"/>
          <w:sz w:val="56"/>
          <w:szCs w:val="56"/>
        </w:rPr>
      </w:pPr>
      <w:r>
        <w:rPr>
          <w:rFonts w:ascii="仿宋" w:eastAsia="仿宋" w:hAnsi="仿宋" w:cs="仿宋" w:hint="eastAsia"/>
          <w:b/>
          <w:spacing w:val="24"/>
          <w:sz w:val="56"/>
          <w:szCs w:val="56"/>
        </w:rPr>
        <w:t>四川省人民医院不锈钢分离台采购项目</w:t>
      </w:r>
    </w:p>
    <w:p w:rsidR="00F6075F" w:rsidRDefault="00060781" w:rsidP="00BC692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采</w:t>
      </w:r>
    </w:p>
    <w:p w:rsidR="00F6075F" w:rsidRDefault="00060781" w:rsidP="00BC692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购</w:t>
      </w:r>
    </w:p>
    <w:p w:rsidR="00F6075F" w:rsidRDefault="00060781" w:rsidP="00BC692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F6075F" w:rsidRDefault="00060781" w:rsidP="00BC692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F6075F" w:rsidRDefault="00060781">
      <w:pPr>
        <w:spacing w:line="440" w:lineRule="exact"/>
        <w:jc w:val="center"/>
        <w:rPr>
          <w:rFonts w:ascii="仿宋" w:eastAsia="仿宋" w:hAnsi="仿宋" w:cs="仿宋"/>
          <w:b/>
          <w:sz w:val="36"/>
          <w:szCs w:val="36"/>
        </w:rPr>
      </w:pPr>
      <w:r>
        <w:rPr>
          <w:rFonts w:ascii="仿宋" w:eastAsia="仿宋" w:hAnsi="仿宋" w:cs="仿宋" w:hint="eastAsia"/>
          <w:b/>
          <w:sz w:val="36"/>
          <w:szCs w:val="36"/>
        </w:rPr>
        <w:t>四川省人民医院</w:t>
      </w:r>
      <w:r>
        <w:rPr>
          <w:rFonts w:ascii="仿宋" w:eastAsia="仿宋" w:hAnsi="仿宋" w:cs="仿宋" w:hint="eastAsia"/>
          <w:b/>
          <w:sz w:val="36"/>
          <w:szCs w:val="36"/>
        </w:rPr>
        <w:t xml:space="preserve"> </w:t>
      </w:r>
      <w:r>
        <w:rPr>
          <w:rFonts w:ascii="仿宋" w:eastAsia="仿宋" w:hAnsi="仿宋" w:cs="仿宋" w:hint="eastAsia"/>
          <w:b/>
          <w:sz w:val="36"/>
          <w:szCs w:val="36"/>
        </w:rPr>
        <w:t>招标采购中心</w:t>
      </w:r>
    </w:p>
    <w:p w:rsidR="00F6075F" w:rsidRDefault="00F6075F">
      <w:pPr>
        <w:spacing w:line="440" w:lineRule="exact"/>
        <w:jc w:val="center"/>
        <w:rPr>
          <w:rFonts w:ascii="仿宋" w:eastAsia="仿宋" w:hAnsi="仿宋" w:cs="仿宋"/>
          <w:b/>
          <w:sz w:val="36"/>
          <w:szCs w:val="36"/>
        </w:rPr>
      </w:pPr>
    </w:p>
    <w:p w:rsidR="00F6075F" w:rsidRDefault="00060781">
      <w:pPr>
        <w:spacing w:line="440" w:lineRule="exact"/>
        <w:jc w:val="center"/>
        <w:rPr>
          <w:rFonts w:ascii="仿宋" w:eastAsia="仿宋" w:hAnsi="仿宋" w:cs="仿宋"/>
          <w:b/>
          <w:sz w:val="36"/>
          <w:szCs w:val="36"/>
          <w:lang w:val="zh-CN"/>
        </w:rPr>
        <w:sectPr w:rsidR="00F6075F">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2022</w:t>
      </w:r>
      <w:r>
        <w:rPr>
          <w:rFonts w:ascii="仿宋" w:eastAsia="仿宋" w:hAnsi="仿宋" w:cs="仿宋" w:hint="eastAsia"/>
          <w:b/>
          <w:sz w:val="36"/>
          <w:szCs w:val="36"/>
          <w:lang w:val="zh-CN"/>
        </w:rPr>
        <w:t>年</w:t>
      </w:r>
      <w:r>
        <w:rPr>
          <w:rFonts w:ascii="仿宋" w:eastAsia="仿宋" w:hAnsi="仿宋" w:cs="仿宋" w:hint="eastAsia"/>
          <w:b/>
          <w:sz w:val="36"/>
          <w:szCs w:val="36"/>
        </w:rPr>
        <w:t>8</w:t>
      </w:r>
      <w:r>
        <w:rPr>
          <w:rFonts w:ascii="仿宋" w:eastAsia="仿宋" w:hAnsi="仿宋" w:cs="仿宋" w:hint="eastAsia"/>
          <w:b/>
          <w:sz w:val="36"/>
          <w:szCs w:val="36"/>
          <w:lang w:val="zh-CN"/>
        </w:rPr>
        <w:t>月</w:t>
      </w:r>
    </w:p>
    <w:p w:rsidR="00F6075F" w:rsidRDefault="00060781">
      <w:pPr>
        <w:pStyle w:val="1"/>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w:t>
      </w:r>
      <w:r>
        <w:rPr>
          <w:rFonts w:ascii="黑体" w:eastAsia="黑体" w:hAnsi="黑体" w:cs="黑体" w:hint="eastAsia"/>
          <w:sz w:val="36"/>
          <w:szCs w:val="40"/>
        </w:rPr>
        <w:t xml:space="preserve">    </w:t>
      </w:r>
      <w:r>
        <w:rPr>
          <w:rFonts w:ascii="黑体" w:eastAsia="黑体" w:hAnsi="黑体" w:cs="黑体" w:hint="eastAsia"/>
          <w:sz w:val="36"/>
          <w:szCs w:val="40"/>
        </w:rPr>
        <w:t>录</w:t>
      </w:r>
    </w:p>
    <w:p w:rsidR="00F6075F" w:rsidRDefault="00F6075F">
      <w:pPr>
        <w:pStyle w:val="1"/>
        <w:tabs>
          <w:tab w:val="right" w:leader="dot" w:pos="8306"/>
        </w:tabs>
        <w:rPr>
          <w:rFonts w:ascii="仿宋" w:eastAsia="仿宋" w:hAnsi="仿宋" w:cs="仿宋"/>
          <w:sz w:val="28"/>
          <w:szCs w:val="32"/>
        </w:rPr>
      </w:pPr>
    </w:p>
    <w:p w:rsidR="00F6075F" w:rsidRDefault="00F6075F">
      <w:pPr>
        <w:pStyle w:val="1"/>
        <w:tabs>
          <w:tab w:val="right" w:leader="dot" w:pos="8306"/>
        </w:tabs>
        <w:rPr>
          <w:rFonts w:ascii="仿宋" w:eastAsia="仿宋" w:hAnsi="仿宋" w:cs="仿宋"/>
          <w:sz w:val="28"/>
          <w:szCs w:val="32"/>
        </w:rPr>
      </w:pPr>
      <w:r w:rsidRPr="00F6075F">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TOC \o "1-1" \h \u </w:instrText>
      </w:r>
      <w:r w:rsidRPr="00F6075F">
        <w:rPr>
          <w:rFonts w:ascii="仿宋" w:eastAsia="仿宋" w:hAnsi="仿宋" w:cs="仿宋" w:hint="eastAsia"/>
          <w:sz w:val="28"/>
          <w:szCs w:val="32"/>
        </w:rPr>
        <w:fldChar w:fldCharType="separate"/>
      </w:r>
      <w:hyperlink w:anchor="_Toc24065" w:history="1">
        <w:r w:rsidR="00060781">
          <w:rPr>
            <w:rFonts w:ascii="仿宋" w:eastAsia="仿宋" w:hAnsi="仿宋" w:cs="仿宋" w:hint="eastAsia"/>
            <w:sz w:val="28"/>
            <w:szCs w:val="44"/>
          </w:rPr>
          <w:t>第一章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比选邀请</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27785" w:history="1">
        <w:r w:rsidR="00060781">
          <w:rPr>
            <w:rFonts w:ascii="仿宋" w:eastAsia="仿宋" w:hAnsi="仿宋" w:cs="仿宋" w:hint="eastAsia"/>
            <w:sz w:val="28"/>
            <w:szCs w:val="44"/>
          </w:rPr>
          <w:t>第二章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比选须知</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5333" w:history="1">
        <w:r w:rsidR="00060781">
          <w:rPr>
            <w:rFonts w:ascii="仿宋" w:eastAsia="仿宋" w:hAnsi="仿宋" w:cs="仿宋" w:hint="eastAsia"/>
            <w:sz w:val="28"/>
            <w:szCs w:val="44"/>
          </w:rPr>
          <w:t>第三章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供应商资格审查及符合性审查</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_Toc5333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7</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3642" w:history="1">
        <w:r w:rsidR="00060781">
          <w:rPr>
            <w:rFonts w:ascii="仿宋" w:eastAsia="仿宋" w:hAnsi="仿宋" w:cs="仿宋" w:hint="eastAsia"/>
            <w:sz w:val="28"/>
            <w:szCs w:val="44"/>
          </w:rPr>
          <w:t>第四章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采购需求</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_Toc3642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10</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16738" w:history="1">
        <w:r w:rsidR="00060781">
          <w:rPr>
            <w:rFonts w:ascii="仿宋" w:eastAsia="仿宋" w:hAnsi="仿宋" w:cs="仿宋" w:hint="eastAsia"/>
            <w:sz w:val="28"/>
            <w:szCs w:val="44"/>
          </w:rPr>
          <w:t>第五章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评分标准</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11</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10063" w:history="1">
        <w:r w:rsidR="00060781">
          <w:rPr>
            <w:rFonts w:ascii="仿宋" w:eastAsia="仿宋" w:hAnsi="仿宋" w:cs="仿宋" w:hint="eastAsia"/>
            <w:sz w:val="28"/>
            <w:szCs w:val="44"/>
          </w:rPr>
          <w:t>第六章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比选申请文件格式</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12</w:t>
        </w:r>
        <w:r>
          <w:rPr>
            <w:rFonts w:ascii="仿宋" w:eastAsia="仿宋" w:hAnsi="仿宋" w:cs="仿宋" w:hint="eastAsia"/>
            <w:sz w:val="28"/>
            <w:szCs w:val="32"/>
          </w:rPr>
          <w:fldChar w:fldCharType="end"/>
        </w:r>
      </w:hyperlink>
    </w:p>
    <w:p w:rsidR="00F6075F" w:rsidRDefault="00F6075F">
      <w:pPr>
        <w:pStyle w:val="1"/>
        <w:tabs>
          <w:tab w:val="right" w:leader="dot" w:pos="8306"/>
        </w:tabs>
        <w:rPr>
          <w:rFonts w:ascii="仿宋" w:eastAsia="仿宋" w:hAnsi="仿宋" w:cs="仿宋"/>
          <w:sz w:val="28"/>
          <w:szCs w:val="32"/>
        </w:rPr>
      </w:pPr>
      <w:hyperlink w:anchor="_Toc7942" w:history="1">
        <w:r w:rsidR="00060781">
          <w:rPr>
            <w:rFonts w:ascii="仿宋" w:eastAsia="仿宋" w:hAnsi="仿宋" w:cs="仿宋" w:hint="eastAsia"/>
            <w:sz w:val="28"/>
            <w:szCs w:val="44"/>
          </w:rPr>
          <w:t>第七章</w:t>
        </w:r>
        <w:r w:rsidR="00060781">
          <w:rPr>
            <w:rFonts w:ascii="仿宋" w:eastAsia="仿宋" w:hAnsi="仿宋" w:cs="仿宋" w:hint="eastAsia"/>
            <w:sz w:val="28"/>
            <w:szCs w:val="44"/>
          </w:rPr>
          <w:t xml:space="preserve"> </w:t>
        </w:r>
        <w:r w:rsidR="00060781">
          <w:rPr>
            <w:rFonts w:ascii="仿宋" w:eastAsia="仿宋" w:hAnsi="仿宋" w:cs="仿宋" w:hint="eastAsia"/>
            <w:sz w:val="28"/>
            <w:szCs w:val="44"/>
          </w:rPr>
          <w:t>合同条款（仅中选后使用）</w:t>
        </w:r>
        <w:r w:rsidR="00060781">
          <w:rPr>
            <w:rFonts w:ascii="仿宋" w:eastAsia="仿宋" w:hAnsi="仿宋" w:cs="仿宋" w:hint="eastAsia"/>
            <w:sz w:val="28"/>
            <w:szCs w:val="32"/>
          </w:rPr>
          <w:tab/>
        </w:r>
        <w:r>
          <w:rPr>
            <w:rFonts w:ascii="仿宋" w:eastAsia="仿宋" w:hAnsi="仿宋" w:cs="仿宋" w:hint="eastAsia"/>
            <w:sz w:val="28"/>
            <w:szCs w:val="32"/>
          </w:rPr>
          <w:fldChar w:fldCharType="begin"/>
        </w:r>
        <w:r w:rsidR="00060781">
          <w:rPr>
            <w:rFonts w:ascii="仿宋" w:eastAsia="仿宋" w:hAnsi="仿宋" w:cs="仿宋" w:hint="eastAsia"/>
            <w:sz w:val="28"/>
            <w:szCs w:val="32"/>
          </w:rPr>
          <w:instrText xml:space="preserve"> PAGEREF _Toc7942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060781">
          <w:rPr>
            <w:rFonts w:ascii="仿宋" w:eastAsia="仿宋" w:hAnsi="仿宋" w:cs="仿宋" w:hint="eastAsia"/>
            <w:sz w:val="28"/>
            <w:szCs w:val="32"/>
          </w:rPr>
          <w:t>26</w:t>
        </w:r>
        <w:r>
          <w:rPr>
            <w:rFonts w:ascii="仿宋" w:eastAsia="仿宋" w:hAnsi="仿宋" w:cs="仿宋" w:hint="eastAsia"/>
            <w:sz w:val="28"/>
            <w:szCs w:val="32"/>
          </w:rPr>
          <w:fldChar w:fldCharType="end"/>
        </w:r>
      </w:hyperlink>
    </w:p>
    <w:p w:rsidR="00F6075F" w:rsidRDefault="00F6075F">
      <w:pPr>
        <w:pStyle w:val="aa"/>
        <w:outlineLvl w:val="0"/>
        <w:sectPr w:rsidR="00F6075F">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0" w:name="_Toc471310326"/>
      <w:bookmarkStart w:id="1" w:name="_Toc62832406"/>
      <w:bookmarkStart w:id="2" w:name="_Toc20358"/>
      <w:bookmarkStart w:id="3" w:name="_Toc1907"/>
      <w:bookmarkStart w:id="4" w:name="_Toc3240"/>
      <w:bookmarkStart w:id="5" w:name="_Toc24065"/>
      <w:r>
        <w:rPr>
          <w:rFonts w:ascii="黑体" w:eastAsia="黑体" w:hAnsi="黑体" w:cs="黑体" w:hint="eastAsia"/>
          <w:b/>
          <w:sz w:val="36"/>
          <w:szCs w:val="32"/>
        </w:rPr>
        <w:lastRenderedPageBreak/>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F6075F">
        <w:trPr>
          <w:trHeight w:val="585"/>
          <w:tblHeader/>
        </w:trPr>
        <w:tc>
          <w:tcPr>
            <w:tcW w:w="524"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F6075F">
        <w:trPr>
          <w:trHeight w:val="589"/>
        </w:trPr>
        <w:tc>
          <w:tcPr>
            <w:tcW w:w="524" w:type="dxa"/>
            <w:tcBorders>
              <w:bottom w:val="single" w:sz="4" w:space="0" w:color="auto"/>
            </w:tcBorders>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p>
        </w:tc>
      </w:tr>
      <w:tr w:rsidR="00F6075F">
        <w:trPr>
          <w:trHeight w:val="589"/>
        </w:trPr>
        <w:tc>
          <w:tcPr>
            <w:tcW w:w="524" w:type="dxa"/>
            <w:tcBorders>
              <w:bottom w:val="single" w:sz="4" w:space="0" w:color="auto"/>
            </w:tcBorders>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F6075F" w:rsidRDefault="00060781">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四川省人民医院不锈钢分离台项目</w:t>
            </w:r>
          </w:p>
        </w:tc>
      </w:tr>
      <w:tr w:rsidR="00F6075F">
        <w:trPr>
          <w:trHeight w:val="496"/>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color w:val="000000" w:themeColor="text1"/>
                <w:sz w:val="22"/>
              </w:rPr>
              <w:t>CGZX-HQB20224052</w:t>
            </w:r>
          </w:p>
        </w:tc>
      </w:tr>
      <w:tr w:rsidR="00F6075F">
        <w:trPr>
          <w:trHeight w:val="634"/>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F6075F">
        <w:trPr>
          <w:trHeight w:val="896"/>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最高限价：</w:t>
            </w:r>
            <w:r>
              <w:rPr>
                <w:rFonts w:ascii="仿宋" w:eastAsia="仿宋" w:hAnsi="仿宋" w:cs="仿宋" w:hint="eastAsia"/>
                <w:color w:val="000000" w:themeColor="text1"/>
                <w:sz w:val="22"/>
              </w:rPr>
              <w:t>36</w:t>
            </w:r>
            <w:r>
              <w:rPr>
                <w:rFonts w:ascii="仿宋" w:eastAsia="仿宋" w:hAnsi="仿宋" w:cs="仿宋" w:hint="eastAsia"/>
                <w:color w:val="000000" w:themeColor="text1"/>
                <w:sz w:val="22"/>
              </w:rPr>
              <w:t>00.00</w:t>
            </w:r>
            <w:r>
              <w:rPr>
                <w:rFonts w:ascii="仿宋" w:eastAsia="仿宋" w:hAnsi="仿宋" w:cs="仿宋" w:hint="eastAsia"/>
                <w:color w:val="000000" w:themeColor="text1"/>
                <w:sz w:val="22"/>
              </w:rPr>
              <w:t>元。</w:t>
            </w:r>
            <w:r>
              <w:rPr>
                <w:rFonts w:ascii="仿宋" w:eastAsia="仿宋" w:hAnsi="仿宋" w:cs="仿宋" w:hint="eastAsia"/>
                <w:color w:val="000000" w:themeColor="text1"/>
                <w:sz w:val="22"/>
              </w:rPr>
              <w:t xml:space="preserve"> </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Pr>
                <w:rFonts w:ascii="仿宋" w:eastAsia="仿宋" w:hAnsi="仿宋" w:cs="仿宋" w:hint="eastAsia"/>
                <w:color w:val="000000" w:themeColor="text1"/>
                <w:sz w:val="22"/>
              </w:rPr>
              <w:t>单价</w:t>
            </w:r>
            <w:r>
              <w:rPr>
                <w:rFonts w:ascii="仿宋" w:eastAsia="仿宋" w:hAnsi="仿宋" w:cs="仿宋" w:hint="eastAsia"/>
                <w:color w:val="000000" w:themeColor="text1"/>
                <w:sz w:val="22"/>
              </w:rPr>
              <w:t>最高限价的报价，其比选申请文件作无效处理</w:t>
            </w:r>
            <w:r>
              <w:rPr>
                <w:rFonts w:ascii="仿宋" w:eastAsia="仿宋" w:hAnsi="仿宋" w:cs="仿宋" w:hint="eastAsia"/>
                <w:color w:val="000000" w:themeColor="text1"/>
                <w:sz w:val="22"/>
              </w:rPr>
              <w:t>。</w:t>
            </w:r>
          </w:p>
        </w:tc>
      </w:tr>
      <w:tr w:rsidR="00F6075F">
        <w:trPr>
          <w:trHeight w:val="1061"/>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公开比选：四川省人民医院官方网站上以公告形式发布；</w:t>
            </w:r>
          </w:p>
          <w:p w:rsidR="00F6075F" w:rsidRDefault="00060781">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F6075F">
        <w:trPr>
          <w:trHeight w:val="537"/>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F6075F" w:rsidRDefault="00060781">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F6075F">
        <w:trPr>
          <w:trHeight w:val="578"/>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F6075F" w:rsidRDefault="00060781">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接受</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不接受</w:t>
            </w:r>
            <w:r>
              <w:rPr>
                <w:rFonts w:ascii="仿宋" w:eastAsia="仿宋" w:hAnsi="仿宋" w:cs="仿宋" w:hint="eastAsia"/>
                <w:color w:val="000000" w:themeColor="text1"/>
                <w:sz w:val="22"/>
              </w:rPr>
              <w:t xml:space="preserve"> </w:t>
            </w:r>
          </w:p>
        </w:tc>
      </w:tr>
      <w:tr w:rsidR="00F6075F">
        <w:trPr>
          <w:trHeight w:val="591"/>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sym w:font="Wingdings" w:char="00FE"/>
            </w:r>
            <w:r>
              <w:rPr>
                <w:rFonts w:ascii="仿宋" w:eastAsia="仿宋" w:hAnsi="仿宋" w:cs="仿宋"/>
                <w:color w:val="000000" w:themeColor="text1"/>
                <w:sz w:val="22"/>
              </w:rPr>
              <w:t>举行</w:t>
            </w:r>
            <w:r>
              <w:rPr>
                <w:rFonts w:ascii="仿宋" w:eastAsia="仿宋" w:hAnsi="仿宋" w:cs="仿宋"/>
                <w:color w:val="000000" w:themeColor="text1"/>
                <w:sz w:val="22"/>
              </w:rPr>
              <w:t xml:space="preserve">       </w:t>
            </w:r>
            <w:r>
              <w:rPr>
                <w:rFonts w:ascii="仿宋" w:eastAsia="仿宋" w:hAnsi="仿宋" w:cs="仿宋" w:hint="eastAsia"/>
                <w:color w:val="000000" w:themeColor="text1"/>
                <w:sz w:val="22"/>
              </w:rPr>
              <w:sym w:font="Wingdings" w:char="00A8"/>
            </w:r>
            <w:r>
              <w:rPr>
                <w:rFonts w:ascii="仿宋" w:eastAsia="仿宋" w:hAnsi="仿宋" w:cs="仿宋"/>
                <w:color w:val="000000" w:themeColor="text1"/>
                <w:sz w:val="22"/>
              </w:rPr>
              <w:t>不举行</w:t>
            </w:r>
            <w:r>
              <w:rPr>
                <w:rFonts w:ascii="仿宋" w:eastAsia="仿宋" w:hAnsi="仿宋" w:cs="仿宋"/>
                <w:color w:val="000000" w:themeColor="text1"/>
                <w:sz w:val="22"/>
              </w:rPr>
              <w:t xml:space="preserve"> </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本部踏勘地址为：四川省人民医院浣花北路</w:t>
            </w:r>
            <w:r>
              <w:rPr>
                <w:rFonts w:ascii="仿宋" w:eastAsia="仿宋" w:hAnsi="仿宋" w:cs="仿宋" w:hint="eastAsia"/>
                <w:color w:val="000000" w:themeColor="text1"/>
                <w:sz w:val="22"/>
              </w:rPr>
              <w:t>18</w:t>
            </w:r>
            <w:r>
              <w:rPr>
                <w:rFonts w:ascii="仿宋" w:eastAsia="仿宋" w:hAnsi="仿宋" w:cs="仿宋" w:hint="eastAsia"/>
                <w:color w:val="000000" w:themeColor="text1"/>
                <w:sz w:val="22"/>
              </w:rPr>
              <w:t>号附一号</w:t>
            </w:r>
            <w:r>
              <w:rPr>
                <w:rFonts w:ascii="仿宋" w:eastAsia="仿宋" w:hAnsi="仿宋" w:cs="仿宋" w:hint="eastAsia"/>
                <w:color w:val="000000" w:themeColor="text1"/>
                <w:sz w:val="22"/>
              </w:rPr>
              <w:t>313</w:t>
            </w:r>
            <w:r>
              <w:rPr>
                <w:rFonts w:ascii="仿宋" w:eastAsia="仿宋" w:hAnsi="仿宋" w:cs="仿宋" w:hint="eastAsia"/>
                <w:color w:val="000000" w:themeColor="text1"/>
                <w:sz w:val="22"/>
              </w:rPr>
              <w:t>办公室</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联系人：</w:t>
            </w:r>
            <w:r>
              <w:rPr>
                <w:rFonts w:ascii="仿宋" w:eastAsia="仿宋" w:hAnsi="仿宋" w:cs="仿宋" w:hint="eastAsia"/>
                <w:color w:val="000000" w:themeColor="text1"/>
                <w:sz w:val="22"/>
              </w:rPr>
              <w:t>313</w:t>
            </w:r>
            <w:r>
              <w:rPr>
                <w:rFonts w:ascii="仿宋" w:eastAsia="仿宋" w:hAnsi="仿宋" w:cs="仿宋" w:hint="eastAsia"/>
                <w:color w:val="000000" w:themeColor="text1"/>
                <w:sz w:val="22"/>
              </w:rPr>
              <w:t>办公室</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联系电话：</w:t>
            </w:r>
            <w:r>
              <w:rPr>
                <w:rFonts w:ascii="仿宋" w:eastAsia="仿宋" w:hAnsi="仿宋" w:cs="仿宋" w:hint="eastAsia"/>
                <w:color w:val="000000" w:themeColor="text1"/>
                <w:sz w:val="22"/>
              </w:rPr>
              <w:t>028-87394772</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踏勘时间：</w:t>
            </w:r>
            <w:r>
              <w:rPr>
                <w:rFonts w:ascii="仿宋" w:eastAsia="仿宋" w:hAnsi="仿宋" w:cs="仿宋" w:hint="eastAsia"/>
                <w:color w:val="000000" w:themeColor="text1"/>
                <w:sz w:val="22"/>
              </w:rPr>
              <w:t>20</w:t>
            </w:r>
            <w:r w:rsidRPr="00BC692F">
              <w:rPr>
                <w:rFonts w:ascii="仿宋" w:eastAsia="仿宋" w:hAnsi="仿宋" w:cs="仿宋" w:hint="eastAsia"/>
                <w:color w:val="000000" w:themeColor="text1"/>
                <w:sz w:val="22"/>
              </w:rPr>
              <w:t>22</w:t>
            </w:r>
            <w:r w:rsidRPr="00BC692F">
              <w:rPr>
                <w:rFonts w:ascii="仿宋" w:eastAsia="仿宋" w:hAnsi="仿宋" w:cs="仿宋" w:hint="eastAsia"/>
                <w:color w:val="000000" w:themeColor="text1"/>
                <w:sz w:val="22"/>
              </w:rPr>
              <w:t>年</w:t>
            </w:r>
            <w:r w:rsidR="00BC692F" w:rsidRPr="00BC692F">
              <w:rPr>
                <w:rFonts w:ascii="仿宋" w:eastAsia="仿宋" w:hAnsi="仿宋" w:cs="仿宋" w:hint="eastAsia"/>
                <w:color w:val="000000" w:themeColor="text1"/>
                <w:sz w:val="22"/>
              </w:rPr>
              <w:t>8</w:t>
            </w:r>
            <w:r w:rsidRPr="00BC692F">
              <w:rPr>
                <w:rFonts w:ascii="仿宋" w:eastAsia="仿宋" w:hAnsi="仿宋" w:cs="仿宋" w:hint="eastAsia"/>
                <w:color w:val="000000" w:themeColor="text1"/>
                <w:sz w:val="22"/>
              </w:rPr>
              <w:t>月</w:t>
            </w:r>
            <w:r w:rsidR="00BC692F" w:rsidRPr="00BC692F">
              <w:rPr>
                <w:rFonts w:ascii="仿宋" w:eastAsia="仿宋" w:hAnsi="仿宋" w:cs="仿宋" w:hint="eastAsia"/>
                <w:color w:val="000000" w:themeColor="text1"/>
                <w:sz w:val="22"/>
              </w:rPr>
              <w:t>26</w:t>
            </w:r>
            <w:r w:rsidRPr="00BC692F">
              <w:rPr>
                <w:rFonts w:ascii="仿宋" w:eastAsia="仿宋" w:hAnsi="仿宋" w:cs="仿宋" w:hint="eastAsia"/>
                <w:color w:val="000000" w:themeColor="text1"/>
                <w:sz w:val="22"/>
              </w:rPr>
              <w:t>日</w:t>
            </w:r>
            <w:r w:rsidRPr="00BC692F">
              <w:rPr>
                <w:rFonts w:ascii="仿宋" w:eastAsia="仿宋" w:hAnsi="仿宋" w:cs="仿宋" w:hint="eastAsia"/>
                <w:color w:val="000000" w:themeColor="text1"/>
                <w:sz w:val="22"/>
              </w:rPr>
              <w:t>9:00-9:30</w:t>
            </w:r>
          </w:p>
          <w:p w:rsidR="00F6075F" w:rsidRDefault="00060781">
            <w:pPr>
              <w:spacing w:line="360" w:lineRule="auto"/>
              <w:ind w:leftChars="100" w:left="210"/>
            </w:pPr>
            <w:r>
              <w:rPr>
                <w:rFonts w:ascii="仿宋" w:eastAsia="仿宋" w:hAnsi="仿宋" w:cs="仿宋" w:hint="eastAsia"/>
                <w:color w:val="000000" w:themeColor="text1"/>
                <w:sz w:val="22"/>
              </w:rPr>
              <w:t>供应商自行前往踏勘地点，所产生的费用由供应商自行承担；未参加现场踏勘或答疑会的参选单位不得递交参选文件，报名单位请携带介绍信或授权书、参与人身份证复印件及最新疫情防控政策要求进行登记。</w:t>
            </w:r>
          </w:p>
        </w:tc>
      </w:tr>
      <w:tr w:rsidR="00F6075F">
        <w:trPr>
          <w:trHeight w:val="577"/>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F6075F" w:rsidRDefault="00060781">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组织</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不组织</w:t>
            </w:r>
            <w:r>
              <w:rPr>
                <w:rFonts w:ascii="仿宋" w:eastAsia="仿宋" w:hAnsi="仿宋" w:cs="仿宋" w:hint="eastAsia"/>
                <w:color w:val="000000" w:themeColor="text1"/>
                <w:sz w:val="22"/>
              </w:rPr>
              <w:t xml:space="preserve"> </w:t>
            </w:r>
          </w:p>
        </w:tc>
      </w:tr>
      <w:tr w:rsidR="00F6075F">
        <w:trPr>
          <w:trHeight w:val="501"/>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F6075F" w:rsidRDefault="00060781">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收取</w:t>
            </w:r>
            <w:r>
              <w:rPr>
                <w:rFonts w:ascii="仿宋" w:eastAsia="仿宋" w:hAnsi="仿宋" w:cs="仿宋" w:hint="eastAsia"/>
                <w:color w:val="000000" w:themeColor="text1"/>
                <w:sz w:val="22"/>
                <w:szCs w:val="22"/>
              </w:rPr>
              <w:t xml:space="preserve">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不收取</w:t>
            </w:r>
            <w:r>
              <w:rPr>
                <w:rFonts w:ascii="仿宋" w:eastAsia="仿宋" w:hAnsi="仿宋" w:cs="仿宋" w:hint="eastAsia"/>
                <w:color w:val="000000" w:themeColor="text1"/>
                <w:sz w:val="22"/>
                <w:szCs w:val="22"/>
              </w:rPr>
              <w:t xml:space="preserve"> </w:t>
            </w:r>
          </w:p>
        </w:tc>
      </w:tr>
      <w:tr w:rsidR="00F6075F">
        <w:trPr>
          <w:trHeight w:val="436"/>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b/>
                <w:bCs/>
                <w:color w:val="000000" w:themeColor="text1"/>
                <w:sz w:val="22"/>
              </w:rPr>
              <w:t>综合评分法</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w:t>
            </w:r>
            <w:r>
              <w:rPr>
                <w:rFonts w:ascii="仿宋" w:eastAsia="仿宋" w:hAnsi="仿宋" w:cs="仿宋" w:hint="eastAsia"/>
                <w:color w:val="000000" w:themeColor="text1"/>
                <w:sz w:val="22"/>
              </w:rPr>
              <w:lastRenderedPageBreak/>
              <w:t>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的供应商为本项目的第一中选人，若得分相同则价格低的为中选人</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若价格也相同则采取抽签的方式确定</w:t>
            </w:r>
            <w:r>
              <w:rPr>
                <w:rFonts w:ascii="仿宋" w:eastAsia="仿宋" w:hAnsi="仿宋" w:cs="仿宋" w:hint="eastAsia"/>
                <w:color w:val="000000" w:themeColor="text1"/>
                <w:sz w:val="22"/>
              </w:rPr>
              <w:t>；</w:t>
            </w:r>
          </w:p>
          <w:p w:rsidR="00F6075F" w:rsidRDefault="00060781">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最低价评审法</w:t>
            </w:r>
          </w:p>
          <w:p w:rsidR="00F6075F" w:rsidRDefault="00060781">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F6075F">
        <w:trPr>
          <w:trHeight w:val="1593"/>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F6075F" w:rsidRDefault="00060781">
            <w:pPr>
              <w:pStyle w:val="a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F6075F" w:rsidRDefault="00060781">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四川省人民医院电子招标采购平台（网址</w:t>
            </w:r>
            <w:r>
              <w:rPr>
                <w:rFonts w:ascii="仿宋" w:eastAsia="仿宋" w:hAnsi="仿宋" w:cs="仿宋" w:hint="eastAsia"/>
                <w:color w:val="000000" w:themeColor="text1"/>
                <w:sz w:val="22"/>
                <w:szCs w:val="22"/>
              </w:rPr>
              <w:t>http://cg.samsph.com</w:t>
            </w:r>
            <w:r>
              <w:rPr>
                <w:rFonts w:ascii="仿宋" w:eastAsia="仿宋" w:hAnsi="仿宋" w:cs="仿宋" w:hint="eastAsia"/>
                <w:color w:val="000000" w:themeColor="text1"/>
                <w:sz w:val="22"/>
                <w:szCs w:val="22"/>
              </w:rPr>
              <w:t>）获取比选文件；本比选文件免费</w:t>
            </w:r>
          </w:p>
        </w:tc>
      </w:tr>
      <w:tr w:rsidR="00F6075F">
        <w:trPr>
          <w:trHeight w:val="440"/>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线上提交：</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供应商应通过四川省人民医院电子招标采购平台（网址</w:t>
            </w:r>
            <w:r>
              <w:rPr>
                <w:rFonts w:ascii="仿宋" w:eastAsia="仿宋" w:hAnsi="仿宋" w:cs="仿宋" w:hint="eastAsia"/>
                <w:color w:val="000000" w:themeColor="text1"/>
                <w:sz w:val="22"/>
              </w:rPr>
              <w:t>http://cg.samsph.com</w:t>
            </w:r>
            <w:r>
              <w:rPr>
                <w:rFonts w:ascii="仿宋" w:eastAsia="仿宋" w:hAnsi="仿宋" w:cs="仿宋" w:hint="eastAsia"/>
                <w:color w:val="000000" w:themeColor="text1"/>
                <w:sz w:val="22"/>
              </w:rPr>
              <w:t>）提交比选申请文件；</w:t>
            </w:r>
          </w:p>
          <w:p w:rsidR="00F6075F" w:rsidRDefault="00060781">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现场提交：</w:t>
            </w:r>
          </w:p>
          <w:p w:rsidR="00F6075F" w:rsidRDefault="00060781">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F6075F" w:rsidRDefault="00060781">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w:t>
            </w:r>
            <w:r>
              <w:rPr>
                <w:rFonts w:ascii="仿宋" w:eastAsia="仿宋" w:hAnsi="仿宋" w:cs="仿宋" w:hint="eastAsia"/>
                <w:color w:val="000000" w:themeColor="text1"/>
                <w:sz w:val="22"/>
                <w:szCs w:val="22"/>
              </w:rPr>
              <w:t>1</w:t>
            </w:r>
            <w:r>
              <w:rPr>
                <w:rFonts w:ascii="仿宋" w:eastAsia="仿宋" w:hAnsi="仿宋" w:cs="仿宋" w:hint="eastAsia"/>
                <w:color w:val="000000" w:themeColor="text1"/>
                <w:sz w:val="22"/>
                <w:szCs w:val="22"/>
              </w:rPr>
              <w:t>份、副本</w:t>
            </w:r>
            <w:r>
              <w:rPr>
                <w:rFonts w:ascii="仿宋" w:eastAsia="仿宋" w:hAnsi="仿宋" w:cs="仿宋" w:hint="eastAsia"/>
                <w:color w:val="000000" w:themeColor="text1"/>
                <w:sz w:val="22"/>
                <w:szCs w:val="22"/>
              </w:rPr>
              <w:t>2</w:t>
            </w:r>
            <w:r>
              <w:rPr>
                <w:rFonts w:ascii="仿宋" w:eastAsia="仿宋" w:hAnsi="仿宋" w:cs="仿宋" w:hint="eastAsia"/>
                <w:color w:val="000000" w:themeColor="text1"/>
                <w:sz w:val="22"/>
                <w:szCs w:val="22"/>
              </w:rPr>
              <w:t>份</w:t>
            </w:r>
          </w:p>
          <w:p w:rsidR="00F6075F" w:rsidRDefault="00060781">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w:t>
            </w:r>
            <w:r>
              <w:rPr>
                <w:rFonts w:ascii="仿宋" w:eastAsia="仿宋" w:hAnsi="仿宋" w:cs="仿宋" w:hint="eastAsia"/>
                <w:color w:val="000000" w:themeColor="text1"/>
                <w:sz w:val="22"/>
                <w:szCs w:val="22"/>
              </w:rPr>
              <w:t>XXXXXXXXX</w:t>
            </w:r>
          </w:p>
          <w:p w:rsidR="00F6075F" w:rsidRDefault="00060781">
            <w:pPr>
              <w:pStyle w:val="a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rsidR="00F6075F" w:rsidRDefault="00060781">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F6075F">
        <w:trPr>
          <w:trHeight w:val="1051"/>
        </w:trPr>
        <w:tc>
          <w:tcPr>
            <w:tcW w:w="524" w:type="dxa"/>
            <w:vAlign w:val="center"/>
          </w:tcPr>
          <w:p w:rsidR="00F6075F" w:rsidRDefault="00F6075F">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）采购部门：招标采购中心</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联系方式：郑老师</w:t>
            </w:r>
            <w:r>
              <w:rPr>
                <w:rFonts w:ascii="仿宋" w:eastAsia="仿宋" w:hAnsi="仿宋" w:cs="仿宋" w:hint="eastAsia"/>
                <w:color w:val="000000" w:themeColor="text1"/>
                <w:sz w:val="22"/>
              </w:rPr>
              <w:t>028-87393463</w:t>
            </w:r>
          </w:p>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）归口部门：后勤保障部</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温老师</w:t>
            </w:r>
            <w:r>
              <w:rPr>
                <w:rFonts w:ascii="仿宋" w:eastAsia="仿宋" w:hAnsi="仿宋" w:cs="仿宋" w:hint="eastAsia"/>
                <w:color w:val="000000" w:themeColor="text1"/>
                <w:sz w:val="22"/>
              </w:rPr>
              <w:t>028-87393442</w:t>
            </w:r>
          </w:p>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）监督部门：审计部</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028-87394709</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4</w:t>
            </w:r>
            <w:r>
              <w:rPr>
                <w:rFonts w:ascii="仿宋" w:eastAsia="仿宋" w:hAnsi="仿宋" w:cs="仿宋" w:hint="eastAsia"/>
                <w:b/>
                <w:bCs/>
                <w:color w:val="000000" w:themeColor="text1"/>
                <w:sz w:val="22"/>
              </w:rPr>
              <w:t>）采购平台</w:t>
            </w:r>
            <w:r>
              <w:rPr>
                <w:rFonts w:ascii="仿宋" w:eastAsia="仿宋" w:hAnsi="仿宋" w:cs="仿宋" w:hint="eastAsia"/>
                <w:color w:val="000000" w:themeColor="text1"/>
                <w:sz w:val="22"/>
              </w:rPr>
              <w:t>：隆道云</w:t>
            </w:r>
            <w:r>
              <w:rPr>
                <w:rFonts w:ascii="仿宋" w:eastAsia="仿宋" w:hAnsi="仿宋" w:cs="仿宋" w:hint="eastAsia"/>
                <w:color w:val="000000" w:themeColor="text1"/>
                <w:sz w:val="22"/>
              </w:rPr>
              <w:t>400 0118 000</w:t>
            </w:r>
            <w:r>
              <w:rPr>
                <w:rFonts w:ascii="仿宋" w:eastAsia="仿宋" w:hAnsi="仿宋" w:cs="仿宋" w:hint="eastAsia"/>
                <w:color w:val="000000" w:themeColor="text1"/>
                <w:sz w:val="22"/>
              </w:rPr>
              <w:t>，接通以后按</w:t>
            </w:r>
            <w:r>
              <w:rPr>
                <w:rFonts w:ascii="仿宋" w:eastAsia="仿宋" w:hAnsi="仿宋" w:cs="仿宋" w:hint="eastAsia"/>
                <w:color w:val="000000" w:themeColor="text1"/>
                <w:sz w:val="22"/>
              </w:rPr>
              <w:t>1</w:t>
            </w:r>
          </w:p>
        </w:tc>
      </w:tr>
    </w:tbl>
    <w:p w:rsidR="00F6075F" w:rsidRDefault="00060781">
      <w:r>
        <w:br w:type="page"/>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6" w:name="_Toc14460"/>
      <w:bookmarkStart w:id="7" w:name="_Toc24154"/>
      <w:bookmarkStart w:id="8" w:name="_Toc27785"/>
      <w:r>
        <w:rPr>
          <w:rFonts w:ascii="黑体" w:eastAsia="黑体" w:hAnsi="黑体" w:cs="黑体" w:hint="eastAsia"/>
          <w:b/>
          <w:sz w:val="36"/>
          <w:szCs w:val="32"/>
        </w:rPr>
        <w:lastRenderedPageBreak/>
        <w:t>比选须知</w:t>
      </w:r>
      <w:bookmarkEnd w:id="6"/>
      <w:bookmarkEnd w:id="7"/>
      <w:bookmarkEnd w:id="8"/>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F6075F">
        <w:trPr>
          <w:trHeight w:val="20"/>
          <w:tblHeader/>
          <w:jc w:val="center"/>
        </w:trPr>
        <w:tc>
          <w:tcPr>
            <w:tcW w:w="566"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F6075F" w:rsidRDefault="00060781">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F6075F">
        <w:trPr>
          <w:trHeight w:val="1888"/>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）本比选统一使用人民币报价；</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）报价应是完成比选全部工作内容的价格体现，是最终用户验收合格后的总价，包含了供应商完成本项目所需的一切费用，即项目包干价</w:t>
            </w:r>
          </w:p>
        </w:tc>
      </w:tr>
      <w:tr w:rsidR="00F6075F">
        <w:trPr>
          <w:trHeight w:val="587"/>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）比选申请文件的格式</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）比选申请文件的语言</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w:t>
            </w:r>
            <w:r>
              <w:rPr>
                <w:rFonts w:ascii="仿宋" w:eastAsia="仿宋" w:hAnsi="仿宋" w:cs="仿宋" w:hint="eastAsia"/>
                <w:color w:val="000000" w:themeColor="text1"/>
                <w:sz w:val="22"/>
              </w:rPr>
              <w:t>翻译的中文资料与外文资料如果出现差异和矛盾时，以中文为准，如因未翻译而造成的无效，由比选申请人承担；</w:t>
            </w:r>
          </w:p>
          <w:p w:rsidR="00F6075F" w:rsidRDefault="00060781">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）比选申请文件的签署、盖章</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w:t>
            </w:r>
            <w:r>
              <w:rPr>
                <w:rFonts w:ascii="仿宋" w:eastAsia="仿宋" w:hAnsi="仿宋" w:cs="仿宋" w:hint="eastAsia"/>
                <w:color w:val="000000" w:themeColor="text1"/>
                <w:sz w:val="22"/>
              </w:rPr>
              <w:t>据比选文件的要求签署、盖章；</w:t>
            </w:r>
          </w:p>
        </w:tc>
      </w:tr>
      <w:tr w:rsidR="00F6075F">
        <w:trPr>
          <w:trHeight w:val="762"/>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）采购人将根据实际情况，在评审现场确定是否与供应商进行谈判和磋商；</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）若合格供应商不足两家</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不含</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，将直接与合格的供应商进行谈判和磋商；</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）项目评审当天，供应商应保证比选申请文件中所写明的法定代表人或委托代理人的联系方式的畅通，并确保其具备与采购人就本项目进行沟通、磋商及在四川省人民医院电子招标采购平台上进行</w:t>
            </w:r>
            <w:r>
              <w:rPr>
                <w:rFonts w:ascii="仿宋" w:eastAsia="仿宋" w:hAnsi="仿宋" w:cs="仿宋" w:hint="eastAsia"/>
                <w:color w:val="000000" w:themeColor="text1"/>
                <w:sz w:val="22"/>
              </w:rPr>
              <w:lastRenderedPageBreak/>
              <w:t>操作等条件；</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4</w:t>
            </w:r>
            <w:r>
              <w:rPr>
                <w:rFonts w:ascii="仿宋" w:eastAsia="仿宋" w:hAnsi="仿宋" w:cs="仿宋" w:hint="eastAsia"/>
                <w:color w:val="000000" w:themeColor="text1"/>
                <w:sz w:val="22"/>
              </w:rPr>
              <w:t>）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F6075F">
        <w:trPr>
          <w:trHeight w:val="3301"/>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）供应商参选货物均为经检验合格的生产厂家原装全新合格产品，供应商承诺的质量、技术和其他要求，符合国家相关的质量标准和出厂标准并提供产品合格证；</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）若出现质量问题，供应商负责按照采购人要求办理退货并承担因</w:t>
            </w:r>
            <w:r>
              <w:rPr>
                <w:rFonts w:ascii="仿宋" w:eastAsia="仿宋" w:hAnsi="仿宋" w:cs="仿宋" w:hint="eastAsia"/>
                <w:color w:val="000000" w:themeColor="text1"/>
                <w:sz w:val="22"/>
              </w:rPr>
              <w:t>货物</w:t>
            </w:r>
            <w:r>
              <w:rPr>
                <w:rFonts w:ascii="仿宋" w:eastAsia="仿宋" w:hAnsi="仿宋" w:cs="仿宋" w:hint="eastAsia"/>
                <w:color w:val="000000" w:themeColor="text1"/>
                <w:sz w:val="22"/>
              </w:rPr>
              <w:t>质量导致的经济和法律责任；</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）国家或行业主管部门对供应商和采购产品的技术标准、质量标准和资格资质条件等有强制性规定的，应当符合其要求</w:t>
            </w:r>
          </w:p>
        </w:tc>
      </w:tr>
      <w:tr w:rsidR="00F6075F">
        <w:trPr>
          <w:trHeight w:val="1965"/>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F6075F">
        <w:trPr>
          <w:trHeight w:val="2928"/>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F6075F" w:rsidRDefault="00060781">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6075F" w:rsidRDefault="00060781">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w:t>
            </w:r>
            <w:r>
              <w:rPr>
                <w:rFonts w:ascii="仿宋" w:eastAsia="仿宋" w:hAnsi="仿宋" w:cs="仿宋" w:hint="eastAsia"/>
                <w:color w:val="000000" w:themeColor="text1"/>
                <w:sz w:val="22"/>
                <w:lang w:val="zh-TW"/>
              </w:rPr>
              <w:t>不拥有的知识产权，则在报价中必须包括合法获取该知识产权的相关费用</w:t>
            </w:r>
          </w:p>
        </w:tc>
      </w:tr>
      <w:tr w:rsidR="00F6075F">
        <w:trPr>
          <w:trHeight w:val="1872"/>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（若涉及）</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F6075F">
        <w:trPr>
          <w:trHeight w:val="834"/>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）供应商在采购活动中，不得有任何违法乱纪的行为；</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）若比选申请文件存在虚假响应在评审阶段，评审小组应将该比选申请文件作无效处理，若是中选后发现的，采购人应当取消其中选资格；</w:t>
            </w:r>
          </w:p>
          <w:p w:rsidR="00F6075F" w:rsidRDefault="00060781">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）采购人将对上述行为在其官方网站对相关情况进行通报同时追究其相关法律责任</w:t>
            </w:r>
          </w:p>
        </w:tc>
      </w:tr>
      <w:tr w:rsidR="00F6075F">
        <w:trPr>
          <w:trHeight w:val="20"/>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F6075F" w:rsidRDefault="00060781">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F6075F">
        <w:trPr>
          <w:trHeight w:val="20"/>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F6075F" w:rsidRDefault="00060781">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w:t>
            </w:r>
            <w:r>
              <w:rPr>
                <w:rFonts w:ascii="Times New Roman" w:eastAsia="仿宋" w:hAnsi="Times New Roman" w:cs="Times New Roman" w:hint="eastAsia"/>
                <w:sz w:val="22"/>
                <w:szCs w:val="22"/>
              </w:rPr>
              <w:t>或</w:t>
            </w:r>
            <w:r>
              <w:rPr>
                <w:rFonts w:ascii="Times New Roman" w:eastAsia="仿宋" w:hAnsi="Times New Roman" w:cs="Times New Roman" w:hint="eastAsia"/>
                <w:sz w:val="22"/>
                <w:szCs w:val="22"/>
              </w:rPr>
              <w:t>隆道云系统线下提交或线上提交</w:t>
            </w:r>
            <w:r>
              <w:rPr>
                <w:rFonts w:ascii="Times New Roman" w:eastAsia="仿宋" w:hAnsi="Times New Roman" w:cs="Times New Roman" w:hint="eastAsia"/>
                <w:sz w:val="22"/>
                <w:szCs w:val="22"/>
              </w:rPr>
              <w:t>；</w:t>
            </w:r>
          </w:p>
          <w:p w:rsidR="00F6075F" w:rsidRDefault="00060781">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F6075F" w:rsidRDefault="00060781">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F6075F" w:rsidRDefault="00060781">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F6075F">
        <w:trPr>
          <w:trHeight w:val="2565"/>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rPr>
              <w:t>公告</w:t>
            </w:r>
          </w:p>
        </w:tc>
        <w:tc>
          <w:tcPr>
            <w:tcW w:w="6706" w:type="dxa"/>
            <w:vAlign w:val="center"/>
          </w:tcPr>
          <w:p w:rsidR="00F6075F" w:rsidRDefault="00060781">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F6075F" w:rsidRDefault="00060781">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）请中选供应商在中选公告发出一个工作日后，联系招标采购中心合同组（</w:t>
            </w:r>
            <w:r>
              <w:rPr>
                <w:rFonts w:ascii="Times New Roman" w:eastAsia="仿宋" w:hAnsi="Times New Roman" w:cs="Times New Roman" w:hint="eastAsia"/>
                <w:sz w:val="22"/>
                <w:szCs w:val="22"/>
                <w:lang w:val="zh-CN"/>
              </w:rPr>
              <w:t>028-87394783</w:t>
            </w:r>
            <w:r>
              <w:rPr>
                <w:rFonts w:ascii="Times New Roman" w:eastAsia="仿宋" w:hAnsi="Times New Roman" w:cs="Times New Roman" w:hint="eastAsia"/>
                <w:sz w:val="22"/>
                <w:szCs w:val="22"/>
                <w:lang w:val="zh-CN"/>
              </w:rPr>
              <w:t>）并将合同初稿发送至邮箱</w:t>
            </w:r>
            <w:r>
              <w:rPr>
                <w:rFonts w:ascii="Times New Roman" w:eastAsia="仿宋" w:hAnsi="Times New Roman" w:cs="Times New Roman" w:hint="eastAsia"/>
                <w:sz w:val="22"/>
                <w:szCs w:val="22"/>
                <w:lang w:val="zh-CN"/>
              </w:rPr>
              <w:t>zbcgzxhtz@med.uestc.edu.cn</w:t>
            </w:r>
          </w:p>
          <w:p w:rsidR="00F6075F" w:rsidRDefault="00060781">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F6075F">
        <w:trPr>
          <w:trHeight w:val="20"/>
          <w:jc w:val="center"/>
        </w:trPr>
        <w:tc>
          <w:tcPr>
            <w:tcW w:w="566" w:type="dxa"/>
            <w:vAlign w:val="center"/>
          </w:tcPr>
          <w:p w:rsidR="00F6075F" w:rsidRDefault="00F6075F">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6075F" w:rsidRDefault="00060781">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F6075F" w:rsidRDefault="00060781">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F6075F" w:rsidRDefault="00060781">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F6075F" w:rsidRDefault="00060781">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“采购人”系指本次组织比选的四川省人民医院；</w:t>
            </w:r>
          </w:p>
          <w:p w:rsidR="00F6075F" w:rsidRDefault="00060781">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w:t>
            </w:r>
            <w:r>
              <w:rPr>
                <w:rFonts w:ascii="Times New Roman" w:eastAsia="仿宋" w:hAnsi="Times New Roman" w:cs="Times New Roman" w:hint="eastAsia"/>
                <w:sz w:val="22"/>
                <w:szCs w:val="22"/>
              </w:rPr>
              <w:lastRenderedPageBreak/>
              <w:t>选和向采购人提供货物及相应服务的供应商；</w:t>
            </w:r>
          </w:p>
          <w:p w:rsidR="00F6075F" w:rsidRDefault="00060781">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F6075F" w:rsidRDefault="00060781">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F6075F" w:rsidRDefault="00060781">
      <w:r>
        <w:lastRenderedPageBreak/>
        <w:br w:type="page"/>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9" w:name="_GoBack"/>
      <w:bookmarkStart w:id="10" w:name="_Toc5333"/>
      <w:bookmarkStart w:id="11" w:name="_Toc28050"/>
      <w:bookmarkStart w:id="12" w:name="_Toc19400"/>
      <w:bookmarkEnd w:id="9"/>
      <w:r>
        <w:rPr>
          <w:rFonts w:ascii="黑体" w:eastAsia="黑体" w:hAnsi="黑体" w:cs="黑体" w:hint="eastAsia"/>
          <w:b/>
          <w:sz w:val="36"/>
          <w:szCs w:val="32"/>
        </w:rPr>
        <w:lastRenderedPageBreak/>
        <w:t xml:space="preserve"> </w:t>
      </w:r>
      <w:r>
        <w:rPr>
          <w:rFonts w:ascii="黑体" w:eastAsia="黑体" w:hAnsi="黑体" w:cs="黑体" w:hint="eastAsia"/>
          <w:b/>
          <w:sz w:val="36"/>
          <w:szCs w:val="32"/>
        </w:rPr>
        <w:t>供应商资格审查及符合性审查</w:t>
      </w:r>
      <w:bookmarkEnd w:id="10"/>
      <w:bookmarkEnd w:id="11"/>
      <w:bookmarkEnd w:id="12"/>
    </w:p>
    <w:p w:rsidR="00F6075F" w:rsidRDefault="00F6075F">
      <w:pPr>
        <w:pStyle w:val="a0"/>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F6075F">
        <w:trPr>
          <w:trHeight w:val="692"/>
          <w:tblHeader/>
          <w:jc w:val="center"/>
        </w:trPr>
        <w:tc>
          <w:tcPr>
            <w:tcW w:w="8620" w:type="dxa"/>
            <w:gridSpan w:val="4"/>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F6075F">
        <w:trPr>
          <w:trHeight w:val="1013"/>
          <w:tblHeader/>
          <w:jc w:val="center"/>
        </w:trPr>
        <w:tc>
          <w:tcPr>
            <w:tcW w:w="796"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结论</w:t>
            </w:r>
          </w:p>
        </w:tc>
      </w:tr>
      <w:tr w:rsidR="00F6075F">
        <w:trPr>
          <w:trHeight w:val="3325"/>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F6075F" w:rsidRDefault="00060781">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F6075F" w:rsidRDefault="00060781">
            <w:pPr>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）供应商若为企业法人：提供“统一社会信用代码营业执照”；未换证的提供“营业执照、税务登记证、组织机构代码证或三证合一的营业执照”；</w:t>
            </w:r>
          </w:p>
          <w:p w:rsidR="00F6075F" w:rsidRDefault="00060781">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）若为事业法人：提供“统一社会信用代码法人登记证书”；未换证的提交“事业法人登记证书、组织机构代码证”；</w:t>
            </w:r>
          </w:p>
          <w:p w:rsidR="00F6075F" w:rsidRDefault="00060781">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）若为其他组织：提供“对应主管部门颁发的准许执业证明文件或营业执照”；</w:t>
            </w:r>
          </w:p>
          <w:p w:rsidR="00F6075F" w:rsidRDefault="00060781">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）若为自然人：提供“身份证明材料”</w:t>
            </w:r>
          </w:p>
        </w:tc>
        <w:tc>
          <w:tcPr>
            <w:tcW w:w="902" w:type="dxa"/>
            <w:vAlign w:val="center"/>
          </w:tcPr>
          <w:p w:rsidR="00F6075F" w:rsidRDefault="00F6075F">
            <w:pPr>
              <w:widowControl/>
              <w:jc w:val="left"/>
              <w:rPr>
                <w:rFonts w:ascii="仿宋" w:eastAsia="仿宋" w:hAnsi="仿宋" w:cs="仿宋"/>
                <w:bCs/>
                <w:kern w:val="0"/>
                <w:sz w:val="22"/>
              </w:rPr>
            </w:pPr>
          </w:p>
        </w:tc>
      </w:tr>
      <w:tr w:rsidR="00F6075F">
        <w:trPr>
          <w:trHeight w:val="5069"/>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F6075F" w:rsidRDefault="00060781">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F6075F" w:rsidRDefault="00060781">
            <w:pPr>
              <w:rPr>
                <w:rFonts w:ascii="仿宋" w:eastAsia="仿宋" w:hAnsi="仿宋" w:cs="仿宋"/>
                <w:sz w:val="22"/>
              </w:rPr>
            </w:pPr>
            <w:r>
              <w:rPr>
                <w:rFonts w:ascii="仿宋" w:eastAsia="仿宋" w:hAnsi="仿宋" w:cs="仿宋" w:hint="eastAsia"/>
                <w:sz w:val="22"/>
              </w:rPr>
              <w:t>供应商根据自身情况选择提供其中任意一项：</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）可提供截至比选申请文件提交截止日前两个年度任意一个年度经审计的财务报告复印件（包含审计报告和审计报告中所涉及的财务报表和报表附注）；</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）也可提供截比选申请文件提交截止日前两个年度任意一个年度供应商内部的财务报表复印件（至少包含资产负债表）；</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3</w:t>
            </w:r>
            <w:r>
              <w:rPr>
                <w:rFonts w:ascii="仿宋" w:eastAsia="仿宋" w:hAnsi="仿宋" w:cs="仿宋" w:hint="eastAsia"/>
                <w:sz w:val="22"/>
              </w:rPr>
              <w:t>）也可提供截至提交比选申请文件截止日一年内银行出具的资信证明；</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4</w:t>
            </w:r>
            <w:r>
              <w:rPr>
                <w:rFonts w:ascii="仿宋" w:eastAsia="仿宋" w:hAnsi="仿宋" w:cs="仿宋" w:hint="eastAsia"/>
                <w:sz w:val="22"/>
              </w:rPr>
              <w:t>）供应商注册时间截至提交投标文件截止日不足一年的，也可提供工商管理部门备案的公司章程；</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5</w:t>
            </w:r>
            <w:r>
              <w:rPr>
                <w:rFonts w:ascii="仿宋" w:eastAsia="仿宋" w:hAnsi="仿宋" w:cs="仿宋" w:hint="eastAsia"/>
                <w:sz w:val="22"/>
              </w:rPr>
              <w:t>）供应商为个体工商户或自然人时，可提供承诺函</w:t>
            </w:r>
          </w:p>
        </w:tc>
        <w:tc>
          <w:tcPr>
            <w:tcW w:w="902" w:type="dxa"/>
            <w:vAlign w:val="center"/>
          </w:tcPr>
          <w:p w:rsidR="00F6075F" w:rsidRDefault="00F6075F">
            <w:pPr>
              <w:jc w:val="left"/>
              <w:rPr>
                <w:rFonts w:ascii="仿宋" w:eastAsia="仿宋" w:hAnsi="仿宋" w:cs="仿宋"/>
                <w:bCs/>
                <w:kern w:val="0"/>
                <w:sz w:val="22"/>
              </w:rPr>
            </w:pPr>
          </w:p>
        </w:tc>
      </w:tr>
      <w:tr w:rsidR="00F6075F">
        <w:trPr>
          <w:trHeight w:val="1596"/>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F6075F" w:rsidRDefault="00060781">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F6075F" w:rsidRDefault="00060781">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F6075F" w:rsidRDefault="00060781">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注：格式见第六章承诺函</w:t>
            </w:r>
            <w:r>
              <w:rPr>
                <w:rFonts w:ascii="仿宋" w:eastAsia="仿宋" w:hAnsi="仿宋" w:cs="仿宋" w:hint="eastAsia"/>
                <w:color w:val="000000"/>
                <w:sz w:val="22"/>
              </w:rPr>
              <w:t>)</w:t>
            </w:r>
          </w:p>
        </w:tc>
        <w:tc>
          <w:tcPr>
            <w:tcW w:w="902" w:type="dxa"/>
            <w:vMerge w:val="restart"/>
            <w:vAlign w:val="center"/>
          </w:tcPr>
          <w:p w:rsidR="00F6075F" w:rsidRDefault="00F6075F">
            <w:pPr>
              <w:jc w:val="left"/>
              <w:rPr>
                <w:rFonts w:ascii="仿宋" w:eastAsia="仿宋" w:hAnsi="仿宋" w:cs="仿宋"/>
                <w:bCs/>
                <w:kern w:val="0"/>
                <w:sz w:val="22"/>
              </w:rPr>
            </w:pPr>
          </w:p>
        </w:tc>
      </w:tr>
      <w:tr w:rsidR="00F6075F">
        <w:trPr>
          <w:trHeight w:val="882"/>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F6075F" w:rsidRDefault="00060781">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F6075F" w:rsidRDefault="00F6075F">
            <w:pPr>
              <w:rPr>
                <w:rFonts w:ascii="仿宋" w:eastAsia="仿宋" w:hAnsi="仿宋" w:cs="仿宋"/>
                <w:color w:val="000000"/>
                <w:sz w:val="22"/>
              </w:rPr>
            </w:pPr>
          </w:p>
        </w:tc>
        <w:tc>
          <w:tcPr>
            <w:tcW w:w="902" w:type="dxa"/>
            <w:vMerge/>
            <w:vAlign w:val="center"/>
          </w:tcPr>
          <w:p w:rsidR="00F6075F" w:rsidRDefault="00F6075F">
            <w:pPr>
              <w:jc w:val="left"/>
              <w:rPr>
                <w:rFonts w:ascii="仿宋" w:eastAsia="仿宋" w:hAnsi="仿宋" w:cs="仿宋"/>
                <w:bCs/>
                <w:kern w:val="0"/>
                <w:sz w:val="22"/>
              </w:rPr>
            </w:pPr>
          </w:p>
        </w:tc>
      </w:tr>
      <w:tr w:rsidR="00F6075F">
        <w:trPr>
          <w:trHeight w:val="882"/>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F6075F" w:rsidRDefault="00060781">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F6075F" w:rsidRDefault="00F6075F">
            <w:pPr>
              <w:rPr>
                <w:rFonts w:ascii="仿宋" w:eastAsia="仿宋" w:hAnsi="仿宋" w:cs="仿宋"/>
                <w:color w:val="000000"/>
                <w:sz w:val="22"/>
              </w:rPr>
            </w:pPr>
          </w:p>
        </w:tc>
        <w:tc>
          <w:tcPr>
            <w:tcW w:w="902" w:type="dxa"/>
            <w:vMerge/>
            <w:vAlign w:val="center"/>
          </w:tcPr>
          <w:p w:rsidR="00F6075F" w:rsidRDefault="00F6075F">
            <w:pPr>
              <w:jc w:val="left"/>
              <w:rPr>
                <w:rFonts w:ascii="仿宋" w:eastAsia="仿宋" w:hAnsi="仿宋" w:cs="仿宋"/>
                <w:bCs/>
                <w:kern w:val="0"/>
                <w:sz w:val="22"/>
              </w:rPr>
            </w:pPr>
          </w:p>
        </w:tc>
      </w:tr>
      <w:tr w:rsidR="00F6075F">
        <w:trPr>
          <w:trHeight w:val="750"/>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F6075F" w:rsidRDefault="00060781">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F6075F" w:rsidRDefault="00F6075F">
            <w:pPr>
              <w:rPr>
                <w:rFonts w:ascii="仿宋" w:eastAsia="仿宋" w:hAnsi="仿宋" w:cs="仿宋"/>
                <w:color w:val="000000"/>
                <w:sz w:val="22"/>
              </w:rPr>
            </w:pPr>
          </w:p>
        </w:tc>
        <w:tc>
          <w:tcPr>
            <w:tcW w:w="902" w:type="dxa"/>
            <w:vMerge/>
            <w:vAlign w:val="center"/>
          </w:tcPr>
          <w:p w:rsidR="00F6075F" w:rsidRDefault="00F6075F">
            <w:pPr>
              <w:jc w:val="left"/>
              <w:rPr>
                <w:rFonts w:ascii="仿宋" w:eastAsia="仿宋" w:hAnsi="仿宋" w:cs="仿宋"/>
                <w:bCs/>
                <w:kern w:val="0"/>
                <w:sz w:val="22"/>
              </w:rPr>
            </w:pPr>
          </w:p>
        </w:tc>
      </w:tr>
      <w:tr w:rsidR="00F6075F">
        <w:trPr>
          <w:trHeight w:val="750"/>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F6075F" w:rsidRDefault="00060781">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F6075F" w:rsidRDefault="00F6075F">
            <w:pPr>
              <w:rPr>
                <w:rFonts w:ascii="仿宋" w:eastAsia="仿宋" w:hAnsi="仿宋" w:cs="仿宋"/>
                <w:color w:val="000000"/>
                <w:sz w:val="22"/>
              </w:rPr>
            </w:pPr>
          </w:p>
        </w:tc>
        <w:tc>
          <w:tcPr>
            <w:tcW w:w="902" w:type="dxa"/>
            <w:vMerge/>
            <w:vAlign w:val="center"/>
          </w:tcPr>
          <w:p w:rsidR="00F6075F" w:rsidRDefault="00F6075F">
            <w:pPr>
              <w:jc w:val="left"/>
              <w:rPr>
                <w:rFonts w:ascii="仿宋" w:eastAsia="仿宋" w:hAnsi="仿宋" w:cs="仿宋"/>
                <w:bCs/>
                <w:kern w:val="0"/>
                <w:sz w:val="22"/>
              </w:rPr>
            </w:pPr>
          </w:p>
        </w:tc>
      </w:tr>
      <w:tr w:rsidR="00F6075F">
        <w:trPr>
          <w:trHeight w:val="390"/>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F6075F" w:rsidRDefault="00060781">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F6075F" w:rsidRDefault="00F6075F">
            <w:pPr>
              <w:rPr>
                <w:rFonts w:ascii="仿宋" w:eastAsia="仿宋" w:hAnsi="仿宋" w:cs="仿宋"/>
                <w:color w:val="000000"/>
                <w:sz w:val="22"/>
              </w:rPr>
            </w:pPr>
          </w:p>
        </w:tc>
        <w:tc>
          <w:tcPr>
            <w:tcW w:w="902" w:type="dxa"/>
            <w:vMerge/>
            <w:vAlign w:val="center"/>
          </w:tcPr>
          <w:p w:rsidR="00F6075F" w:rsidRDefault="00F6075F">
            <w:pPr>
              <w:jc w:val="left"/>
              <w:rPr>
                <w:rFonts w:ascii="仿宋" w:eastAsia="仿宋" w:hAnsi="仿宋" w:cs="仿宋"/>
                <w:bCs/>
                <w:kern w:val="0"/>
                <w:sz w:val="22"/>
              </w:rPr>
            </w:pPr>
          </w:p>
        </w:tc>
      </w:tr>
    </w:tbl>
    <w:p w:rsidR="00F6075F" w:rsidRDefault="00060781">
      <w:r>
        <w:br w:type="page"/>
      </w:r>
    </w:p>
    <w:p w:rsidR="00F6075F" w:rsidRDefault="00F6075F">
      <w:pPr>
        <w:pStyle w:val="af"/>
      </w:pPr>
    </w:p>
    <w:p w:rsidR="00F6075F" w:rsidRDefault="00F6075F">
      <w:pPr>
        <w:pStyle w:val="af"/>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F6075F">
        <w:trPr>
          <w:trHeight w:val="692"/>
          <w:tblHeader/>
          <w:jc w:val="center"/>
        </w:trPr>
        <w:tc>
          <w:tcPr>
            <w:tcW w:w="8620" w:type="dxa"/>
            <w:gridSpan w:val="4"/>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F6075F">
        <w:trPr>
          <w:trHeight w:val="1013"/>
          <w:tblHeader/>
          <w:jc w:val="center"/>
        </w:trPr>
        <w:tc>
          <w:tcPr>
            <w:tcW w:w="796"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F6075F" w:rsidRDefault="00060781">
            <w:pPr>
              <w:widowControl/>
              <w:jc w:val="center"/>
              <w:rPr>
                <w:rFonts w:ascii="仿宋" w:eastAsia="仿宋" w:hAnsi="仿宋" w:cs="仿宋"/>
                <w:b/>
                <w:bCs/>
                <w:sz w:val="22"/>
              </w:rPr>
            </w:pPr>
            <w:r>
              <w:rPr>
                <w:rFonts w:ascii="仿宋" w:eastAsia="仿宋" w:hAnsi="仿宋" w:cs="仿宋" w:hint="eastAsia"/>
                <w:b/>
                <w:bCs/>
                <w:sz w:val="22"/>
              </w:rPr>
              <w:t>结论</w:t>
            </w:r>
          </w:p>
        </w:tc>
      </w:tr>
      <w:tr w:rsidR="00F6075F">
        <w:trPr>
          <w:trHeight w:val="2211"/>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F6075F" w:rsidRDefault="00060781">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）法定代表人参与：提供法定代表人身份证明书及其身份证复印件加盖公章。</w:t>
            </w:r>
          </w:p>
          <w:p w:rsidR="00F6075F" w:rsidRDefault="00060781">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）授权代表参与：提供法定代表人授权委托书以及法定代表人和授权代表的身份证复印件加盖公章。</w:t>
            </w:r>
          </w:p>
          <w:p w:rsidR="00F6075F" w:rsidRDefault="00060781">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F6075F" w:rsidRDefault="00F6075F">
            <w:pPr>
              <w:widowControl/>
              <w:jc w:val="left"/>
              <w:rPr>
                <w:rFonts w:ascii="仿宋" w:eastAsia="仿宋" w:hAnsi="仿宋" w:cs="仿宋"/>
                <w:bCs/>
                <w:kern w:val="0"/>
                <w:sz w:val="22"/>
              </w:rPr>
            </w:pPr>
          </w:p>
        </w:tc>
      </w:tr>
      <w:tr w:rsidR="00F6075F">
        <w:trPr>
          <w:trHeight w:val="939"/>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F6075F" w:rsidRDefault="00060781">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F6075F" w:rsidRDefault="00060781">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F6075F" w:rsidRDefault="00F6075F">
            <w:pPr>
              <w:widowControl/>
              <w:jc w:val="left"/>
              <w:rPr>
                <w:rFonts w:ascii="仿宋" w:eastAsia="仿宋" w:hAnsi="仿宋" w:cs="仿宋"/>
                <w:bCs/>
                <w:kern w:val="0"/>
                <w:sz w:val="22"/>
              </w:rPr>
            </w:pPr>
          </w:p>
        </w:tc>
      </w:tr>
      <w:tr w:rsidR="00F6075F">
        <w:trPr>
          <w:trHeight w:val="1058"/>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F6075F" w:rsidRDefault="00060781">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F6075F" w:rsidRDefault="00060781">
            <w:pPr>
              <w:rPr>
                <w:rFonts w:ascii="仿宋" w:eastAsia="仿宋" w:hAnsi="仿宋" w:cs="仿宋"/>
                <w:sz w:val="22"/>
              </w:rPr>
            </w:pPr>
            <w:r>
              <w:rPr>
                <w:rFonts w:ascii="仿宋" w:eastAsia="仿宋" w:hAnsi="仿宋" w:cs="仿宋" w:hint="eastAsia"/>
                <w:sz w:val="22"/>
              </w:rPr>
              <w:t>符合比选文件编制的实质性要求；</w:t>
            </w:r>
          </w:p>
          <w:p w:rsidR="00F6075F" w:rsidRDefault="00060781">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6075F" w:rsidRDefault="00F6075F">
            <w:pPr>
              <w:widowControl/>
              <w:jc w:val="left"/>
              <w:rPr>
                <w:rFonts w:ascii="仿宋" w:eastAsia="仿宋" w:hAnsi="仿宋" w:cs="仿宋"/>
                <w:bCs/>
                <w:kern w:val="0"/>
                <w:sz w:val="22"/>
              </w:rPr>
            </w:pPr>
          </w:p>
        </w:tc>
      </w:tr>
      <w:tr w:rsidR="00F6075F">
        <w:trPr>
          <w:trHeight w:val="958"/>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F6075F" w:rsidRDefault="00060781">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F6075F" w:rsidRDefault="00060781">
            <w:pPr>
              <w:rPr>
                <w:rFonts w:ascii="仿宋" w:eastAsia="仿宋" w:hAnsi="仿宋" w:cs="仿宋"/>
                <w:sz w:val="22"/>
              </w:rPr>
            </w:pPr>
            <w:r>
              <w:rPr>
                <w:rFonts w:ascii="仿宋" w:eastAsia="仿宋" w:hAnsi="仿宋" w:cs="仿宋" w:hint="eastAsia"/>
                <w:sz w:val="22"/>
              </w:rPr>
              <w:t>符合比选文件要求</w:t>
            </w:r>
            <w:r>
              <w:rPr>
                <w:rFonts w:ascii="仿宋" w:eastAsia="仿宋" w:hAnsi="仿宋" w:cs="仿宋" w:hint="eastAsia"/>
                <w:sz w:val="22"/>
              </w:rPr>
              <w:t>;</w:t>
            </w:r>
          </w:p>
          <w:p w:rsidR="00F6075F" w:rsidRDefault="00060781">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6075F" w:rsidRDefault="00F6075F">
            <w:pPr>
              <w:widowControl/>
              <w:jc w:val="left"/>
              <w:rPr>
                <w:rFonts w:ascii="仿宋" w:eastAsia="仿宋" w:hAnsi="仿宋" w:cs="仿宋"/>
                <w:bCs/>
                <w:kern w:val="0"/>
                <w:sz w:val="22"/>
              </w:rPr>
            </w:pPr>
          </w:p>
        </w:tc>
      </w:tr>
      <w:tr w:rsidR="00F6075F">
        <w:trPr>
          <w:trHeight w:val="1244"/>
          <w:jc w:val="center"/>
        </w:trPr>
        <w:tc>
          <w:tcPr>
            <w:tcW w:w="796" w:type="dxa"/>
            <w:vAlign w:val="center"/>
          </w:tcPr>
          <w:p w:rsidR="00F6075F" w:rsidRDefault="00060781">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F6075F" w:rsidRDefault="00060781">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F6075F" w:rsidRDefault="00060781">
            <w:pPr>
              <w:rPr>
                <w:rFonts w:ascii="仿宋" w:eastAsia="仿宋" w:hAnsi="仿宋" w:cs="仿宋"/>
                <w:sz w:val="22"/>
              </w:rPr>
            </w:pPr>
            <w:r>
              <w:rPr>
                <w:rFonts w:ascii="仿宋" w:eastAsia="仿宋" w:hAnsi="仿宋" w:cs="仿宋" w:hint="eastAsia"/>
                <w:sz w:val="22"/>
              </w:rPr>
              <w:t>符合比选文件报价要求</w:t>
            </w:r>
            <w:r>
              <w:rPr>
                <w:rFonts w:ascii="仿宋" w:eastAsia="仿宋" w:hAnsi="仿宋" w:cs="仿宋" w:hint="eastAsia"/>
                <w:sz w:val="22"/>
              </w:rPr>
              <w:t>;</w:t>
            </w:r>
          </w:p>
          <w:p w:rsidR="00F6075F" w:rsidRDefault="00060781">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6075F" w:rsidRDefault="00F6075F">
            <w:pPr>
              <w:widowControl/>
              <w:jc w:val="left"/>
              <w:rPr>
                <w:rFonts w:ascii="仿宋" w:eastAsia="仿宋" w:hAnsi="仿宋" w:cs="仿宋"/>
                <w:bCs/>
                <w:kern w:val="0"/>
                <w:sz w:val="22"/>
              </w:rPr>
            </w:pPr>
          </w:p>
        </w:tc>
      </w:tr>
    </w:tbl>
    <w:p w:rsidR="00F6075F" w:rsidRDefault="00060781">
      <w:r>
        <w:br w:type="page"/>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13" w:name="_Toc3988"/>
      <w:bookmarkStart w:id="14" w:name="_Toc12668"/>
      <w:bookmarkStart w:id="15" w:name="_Toc3642"/>
      <w:r>
        <w:rPr>
          <w:rFonts w:ascii="黑体" w:eastAsia="黑体" w:hAnsi="黑体" w:cs="黑体" w:hint="eastAsia"/>
          <w:b/>
          <w:sz w:val="36"/>
          <w:szCs w:val="32"/>
        </w:rPr>
        <w:lastRenderedPageBreak/>
        <w:t>采购需求</w:t>
      </w:r>
      <w:bookmarkEnd w:id="13"/>
      <w:bookmarkEnd w:id="14"/>
      <w:bookmarkEnd w:id="15"/>
    </w:p>
    <w:p w:rsidR="00F6075F" w:rsidRDefault="00060781">
      <w:pPr>
        <w:pStyle w:val="ac"/>
        <w:spacing w:before="0" w:after="0" w:line="360" w:lineRule="auto"/>
        <w:ind w:firstLine="0"/>
        <w:rPr>
          <w:rFonts w:ascii="仿宋" w:eastAsia="仿宋" w:hAnsi="仿宋" w:cs="仿宋"/>
          <w:sz w:val="24"/>
          <w:szCs w:val="24"/>
        </w:rPr>
      </w:pPr>
      <w:r>
        <w:rPr>
          <w:rFonts w:ascii="仿宋" w:eastAsia="仿宋" w:hAnsi="仿宋" w:cs="仿宋" w:hint="eastAsia"/>
          <w:b/>
          <w:bCs/>
          <w:sz w:val="24"/>
          <w:szCs w:val="24"/>
        </w:rPr>
        <w:t>一、项目概况</w:t>
      </w:r>
    </w:p>
    <w:p w:rsidR="00F6075F" w:rsidRDefault="00060781">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本项目拟采用公开比选的方式购买一套不锈钢分离台</w:t>
      </w:r>
      <w:r>
        <w:rPr>
          <w:rFonts w:ascii="仿宋" w:eastAsia="仿宋" w:hAnsi="仿宋" w:cs="仿宋" w:hint="eastAsia"/>
          <w:sz w:val="24"/>
          <w:szCs w:val="24"/>
        </w:rPr>
        <w:t>。</w:t>
      </w:r>
    </w:p>
    <w:p w:rsidR="00F6075F" w:rsidRDefault="00060781">
      <w:pPr>
        <w:spacing w:line="360" w:lineRule="auto"/>
        <w:jc w:val="left"/>
        <w:rPr>
          <w:rFonts w:ascii="仿宋" w:eastAsia="仿宋" w:hAnsi="仿宋" w:cs="仿宋"/>
          <w:sz w:val="24"/>
          <w:szCs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szCs w:val="24"/>
        </w:rPr>
        <w:t>技术、服务要求</w:t>
      </w:r>
    </w:p>
    <w:p w:rsidR="00F6075F" w:rsidRDefault="00060781">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毛发移植毛囊分离操作台：</w:t>
      </w:r>
    </w:p>
    <w:p w:rsidR="00F6075F" w:rsidRDefault="00060781">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不锈钢材质、</w:t>
      </w:r>
      <w:r>
        <w:rPr>
          <w:rFonts w:ascii="仿宋" w:eastAsia="仿宋" w:hAnsi="仿宋" w:cs="仿宋" w:hint="eastAsia"/>
          <w:sz w:val="24"/>
          <w:szCs w:val="24"/>
        </w:rPr>
        <w:t>4</w:t>
      </w:r>
      <w:r>
        <w:rPr>
          <w:rFonts w:ascii="仿宋" w:eastAsia="仿宋" w:hAnsi="仿宋" w:cs="仿宋" w:hint="eastAsia"/>
          <w:sz w:val="24"/>
          <w:szCs w:val="24"/>
        </w:rPr>
        <w:t>人位、桌面宽</w:t>
      </w:r>
      <w:r>
        <w:rPr>
          <w:rFonts w:ascii="仿宋" w:eastAsia="仿宋" w:hAnsi="仿宋" w:cs="仿宋" w:hint="eastAsia"/>
          <w:sz w:val="24"/>
          <w:szCs w:val="24"/>
        </w:rPr>
        <w:t>60cm</w:t>
      </w:r>
      <w:r>
        <w:rPr>
          <w:rFonts w:ascii="仿宋" w:eastAsia="仿宋" w:hAnsi="仿宋" w:cs="仿宋" w:hint="eastAsia"/>
          <w:sz w:val="24"/>
          <w:szCs w:val="24"/>
        </w:rPr>
        <w:t>，高</w:t>
      </w:r>
      <w:r>
        <w:rPr>
          <w:rFonts w:ascii="仿宋" w:eastAsia="仿宋" w:hAnsi="仿宋" w:cs="仿宋" w:hint="eastAsia"/>
          <w:sz w:val="24"/>
          <w:szCs w:val="24"/>
        </w:rPr>
        <w:t>90cm</w:t>
      </w:r>
      <w:r>
        <w:rPr>
          <w:rFonts w:ascii="仿宋" w:eastAsia="仿宋" w:hAnsi="仿宋" w:cs="仿宋" w:hint="eastAsia"/>
          <w:sz w:val="24"/>
          <w:szCs w:val="24"/>
        </w:rPr>
        <w:t>，长度根据现场测量尺寸为准，不低于</w:t>
      </w:r>
      <w:r>
        <w:rPr>
          <w:rFonts w:ascii="仿宋" w:eastAsia="仿宋" w:hAnsi="仿宋" w:cs="仿宋" w:hint="eastAsia"/>
          <w:sz w:val="24"/>
          <w:szCs w:val="24"/>
        </w:rPr>
        <w:t>200cm</w:t>
      </w:r>
      <w:r>
        <w:rPr>
          <w:rFonts w:ascii="仿宋" w:eastAsia="仿宋" w:hAnsi="仿宋" w:cs="仿宋" w:hint="eastAsia"/>
          <w:sz w:val="24"/>
          <w:szCs w:val="24"/>
        </w:rPr>
        <w:t>。带抽屉，带</w:t>
      </w:r>
      <w:r>
        <w:rPr>
          <w:rFonts w:ascii="仿宋" w:eastAsia="仿宋" w:hAnsi="仿宋" w:cs="仿宋" w:hint="eastAsia"/>
          <w:sz w:val="24"/>
          <w:szCs w:val="24"/>
        </w:rPr>
        <w:t>LED</w:t>
      </w:r>
      <w:r>
        <w:rPr>
          <w:rFonts w:ascii="仿宋" w:eastAsia="仿宋" w:hAnsi="仿宋" w:cs="仿宋" w:hint="eastAsia"/>
          <w:sz w:val="24"/>
          <w:szCs w:val="24"/>
        </w:rPr>
        <w:t>照明灯。（见附图）</w:t>
      </w:r>
    </w:p>
    <w:p w:rsidR="00F6075F" w:rsidRDefault="00060781">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LED</w:t>
      </w:r>
      <w:r>
        <w:rPr>
          <w:rFonts w:ascii="仿宋" w:eastAsia="仿宋" w:hAnsi="仿宋" w:cs="仿宋" w:hint="eastAsia"/>
          <w:sz w:val="24"/>
          <w:szCs w:val="24"/>
        </w:rPr>
        <w:t>灯参数：</w:t>
      </w:r>
      <w:r>
        <w:rPr>
          <w:rFonts w:ascii="仿宋" w:eastAsia="仿宋" w:hAnsi="仿宋" w:cs="仿宋" w:hint="eastAsia"/>
          <w:sz w:val="24"/>
          <w:szCs w:val="24"/>
        </w:rPr>
        <w:t>220v</w:t>
      </w:r>
      <w:r>
        <w:rPr>
          <w:rFonts w:ascii="仿宋" w:eastAsia="仿宋" w:hAnsi="仿宋" w:cs="仿宋" w:hint="eastAsia"/>
          <w:sz w:val="24"/>
          <w:szCs w:val="24"/>
        </w:rPr>
        <w:t>插电式书桌灯条，国</w:t>
      </w:r>
      <w:r>
        <w:rPr>
          <w:rFonts w:ascii="仿宋" w:eastAsia="仿宋" w:hAnsi="仿宋" w:cs="仿宋" w:hint="eastAsia"/>
          <w:sz w:val="24"/>
          <w:szCs w:val="24"/>
        </w:rPr>
        <w:t>AA</w:t>
      </w:r>
      <w:r>
        <w:rPr>
          <w:rFonts w:ascii="仿宋" w:eastAsia="仿宋" w:hAnsi="仿宋" w:cs="仿宋" w:hint="eastAsia"/>
          <w:sz w:val="24"/>
          <w:szCs w:val="24"/>
        </w:rPr>
        <w:t>级学习护眼灯，</w:t>
      </w:r>
      <w:r>
        <w:rPr>
          <w:rFonts w:ascii="仿宋" w:eastAsia="仿宋" w:hAnsi="仿宋" w:cs="仿宋" w:hint="eastAsia"/>
          <w:sz w:val="24"/>
          <w:szCs w:val="24"/>
        </w:rPr>
        <w:t>5000k,</w:t>
      </w:r>
      <w:r>
        <w:rPr>
          <w:rFonts w:ascii="仿宋" w:eastAsia="仿宋" w:hAnsi="仿宋" w:cs="仿宋" w:hint="eastAsia"/>
          <w:sz w:val="24"/>
          <w:szCs w:val="24"/>
        </w:rPr>
        <w:t>长度根据桌面调整。</w:t>
      </w:r>
    </w:p>
    <w:p w:rsidR="00F6075F" w:rsidRDefault="00060781">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以上尺寸以现场测量为准。</w:t>
      </w:r>
    </w:p>
    <w:p w:rsidR="00F6075F" w:rsidRDefault="00060781">
      <w:pPr>
        <w:widowControl/>
        <w:textAlignment w:val="center"/>
        <w:rPr>
          <w:rFonts w:ascii="宋体" w:eastAsia="宋体" w:hAnsi="宋体" w:cs="宋体"/>
          <w:color w:val="000000"/>
          <w:kern w:val="0"/>
          <w:sz w:val="24"/>
        </w:rPr>
      </w:pPr>
      <w:r>
        <w:rPr>
          <w:rFonts w:ascii="宋体" w:eastAsia="宋体" w:hAnsi="宋体" w:cs="宋体"/>
          <w:noProof/>
          <w:color w:val="000000"/>
          <w:kern w:val="0"/>
          <w:sz w:val="24"/>
        </w:rPr>
        <w:drawing>
          <wp:inline distT="0" distB="0" distL="114300" distR="114300">
            <wp:extent cx="3198495" cy="2399030"/>
            <wp:effectExtent l="0" t="0" r="1905" b="1270"/>
            <wp:docPr id="2" name="图片 2" descr="不锈钢分离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不锈钢分离台"/>
                    <pic:cNvPicPr>
                      <a:picLocks noChangeAspect="1"/>
                    </pic:cNvPicPr>
                  </pic:nvPicPr>
                  <pic:blipFill>
                    <a:blip r:embed="rId11"/>
                    <a:stretch>
                      <a:fillRect/>
                    </a:stretch>
                  </pic:blipFill>
                  <pic:spPr>
                    <a:xfrm>
                      <a:off x="0" y="0"/>
                      <a:ext cx="3198495" cy="2399030"/>
                    </a:xfrm>
                    <a:prstGeom prst="rect">
                      <a:avLst/>
                    </a:prstGeom>
                  </pic:spPr>
                </pic:pic>
              </a:graphicData>
            </a:graphic>
          </wp:inline>
        </w:drawing>
      </w:r>
    </w:p>
    <w:p w:rsidR="00F6075F" w:rsidRDefault="00060781">
      <w:pPr>
        <w:jc w:val="left"/>
        <w:rPr>
          <w:rFonts w:ascii="仿宋" w:eastAsia="仿宋" w:hAnsi="仿宋" w:cs="仿宋"/>
          <w:b/>
          <w:bCs/>
          <w:sz w:val="24"/>
        </w:rPr>
      </w:pPr>
      <w:r>
        <w:rPr>
          <w:rFonts w:ascii="宋体" w:eastAsia="宋体" w:hAnsi="宋体" w:cs="宋体"/>
          <w:noProof/>
          <w:color w:val="000000"/>
          <w:kern w:val="0"/>
          <w:sz w:val="24"/>
        </w:rPr>
        <w:drawing>
          <wp:inline distT="0" distB="0" distL="0" distR="0">
            <wp:extent cx="2534920" cy="2979420"/>
            <wp:effectExtent l="0" t="0" r="1778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4920" cy="2979420"/>
                    </a:xfrm>
                    <a:prstGeom prst="rect">
                      <a:avLst/>
                    </a:prstGeom>
                  </pic:spPr>
                </pic:pic>
              </a:graphicData>
            </a:graphic>
          </wp:inline>
        </w:drawing>
      </w:r>
    </w:p>
    <w:p w:rsidR="00F6075F" w:rsidRDefault="00060781">
      <w:pPr>
        <w:pStyle w:val="ac"/>
        <w:spacing w:before="0" w:after="0" w:line="360" w:lineRule="auto"/>
        <w:ind w:firstLine="0"/>
        <w:rPr>
          <w:rFonts w:ascii="仿宋" w:eastAsia="仿宋" w:hAnsi="仿宋" w:cs="仿宋"/>
          <w:b/>
          <w:bCs/>
          <w:sz w:val="24"/>
          <w:szCs w:val="24"/>
        </w:rPr>
      </w:pPr>
      <w:r>
        <w:rPr>
          <w:rFonts w:ascii="仿宋" w:eastAsia="仿宋" w:hAnsi="仿宋" w:cs="仿宋" w:hint="eastAsia"/>
          <w:b/>
          <w:bCs/>
          <w:sz w:val="24"/>
          <w:szCs w:val="22"/>
        </w:rPr>
        <w:lastRenderedPageBreak/>
        <w:t>★</w:t>
      </w:r>
      <w:r>
        <w:rPr>
          <w:rFonts w:ascii="仿宋" w:eastAsia="仿宋" w:hAnsi="仿宋" w:cs="仿宋" w:hint="eastAsia"/>
          <w:b/>
          <w:bCs/>
          <w:sz w:val="24"/>
          <w:szCs w:val="22"/>
        </w:rPr>
        <w:t>三</w:t>
      </w:r>
      <w:r>
        <w:rPr>
          <w:rFonts w:ascii="仿宋" w:eastAsia="仿宋" w:hAnsi="仿宋" w:cs="仿宋" w:hint="eastAsia"/>
          <w:b/>
          <w:bCs/>
          <w:sz w:val="24"/>
          <w:szCs w:val="24"/>
        </w:rPr>
        <w:t>、商务要求：</w:t>
      </w:r>
    </w:p>
    <w:p w:rsidR="00F6075F" w:rsidRDefault="00060781">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（一）履约验收方案</w:t>
      </w:r>
      <w:r>
        <w:rPr>
          <w:rFonts w:ascii="仿宋" w:eastAsia="仿宋" w:hAnsi="仿宋" w:cs="仿宋" w:hint="eastAsia"/>
          <w:sz w:val="24"/>
          <w:szCs w:val="24"/>
        </w:rPr>
        <w:t>：</w:t>
      </w:r>
      <w:r>
        <w:rPr>
          <w:rFonts w:ascii="仿宋" w:eastAsia="仿宋" w:hAnsi="仿宋" w:cs="仿宋" w:hint="eastAsia"/>
          <w:sz w:val="24"/>
          <w:szCs w:val="24"/>
        </w:rPr>
        <w:t>医院库房、需求科室、供应商三方验收</w:t>
      </w:r>
      <w:r>
        <w:rPr>
          <w:rFonts w:ascii="仿宋" w:eastAsia="仿宋" w:hAnsi="仿宋" w:cs="仿宋" w:hint="eastAsia"/>
          <w:sz w:val="24"/>
          <w:szCs w:val="24"/>
        </w:rPr>
        <w:t>。</w:t>
      </w:r>
      <w:r>
        <w:rPr>
          <w:rFonts w:ascii="仿宋" w:eastAsia="仿宋" w:hAnsi="仿宋" w:cs="仿宋" w:hint="eastAsia"/>
          <w:sz w:val="24"/>
          <w:szCs w:val="24"/>
        </w:rPr>
        <w:cr/>
      </w:r>
      <w:r>
        <w:rPr>
          <w:rFonts w:ascii="仿宋" w:eastAsia="仿宋" w:hAnsi="仿宋" w:cs="仿宋" w:hint="eastAsia"/>
          <w:sz w:val="24"/>
          <w:szCs w:val="24"/>
        </w:rPr>
        <w:t>（二）拟需交付时间</w:t>
      </w:r>
      <w:r>
        <w:rPr>
          <w:rFonts w:ascii="仿宋" w:eastAsia="仿宋" w:hAnsi="仿宋" w:cs="仿宋" w:hint="eastAsia"/>
          <w:sz w:val="24"/>
          <w:szCs w:val="24"/>
        </w:rPr>
        <w:t>：</w:t>
      </w:r>
      <w:r>
        <w:rPr>
          <w:rFonts w:ascii="仿宋" w:eastAsia="仿宋" w:hAnsi="仿宋" w:cs="仿宋" w:hint="eastAsia"/>
          <w:sz w:val="24"/>
          <w:szCs w:val="24"/>
        </w:rPr>
        <w:t>合同签订后</w:t>
      </w:r>
      <w:r>
        <w:rPr>
          <w:rFonts w:ascii="仿宋" w:eastAsia="仿宋" w:hAnsi="仿宋" w:cs="仿宋" w:hint="eastAsia"/>
          <w:sz w:val="24"/>
          <w:szCs w:val="24"/>
        </w:rPr>
        <w:t>15</w:t>
      </w:r>
      <w:r>
        <w:rPr>
          <w:rFonts w:ascii="仿宋" w:eastAsia="仿宋" w:hAnsi="仿宋" w:cs="仿宋" w:hint="eastAsia"/>
          <w:sz w:val="24"/>
          <w:szCs w:val="24"/>
        </w:rPr>
        <w:t>日内</w:t>
      </w:r>
      <w:r>
        <w:rPr>
          <w:rFonts w:ascii="仿宋" w:eastAsia="仿宋" w:hAnsi="仿宋" w:cs="仿宋" w:hint="eastAsia"/>
          <w:sz w:val="24"/>
          <w:szCs w:val="24"/>
        </w:rPr>
        <w:t>。</w:t>
      </w:r>
    </w:p>
    <w:p w:rsidR="00F6075F" w:rsidRDefault="00060781">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（三）</w:t>
      </w:r>
      <w:r w:rsidR="00BC692F">
        <w:rPr>
          <w:rFonts w:ascii="仿宋" w:eastAsia="仿宋" w:hAnsi="仿宋" w:cs="仿宋" w:hint="eastAsia"/>
          <w:sz w:val="24"/>
          <w:szCs w:val="24"/>
        </w:rPr>
        <w:t>货物包安装，</w:t>
      </w:r>
      <w:r>
        <w:rPr>
          <w:rFonts w:ascii="仿宋" w:eastAsia="仿宋" w:hAnsi="仿宋" w:cs="仿宋" w:hint="eastAsia"/>
          <w:sz w:val="24"/>
          <w:szCs w:val="24"/>
        </w:rPr>
        <w:t>货物具体安装场地：四川省人民医院皮肤科</w:t>
      </w:r>
      <w:r>
        <w:rPr>
          <w:rFonts w:ascii="仿宋" w:eastAsia="仿宋" w:hAnsi="仿宋" w:cs="仿宋" w:hint="eastAsia"/>
          <w:sz w:val="24"/>
          <w:szCs w:val="24"/>
        </w:rPr>
        <w:t>。</w:t>
      </w:r>
    </w:p>
    <w:p w:rsidR="00F6075F" w:rsidRDefault="00060781">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w:t>
      </w:r>
      <w:r>
        <w:rPr>
          <w:rFonts w:ascii="仿宋" w:eastAsia="仿宋" w:hAnsi="仿宋" w:cs="仿宋" w:hint="eastAsia"/>
          <w:sz w:val="24"/>
          <w:szCs w:val="24"/>
        </w:rPr>
        <w:t>）免费质保期：不低于</w:t>
      </w:r>
      <w:r>
        <w:rPr>
          <w:rFonts w:ascii="仿宋" w:eastAsia="仿宋" w:hAnsi="仿宋" w:cs="仿宋" w:hint="eastAsia"/>
          <w:sz w:val="24"/>
          <w:szCs w:val="24"/>
        </w:rPr>
        <w:t>2</w:t>
      </w:r>
      <w:r>
        <w:rPr>
          <w:rFonts w:ascii="仿宋" w:eastAsia="仿宋" w:hAnsi="仿宋" w:cs="仿宋" w:hint="eastAsia"/>
          <w:sz w:val="24"/>
          <w:szCs w:val="24"/>
        </w:rPr>
        <w:t>年。</w:t>
      </w:r>
    </w:p>
    <w:p w:rsidR="00F6075F" w:rsidRDefault="00060781">
      <w:pPr>
        <w:pStyle w:val="ac"/>
        <w:spacing w:line="360" w:lineRule="auto"/>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五</w:t>
      </w:r>
      <w:r>
        <w:rPr>
          <w:rFonts w:ascii="仿宋" w:eastAsia="仿宋" w:hAnsi="仿宋" w:cs="仿宋" w:hint="eastAsia"/>
          <w:sz w:val="24"/>
          <w:szCs w:val="24"/>
        </w:rPr>
        <w:t>）售后服务方案：</w:t>
      </w:r>
      <w:r>
        <w:rPr>
          <w:rFonts w:ascii="仿宋" w:eastAsia="仿宋" w:hAnsi="仿宋" w:cs="仿宋" w:hint="eastAsia"/>
          <w:sz w:val="24"/>
          <w:szCs w:val="24"/>
        </w:rPr>
        <w:t>若</w:t>
      </w:r>
      <w:r>
        <w:rPr>
          <w:rFonts w:ascii="仿宋" w:eastAsia="仿宋" w:hAnsi="仿宋" w:cs="仿宋" w:hint="eastAsia"/>
          <w:sz w:val="24"/>
          <w:szCs w:val="24"/>
        </w:rPr>
        <w:t>质保期内</w:t>
      </w:r>
      <w:r>
        <w:rPr>
          <w:rFonts w:ascii="仿宋" w:eastAsia="仿宋" w:hAnsi="仿宋" w:cs="仿宋" w:hint="eastAsia"/>
          <w:sz w:val="24"/>
          <w:szCs w:val="24"/>
        </w:rPr>
        <w:t>货物出现故障，乙方在</w:t>
      </w:r>
      <w:r>
        <w:rPr>
          <w:rFonts w:ascii="仿宋" w:eastAsia="仿宋" w:hAnsi="仿宋" w:cs="仿宋" w:hint="eastAsia"/>
          <w:sz w:val="24"/>
          <w:szCs w:val="24"/>
        </w:rPr>
        <w:t>24</w:t>
      </w:r>
      <w:r>
        <w:rPr>
          <w:rFonts w:ascii="仿宋" w:eastAsia="仿宋" w:hAnsi="仿宋" w:cs="仿宋" w:hint="eastAsia"/>
          <w:sz w:val="24"/>
          <w:szCs w:val="24"/>
        </w:rPr>
        <w:t>小时内排除故障，无需准备备件</w:t>
      </w:r>
      <w:r>
        <w:rPr>
          <w:rFonts w:ascii="仿宋" w:eastAsia="仿宋" w:hAnsi="仿宋" w:cs="仿宋" w:hint="eastAsia"/>
          <w:sz w:val="24"/>
          <w:szCs w:val="24"/>
        </w:rPr>
        <w:t>。</w:t>
      </w:r>
    </w:p>
    <w:p w:rsidR="00F6075F" w:rsidRDefault="00060781">
      <w:pPr>
        <w:pStyle w:val="ac"/>
        <w:spacing w:line="360" w:lineRule="auto"/>
        <w:ind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六</w:t>
      </w:r>
      <w:r>
        <w:rPr>
          <w:rFonts w:ascii="仿宋" w:eastAsia="仿宋" w:hAnsi="仿宋" w:cs="仿宋" w:hint="eastAsia"/>
          <w:sz w:val="24"/>
          <w:szCs w:val="24"/>
        </w:rPr>
        <w:t>）</w:t>
      </w:r>
      <w:r>
        <w:rPr>
          <w:rFonts w:ascii="仿宋" w:eastAsia="仿宋" w:hAnsi="仿宋" w:cs="仿宋" w:hint="eastAsia"/>
          <w:sz w:val="24"/>
          <w:szCs w:val="24"/>
        </w:rPr>
        <w:t>付款条件：</w:t>
      </w:r>
      <w:r w:rsidR="00BC692F">
        <w:rPr>
          <w:rFonts w:ascii="仿宋" w:eastAsia="仿宋" w:hAnsi="仿宋" w:cs="仿宋" w:hint="eastAsia"/>
          <w:sz w:val="24"/>
          <w:szCs w:val="24"/>
        </w:rPr>
        <w:t>货物</w:t>
      </w:r>
      <w:r>
        <w:rPr>
          <w:rFonts w:ascii="仿宋" w:eastAsia="仿宋" w:hAnsi="仿宋" w:cs="仿宋" w:hint="eastAsia"/>
          <w:sz w:val="24"/>
          <w:szCs w:val="24"/>
        </w:rPr>
        <w:t>验收后</w:t>
      </w:r>
      <w:r>
        <w:rPr>
          <w:rFonts w:ascii="仿宋" w:eastAsia="仿宋" w:hAnsi="仿宋" w:cs="仿宋" w:hint="eastAsia"/>
          <w:sz w:val="24"/>
          <w:szCs w:val="24"/>
        </w:rPr>
        <w:t>60</w:t>
      </w:r>
      <w:r>
        <w:rPr>
          <w:rFonts w:ascii="仿宋" w:eastAsia="仿宋" w:hAnsi="仿宋" w:cs="仿宋" w:hint="eastAsia"/>
          <w:sz w:val="24"/>
          <w:szCs w:val="24"/>
        </w:rPr>
        <w:t>日内支付合同金额</w:t>
      </w:r>
      <w:r>
        <w:rPr>
          <w:rFonts w:ascii="仿宋" w:eastAsia="仿宋" w:hAnsi="仿宋" w:cs="仿宋" w:hint="eastAsia"/>
          <w:sz w:val="24"/>
          <w:szCs w:val="24"/>
        </w:rPr>
        <w:t>100%</w:t>
      </w:r>
      <w:r>
        <w:rPr>
          <w:rFonts w:ascii="仿宋" w:eastAsia="仿宋" w:hAnsi="仿宋" w:cs="仿宋" w:hint="eastAsia"/>
          <w:sz w:val="24"/>
          <w:szCs w:val="24"/>
        </w:rPr>
        <w:t>。</w:t>
      </w:r>
    </w:p>
    <w:p w:rsidR="00F6075F" w:rsidRDefault="00F6075F">
      <w:pPr>
        <w:pStyle w:val="ac"/>
        <w:ind w:firstLine="0"/>
        <w:rPr>
          <w:rFonts w:ascii="仿宋" w:eastAsia="仿宋" w:hAnsi="仿宋" w:cs="仿宋"/>
          <w:sz w:val="24"/>
          <w:szCs w:val="24"/>
        </w:rPr>
      </w:pPr>
    </w:p>
    <w:p w:rsidR="00F6075F" w:rsidRDefault="00060781">
      <w:pPr>
        <w:pStyle w:val="ac"/>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2"/>
        </w:rPr>
        <w:t>★</w:t>
      </w:r>
      <w:r>
        <w:rPr>
          <w:rFonts w:ascii="仿宋" w:eastAsia="仿宋" w:hAnsi="仿宋" w:cs="仿宋" w:hint="eastAsia"/>
          <w:sz w:val="24"/>
          <w:szCs w:val="24"/>
        </w:rPr>
        <w:t>”的条款为实质性要求，不满足将被作为无效响应处理。</w:t>
      </w:r>
    </w:p>
    <w:p w:rsidR="00F6075F" w:rsidRDefault="00F6075F">
      <w:pPr>
        <w:spacing w:line="360" w:lineRule="auto"/>
        <w:jc w:val="left"/>
        <w:rPr>
          <w:rFonts w:ascii="宋体" w:eastAsia="宋体" w:hAnsi="宋体" w:cs="宋体"/>
          <w:sz w:val="24"/>
          <w:szCs w:val="24"/>
        </w:rPr>
      </w:pPr>
    </w:p>
    <w:p w:rsidR="00F6075F" w:rsidRDefault="00060781">
      <w:r>
        <w:br w:type="page"/>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16" w:name="_Toc22588"/>
      <w:bookmarkStart w:id="17" w:name="_Toc16738"/>
      <w:bookmarkStart w:id="18" w:name="_Toc13768"/>
      <w:r>
        <w:rPr>
          <w:rFonts w:ascii="黑体" w:eastAsia="黑体" w:hAnsi="黑体" w:cs="黑体" w:hint="eastAsia"/>
          <w:b/>
          <w:sz w:val="36"/>
          <w:szCs w:val="32"/>
        </w:rPr>
        <w:lastRenderedPageBreak/>
        <w:t>评分标准</w:t>
      </w:r>
      <w:bookmarkEnd w:id="16"/>
      <w:bookmarkEnd w:id="17"/>
      <w:bookmarkEnd w:id="18"/>
    </w:p>
    <w:p w:rsidR="00F6075F" w:rsidRDefault="00F6075F">
      <w:pPr>
        <w:pStyle w:val="a0"/>
      </w:pPr>
    </w:p>
    <w:p w:rsidR="00F6075F" w:rsidRDefault="00060781">
      <w:pPr>
        <w:jc w:val="center"/>
        <w:rPr>
          <w:rFonts w:ascii="仿宋" w:eastAsia="仿宋" w:hAnsi="仿宋" w:cs="仿宋"/>
          <w:sz w:val="24"/>
          <w:szCs w:val="24"/>
        </w:rPr>
      </w:pPr>
      <w:r>
        <w:rPr>
          <w:rFonts w:ascii="仿宋" w:eastAsia="仿宋" w:hAnsi="仿宋" w:cs="仿宋" w:hint="eastAsia"/>
          <w:sz w:val="24"/>
          <w:szCs w:val="24"/>
        </w:rPr>
        <w:t>本项目采用最低评分法。</w:t>
      </w:r>
    </w:p>
    <w:p w:rsidR="00F6075F" w:rsidRDefault="00060781">
      <w:pPr>
        <w:rPr>
          <w:rFonts w:ascii="仿宋" w:eastAsia="仿宋" w:hAnsi="仿宋" w:cs="仿宋"/>
          <w:sz w:val="24"/>
          <w:szCs w:val="24"/>
        </w:rPr>
      </w:pPr>
      <w:r>
        <w:rPr>
          <w:rFonts w:ascii="仿宋" w:eastAsia="仿宋" w:hAnsi="仿宋" w:cs="仿宋" w:hint="eastAsia"/>
          <w:sz w:val="24"/>
          <w:szCs w:val="24"/>
        </w:rPr>
        <w:br w:type="page"/>
      </w:r>
    </w:p>
    <w:p w:rsidR="00F6075F" w:rsidRDefault="00060781">
      <w:pPr>
        <w:widowControl/>
        <w:numPr>
          <w:ilvl w:val="0"/>
          <w:numId w:val="2"/>
        </w:numPr>
        <w:spacing w:line="520" w:lineRule="exact"/>
        <w:jc w:val="center"/>
        <w:outlineLvl w:val="0"/>
        <w:rPr>
          <w:rFonts w:ascii="黑体" w:eastAsia="黑体" w:hAnsi="黑体" w:cs="黑体"/>
          <w:b/>
          <w:sz w:val="36"/>
          <w:szCs w:val="32"/>
        </w:rPr>
      </w:pPr>
      <w:bookmarkStart w:id="19" w:name="_Toc3094"/>
      <w:bookmarkStart w:id="20" w:name="_Toc10063"/>
      <w:bookmarkStart w:id="21" w:name="_Toc22827"/>
      <w:r>
        <w:rPr>
          <w:rFonts w:ascii="黑体" w:eastAsia="黑体" w:hAnsi="黑体" w:cs="黑体" w:hint="eastAsia"/>
          <w:b/>
          <w:sz w:val="36"/>
          <w:szCs w:val="32"/>
        </w:rPr>
        <w:lastRenderedPageBreak/>
        <w:t>比选申请文件格式</w:t>
      </w:r>
      <w:bookmarkEnd w:id="19"/>
      <w:bookmarkEnd w:id="20"/>
      <w:bookmarkEnd w:id="21"/>
    </w:p>
    <w:p w:rsidR="00F6075F" w:rsidRDefault="00F6075F">
      <w:pPr>
        <w:spacing w:line="700" w:lineRule="exact"/>
        <w:rPr>
          <w:rFonts w:ascii="仿宋" w:eastAsia="仿宋" w:hAnsi="仿宋" w:cs="仿宋"/>
          <w:b/>
          <w:bCs/>
          <w:sz w:val="32"/>
          <w:szCs w:val="32"/>
        </w:rPr>
      </w:pPr>
    </w:p>
    <w:p w:rsidR="00F6075F" w:rsidRDefault="00060781">
      <w:pPr>
        <w:jc w:val="left"/>
        <w:rPr>
          <w:rFonts w:ascii="仿宋" w:eastAsia="仿宋" w:hAnsi="仿宋" w:cs="仿宋"/>
          <w:sz w:val="28"/>
          <w:szCs w:val="24"/>
        </w:rPr>
      </w:pPr>
      <w:bookmarkStart w:id="22" w:name="_Toc29819"/>
      <w:bookmarkStart w:id="23" w:name="_Toc5913"/>
      <w:bookmarkStart w:id="24" w:name="_Toc4960"/>
      <w:r>
        <w:rPr>
          <w:rFonts w:ascii="仿宋" w:eastAsia="仿宋" w:hAnsi="仿宋" w:cs="仿宋" w:hint="eastAsia"/>
          <w:sz w:val="28"/>
          <w:szCs w:val="24"/>
        </w:rPr>
        <w:t>（比选申请封面）</w:t>
      </w:r>
      <w:bookmarkEnd w:id="22"/>
      <w:bookmarkEnd w:id="23"/>
      <w:bookmarkEnd w:id="24"/>
    </w:p>
    <w:p w:rsidR="00F6075F" w:rsidRDefault="00F6075F">
      <w:pPr>
        <w:rPr>
          <w:rFonts w:ascii="仿宋" w:eastAsia="仿宋" w:hAnsi="仿宋" w:cs="仿宋"/>
          <w:sz w:val="28"/>
          <w:szCs w:val="28"/>
        </w:rPr>
      </w:pPr>
    </w:p>
    <w:p w:rsidR="00F6075F" w:rsidRDefault="00060781">
      <w:pPr>
        <w:jc w:val="left"/>
        <w:rPr>
          <w:rFonts w:ascii="仿宋" w:eastAsia="仿宋" w:hAnsi="仿宋" w:cs="仿宋"/>
          <w:sz w:val="24"/>
          <w:szCs w:val="24"/>
        </w:rPr>
      </w:pPr>
      <w:bookmarkStart w:id="25" w:name="_Toc9428"/>
      <w:bookmarkStart w:id="26" w:name="_Toc30609"/>
      <w:bookmarkStart w:id="27" w:name="_Toc19851"/>
      <w:r>
        <w:rPr>
          <w:rFonts w:ascii="仿宋" w:eastAsia="仿宋" w:hAnsi="仿宋" w:cs="仿宋" w:hint="eastAsia"/>
          <w:sz w:val="24"/>
          <w:szCs w:val="24"/>
        </w:rPr>
        <w:t>项目名称：</w:t>
      </w:r>
      <w:bookmarkEnd w:id="25"/>
      <w:bookmarkEnd w:id="26"/>
      <w:bookmarkEnd w:id="27"/>
    </w:p>
    <w:p w:rsidR="00F6075F" w:rsidRDefault="00060781">
      <w:pPr>
        <w:jc w:val="left"/>
        <w:rPr>
          <w:rFonts w:ascii="仿宋" w:eastAsia="仿宋" w:hAnsi="仿宋" w:cs="仿宋"/>
          <w:sz w:val="24"/>
          <w:szCs w:val="24"/>
        </w:rPr>
      </w:pPr>
      <w:bookmarkStart w:id="28" w:name="_Toc9041"/>
      <w:bookmarkStart w:id="29" w:name="_Toc32352"/>
      <w:bookmarkStart w:id="30" w:name="_Toc1544"/>
      <w:r>
        <w:rPr>
          <w:rFonts w:ascii="仿宋" w:eastAsia="仿宋" w:hAnsi="仿宋" w:cs="仿宋" w:hint="eastAsia"/>
          <w:sz w:val="24"/>
          <w:szCs w:val="24"/>
        </w:rPr>
        <w:t>项目编号：</w:t>
      </w:r>
      <w:bookmarkEnd w:id="28"/>
      <w:bookmarkEnd w:id="29"/>
      <w:bookmarkEnd w:id="30"/>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jc w:val="left"/>
        <w:rPr>
          <w:rFonts w:ascii="仿宋" w:eastAsia="仿宋" w:hAnsi="仿宋" w:cs="仿宋"/>
          <w:sz w:val="84"/>
          <w:szCs w:val="24"/>
        </w:rPr>
      </w:pPr>
      <w:bookmarkStart w:id="31" w:name="_Toc21472"/>
      <w:bookmarkStart w:id="32" w:name="_Toc24097"/>
    </w:p>
    <w:p w:rsidR="00F6075F" w:rsidRDefault="00060781">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F6075F">
      <w:pPr>
        <w:rPr>
          <w:rFonts w:ascii="仿宋" w:eastAsia="仿宋" w:hAnsi="仿宋" w:cs="仿宋"/>
        </w:rPr>
      </w:pPr>
    </w:p>
    <w:p w:rsidR="00F6075F" w:rsidRDefault="00060781">
      <w:pPr>
        <w:jc w:val="left"/>
        <w:rPr>
          <w:rFonts w:ascii="仿宋" w:eastAsia="仿宋" w:hAnsi="仿宋" w:cs="仿宋"/>
          <w:sz w:val="28"/>
          <w:szCs w:val="24"/>
        </w:rPr>
      </w:pPr>
      <w:bookmarkStart w:id="34" w:name="_Toc17163"/>
      <w:bookmarkStart w:id="35" w:name="_Toc24859"/>
      <w:bookmarkStart w:id="36" w:name="_Toc32749"/>
      <w:bookmarkStart w:id="37" w:name="_Toc1690"/>
      <w:r>
        <w:rPr>
          <w:rFonts w:ascii="仿宋" w:eastAsia="仿宋" w:hAnsi="仿宋" w:cs="仿宋" w:hint="eastAsia"/>
          <w:sz w:val="28"/>
          <w:szCs w:val="24"/>
        </w:rPr>
        <w:t>比选申请人名称（公章）：</w:t>
      </w:r>
      <w:bookmarkEnd w:id="34"/>
      <w:bookmarkEnd w:id="35"/>
      <w:bookmarkEnd w:id="36"/>
      <w:bookmarkEnd w:id="37"/>
    </w:p>
    <w:p w:rsidR="00F6075F" w:rsidRDefault="00060781">
      <w:pPr>
        <w:jc w:val="left"/>
        <w:rPr>
          <w:rFonts w:ascii="仿宋" w:eastAsia="仿宋" w:hAnsi="仿宋" w:cs="仿宋"/>
          <w:sz w:val="28"/>
          <w:szCs w:val="24"/>
        </w:rPr>
      </w:pPr>
      <w:bookmarkStart w:id="38" w:name="_Toc3558"/>
      <w:bookmarkStart w:id="39" w:name="_Toc24123"/>
      <w:bookmarkStart w:id="40" w:name="_Toc6803"/>
      <w:bookmarkStart w:id="41" w:name="_Toc17905"/>
      <w:r>
        <w:rPr>
          <w:rFonts w:ascii="仿宋" w:eastAsia="仿宋" w:hAnsi="仿宋" w:cs="仿宋" w:hint="eastAsia"/>
          <w:sz w:val="28"/>
          <w:szCs w:val="24"/>
        </w:rPr>
        <w:t>法定代表人或授权代理人（签字）：</w:t>
      </w:r>
      <w:bookmarkEnd w:id="38"/>
      <w:bookmarkEnd w:id="39"/>
      <w:bookmarkEnd w:id="40"/>
      <w:bookmarkEnd w:id="41"/>
    </w:p>
    <w:p w:rsidR="00F6075F" w:rsidRDefault="00060781">
      <w:pPr>
        <w:jc w:val="left"/>
        <w:rPr>
          <w:rFonts w:ascii="仿宋" w:eastAsia="仿宋" w:hAnsi="仿宋" w:cs="仿宋"/>
          <w:sz w:val="28"/>
          <w:szCs w:val="24"/>
        </w:rPr>
      </w:pPr>
      <w:bookmarkStart w:id="42" w:name="_Toc2989"/>
      <w:bookmarkStart w:id="43" w:name="_Toc27526"/>
      <w:bookmarkStart w:id="44" w:name="_Toc27135"/>
      <w:bookmarkStart w:id="45" w:name="_Toc5996"/>
      <w:r>
        <w:rPr>
          <w:rFonts w:ascii="仿宋" w:eastAsia="仿宋" w:hAnsi="仿宋" w:cs="仿宋" w:hint="eastAsia"/>
          <w:sz w:val="28"/>
          <w:szCs w:val="24"/>
        </w:rPr>
        <w:t>联系方式（移动电话）：</w:t>
      </w:r>
      <w:bookmarkEnd w:id="42"/>
      <w:bookmarkEnd w:id="43"/>
      <w:bookmarkEnd w:id="44"/>
      <w:bookmarkEnd w:id="45"/>
    </w:p>
    <w:p w:rsidR="00F6075F" w:rsidRDefault="00060781">
      <w:pPr>
        <w:jc w:val="left"/>
        <w:rPr>
          <w:rFonts w:ascii="仿宋" w:eastAsia="仿宋" w:hAnsi="仿宋" w:cs="仿宋"/>
          <w:sz w:val="28"/>
          <w:szCs w:val="24"/>
        </w:rPr>
      </w:pPr>
      <w:bookmarkStart w:id="46" w:name="_Toc5056"/>
      <w:bookmarkStart w:id="47" w:name="_Toc2031"/>
      <w:bookmarkStart w:id="48" w:name="_Toc19987"/>
      <w:bookmarkStart w:id="49" w:name="_Toc7233"/>
      <w:r>
        <w:rPr>
          <w:rFonts w:ascii="仿宋" w:eastAsia="仿宋" w:hAnsi="仿宋" w:cs="仿宋" w:hint="eastAsia"/>
          <w:sz w:val="28"/>
          <w:szCs w:val="24"/>
        </w:rPr>
        <w:t>日期：</w:t>
      </w:r>
      <w:r>
        <w:rPr>
          <w:rFonts w:ascii="仿宋" w:eastAsia="仿宋" w:hAnsi="仿宋" w:cs="仿宋" w:hint="eastAsia"/>
          <w:sz w:val="28"/>
          <w:szCs w:val="24"/>
        </w:rPr>
        <w:t xml:space="preserve">     </w:t>
      </w:r>
      <w:r>
        <w:rPr>
          <w:rFonts w:ascii="仿宋" w:eastAsia="仿宋" w:hAnsi="仿宋" w:cs="仿宋" w:hint="eastAsia"/>
          <w:sz w:val="28"/>
          <w:szCs w:val="24"/>
        </w:rPr>
        <w:t>年</w:t>
      </w:r>
      <w:r>
        <w:rPr>
          <w:rFonts w:ascii="仿宋" w:eastAsia="仿宋" w:hAnsi="仿宋" w:cs="仿宋" w:hint="eastAsia"/>
          <w:sz w:val="28"/>
          <w:szCs w:val="24"/>
        </w:rPr>
        <w:t xml:space="preserve">    </w:t>
      </w:r>
      <w:r>
        <w:rPr>
          <w:rFonts w:ascii="仿宋" w:eastAsia="仿宋" w:hAnsi="仿宋" w:cs="仿宋" w:hint="eastAsia"/>
          <w:sz w:val="28"/>
          <w:szCs w:val="24"/>
        </w:rPr>
        <w:t>月</w:t>
      </w:r>
      <w:r>
        <w:rPr>
          <w:rFonts w:ascii="仿宋" w:eastAsia="仿宋" w:hAnsi="仿宋" w:cs="仿宋" w:hint="eastAsia"/>
          <w:sz w:val="28"/>
          <w:szCs w:val="24"/>
        </w:rPr>
        <w:t xml:space="preserve">     </w:t>
      </w:r>
      <w:r>
        <w:rPr>
          <w:rFonts w:ascii="仿宋" w:eastAsia="仿宋" w:hAnsi="仿宋" w:cs="仿宋" w:hint="eastAsia"/>
          <w:sz w:val="28"/>
          <w:szCs w:val="24"/>
        </w:rPr>
        <w:t>日</w:t>
      </w:r>
      <w:bookmarkEnd w:id="46"/>
      <w:bookmarkEnd w:id="47"/>
      <w:bookmarkEnd w:id="48"/>
      <w:bookmarkEnd w:id="49"/>
    </w:p>
    <w:p w:rsidR="00F6075F" w:rsidRDefault="00F6075F">
      <w:pPr>
        <w:rPr>
          <w:rFonts w:ascii="仿宋" w:eastAsia="仿宋" w:hAnsi="仿宋" w:cs="仿宋"/>
          <w:sz w:val="28"/>
          <w:szCs w:val="24"/>
        </w:rPr>
        <w:sectPr w:rsidR="00F6075F">
          <w:footerReference w:type="default" r:id="rId13"/>
          <w:pgSz w:w="11906" w:h="16838"/>
          <w:pgMar w:top="1440" w:right="1800" w:bottom="1440" w:left="1800" w:header="851" w:footer="992" w:gutter="0"/>
          <w:pgNumType w:start="1"/>
          <w:cols w:space="720"/>
          <w:docGrid w:type="lines" w:linePitch="312"/>
        </w:sectPr>
      </w:pPr>
    </w:p>
    <w:p w:rsidR="00F6075F" w:rsidRDefault="00F6075F">
      <w:pPr>
        <w:jc w:val="center"/>
        <w:rPr>
          <w:rFonts w:ascii="仿宋" w:eastAsia="仿宋" w:hAnsi="仿宋" w:cs="仿宋"/>
          <w:sz w:val="32"/>
          <w:szCs w:val="40"/>
        </w:rPr>
      </w:pPr>
      <w:bookmarkStart w:id="50" w:name="_Toc11352"/>
      <w:bookmarkStart w:id="51" w:name="_Toc16029"/>
      <w:bookmarkStart w:id="52" w:name="_Toc21519"/>
      <w:bookmarkStart w:id="53" w:name="_Toc6482"/>
      <w:bookmarkStart w:id="54" w:name="_Toc14829"/>
      <w:bookmarkStart w:id="55" w:name="_Toc3023"/>
    </w:p>
    <w:p w:rsidR="00F6075F" w:rsidRDefault="00060781">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t>一、承诺函</w:t>
      </w:r>
      <w:bookmarkEnd w:id="50"/>
      <w:bookmarkEnd w:id="51"/>
      <w:bookmarkEnd w:id="52"/>
      <w:bookmarkEnd w:id="53"/>
      <w:bookmarkEnd w:id="54"/>
      <w:bookmarkEnd w:id="55"/>
    </w:p>
    <w:p w:rsidR="00F6075F" w:rsidRDefault="00F6075F">
      <w:pPr>
        <w:pStyle w:val="a0"/>
        <w:rPr>
          <w:rFonts w:ascii="仿宋" w:eastAsia="仿宋" w:hAnsi="仿宋" w:cs="仿宋"/>
        </w:rPr>
      </w:pPr>
    </w:p>
    <w:p w:rsidR="00F6075F" w:rsidRDefault="00060781">
      <w:pPr>
        <w:spacing w:line="360" w:lineRule="auto"/>
        <w:rPr>
          <w:rFonts w:ascii="仿宋" w:eastAsia="仿宋" w:hAnsi="仿宋" w:cs="仿宋"/>
          <w:sz w:val="24"/>
        </w:rPr>
      </w:pPr>
      <w:r>
        <w:rPr>
          <w:rFonts w:ascii="仿宋" w:eastAsia="仿宋" w:hAnsi="仿宋" w:cs="仿宋" w:hint="eastAsia"/>
          <w:sz w:val="24"/>
        </w:rPr>
        <w:t>致四川省人民医院：</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本公司（公司名称）参加</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项目名称）的比选活动，现承诺：</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）具有独立承担民事责任的能力；</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）具有良好的商业信誉；</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）参加采购活动前三年内，在经营活动中没有重大违法记录；</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）法律、行政法规规定的其他条件；</w:t>
      </w:r>
    </w:p>
    <w:p w:rsidR="00F6075F" w:rsidRDefault="00060781">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）根据采购项目提出的特殊条件。</w:t>
      </w:r>
    </w:p>
    <w:p w:rsidR="00F6075F" w:rsidRDefault="00060781">
      <w:pPr>
        <w:pStyle w:val="a0"/>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）截止比选时间未被列入“信用中国”网站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渠道信用记录失信被执行人、重大税收违法案件当事人名单、政府采购严重违法失信行为记录名单；未处于政府部门禁止代理政府采购业务处罚期</w:t>
      </w:r>
      <w:r>
        <w:rPr>
          <w:rFonts w:ascii="仿宋" w:eastAsia="仿宋" w:hAnsi="仿宋" w:cs="仿宋" w:hint="eastAsia"/>
          <w:sz w:val="24"/>
          <w:szCs w:val="24"/>
        </w:rPr>
        <w:t>、未在我院禁止参与期内</w:t>
      </w:r>
      <w:r>
        <w:rPr>
          <w:rFonts w:ascii="仿宋" w:eastAsia="仿宋" w:hAnsi="仿宋" w:cs="仿宋" w:hint="eastAsia"/>
          <w:sz w:val="24"/>
          <w:szCs w:val="24"/>
        </w:rPr>
        <w:t>。</w:t>
      </w:r>
    </w:p>
    <w:p w:rsidR="00F6075F" w:rsidRDefault="00060781">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我方已认真阅读并接受本项目比选文件的全部实质性要求，如对比选文件有异议，已依法进行维权救济，不存在对比选文件有异议的同时又参加比选以求侥幸成交或者为实现其他非法目的的行为。</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本项目比选有效期为</w:t>
      </w:r>
      <w:r>
        <w:rPr>
          <w:rFonts w:ascii="仿宋" w:eastAsia="仿宋" w:hAnsi="仿宋" w:cs="仿宋" w:hint="eastAsia"/>
          <w:sz w:val="24"/>
        </w:rPr>
        <w:t>90</w:t>
      </w:r>
      <w:r>
        <w:rPr>
          <w:rFonts w:ascii="仿宋" w:eastAsia="仿宋" w:hAnsi="仿宋" w:cs="仿宋" w:hint="eastAsia"/>
          <w:sz w:val="24"/>
        </w:rPr>
        <w:t>天</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响应文件中提供的任何资料和技术、服务、商务等响应承诺情况都是真实的、有效的、合法的。</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国家或行业主管部门对采购产品的技术标准、质量标准和资格资质条件等有强制性规定的，我方承诺符合其要求。</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参加本次采购活动，我方完全同意比选文件“合同分包”、“合同转包”的实质性要求，并承诺严格</w:t>
      </w:r>
      <w:r>
        <w:rPr>
          <w:rFonts w:ascii="仿宋" w:eastAsia="仿宋" w:hAnsi="仿宋" w:cs="仿宋" w:hint="eastAsia"/>
          <w:sz w:val="24"/>
        </w:rPr>
        <w:t>按照比选文件要求履行。</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w:t>
      </w:r>
      <w:r>
        <w:rPr>
          <w:rFonts w:ascii="仿宋" w:eastAsia="仿宋" w:hAnsi="仿宋" w:cs="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w:t>
      </w:r>
      <w:r>
        <w:rPr>
          <w:rFonts w:ascii="仿宋" w:eastAsia="仿宋" w:hAnsi="仿宋" w:cs="仿宋" w:hint="eastAsia"/>
          <w:sz w:val="24"/>
        </w:rPr>
        <w:t>如我方在项目实施过程中采用非自有的知识产权，则在报价中已包括合法获取该知识产权的相关费用。</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我方自愿按照比选文件规定的各项要求向采购人提供所需货物和服务。</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一旦我方成交，我方将严格履行采购合同规定的责任和义务。</w:t>
      </w:r>
    </w:p>
    <w:p w:rsidR="00F6075F" w:rsidRDefault="00060781">
      <w:pPr>
        <w:spacing w:line="56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我方愿意提供贵单位可能另外要求的，与比选报价有关的文件资料，并保证我方已提供和将要提供的文件资料是真实、准确的。</w:t>
      </w:r>
    </w:p>
    <w:p w:rsidR="00F6075F" w:rsidRDefault="00060781">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我方承诺向贵单位供货的同规格型号同质量等级医用物资为全省最低价，办公用品、装修材料、营养科食材、工会福利等为同时期成都市集团采购最低价。</w:t>
      </w:r>
    </w:p>
    <w:p w:rsidR="00F6075F" w:rsidRDefault="00060781">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F6075F" w:rsidRDefault="00F6075F">
      <w:pPr>
        <w:adjustRightInd w:val="0"/>
        <w:spacing w:line="360" w:lineRule="auto"/>
        <w:ind w:firstLineChars="375" w:firstLine="900"/>
        <w:rPr>
          <w:rFonts w:ascii="仿宋" w:eastAsia="仿宋" w:hAnsi="仿宋" w:cs="仿宋"/>
          <w:bCs/>
          <w:sz w:val="24"/>
        </w:rPr>
      </w:pPr>
    </w:p>
    <w:p w:rsidR="00F6075F" w:rsidRDefault="00F6075F">
      <w:pPr>
        <w:adjustRightInd w:val="0"/>
        <w:spacing w:line="360" w:lineRule="auto"/>
        <w:jc w:val="right"/>
        <w:rPr>
          <w:rFonts w:ascii="仿宋" w:eastAsia="仿宋" w:hAnsi="仿宋" w:cs="仿宋"/>
          <w:bCs/>
          <w:sz w:val="24"/>
        </w:rPr>
      </w:pPr>
    </w:p>
    <w:p w:rsidR="00F6075F" w:rsidRDefault="00060781">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F6075F" w:rsidRDefault="00060781">
      <w:pPr>
        <w:pStyle w:val="a0"/>
        <w:jc w:val="left"/>
        <w:rPr>
          <w:rFonts w:ascii="仿宋" w:eastAsia="仿宋" w:hAnsi="仿宋" w:cs="仿宋"/>
          <w:sz w:val="24"/>
        </w:rPr>
      </w:pPr>
      <w:r>
        <w:rPr>
          <w:rFonts w:ascii="仿宋" w:eastAsia="仿宋" w:hAnsi="仿宋" w:cs="仿宋" w:hint="eastAsia"/>
          <w:bCs/>
          <w:sz w:val="24"/>
        </w:rPr>
        <w:t>时间：</w:t>
      </w:r>
    </w:p>
    <w:p w:rsidR="00F6075F" w:rsidRDefault="00F6075F">
      <w:pPr>
        <w:adjustRightInd w:val="0"/>
        <w:spacing w:line="360" w:lineRule="auto"/>
        <w:rPr>
          <w:rFonts w:ascii="仿宋" w:eastAsia="仿宋" w:hAnsi="仿宋" w:cs="仿宋"/>
          <w:bCs/>
          <w:sz w:val="32"/>
          <w:szCs w:val="32"/>
        </w:rPr>
      </w:pPr>
    </w:p>
    <w:p w:rsidR="00F6075F" w:rsidRDefault="00060781">
      <w:pPr>
        <w:rPr>
          <w:b/>
          <w:bCs/>
          <w:sz w:val="44"/>
          <w:szCs w:val="52"/>
        </w:rPr>
      </w:pPr>
      <w:r>
        <w:rPr>
          <w:rFonts w:hint="eastAsia"/>
          <w:b/>
          <w:bCs/>
          <w:sz w:val="44"/>
          <w:szCs w:val="52"/>
        </w:rPr>
        <w:br w:type="page"/>
      </w:r>
    </w:p>
    <w:p w:rsidR="00F6075F" w:rsidRDefault="00F6075F">
      <w:pPr>
        <w:spacing w:line="700" w:lineRule="exact"/>
        <w:jc w:val="center"/>
        <w:rPr>
          <w:rFonts w:ascii="仿宋" w:eastAsia="仿宋" w:hAnsi="仿宋" w:cs="仿宋"/>
          <w:b/>
          <w:bCs/>
          <w:sz w:val="32"/>
          <w:szCs w:val="32"/>
        </w:rPr>
      </w:pPr>
      <w:bookmarkStart w:id="56" w:name="_Toc22676"/>
      <w:bookmarkStart w:id="57" w:name="_Toc17857"/>
      <w:bookmarkStart w:id="58" w:name="_Toc31838"/>
      <w:bookmarkStart w:id="59" w:name="_Toc30971"/>
    </w:p>
    <w:p w:rsidR="00F6075F" w:rsidRDefault="00060781">
      <w:pPr>
        <w:spacing w:line="700" w:lineRule="exact"/>
        <w:jc w:val="center"/>
        <w:outlineLvl w:val="1"/>
        <w:rPr>
          <w:rStyle w:val="2Char"/>
          <w:rFonts w:ascii="仿宋" w:eastAsia="仿宋" w:hAnsi="仿宋" w:cs="仿宋"/>
          <w:b/>
          <w:bCs/>
          <w:sz w:val="32"/>
          <w:szCs w:val="28"/>
        </w:rPr>
      </w:pPr>
      <w:bookmarkStart w:id="60" w:name="_Toc4305"/>
      <w:r>
        <w:rPr>
          <w:rStyle w:val="2Char"/>
          <w:rFonts w:ascii="仿宋" w:eastAsia="仿宋" w:hAnsi="仿宋" w:cs="仿宋" w:hint="eastAsia"/>
          <w:b/>
          <w:bCs/>
          <w:sz w:val="32"/>
          <w:szCs w:val="28"/>
        </w:rPr>
        <w:t>二、具有独立承担民事责任的能力</w:t>
      </w:r>
      <w:bookmarkEnd w:id="56"/>
      <w:bookmarkEnd w:id="57"/>
      <w:bookmarkEnd w:id="58"/>
      <w:bookmarkEnd w:id="59"/>
      <w:bookmarkEnd w:id="60"/>
    </w:p>
    <w:p w:rsidR="00F6075F" w:rsidRDefault="00F6075F">
      <w:pPr>
        <w:pStyle w:val="a0"/>
        <w:jc w:val="center"/>
        <w:rPr>
          <w:rFonts w:ascii="仿宋" w:eastAsia="仿宋" w:hAnsi="仿宋" w:cs="仿宋"/>
          <w:b/>
          <w:bCs/>
        </w:rPr>
      </w:pPr>
    </w:p>
    <w:p w:rsidR="00F6075F" w:rsidRDefault="00060781">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
          <w:rFonts w:ascii="仿宋" w:eastAsia="仿宋" w:hAnsi="仿宋" w:cs="仿宋" w:hint="eastAsia"/>
          <w:b/>
          <w:bCs/>
          <w:sz w:val="32"/>
          <w:szCs w:val="28"/>
        </w:rPr>
        <w:t>营业执照</w:t>
      </w:r>
      <w:r>
        <w:rPr>
          <w:rFonts w:ascii="仿宋" w:eastAsia="仿宋" w:hAnsi="仿宋" w:cs="仿宋" w:hint="eastAsia"/>
          <w:b/>
          <w:bCs/>
          <w:color w:val="auto"/>
        </w:rPr>
        <w:t>)</w:t>
      </w:r>
    </w:p>
    <w:p w:rsidR="00F6075F" w:rsidRDefault="00060781">
      <w:pPr>
        <w:spacing w:line="700" w:lineRule="exact"/>
        <w:jc w:val="center"/>
        <w:outlineLvl w:val="1"/>
        <w:rPr>
          <w:rStyle w:val="2Char"/>
          <w:rFonts w:ascii="仿宋" w:eastAsia="仿宋" w:hAnsi="仿宋" w:cs="仿宋"/>
          <w:sz w:val="32"/>
          <w:szCs w:val="28"/>
        </w:rPr>
      </w:pPr>
      <w:r>
        <w:rPr>
          <w:rFonts w:ascii="仿宋" w:eastAsia="仿宋" w:hAnsi="仿宋" w:cs="仿宋" w:hint="eastAsia"/>
          <w:b/>
          <w:bCs/>
        </w:rPr>
        <w:br w:type="page"/>
      </w:r>
      <w:bookmarkStart w:id="61" w:name="_Toc27186"/>
      <w:bookmarkStart w:id="62" w:name="_Toc15613"/>
      <w:bookmarkStart w:id="63" w:name="_Toc30158"/>
      <w:r>
        <w:rPr>
          <w:rStyle w:val="2Char"/>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904"/>
      <w:bookmarkStart w:id="65" w:name="_Toc25357"/>
      <w:bookmarkStart w:id="66" w:name="_Toc13706"/>
      <w:bookmarkEnd w:id="61"/>
      <w:bookmarkEnd w:id="62"/>
    </w:p>
    <w:p w:rsidR="00F6075F" w:rsidRDefault="00060781">
      <w:pPr>
        <w:spacing w:line="700" w:lineRule="exact"/>
        <w:jc w:val="center"/>
        <w:outlineLvl w:val="1"/>
        <w:rPr>
          <w:rStyle w:val="2Char"/>
          <w:rFonts w:ascii="仿宋" w:eastAsia="仿宋" w:hAnsi="仿宋" w:cs="仿宋"/>
          <w:b/>
          <w:bCs/>
          <w:sz w:val="32"/>
          <w:szCs w:val="28"/>
        </w:rPr>
      </w:pPr>
      <w:bookmarkStart w:id="67" w:name="_Toc15508"/>
      <w:bookmarkStart w:id="68" w:name="_Toc23146"/>
      <w:r>
        <w:rPr>
          <w:rStyle w:val="2Char"/>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F6075F" w:rsidRDefault="00F6075F">
      <w:pPr>
        <w:pStyle w:val="Default"/>
        <w:ind w:leftChars="200" w:left="420"/>
        <w:jc w:val="center"/>
        <w:rPr>
          <w:rFonts w:ascii="仿宋" w:eastAsia="仿宋" w:hAnsi="仿宋" w:cs="仿宋"/>
          <w:color w:val="auto"/>
          <w:sz w:val="32"/>
          <w:szCs w:val="32"/>
        </w:rPr>
      </w:pPr>
    </w:p>
    <w:p w:rsidR="00F6075F" w:rsidRDefault="00F6075F">
      <w:pPr>
        <w:pStyle w:val="a0"/>
        <w:rPr>
          <w:rFonts w:ascii="仿宋" w:eastAsia="仿宋" w:hAnsi="仿宋" w:cs="仿宋"/>
        </w:rPr>
      </w:pPr>
    </w:p>
    <w:p w:rsidR="00F6075F" w:rsidRDefault="00060781">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F6075F" w:rsidRDefault="00F6075F">
      <w:pPr>
        <w:pStyle w:val="Default"/>
        <w:ind w:leftChars="200" w:left="420"/>
        <w:jc w:val="both"/>
        <w:rPr>
          <w:rFonts w:ascii="仿宋" w:eastAsia="仿宋" w:hAnsi="仿宋" w:cs="仿宋"/>
          <w:color w:val="auto"/>
        </w:rPr>
      </w:pPr>
    </w:p>
    <w:p w:rsidR="00F6075F" w:rsidRDefault="00060781">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F6075F" w:rsidRDefault="00060781">
      <w:pPr>
        <w:pStyle w:val="ac"/>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5526"/>
      <w:bookmarkStart w:id="70" w:name="_Toc12015"/>
      <w:bookmarkStart w:id="71" w:name="_Toc20589"/>
      <w:bookmarkStart w:id="72" w:name="_Toc27661"/>
      <w:bookmarkStart w:id="73" w:name="_Toc11351"/>
      <w:bookmarkStart w:id="74" w:name="_Toc25638"/>
      <w:r>
        <w:rPr>
          <w:rStyle w:val="2Char"/>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F6075F" w:rsidRDefault="00F6075F">
      <w:pPr>
        <w:pStyle w:val="Default"/>
        <w:jc w:val="center"/>
        <w:rPr>
          <w:rFonts w:ascii="仿宋" w:eastAsia="仿宋" w:hAnsi="仿宋" w:cs="仿宋"/>
          <w:color w:val="auto"/>
        </w:rPr>
      </w:pPr>
    </w:p>
    <w:p w:rsidR="00F6075F" w:rsidRDefault="00060781">
      <w:pPr>
        <w:pStyle w:val="Default"/>
        <w:jc w:val="center"/>
        <w:rPr>
          <w:rFonts w:ascii="仿宋" w:eastAsia="仿宋" w:hAnsi="仿宋" w:cs="仿宋"/>
          <w:b/>
          <w:bCs/>
          <w:color w:val="auto"/>
        </w:rPr>
      </w:pPr>
      <w:r>
        <w:rPr>
          <w:rFonts w:ascii="仿宋" w:eastAsia="仿宋" w:hAnsi="仿宋" w:cs="仿宋" w:hint="eastAsia"/>
          <w:b/>
          <w:bCs/>
          <w:color w:val="auto"/>
        </w:rPr>
        <w:t>（若为法定代表人</w:t>
      </w:r>
      <w:r>
        <w:rPr>
          <w:rFonts w:ascii="仿宋" w:eastAsia="仿宋" w:hAnsi="仿宋" w:cs="仿宋" w:hint="eastAsia"/>
          <w:b/>
          <w:bCs/>
          <w:color w:val="auto"/>
        </w:rPr>
        <w:t>/</w:t>
      </w:r>
      <w:r>
        <w:rPr>
          <w:rFonts w:ascii="仿宋" w:eastAsia="仿宋" w:hAnsi="仿宋" w:cs="仿宋" w:hint="eastAsia"/>
          <w:b/>
          <w:bCs/>
          <w:color w:val="auto"/>
        </w:rPr>
        <w:t>单位负责人参与则提供此页）</w:t>
      </w:r>
    </w:p>
    <w:p w:rsidR="00F6075F" w:rsidRDefault="00F6075F">
      <w:pPr>
        <w:pStyle w:val="Default"/>
        <w:jc w:val="center"/>
        <w:rPr>
          <w:rFonts w:ascii="仿宋" w:eastAsia="仿宋" w:hAnsi="仿宋" w:cs="仿宋"/>
          <w:color w:val="auto"/>
        </w:rPr>
      </w:pPr>
    </w:p>
    <w:p w:rsidR="00F6075F" w:rsidRDefault="00F6075F">
      <w:pPr>
        <w:pStyle w:val="Default"/>
        <w:jc w:val="center"/>
        <w:rPr>
          <w:rFonts w:ascii="仿宋" w:eastAsia="仿宋" w:hAnsi="仿宋" w:cs="仿宋"/>
          <w:color w:val="auto"/>
        </w:rPr>
      </w:pPr>
    </w:p>
    <w:p w:rsidR="00F6075F" w:rsidRDefault="00060781">
      <w:pPr>
        <w:pStyle w:val="Default"/>
        <w:ind w:firstLineChars="200" w:firstLine="480"/>
        <w:rPr>
          <w:rFonts w:ascii="仿宋" w:eastAsia="仿宋" w:hAnsi="仿宋" w:cs="仿宋"/>
          <w:color w:val="auto"/>
        </w:rPr>
      </w:pPr>
      <w:r>
        <w:rPr>
          <w:rFonts w:ascii="仿宋" w:eastAsia="仿宋" w:hAnsi="仿宋" w:cs="仿宋" w:hint="eastAsia"/>
          <w:color w:val="auto"/>
        </w:rPr>
        <w:t>________(</w:t>
      </w:r>
      <w:r>
        <w:rPr>
          <w:rFonts w:ascii="仿宋" w:eastAsia="仿宋" w:hAnsi="仿宋" w:cs="仿宋" w:hint="eastAsia"/>
          <w:color w:val="auto"/>
        </w:rPr>
        <w:t>姓名）系</w:t>
      </w:r>
      <w:r>
        <w:rPr>
          <w:rFonts w:ascii="仿宋" w:eastAsia="仿宋" w:hAnsi="仿宋" w:cs="仿宋" w:hint="eastAsia"/>
          <w:color w:val="auto"/>
        </w:rPr>
        <w:t>___________________</w:t>
      </w:r>
      <w:r>
        <w:rPr>
          <w:rFonts w:ascii="仿宋" w:eastAsia="仿宋" w:hAnsi="仿宋" w:cs="仿宋" w:hint="eastAsia"/>
          <w:color w:val="auto"/>
        </w:rPr>
        <w:t>（比选申请人名称）的法定代表人</w:t>
      </w:r>
      <w:r>
        <w:rPr>
          <w:rFonts w:ascii="仿宋" w:eastAsia="仿宋" w:hAnsi="仿宋" w:cs="仿宋" w:hint="eastAsia"/>
          <w:color w:val="auto"/>
        </w:rPr>
        <w:t>/</w:t>
      </w:r>
      <w:r>
        <w:rPr>
          <w:rFonts w:ascii="仿宋" w:eastAsia="仿宋" w:hAnsi="仿宋" w:cs="仿宋" w:hint="eastAsia"/>
          <w:color w:val="auto"/>
        </w:rPr>
        <w:t>单位负责人（职务：</w:t>
      </w:r>
      <w:r>
        <w:rPr>
          <w:rFonts w:ascii="仿宋" w:eastAsia="仿宋" w:hAnsi="仿宋" w:cs="仿宋" w:hint="eastAsia"/>
          <w:color w:val="auto"/>
        </w:rPr>
        <w:t>_____________,</w:t>
      </w:r>
      <w:r>
        <w:rPr>
          <w:rFonts w:ascii="仿宋" w:eastAsia="仿宋" w:hAnsi="仿宋" w:cs="仿宋" w:hint="eastAsia"/>
          <w:color w:val="auto"/>
        </w:rPr>
        <w:t>电话：</w:t>
      </w:r>
      <w:r>
        <w:rPr>
          <w:rFonts w:ascii="仿宋" w:eastAsia="仿宋" w:hAnsi="仿宋" w:cs="仿宋" w:hint="eastAsia"/>
          <w:color w:val="auto"/>
        </w:rPr>
        <w:t>_________________</w:t>
      </w:r>
      <w:r>
        <w:rPr>
          <w:rFonts w:ascii="仿宋" w:eastAsia="仿宋" w:hAnsi="仿宋" w:cs="仿宋" w:hint="eastAsia"/>
          <w:color w:val="auto"/>
        </w:rPr>
        <w:t>）。</w:t>
      </w:r>
    </w:p>
    <w:p w:rsidR="00F6075F" w:rsidRDefault="00060781">
      <w:pPr>
        <w:pStyle w:val="Default"/>
        <w:rPr>
          <w:rFonts w:ascii="仿宋" w:eastAsia="仿宋" w:hAnsi="仿宋" w:cs="仿宋"/>
          <w:color w:val="auto"/>
        </w:rPr>
      </w:pPr>
      <w:r>
        <w:rPr>
          <w:rFonts w:ascii="仿宋" w:eastAsia="仿宋" w:hAnsi="仿宋" w:cs="仿宋" w:hint="eastAsia"/>
          <w:color w:val="auto"/>
        </w:rPr>
        <w:t>特此证明。</w:t>
      </w:r>
    </w:p>
    <w:p w:rsidR="00F6075F" w:rsidRDefault="00F6075F">
      <w:pPr>
        <w:pStyle w:val="Default"/>
        <w:jc w:val="both"/>
        <w:rPr>
          <w:rFonts w:ascii="仿宋" w:eastAsia="仿宋" w:hAnsi="仿宋" w:cs="仿宋"/>
          <w:color w:val="auto"/>
        </w:rPr>
      </w:pPr>
    </w:p>
    <w:p w:rsidR="00F6075F" w:rsidRDefault="00F6075F">
      <w:pPr>
        <w:pStyle w:val="Default"/>
        <w:jc w:val="both"/>
        <w:rPr>
          <w:rFonts w:ascii="仿宋" w:eastAsia="仿宋" w:hAnsi="仿宋" w:cs="仿宋"/>
          <w:color w:val="auto"/>
        </w:rPr>
      </w:pPr>
    </w:p>
    <w:p w:rsidR="00F6075F" w:rsidRDefault="00060781">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F6075F" w:rsidRDefault="00060781">
      <w:pPr>
        <w:pStyle w:val="a0"/>
        <w:jc w:val="left"/>
        <w:rPr>
          <w:rFonts w:ascii="仿宋" w:eastAsia="仿宋" w:hAnsi="仿宋" w:cs="仿宋"/>
          <w:sz w:val="24"/>
        </w:rPr>
      </w:pPr>
      <w:r>
        <w:rPr>
          <w:rFonts w:ascii="仿宋" w:eastAsia="仿宋" w:hAnsi="仿宋" w:cs="仿宋" w:hint="eastAsia"/>
          <w:bCs/>
          <w:sz w:val="24"/>
        </w:rPr>
        <w:t>时间：</w:t>
      </w:r>
    </w:p>
    <w:p w:rsidR="00F6075F" w:rsidRDefault="00F6075F">
      <w:pPr>
        <w:pStyle w:val="Default"/>
        <w:jc w:val="center"/>
        <w:rPr>
          <w:rFonts w:ascii="仿宋" w:eastAsia="仿宋" w:hAnsi="仿宋" w:cs="仿宋"/>
          <w:color w:val="auto"/>
        </w:rPr>
      </w:pPr>
    </w:p>
    <w:p w:rsidR="00F6075F" w:rsidRDefault="00F6075F">
      <w:pPr>
        <w:pStyle w:val="Default"/>
        <w:jc w:val="center"/>
        <w:rPr>
          <w:rFonts w:ascii="仿宋" w:eastAsia="仿宋" w:hAnsi="仿宋" w:cs="仿宋"/>
          <w:color w:val="auto"/>
        </w:rPr>
      </w:pPr>
    </w:p>
    <w:p w:rsidR="00F6075F" w:rsidRDefault="00060781">
      <w:pPr>
        <w:pStyle w:val="Default"/>
        <w:rPr>
          <w:rFonts w:ascii="仿宋" w:eastAsia="仿宋" w:hAnsi="仿宋" w:cs="仿宋"/>
          <w:color w:val="auto"/>
        </w:rPr>
      </w:pPr>
      <w:r>
        <w:rPr>
          <w:rFonts w:ascii="仿宋" w:eastAsia="仿宋" w:hAnsi="仿宋" w:cs="仿宋" w:hint="eastAsia"/>
          <w:color w:val="auto"/>
        </w:rPr>
        <w:t>注：</w:t>
      </w:r>
    </w:p>
    <w:p w:rsidR="00F6075F" w:rsidRDefault="00060781">
      <w:pPr>
        <w:pStyle w:val="Defaul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比选申请人为自然人时提供“自然人身份证明材料”。</w:t>
      </w:r>
    </w:p>
    <w:p w:rsidR="00F6075F" w:rsidRDefault="00060781">
      <w:pPr>
        <w:pStyle w:val="Defaul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应附法定代表人</w:t>
      </w:r>
      <w:r>
        <w:rPr>
          <w:rFonts w:ascii="仿宋" w:eastAsia="仿宋" w:hAnsi="仿宋" w:cs="仿宋" w:hint="eastAsia"/>
          <w:color w:val="auto"/>
        </w:rPr>
        <w:t>/</w:t>
      </w:r>
      <w:r>
        <w:rPr>
          <w:rFonts w:ascii="仿宋" w:eastAsia="仿宋" w:hAnsi="仿宋" w:cs="仿宋" w:hint="eastAsia"/>
          <w:color w:val="auto"/>
        </w:rPr>
        <w:t>单位负责人身份证明材料复印件（提供其在有效期的材料，如居民身份证正、反面复印件）。</w:t>
      </w:r>
    </w:p>
    <w:p w:rsidR="00F6075F" w:rsidRDefault="00060781">
      <w:pPr>
        <w:pStyle w:val="Default"/>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身份证明材料包括居民身份证或户口本或军官证或护照等。</w:t>
      </w:r>
    </w:p>
    <w:p w:rsidR="00F6075F" w:rsidRDefault="00060781">
      <w:pPr>
        <w:pStyle w:val="Default"/>
        <w:jc w:val="both"/>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此授权书盖章位置未做强制性要</w:t>
      </w:r>
      <w:r>
        <w:rPr>
          <w:rFonts w:ascii="仿宋" w:eastAsia="仿宋" w:hAnsi="仿宋" w:cs="仿宋" w:hint="eastAsia"/>
          <w:color w:val="auto"/>
        </w:rPr>
        <w:t>求。</w:t>
      </w:r>
    </w:p>
    <w:p w:rsidR="00F6075F" w:rsidRDefault="00F6075F">
      <w:pPr>
        <w:pStyle w:val="Default"/>
        <w:jc w:val="both"/>
        <w:rPr>
          <w:rFonts w:ascii="仿宋" w:eastAsia="仿宋" w:hAnsi="仿宋" w:cs="仿宋"/>
          <w:color w:val="auto"/>
          <w:sz w:val="32"/>
          <w:szCs w:val="32"/>
        </w:rPr>
      </w:pPr>
    </w:p>
    <w:p w:rsidR="00F6075F" w:rsidRDefault="00060781">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
          <w:rFonts w:ascii="仿宋" w:eastAsia="仿宋" w:hAnsi="仿宋" w:cs="仿宋" w:hint="eastAsia"/>
          <w:b/>
          <w:bCs/>
          <w:color w:val="auto"/>
          <w:kern w:val="2"/>
          <w:sz w:val="32"/>
          <w:szCs w:val="28"/>
        </w:rPr>
        <w:lastRenderedPageBreak/>
        <w:t>法定代表人授权委托书</w:t>
      </w:r>
    </w:p>
    <w:p w:rsidR="00F6075F" w:rsidRDefault="00F6075F">
      <w:pPr>
        <w:pStyle w:val="Default"/>
        <w:jc w:val="center"/>
        <w:rPr>
          <w:rFonts w:ascii="仿宋" w:eastAsia="仿宋" w:hAnsi="仿宋" w:cs="仿宋"/>
          <w:b/>
          <w:bCs/>
          <w:color w:val="auto"/>
        </w:rPr>
      </w:pPr>
    </w:p>
    <w:p w:rsidR="00F6075F" w:rsidRDefault="00060781">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F6075F" w:rsidRDefault="00F6075F">
      <w:pPr>
        <w:pStyle w:val="Default"/>
        <w:jc w:val="center"/>
        <w:rPr>
          <w:rFonts w:ascii="仿宋" w:eastAsia="仿宋" w:hAnsi="仿宋" w:cs="仿宋"/>
          <w:color w:val="auto"/>
        </w:rPr>
      </w:pPr>
    </w:p>
    <w:p w:rsidR="00F6075F" w:rsidRDefault="00F6075F">
      <w:pPr>
        <w:pStyle w:val="a0"/>
        <w:snapToGrid w:val="0"/>
        <w:spacing w:after="0" w:line="500" w:lineRule="exact"/>
        <w:ind w:firstLineChars="200" w:firstLine="480"/>
        <w:rPr>
          <w:rFonts w:ascii="仿宋" w:eastAsia="仿宋" w:hAnsi="仿宋" w:cs="仿宋"/>
          <w:sz w:val="24"/>
        </w:rPr>
      </w:pPr>
    </w:p>
    <w:p w:rsidR="00F6075F" w:rsidRDefault="00060781">
      <w:pPr>
        <w:pStyle w:val="a0"/>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u w:val="single"/>
        </w:rPr>
        <w:t>（比选申请人名称）</w:t>
      </w:r>
      <w:r>
        <w:rPr>
          <w:rFonts w:ascii="仿宋" w:eastAsia="仿宋" w:hAnsi="仿宋" w:cs="仿宋" w:hint="eastAsia"/>
          <w:sz w:val="24"/>
        </w:rPr>
        <w:t xml:space="preserve"> </w:t>
      </w:r>
      <w:r>
        <w:rPr>
          <w:rFonts w:ascii="仿宋" w:eastAsia="仿宋" w:hAnsi="仿宋" w:cs="仿宋" w:hint="eastAsia"/>
          <w:sz w:val="24"/>
        </w:rPr>
        <w:t>的法定代表人，现授权</w:t>
      </w:r>
      <w:r>
        <w:rPr>
          <w:rFonts w:ascii="仿宋" w:eastAsia="仿宋" w:hAnsi="仿宋" w:cs="仿宋" w:hint="eastAsia"/>
          <w:sz w:val="24"/>
          <w:u w:val="single"/>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rsidR="00F6075F" w:rsidRDefault="00060781">
      <w:pPr>
        <w:pStyle w:val="a0"/>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F6075F" w:rsidRDefault="00F6075F">
      <w:pPr>
        <w:snapToGrid w:val="0"/>
        <w:spacing w:line="560" w:lineRule="exact"/>
        <w:ind w:firstLineChars="200" w:firstLine="480"/>
        <w:rPr>
          <w:rFonts w:ascii="仿宋" w:eastAsia="仿宋" w:hAnsi="仿宋" w:cs="仿宋"/>
          <w:sz w:val="24"/>
        </w:rPr>
      </w:pPr>
    </w:p>
    <w:p w:rsidR="00F6075F" w:rsidRDefault="00F6075F">
      <w:pPr>
        <w:snapToGrid w:val="0"/>
        <w:spacing w:line="560" w:lineRule="exact"/>
        <w:ind w:firstLineChars="200" w:firstLine="480"/>
        <w:rPr>
          <w:rFonts w:ascii="仿宋" w:eastAsia="仿宋" w:hAnsi="仿宋" w:cs="仿宋"/>
          <w:sz w:val="24"/>
        </w:rPr>
      </w:pP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授权人</w:t>
      </w:r>
      <w:r>
        <w:rPr>
          <w:rFonts w:ascii="仿宋" w:eastAsia="仿宋" w:hAnsi="仿宋" w:cs="仿宋" w:hint="eastAsia"/>
          <w:sz w:val="24"/>
        </w:rPr>
        <w:t>(</w:t>
      </w:r>
      <w:r>
        <w:rPr>
          <w:rFonts w:ascii="仿宋" w:eastAsia="仿宋" w:hAnsi="仿宋" w:cs="仿宋" w:hint="eastAsia"/>
          <w:sz w:val="24"/>
        </w:rPr>
        <w:t>法定代表人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委托代理人：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F6075F" w:rsidRDefault="00F6075F">
      <w:pPr>
        <w:snapToGrid w:val="0"/>
        <w:spacing w:line="560" w:lineRule="exact"/>
        <w:rPr>
          <w:rFonts w:ascii="仿宋" w:eastAsia="仿宋" w:hAnsi="仿宋" w:cs="仿宋"/>
          <w:sz w:val="24"/>
        </w:rPr>
      </w:pP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时间：</w:t>
      </w:r>
    </w:p>
    <w:p w:rsidR="00F6075F" w:rsidRDefault="00060781">
      <w:pPr>
        <w:pStyle w:val="a0"/>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w:t>
      </w:r>
      <w:r>
        <w:rPr>
          <w:rFonts w:ascii="仿宋" w:eastAsia="仿宋" w:hAnsi="仿宋" w:cs="仿宋" w:hint="eastAsia"/>
          <w:sz w:val="24"/>
        </w:rPr>
        <w:t>应附法定代表人</w:t>
      </w:r>
      <w:r>
        <w:rPr>
          <w:rFonts w:ascii="仿宋" w:eastAsia="仿宋" w:hAnsi="仿宋" w:cs="仿宋" w:hint="eastAsia"/>
          <w:sz w:val="24"/>
        </w:rPr>
        <w:t>/</w:t>
      </w:r>
      <w:r>
        <w:rPr>
          <w:rFonts w:ascii="仿宋" w:eastAsia="仿宋" w:hAnsi="仿宋" w:cs="仿宋" w:hint="eastAsia"/>
          <w:sz w:val="24"/>
        </w:rPr>
        <w:t>单位负责人和委托代理人的身份证明材料复印件（提供其在有效期的材料，如居民身份证正、反面复印件）。</w:t>
      </w:r>
      <w:r>
        <w:rPr>
          <w:rFonts w:ascii="仿宋" w:eastAsia="仿宋" w:hAnsi="仿宋" w:cs="仿宋" w:hint="eastAsia"/>
          <w:sz w:val="24"/>
        </w:rPr>
        <w:cr/>
        <w:t>2.</w:t>
      </w:r>
      <w:r>
        <w:rPr>
          <w:rFonts w:ascii="仿宋" w:eastAsia="仿宋" w:hAnsi="仿宋" w:cs="仿宋" w:hint="eastAsia"/>
          <w:sz w:val="24"/>
        </w:rPr>
        <w:t>身份证明材料包括居民身份证或户口本或军官证或护照等。</w:t>
      </w:r>
      <w:r>
        <w:rPr>
          <w:rFonts w:ascii="仿宋" w:eastAsia="仿宋" w:hAnsi="仿宋" w:cs="仿宋" w:hint="eastAsia"/>
          <w:sz w:val="24"/>
        </w:rPr>
        <w:cr/>
        <w:t>3.</w:t>
      </w:r>
      <w:r>
        <w:rPr>
          <w:rFonts w:ascii="仿宋" w:eastAsia="仿宋" w:hAnsi="仿宋" w:cs="仿宋" w:hint="eastAsia"/>
          <w:sz w:val="24"/>
        </w:rPr>
        <w:t>此授权书盖章位置未做强制性要求。</w:t>
      </w:r>
      <w:r>
        <w:rPr>
          <w:rFonts w:ascii="仿宋" w:eastAsia="仿宋" w:hAnsi="仿宋" w:cs="仿宋" w:hint="eastAsia"/>
          <w:sz w:val="24"/>
        </w:rPr>
        <w:cr/>
      </w:r>
    </w:p>
    <w:p w:rsidR="00F6075F" w:rsidRDefault="00060781">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5" w:name="_Toc26969"/>
      <w:bookmarkStart w:id="76" w:name="_Toc1074"/>
      <w:bookmarkStart w:id="77" w:name="_Toc16435"/>
      <w:bookmarkStart w:id="78" w:name="_Toc2041"/>
      <w:bookmarkStart w:id="79" w:name="_Toc12967"/>
      <w:bookmarkStart w:id="80" w:name="_Toc23967"/>
      <w:r>
        <w:rPr>
          <w:rStyle w:val="2Char"/>
          <w:rFonts w:ascii="仿宋" w:eastAsia="仿宋" w:hAnsi="仿宋" w:cs="仿宋" w:hint="eastAsia"/>
          <w:b/>
          <w:bCs/>
          <w:color w:val="auto"/>
          <w:kern w:val="2"/>
          <w:sz w:val="32"/>
          <w:szCs w:val="28"/>
        </w:rPr>
        <w:lastRenderedPageBreak/>
        <w:t>六、采购需求偏离表</w:t>
      </w:r>
      <w:bookmarkEnd w:id="75"/>
      <w:bookmarkEnd w:id="76"/>
      <w:bookmarkEnd w:id="77"/>
      <w:bookmarkEnd w:id="78"/>
      <w:bookmarkEnd w:id="79"/>
      <w:bookmarkEnd w:id="80"/>
    </w:p>
    <w:p w:rsidR="00F6075F" w:rsidRDefault="00F6075F">
      <w:pPr>
        <w:pStyle w:val="a0"/>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35"/>
        <w:gridCol w:w="2144"/>
        <w:gridCol w:w="2655"/>
        <w:gridCol w:w="1154"/>
        <w:gridCol w:w="2083"/>
      </w:tblGrid>
      <w:tr w:rsidR="00F6075F">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060781">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060781">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060781">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w:t>
            </w:r>
            <w:r>
              <w:rPr>
                <w:rFonts w:ascii="仿宋" w:eastAsia="仿宋" w:hAnsi="仿宋" w:cs="仿宋" w:hint="eastAsia"/>
                <w:b/>
                <w:kern w:val="0"/>
                <w:sz w:val="24"/>
                <w:lang w:val="zh-TW" w:eastAsia="zh-TW"/>
              </w:rPr>
              <w:t>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060781">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060781">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申请</w:t>
            </w:r>
            <w:r>
              <w:rPr>
                <w:rFonts w:ascii="仿宋" w:eastAsia="仿宋" w:hAnsi="仿宋" w:cs="仿宋" w:hint="eastAsia"/>
                <w:b/>
                <w:sz w:val="24"/>
                <w:lang w:val="zh-TW" w:eastAsia="zh-TW"/>
              </w:rPr>
              <w:t>文件页码</w:t>
            </w:r>
          </w:p>
        </w:tc>
      </w:tr>
      <w:tr w:rsidR="00F6075F">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F6075F">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rPr>
                <w:rFonts w:ascii="仿宋" w:eastAsia="仿宋" w:hAnsi="仿宋" w:cs="仿宋"/>
                <w:sz w:val="24"/>
              </w:rPr>
            </w:pPr>
          </w:p>
        </w:tc>
      </w:tr>
      <w:tr w:rsidR="00F6075F">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rPr>
                <w:rFonts w:ascii="仿宋" w:eastAsia="仿宋" w:hAnsi="仿宋" w:cs="仿宋"/>
                <w:sz w:val="24"/>
              </w:rPr>
            </w:pPr>
          </w:p>
        </w:tc>
      </w:tr>
      <w:tr w:rsidR="00F6075F">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075F" w:rsidRDefault="00F6075F">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6075F" w:rsidRDefault="00F6075F">
            <w:pPr>
              <w:rPr>
                <w:rFonts w:ascii="仿宋" w:eastAsia="仿宋" w:hAnsi="仿宋" w:cs="仿宋"/>
                <w:sz w:val="24"/>
              </w:rPr>
            </w:pPr>
          </w:p>
        </w:tc>
      </w:tr>
    </w:tbl>
    <w:p w:rsidR="00F6075F" w:rsidRDefault="00F6075F">
      <w:pPr>
        <w:spacing w:line="360" w:lineRule="auto"/>
        <w:jc w:val="left"/>
        <w:rPr>
          <w:rFonts w:ascii="仿宋" w:eastAsia="仿宋" w:hAnsi="仿宋" w:cs="仿宋"/>
          <w:bCs/>
          <w:sz w:val="24"/>
        </w:rPr>
      </w:pPr>
    </w:p>
    <w:p w:rsidR="00F6075F" w:rsidRDefault="00060781">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r>
      <w:r>
        <w:rPr>
          <w:rFonts w:ascii="仿宋" w:eastAsia="仿宋" w:hAnsi="仿宋" w:cs="仿宋" w:hint="eastAsia"/>
          <w:bCs/>
          <w:sz w:val="24"/>
        </w:rPr>
        <w:t>1.</w:t>
      </w:r>
      <w:r>
        <w:rPr>
          <w:rFonts w:ascii="仿宋" w:eastAsia="仿宋" w:hAnsi="仿宋" w:cs="仿宋" w:hint="eastAsia"/>
          <w:bCs/>
          <w:sz w:val="24"/>
        </w:rPr>
        <w:t>比选申请人必须按采购需求的内容据实填写，不得虚假响应，否则将取消其参选或中选资格并按规定追究其相关责任。</w:t>
      </w:r>
      <w:r>
        <w:rPr>
          <w:rFonts w:ascii="仿宋" w:eastAsia="仿宋" w:hAnsi="仿宋" w:cs="仿宋" w:hint="eastAsia"/>
          <w:bCs/>
          <w:sz w:val="24"/>
        </w:rPr>
        <w:cr/>
        <w:t>2.</w:t>
      </w:r>
      <w:r>
        <w:rPr>
          <w:rFonts w:ascii="仿宋" w:eastAsia="仿宋" w:hAnsi="仿宋" w:cs="仿宋" w:hint="eastAsia"/>
          <w:bCs/>
          <w:sz w:val="24"/>
        </w:rPr>
        <w:t>偏离情况请填写“无偏离”、“正偏离”或“负偏离”。</w:t>
      </w:r>
      <w:r>
        <w:rPr>
          <w:rFonts w:ascii="仿宋" w:eastAsia="仿宋" w:hAnsi="仿宋" w:cs="仿宋" w:hint="eastAsia"/>
          <w:bCs/>
          <w:sz w:val="24"/>
        </w:rPr>
        <w:cr/>
        <w:t>3.</w:t>
      </w:r>
      <w:r>
        <w:rPr>
          <w:rFonts w:ascii="仿宋" w:eastAsia="仿宋" w:hAnsi="仿宋" w:cs="仿宋" w:hint="eastAsia"/>
          <w:bCs/>
          <w:sz w:val="24"/>
        </w:rPr>
        <w:t>需提供的佐证材料，包括但不仅限于</w:t>
      </w:r>
      <w:r>
        <w:rPr>
          <w:rFonts w:ascii="仿宋" w:eastAsia="仿宋" w:hAnsi="仿宋" w:cs="仿宋" w:hint="eastAsia"/>
          <w:bCs/>
          <w:sz w:val="24"/>
        </w:rPr>
        <w:t>(......)</w:t>
      </w:r>
      <w:r>
        <w:rPr>
          <w:rFonts w:ascii="仿宋" w:eastAsia="仿宋" w:hAnsi="仿宋" w:cs="仿宋" w:hint="eastAsia"/>
          <w:bCs/>
          <w:sz w:val="24"/>
        </w:rPr>
        <w:t>等。</w:t>
      </w:r>
      <w:r>
        <w:rPr>
          <w:rFonts w:ascii="仿宋" w:eastAsia="仿宋" w:hAnsi="仿宋" w:cs="仿宋" w:hint="eastAsia"/>
          <w:bCs/>
          <w:sz w:val="24"/>
        </w:rPr>
        <w:cr/>
      </w:r>
    </w:p>
    <w:p w:rsidR="00F6075F" w:rsidRDefault="00F6075F">
      <w:pPr>
        <w:pStyle w:val="ac"/>
        <w:ind w:firstLine="0"/>
        <w:rPr>
          <w:rFonts w:ascii="仿宋" w:eastAsia="仿宋" w:hAnsi="仿宋" w:cs="仿宋"/>
          <w:lang w:val="zh-TW" w:eastAsia="zh-TW"/>
        </w:rPr>
      </w:pP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F6075F" w:rsidRDefault="00060781">
      <w:pPr>
        <w:snapToGrid w:val="0"/>
        <w:spacing w:line="560" w:lineRule="exact"/>
        <w:rPr>
          <w:rFonts w:ascii="仿宋" w:eastAsia="仿宋" w:hAnsi="仿宋" w:cs="仿宋"/>
          <w:sz w:val="24"/>
        </w:rPr>
      </w:pPr>
      <w:r>
        <w:rPr>
          <w:rFonts w:ascii="仿宋" w:eastAsia="仿宋" w:hAnsi="仿宋" w:cs="仿宋" w:hint="eastAsia"/>
          <w:sz w:val="24"/>
        </w:rPr>
        <w:t>时间：</w:t>
      </w:r>
    </w:p>
    <w:p w:rsidR="00F6075F" w:rsidRDefault="00F6075F">
      <w:pPr>
        <w:pStyle w:val="Default"/>
        <w:jc w:val="center"/>
        <w:rPr>
          <w:rFonts w:ascii="仿宋" w:eastAsia="仿宋" w:hAnsi="仿宋" w:cs="仿宋"/>
          <w:color w:val="auto"/>
          <w:sz w:val="32"/>
          <w:szCs w:val="32"/>
        </w:rPr>
      </w:pPr>
    </w:p>
    <w:p w:rsidR="00F6075F" w:rsidRDefault="00060781">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81" w:name="_Toc26839"/>
      <w:bookmarkStart w:id="82" w:name="_Toc21082"/>
      <w:bookmarkStart w:id="83" w:name="_Toc24806"/>
      <w:bookmarkStart w:id="84" w:name="_Toc31686"/>
      <w:bookmarkStart w:id="85" w:name="_Toc28634"/>
      <w:bookmarkStart w:id="86" w:name="_Toc1369"/>
      <w:r>
        <w:rPr>
          <w:rStyle w:val="2Char"/>
          <w:rFonts w:ascii="仿宋" w:eastAsia="仿宋" w:hAnsi="仿宋" w:cs="仿宋" w:hint="eastAsia"/>
          <w:b/>
          <w:bCs/>
          <w:color w:val="auto"/>
          <w:kern w:val="2"/>
          <w:sz w:val="32"/>
          <w:szCs w:val="28"/>
        </w:rPr>
        <w:lastRenderedPageBreak/>
        <w:t>七、评分需要提供的证明材料</w:t>
      </w:r>
      <w:bookmarkEnd w:id="81"/>
      <w:bookmarkEnd w:id="82"/>
      <w:bookmarkEnd w:id="83"/>
      <w:bookmarkEnd w:id="84"/>
      <w:bookmarkEnd w:id="85"/>
      <w:bookmarkEnd w:id="86"/>
    </w:p>
    <w:p w:rsidR="00F6075F" w:rsidRDefault="00060781">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F6075F" w:rsidRDefault="00F6075F">
      <w:pPr>
        <w:pStyle w:val="Default"/>
        <w:jc w:val="center"/>
        <w:rPr>
          <w:rFonts w:ascii="仿宋" w:eastAsia="仿宋" w:hAnsi="仿宋" w:cs="仿宋"/>
          <w:b/>
          <w:bCs/>
          <w:color w:val="auto"/>
        </w:rPr>
      </w:pPr>
    </w:p>
    <w:p w:rsidR="00F6075F" w:rsidRDefault="00060781">
      <w:pPr>
        <w:rPr>
          <w:rFonts w:ascii="仿宋" w:eastAsia="仿宋" w:hAnsi="仿宋" w:cs="仿宋"/>
          <w:sz w:val="24"/>
          <w:szCs w:val="24"/>
        </w:rPr>
      </w:pPr>
      <w:r>
        <w:rPr>
          <w:rFonts w:ascii="仿宋" w:eastAsia="仿宋" w:hAnsi="仿宋" w:cs="仿宋" w:hint="eastAsia"/>
          <w:sz w:val="24"/>
          <w:szCs w:val="24"/>
        </w:rPr>
        <w:t>（一）暂用评审因素一代替：</w:t>
      </w:r>
    </w:p>
    <w:p w:rsidR="00F6075F" w:rsidRDefault="00060781">
      <w:pPr>
        <w:rPr>
          <w:rFonts w:ascii="仿宋" w:eastAsia="仿宋" w:hAnsi="仿宋" w:cs="仿宋"/>
          <w:sz w:val="24"/>
          <w:szCs w:val="24"/>
        </w:rPr>
      </w:pPr>
      <w:r>
        <w:rPr>
          <w:rFonts w:ascii="仿宋" w:eastAsia="仿宋" w:hAnsi="仿宋" w:cs="仿宋" w:hint="eastAsia"/>
          <w:sz w:val="24"/>
          <w:szCs w:val="24"/>
        </w:rPr>
        <w:t>(......)</w:t>
      </w:r>
    </w:p>
    <w:p w:rsidR="00F6075F" w:rsidRDefault="00F6075F">
      <w:pPr>
        <w:rPr>
          <w:rFonts w:ascii="仿宋" w:eastAsia="仿宋" w:hAnsi="仿宋" w:cs="仿宋"/>
          <w:sz w:val="24"/>
          <w:szCs w:val="24"/>
        </w:rPr>
      </w:pPr>
    </w:p>
    <w:p w:rsidR="00F6075F" w:rsidRDefault="00060781">
      <w:pPr>
        <w:rPr>
          <w:rFonts w:ascii="仿宋" w:eastAsia="仿宋" w:hAnsi="仿宋" w:cs="仿宋"/>
          <w:sz w:val="24"/>
          <w:szCs w:val="24"/>
        </w:rPr>
      </w:pPr>
      <w:r>
        <w:rPr>
          <w:rFonts w:ascii="仿宋" w:eastAsia="仿宋" w:hAnsi="仿宋" w:cs="仿宋" w:hint="eastAsia"/>
          <w:sz w:val="24"/>
          <w:szCs w:val="24"/>
        </w:rPr>
        <w:t>（二）暂用评审因素二代替：</w:t>
      </w:r>
    </w:p>
    <w:p w:rsidR="00F6075F" w:rsidRDefault="00060781">
      <w:pPr>
        <w:rPr>
          <w:rFonts w:ascii="仿宋" w:eastAsia="仿宋" w:hAnsi="仿宋" w:cs="仿宋"/>
          <w:sz w:val="24"/>
          <w:szCs w:val="24"/>
        </w:rPr>
      </w:pPr>
      <w:r>
        <w:rPr>
          <w:rFonts w:ascii="仿宋" w:eastAsia="仿宋" w:hAnsi="仿宋" w:cs="仿宋" w:hint="eastAsia"/>
          <w:sz w:val="24"/>
          <w:szCs w:val="24"/>
        </w:rPr>
        <w:t>(......)</w:t>
      </w:r>
    </w:p>
    <w:p w:rsidR="00F6075F" w:rsidRDefault="00F6075F">
      <w:pPr>
        <w:rPr>
          <w:rFonts w:ascii="仿宋" w:eastAsia="仿宋" w:hAnsi="仿宋" w:cs="仿宋"/>
          <w:sz w:val="24"/>
          <w:szCs w:val="24"/>
        </w:rPr>
      </w:pPr>
    </w:p>
    <w:p w:rsidR="00F6075F" w:rsidRDefault="00060781">
      <w:pPr>
        <w:rPr>
          <w:rFonts w:ascii="仿宋" w:eastAsia="仿宋" w:hAnsi="仿宋" w:cs="仿宋"/>
          <w:sz w:val="24"/>
          <w:szCs w:val="24"/>
        </w:rPr>
      </w:pPr>
      <w:r>
        <w:rPr>
          <w:rFonts w:ascii="仿宋" w:eastAsia="仿宋" w:hAnsi="仿宋" w:cs="仿宋" w:hint="eastAsia"/>
          <w:sz w:val="24"/>
          <w:szCs w:val="24"/>
        </w:rPr>
        <w:t>（三）暂用评审因素三代替：</w:t>
      </w:r>
    </w:p>
    <w:p w:rsidR="00F6075F" w:rsidRDefault="00060781">
      <w:pPr>
        <w:rPr>
          <w:rFonts w:ascii="仿宋" w:eastAsia="仿宋" w:hAnsi="仿宋" w:cs="仿宋"/>
          <w:sz w:val="24"/>
          <w:szCs w:val="24"/>
        </w:rPr>
      </w:pPr>
      <w:r>
        <w:rPr>
          <w:rFonts w:ascii="仿宋" w:eastAsia="仿宋" w:hAnsi="仿宋" w:cs="仿宋" w:hint="eastAsia"/>
          <w:sz w:val="24"/>
          <w:szCs w:val="24"/>
        </w:rPr>
        <w:t>(......)</w:t>
      </w:r>
    </w:p>
    <w:p w:rsidR="00F6075F" w:rsidRDefault="00060781">
      <w:pPr>
        <w:spacing w:line="700" w:lineRule="exact"/>
        <w:jc w:val="center"/>
        <w:rPr>
          <w:rStyle w:val="2Char"/>
          <w:rFonts w:ascii="仿宋" w:eastAsia="仿宋" w:hAnsi="仿宋" w:cs="仿宋"/>
          <w:sz w:val="32"/>
          <w:szCs w:val="28"/>
        </w:rPr>
      </w:pPr>
      <w:r>
        <w:rPr>
          <w:rFonts w:ascii="仿宋" w:eastAsia="仿宋" w:hAnsi="仿宋" w:cs="仿宋" w:hint="eastAsia"/>
          <w:b/>
          <w:bCs/>
          <w:sz w:val="32"/>
          <w:szCs w:val="32"/>
        </w:rPr>
        <w:br w:type="page"/>
      </w:r>
      <w:bookmarkStart w:id="87" w:name="_Toc3871"/>
      <w:bookmarkStart w:id="88" w:name="_Toc32605"/>
      <w:bookmarkStart w:id="89" w:name="_Toc24494"/>
    </w:p>
    <w:p w:rsidR="00F6075F" w:rsidRDefault="00060781">
      <w:pPr>
        <w:spacing w:line="700" w:lineRule="exact"/>
        <w:jc w:val="center"/>
        <w:outlineLvl w:val="1"/>
        <w:rPr>
          <w:rStyle w:val="2Char"/>
          <w:rFonts w:ascii="仿宋" w:eastAsia="仿宋" w:hAnsi="仿宋" w:cs="仿宋"/>
          <w:b/>
          <w:bCs/>
          <w:sz w:val="32"/>
          <w:szCs w:val="28"/>
        </w:rPr>
      </w:pPr>
      <w:bookmarkStart w:id="90" w:name="_Toc15065"/>
      <w:r>
        <w:rPr>
          <w:rStyle w:val="2Char"/>
          <w:rFonts w:ascii="仿宋" w:eastAsia="仿宋" w:hAnsi="仿宋" w:cs="仿宋" w:hint="eastAsia"/>
          <w:b/>
          <w:bCs/>
          <w:sz w:val="32"/>
          <w:szCs w:val="28"/>
        </w:rPr>
        <w:lastRenderedPageBreak/>
        <w:t>八、报价单</w:t>
      </w:r>
      <w:bookmarkEnd w:id="90"/>
    </w:p>
    <w:p w:rsidR="00F6075F" w:rsidRDefault="00060781">
      <w:pPr>
        <w:ind w:firstLine="660"/>
        <w:rPr>
          <w:rFonts w:ascii="仿宋" w:eastAsia="仿宋" w:hAnsi="仿宋" w:cs="仿宋"/>
          <w:sz w:val="24"/>
          <w:szCs w:val="24"/>
          <w:lang w:val="zh-TW" w:eastAsia="zh-TW"/>
        </w:rPr>
      </w:pPr>
      <w:r>
        <w:rPr>
          <w:rFonts w:ascii="仿宋" w:eastAsia="仿宋" w:hAnsi="仿宋" w:cs="仿宋" w:hint="eastAsia"/>
          <w:sz w:val="24"/>
          <w:szCs w:val="24"/>
          <w:lang w:val="zh-TW" w:eastAsia="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本单位愿承担一切责任（包括赔偿损失、取消评审及中选资格等），我单位本次报价为：</w:t>
      </w:r>
    </w:p>
    <w:p w:rsidR="00F6075F" w:rsidRDefault="00060781">
      <w:pPr>
        <w:pStyle w:val="a0"/>
        <w:rPr>
          <w:rFonts w:ascii="仿宋" w:eastAsia="仿宋" w:hAnsi="仿宋" w:cs="仿宋"/>
          <w:b/>
          <w:bCs/>
          <w:color w:val="FF0000"/>
          <w:lang w:val="zh-TW"/>
        </w:rPr>
      </w:pPr>
      <w:r>
        <w:rPr>
          <w:rFonts w:ascii="仿宋" w:eastAsia="仿宋" w:hAnsi="仿宋" w:cs="仿宋" w:hint="eastAsia"/>
          <w:b/>
          <w:bCs/>
          <w:color w:val="FF0000"/>
          <w:lang w:val="zh-TW" w:eastAsia="zh-TW"/>
        </w:rPr>
        <w:t>注意事项</w:t>
      </w:r>
      <w:r>
        <w:rPr>
          <w:rFonts w:ascii="仿宋" w:eastAsia="仿宋" w:hAnsi="仿宋" w:cs="仿宋" w:hint="eastAsia"/>
          <w:b/>
          <w:bCs/>
          <w:color w:val="FF0000"/>
          <w:lang w:val="zh-TW"/>
        </w:rPr>
        <w:t>：</w:t>
      </w:r>
    </w:p>
    <w:p w:rsidR="00F6075F" w:rsidRDefault="00060781">
      <w:pPr>
        <w:pStyle w:val="a0"/>
        <w:rPr>
          <w:rFonts w:ascii="仿宋" w:eastAsia="仿宋" w:hAnsi="仿宋" w:cs="仿宋"/>
          <w:b/>
          <w:bCs/>
          <w:color w:val="FF0000"/>
          <w:lang w:val="zh-TW" w:eastAsia="zh-TW"/>
        </w:rPr>
      </w:pPr>
      <w:r>
        <w:rPr>
          <w:rFonts w:ascii="仿宋" w:eastAsia="仿宋" w:hAnsi="仿宋" w:cs="仿宋" w:hint="eastAsia"/>
          <w:b/>
          <w:bCs/>
          <w:color w:val="FF0000"/>
          <w:lang w:val="zh-TW"/>
        </w:rPr>
        <w:t>1</w:t>
      </w:r>
      <w:r>
        <w:rPr>
          <w:rFonts w:ascii="仿宋" w:eastAsia="仿宋" w:hAnsi="仿宋" w:cs="仿宋" w:hint="eastAsia"/>
          <w:b/>
          <w:bCs/>
          <w:color w:val="FF0000"/>
          <w:lang w:val="zh-TW" w:eastAsia="zh-TW"/>
        </w:rPr>
        <w:t>.</w:t>
      </w:r>
      <w:r>
        <w:rPr>
          <w:rFonts w:ascii="仿宋" w:eastAsia="仿宋" w:hAnsi="仿宋" w:cs="仿宋" w:hint="eastAsia"/>
          <w:b/>
          <w:bCs/>
          <w:color w:val="FF0000"/>
          <w:lang w:val="zh-TW" w:eastAsia="zh-TW"/>
        </w:rPr>
        <w:t>所有报价均用人民币表示。运输、安装、调试、检验、培训、调换、税金和保险等费用以及采购文件规定的其他费用均应包含在报价中。</w:t>
      </w:r>
    </w:p>
    <w:p w:rsidR="00F6075F" w:rsidRDefault="00060781">
      <w:pPr>
        <w:pStyle w:val="a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w:t>
      </w:r>
      <w:r>
        <w:rPr>
          <w:rFonts w:ascii="仿宋" w:eastAsia="仿宋" w:hAnsi="仿宋" w:cs="仿宋" w:hint="eastAsia"/>
          <w:b/>
          <w:bCs/>
        </w:rPr>
        <w:t>报价一览表</w:t>
      </w:r>
    </w:p>
    <w:tbl>
      <w:tblPr>
        <w:tblStyle w:val="ad"/>
        <w:tblW w:w="0" w:type="auto"/>
        <w:tblLook w:val="04A0"/>
      </w:tblPr>
      <w:tblGrid>
        <w:gridCol w:w="1373"/>
        <w:gridCol w:w="1764"/>
        <w:gridCol w:w="1569"/>
        <w:gridCol w:w="1569"/>
        <w:gridCol w:w="1569"/>
        <w:gridCol w:w="1569"/>
        <w:gridCol w:w="1569"/>
      </w:tblGrid>
      <w:tr w:rsidR="00F6075F">
        <w:trPr>
          <w:trHeight w:val="567"/>
        </w:trPr>
        <w:tc>
          <w:tcPr>
            <w:tcW w:w="1373" w:type="dxa"/>
            <w:vAlign w:val="center"/>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kern w:val="0"/>
                <w:sz w:val="24"/>
                <w:szCs w:val="24"/>
                <w:lang w:val="zh-TW" w:eastAsia="zh-TW"/>
              </w:rPr>
              <w:t>序号</w:t>
            </w:r>
          </w:p>
        </w:tc>
        <w:tc>
          <w:tcPr>
            <w:tcW w:w="1764" w:type="dxa"/>
            <w:vAlign w:val="center"/>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kern w:val="0"/>
                <w:sz w:val="24"/>
                <w:szCs w:val="24"/>
                <w:lang w:val="zh-TW"/>
              </w:rPr>
              <w:t>采购标的名称</w:t>
            </w:r>
          </w:p>
        </w:tc>
        <w:tc>
          <w:tcPr>
            <w:tcW w:w="1569" w:type="dxa"/>
            <w:vAlign w:val="center"/>
          </w:tcPr>
          <w:p w:rsidR="00F6075F" w:rsidRDefault="00060781">
            <w:pPr>
              <w:jc w:val="center"/>
              <w:rPr>
                <w:rFonts w:ascii="仿宋" w:eastAsia="仿宋" w:hAnsi="仿宋" w:cs="仿宋"/>
                <w:sz w:val="24"/>
                <w:szCs w:val="24"/>
              </w:rPr>
            </w:pPr>
            <w:r>
              <w:rPr>
                <w:rFonts w:ascii="仿宋" w:eastAsia="仿宋" w:hAnsi="仿宋" w:cs="仿宋" w:hint="eastAsia"/>
                <w:kern w:val="0"/>
                <w:sz w:val="24"/>
                <w:szCs w:val="24"/>
                <w:lang w:val="zh-TW" w:eastAsia="zh-TW"/>
              </w:rPr>
              <w:t>生产厂家</w:t>
            </w:r>
          </w:p>
        </w:tc>
        <w:tc>
          <w:tcPr>
            <w:tcW w:w="1569" w:type="dxa"/>
            <w:vAlign w:val="center"/>
          </w:tcPr>
          <w:p w:rsidR="00F6075F" w:rsidRDefault="00060781">
            <w:pPr>
              <w:jc w:val="center"/>
              <w:rPr>
                <w:rFonts w:ascii="仿宋" w:eastAsia="仿宋" w:hAnsi="仿宋" w:cs="仿宋"/>
                <w:kern w:val="0"/>
                <w:sz w:val="24"/>
                <w:szCs w:val="24"/>
              </w:rPr>
            </w:pPr>
            <w:r>
              <w:rPr>
                <w:rFonts w:ascii="仿宋" w:eastAsia="仿宋" w:hAnsi="仿宋" w:cs="仿宋" w:hint="eastAsia"/>
                <w:kern w:val="0"/>
                <w:sz w:val="24"/>
                <w:szCs w:val="24"/>
                <w:lang w:val="zh-TW" w:eastAsia="zh-TW"/>
              </w:rPr>
              <w:t>规格型号</w:t>
            </w:r>
          </w:p>
        </w:tc>
        <w:tc>
          <w:tcPr>
            <w:tcW w:w="1569" w:type="dxa"/>
            <w:vAlign w:val="center"/>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sz w:val="24"/>
                <w:szCs w:val="24"/>
              </w:rPr>
              <w:t>单价</w:t>
            </w:r>
            <w:r>
              <w:rPr>
                <w:rFonts w:ascii="仿宋" w:eastAsia="仿宋" w:hAnsi="仿宋" w:cs="仿宋" w:hint="eastAsia"/>
                <w:kern w:val="0"/>
                <w:sz w:val="24"/>
                <w:szCs w:val="24"/>
                <w:lang w:val="zh-TW"/>
              </w:rPr>
              <w:t>（元）</w:t>
            </w:r>
          </w:p>
        </w:tc>
        <w:tc>
          <w:tcPr>
            <w:tcW w:w="1569" w:type="dxa"/>
            <w:vAlign w:val="center"/>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sz w:val="24"/>
                <w:szCs w:val="24"/>
              </w:rPr>
              <w:t>数量</w:t>
            </w:r>
          </w:p>
        </w:tc>
        <w:tc>
          <w:tcPr>
            <w:tcW w:w="1569" w:type="dxa"/>
            <w:vAlign w:val="center"/>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sz w:val="24"/>
                <w:szCs w:val="24"/>
              </w:rPr>
              <w:t>总价</w:t>
            </w:r>
            <w:r>
              <w:rPr>
                <w:rFonts w:ascii="仿宋" w:eastAsia="仿宋" w:hAnsi="仿宋" w:cs="仿宋" w:hint="eastAsia"/>
                <w:kern w:val="0"/>
                <w:sz w:val="24"/>
                <w:szCs w:val="24"/>
                <w:lang w:val="zh-TW"/>
              </w:rPr>
              <w:t>（元）</w:t>
            </w:r>
          </w:p>
        </w:tc>
      </w:tr>
      <w:tr w:rsidR="00F6075F">
        <w:trPr>
          <w:trHeight w:val="567"/>
        </w:trPr>
        <w:tc>
          <w:tcPr>
            <w:tcW w:w="1373" w:type="dxa"/>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sz w:val="24"/>
                <w:szCs w:val="24"/>
              </w:rPr>
              <w:t>1</w:t>
            </w:r>
          </w:p>
        </w:tc>
        <w:tc>
          <w:tcPr>
            <w:tcW w:w="1764"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r>
      <w:tr w:rsidR="00F6075F">
        <w:trPr>
          <w:trHeight w:val="567"/>
        </w:trPr>
        <w:tc>
          <w:tcPr>
            <w:tcW w:w="1373" w:type="dxa"/>
          </w:tcPr>
          <w:p w:rsidR="00F6075F" w:rsidRDefault="00060781">
            <w:pPr>
              <w:pStyle w:val="a0"/>
              <w:spacing w:after="0"/>
              <w:jc w:val="center"/>
              <w:rPr>
                <w:rFonts w:ascii="仿宋" w:eastAsia="仿宋" w:hAnsi="仿宋" w:cs="仿宋"/>
                <w:sz w:val="24"/>
                <w:szCs w:val="24"/>
              </w:rPr>
            </w:pPr>
            <w:r>
              <w:rPr>
                <w:rFonts w:ascii="仿宋" w:eastAsia="仿宋" w:hAnsi="仿宋" w:cs="仿宋" w:hint="eastAsia"/>
                <w:sz w:val="24"/>
                <w:szCs w:val="24"/>
              </w:rPr>
              <w:t>....</w:t>
            </w:r>
          </w:p>
        </w:tc>
        <w:tc>
          <w:tcPr>
            <w:tcW w:w="1764"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c>
          <w:tcPr>
            <w:tcW w:w="1569" w:type="dxa"/>
          </w:tcPr>
          <w:p w:rsidR="00F6075F" w:rsidRDefault="00F6075F">
            <w:pPr>
              <w:pStyle w:val="a0"/>
              <w:spacing w:after="0"/>
              <w:rPr>
                <w:rFonts w:ascii="仿宋" w:eastAsia="仿宋" w:hAnsi="仿宋" w:cs="仿宋"/>
                <w:sz w:val="24"/>
                <w:szCs w:val="24"/>
              </w:rPr>
            </w:pPr>
          </w:p>
        </w:tc>
      </w:tr>
      <w:tr w:rsidR="00F6075F">
        <w:trPr>
          <w:trHeight w:val="567"/>
        </w:trPr>
        <w:tc>
          <w:tcPr>
            <w:tcW w:w="1373" w:type="dxa"/>
            <w:vAlign w:val="center"/>
          </w:tcPr>
          <w:p w:rsidR="00F6075F" w:rsidRDefault="00060781">
            <w:pPr>
              <w:pStyle w:val="a0"/>
              <w:spacing w:after="0"/>
              <w:jc w:val="left"/>
              <w:rPr>
                <w:rFonts w:ascii="仿宋" w:eastAsia="仿宋" w:hAnsi="仿宋" w:cs="仿宋"/>
                <w:sz w:val="24"/>
                <w:szCs w:val="24"/>
              </w:rPr>
            </w:pPr>
            <w:r>
              <w:rPr>
                <w:rFonts w:ascii="仿宋" w:eastAsia="仿宋" w:hAnsi="仿宋" w:cs="仿宋" w:hint="eastAsia"/>
                <w:sz w:val="24"/>
                <w:szCs w:val="24"/>
              </w:rPr>
              <w:t>报价合计</w:t>
            </w:r>
          </w:p>
        </w:tc>
        <w:tc>
          <w:tcPr>
            <w:tcW w:w="9609" w:type="dxa"/>
            <w:gridSpan w:val="6"/>
            <w:vAlign w:val="center"/>
          </w:tcPr>
          <w:p w:rsidR="00F6075F" w:rsidRDefault="00060781">
            <w:pPr>
              <w:pStyle w:val="a0"/>
              <w:spacing w:after="0"/>
              <w:jc w:val="left"/>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r>
              <w:rPr>
                <w:rFonts w:ascii="仿宋" w:eastAsia="仿宋" w:hAnsi="仿宋" w:cs="仿宋" w:hint="eastAsia"/>
                <w:sz w:val="24"/>
                <w:szCs w:val="24"/>
              </w:rPr>
              <w:t>小写：</w:t>
            </w:r>
          </w:p>
        </w:tc>
      </w:tr>
    </w:tbl>
    <w:p w:rsidR="00F6075F" w:rsidRDefault="00F6075F">
      <w:pPr>
        <w:widowControl/>
        <w:jc w:val="left"/>
        <w:rPr>
          <w:rFonts w:ascii="仿宋" w:eastAsia="仿宋" w:hAnsi="仿宋" w:cs="仿宋"/>
          <w:sz w:val="24"/>
          <w:szCs w:val="24"/>
          <w:lang w:val="zh-TW" w:eastAsia="zh-TW"/>
        </w:rPr>
      </w:pPr>
    </w:p>
    <w:p w:rsidR="00F6075F" w:rsidRDefault="00F6075F">
      <w:pPr>
        <w:widowControl/>
        <w:jc w:val="left"/>
        <w:rPr>
          <w:rFonts w:ascii="仿宋" w:eastAsia="仿宋" w:hAnsi="仿宋" w:cs="仿宋"/>
          <w:sz w:val="24"/>
          <w:szCs w:val="24"/>
          <w:lang w:val="zh-TW" w:eastAsia="zh-TW"/>
        </w:rPr>
      </w:pPr>
    </w:p>
    <w:p w:rsidR="00F6075F" w:rsidRDefault="00060781">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参选供应商名称：</w:t>
      </w:r>
      <w:r>
        <w:rPr>
          <w:rFonts w:ascii="仿宋" w:eastAsia="仿宋" w:hAnsi="仿宋" w:cs="仿宋" w:hint="eastAsia"/>
          <w:sz w:val="24"/>
          <w:szCs w:val="24"/>
          <w:lang w:val="zh-TW" w:eastAsia="zh-TW"/>
        </w:rPr>
        <w:t xml:space="preserve">                             </w:t>
      </w:r>
      <w:r>
        <w:rPr>
          <w:rFonts w:ascii="仿宋" w:eastAsia="仿宋" w:hAnsi="仿宋" w:cs="仿宋" w:hint="eastAsia"/>
          <w:sz w:val="24"/>
          <w:szCs w:val="24"/>
          <w:lang w:val="zh-TW" w:eastAsia="zh-TW"/>
        </w:rPr>
        <w:t>（供应商公章）</w:t>
      </w:r>
    </w:p>
    <w:p w:rsidR="00F6075F" w:rsidRDefault="00060781">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F6075F" w:rsidRDefault="00060781">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F6075F" w:rsidRDefault="00060781">
      <w:pPr>
        <w:jc w:val="left"/>
        <w:rPr>
          <w:rFonts w:ascii="仿宋" w:eastAsia="仿宋" w:hAnsi="仿宋" w:cs="仿宋"/>
        </w:rPr>
        <w:sectPr w:rsidR="00F6075F">
          <w:headerReference w:type="default" r:id="rId14"/>
          <w:pgSz w:w="11900" w:h="16840"/>
          <w:pgMar w:top="851" w:right="567" w:bottom="1134" w:left="567" w:header="0" w:footer="567" w:gutter="0"/>
          <w:cols w:space="720"/>
        </w:sectPr>
      </w:pPr>
      <w:r>
        <w:rPr>
          <w:rFonts w:ascii="仿宋" w:eastAsia="仿宋" w:hAnsi="仿宋" w:cs="仿宋" w:hint="eastAsia"/>
          <w:sz w:val="24"/>
          <w:szCs w:val="24"/>
          <w:lang w:val="zh-TW" w:eastAsia="zh-TW"/>
        </w:rPr>
        <w:t>年月日</w:t>
      </w:r>
    </w:p>
    <w:p w:rsidR="00F6075F" w:rsidRDefault="00060781">
      <w:pPr>
        <w:numPr>
          <w:ilvl w:val="0"/>
          <w:numId w:val="7"/>
        </w:numPr>
        <w:spacing w:line="700" w:lineRule="exact"/>
        <w:jc w:val="center"/>
        <w:outlineLvl w:val="1"/>
        <w:rPr>
          <w:rStyle w:val="2Char"/>
          <w:rFonts w:ascii="仿宋" w:eastAsia="仿宋" w:hAnsi="仿宋" w:cs="仿宋"/>
          <w:b/>
          <w:bCs/>
          <w:sz w:val="32"/>
          <w:szCs w:val="28"/>
        </w:rPr>
      </w:pPr>
      <w:bookmarkStart w:id="91" w:name="_Toc29032"/>
      <w:bookmarkStart w:id="92" w:name="_Toc14685"/>
      <w:bookmarkStart w:id="93" w:name="_Toc30002"/>
      <w:r>
        <w:rPr>
          <w:rStyle w:val="2Char"/>
          <w:rFonts w:ascii="仿宋" w:eastAsia="仿宋" w:hAnsi="仿宋" w:cs="仿宋" w:hint="eastAsia"/>
          <w:b/>
          <w:bCs/>
          <w:sz w:val="32"/>
          <w:szCs w:val="28"/>
        </w:rPr>
        <w:lastRenderedPageBreak/>
        <w:t>供应商认为需要提供的其他材料</w:t>
      </w:r>
      <w:bookmarkEnd w:id="87"/>
      <w:bookmarkEnd w:id="88"/>
      <w:bookmarkEnd w:id="89"/>
      <w:bookmarkEnd w:id="91"/>
      <w:bookmarkEnd w:id="92"/>
      <w:bookmarkEnd w:id="93"/>
    </w:p>
    <w:p w:rsidR="00F6075F" w:rsidRDefault="00F6075F">
      <w:pPr>
        <w:pStyle w:val="a0"/>
        <w:jc w:val="center"/>
        <w:rPr>
          <w:rFonts w:ascii="仿宋" w:eastAsia="仿宋" w:hAnsi="仿宋" w:cs="仿宋"/>
        </w:rPr>
      </w:pPr>
    </w:p>
    <w:p w:rsidR="00F6075F" w:rsidRDefault="00F6075F">
      <w:pPr>
        <w:pStyle w:val="a0"/>
        <w:jc w:val="center"/>
        <w:rPr>
          <w:rFonts w:ascii="仿宋" w:eastAsia="仿宋" w:hAnsi="仿宋" w:cs="仿宋"/>
        </w:rPr>
      </w:pPr>
    </w:p>
    <w:p w:rsidR="00F6075F" w:rsidRDefault="00F6075F">
      <w:pPr>
        <w:pStyle w:val="a0"/>
        <w:jc w:val="center"/>
        <w:rPr>
          <w:rFonts w:ascii="仿宋" w:eastAsia="仿宋" w:hAnsi="仿宋" w:cs="仿宋"/>
        </w:rPr>
      </w:pPr>
    </w:p>
    <w:p w:rsidR="00F6075F" w:rsidRDefault="00060781">
      <w:pPr>
        <w:pStyle w:val="a0"/>
        <w:jc w:val="center"/>
        <w:rPr>
          <w:rFonts w:ascii="仿宋" w:eastAsia="仿宋" w:hAnsi="仿宋" w:cs="仿宋"/>
          <w:b/>
          <w:bCs/>
          <w:sz w:val="32"/>
          <w:szCs w:val="36"/>
        </w:rPr>
      </w:pPr>
      <w:r>
        <w:rPr>
          <w:rFonts w:ascii="仿宋" w:eastAsia="仿宋" w:hAnsi="仿宋" w:cs="仿宋" w:hint="eastAsia"/>
          <w:b/>
          <w:bCs/>
          <w:sz w:val="32"/>
          <w:szCs w:val="36"/>
        </w:rPr>
        <w:t>格式自拟</w:t>
      </w:r>
    </w:p>
    <w:p w:rsidR="00F6075F" w:rsidRDefault="00060781">
      <w:pPr>
        <w:pStyle w:val="a0"/>
        <w:jc w:val="center"/>
        <w:outlineLvl w:val="0"/>
        <w:rPr>
          <w:rFonts w:ascii="仿宋" w:eastAsia="仿宋" w:hAnsi="仿宋" w:cs="仿宋"/>
          <w:kern w:val="0"/>
          <w:sz w:val="32"/>
          <w:szCs w:val="32"/>
        </w:rPr>
      </w:pPr>
      <w:r>
        <w:rPr>
          <w:rStyle w:val="Char2"/>
          <w:rFonts w:ascii="仿宋" w:eastAsia="仿宋" w:hAnsi="仿宋" w:cs="仿宋" w:hint="eastAsia"/>
          <w:b/>
          <w:bCs/>
          <w:sz w:val="32"/>
          <w:szCs w:val="32"/>
        </w:rPr>
        <w:br w:type="page"/>
      </w:r>
      <w:bookmarkStart w:id="94" w:name="_Toc20691"/>
      <w:bookmarkStart w:id="95" w:name="_Toc5447"/>
      <w:bookmarkStart w:id="96" w:name="_Toc7942"/>
      <w:r>
        <w:rPr>
          <w:rFonts w:ascii="黑体" w:eastAsia="黑体" w:hAnsi="黑体" w:cs="黑体" w:hint="eastAsia"/>
          <w:b/>
          <w:sz w:val="36"/>
          <w:szCs w:val="32"/>
        </w:rPr>
        <w:lastRenderedPageBreak/>
        <w:t>第七章</w:t>
      </w:r>
      <w:r>
        <w:rPr>
          <w:rFonts w:ascii="黑体" w:eastAsia="黑体" w:hAnsi="黑体" w:cs="黑体" w:hint="eastAsia"/>
          <w:b/>
          <w:sz w:val="36"/>
          <w:szCs w:val="32"/>
        </w:rPr>
        <w:t xml:space="preserve"> </w:t>
      </w:r>
      <w:r>
        <w:rPr>
          <w:rFonts w:ascii="黑体" w:eastAsia="黑体" w:hAnsi="黑体" w:cs="黑体" w:hint="eastAsia"/>
          <w:b/>
          <w:sz w:val="36"/>
          <w:szCs w:val="32"/>
        </w:rPr>
        <w:t>合同条款（仅中选后使用）</w:t>
      </w:r>
      <w:bookmarkEnd w:id="94"/>
      <w:bookmarkEnd w:id="95"/>
      <w:bookmarkEnd w:id="96"/>
    </w:p>
    <w:p w:rsidR="00F6075F" w:rsidRDefault="00060781">
      <w:pPr>
        <w:pStyle w:val="a0"/>
        <w:jc w:val="center"/>
        <w:rPr>
          <w:rFonts w:ascii="仿宋" w:eastAsia="仿宋" w:hAnsi="仿宋" w:cs="仿宋"/>
          <w:sz w:val="44"/>
          <w:szCs w:val="44"/>
        </w:rPr>
      </w:pPr>
      <w:r>
        <w:rPr>
          <w:rFonts w:ascii="仿宋" w:eastAsia="仿宋" w:hAnsi="仿宋" w:cs="仿宋" w:hint="eastAsia"/>
          <w:b/>
        </w:rPr>
        <w:t>（仅供参考，特别提醒：采购合同的签订不得偏离采购文件要约及响应文件承诺的实质性内容</w:t>
      </w:r>
      <w:r>
        <w:rPr>
          <w:rFonts w:ascii="仿宋" w:eastAsia="仿宋" w:hAnsi="仿宋" w:cs="仿宋" w:hint="eastAsia"/>
          <w:b/>
          <w:bCs/>
        </w:rPr>
        <w:t>）</w:t>
      </w:r>
    </w:p>
    <w:p w:rsidR="00F6075F" w:rsidRDefault="00060781">
      <w:pPr>
        <w:pStyle w:val="aa"/>
        <w:spacing w:line="360" w:lineRule="auto"/>
        <w:jc w:val="left"/>
        <w:rPr>
          <w:rFonts w:ascii="仿宋" w:eastAsia="仿宋" w:hAnsi="仿宋" w:cs="仿宋"/>
          <w:sz w:val="16"/>
          <w:szCs w:val="20"/>
        </w:rPr>
      </w:pPr>
      <w:r>
        <w:rPr>
          <w:rFonts w:ascii="仿宋" w:eastAsia="仿宋" w:hAnsi="仿宋" w:cs="仿宋" w:hint="eastAsia"/>
          <w:sz w:val="22"/>
        </w:rPr>
        <w:t>合同编号：</w:t>
      </w:r>
      <w:r>
        <w:rPr>
          <w:rFonts w:ascii="仿宋" w:eastAsia="仿宋" w:hAnsi="仿宋" w:cs="仿宋" w:hint="eastAsia"/>
          <w:sz w:val="22"/>
        </w:rPr>
        <w:t>CGZX2021XXXX</w:t>
      </w:r>
      <w:r>
        <w:rPr>
          <w:rFonts w:ascii="仿宋" w:eastAsia="仿宋" w:hAnsi="仿宋" w:cs="仿宋" w:hint="eastAsia"/>
          <w:sz w:val="22"/>
        </w:rPr>
        <w:t>·</w:t>
      </w:r>
    </w:p>
    <w:p w:rsidR="00F6075F" w:rsidRDefault="00060781">
      <w:pPr>
        <w:jc w:val="center"/>
        <w:rPr>
          <w:rFonts w:ascii="仿宋" w:eastAsia="仿宋" w:hAnsi="仿宋" w:cs="仿宋"/>
          <w:sz w:val="52"/>
          <w:szCs w:val="52"/>
        </w:rPr>
      </w:pPr>
      <w:permStart w:id="0" w:edGrp="everyone"/>
      <w:r>
        <w:rPr>
          <w:rFonts w:ascii="仿宋" w:eastAsia="仿宋" w:hAnsi="仿宋" w:cs="仿宋" w:hint="eastAsia"/>
          <w:sz w:val="52"/>
          <w:szCs w:val="52"/>
        </w:rPr>
        <w:t>***</w:t>
      </w:r>
      <w:permEnd w:id="0"/>
      <w:r>
        <w:rPr>
          <w:rFonts w:ascii="仿宋" w:eastAsia="仿宋" w:hAnsi="仿宋" w:cs="仿宋" w:hint="eastAsia"/>
          <w:sz w:val="52"/>
          <w:szCs w:val="52"/>
        </w:rPr>
        <w:t>采购合同</w:t>
      </w:r>
    </w:p>
    <w:p w:rsidR="00F6075F" w:rsidRDefault="00F6075F">
      <w:pPr>
        <w:spacing w:line="360" w:lineRule="auto"/>
        <w:rPr>
          <w:rFonts w:ascii="仿宋" w:eastAsia="仿宋" w:hAnsi="仿宋" w:cs="仿宋"/>
          <w:sz w:val="24"/>
        </w:rPr>
      </w:pPr>
    </w:p>
    <w:p w:rsidR="00F6075F" w:rsidRDefault="00060781">
      <w:pPr>
        <w:spacing w:line="360" w:lineRule="auto"/>
        <w:rPr>
          <w:rFonts w:ascii="仿宋" w:eastAsia="仿宋" w:hAnsi="仿宋" w:cs="仿宋"/>
          <w:sz w:val="24"/>
        </w:rPr>
      </w:pPr>
      <w:r>
        <w:rPr>
          <w:rFonts w:ascii="仿宋" w:eastAsia="仿宋" w:hAnsi="仿宋" w:cs="仿宋" w:hint="eastAsia"/>
          <w:sz w:val="24"/>
        </w:rPr>
        <w:t>采购人（以下简称甲方）：四川省人民医院</w:t>
      </w:r>
    </w:p>
    <w:p w:rsidR="00F6075F" w:rsidRDefault="00060781">
      <w:pPr>
        <w:spacing w:line="360" w:lineRule="auto"/>
        <w:rPr>
          <w:rFonts w:ascii="仿宋" w:eastAsia="仿宋" w:hAnsi="仿宋" w:cs="仿宋"/>
          <w:sz w:val="24"/>
        </w:rPr>
      </w:pPr>
      <w:r>
        <w:rPr>
          <w:rFonts w:ascii="仿宋" w:eastAsia="仿宋" w:hAnsi="仿宋" w:cs="仿宋" w:hint="eastAsia"/>
          <w:sz w:val="24"/>
        </w:rPr>
        <w:t>地址：四川省成都市一环路西二段</w:t>
      </w:r>
      <w:r>
        <w:rPr>
          <w:rFonts w:ascii="仿宋" w:eastAsia="仿宋" w:hAnsi="仿宋" w:cs="仿宋" w:hint="eastAsia"/>
          <w:sz w:val="24"/>
        </w:rPr>
        <w:t>32</w:t>
      </w:r>
      <w:r>
        <w:rPr>
          <w:rFonts w:ascii="仿宋" w:eastAsia="仿宋" w:hAnsi="仿宋" w:cs="仿宋" w:hint="eastAsia"/>
          <w:sz w:val="24"/>
        </w:rPr>
        <w:t>号</w:t>
      </w:r>
    </w:p>
    <w:p w:rsidR="00F6075F" w:rsidRDefault="00060781">
      <w:pPr>
        <w:spacing w:line="360" w:lineRule="auto"/>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rPr>
        <w:t>028-8739***</w:t>
      </w:r>
    </w:p>
    <w:p w:rsidR="00F6075F" w:rsidRDefault="00060781">
      <w:pPr>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w:t>
      </w:r>
    </w:p>
    <w:p w:rsidR="00F6075F" w:rsidRDefault="00F6075F">
      <w:pPr>
        <w:spacing w:line="360" w:lineRule="auto"/>
        <w:rPr>
          <w:rFonts w:ascii="仿宋" w:eastAsia="仿宋" w:hAnsi="仿宋" w:cs="仿宋"/>
          <w:sz w:val="24"/>
        </w:rPr>
      </w:pPr>
    </w:p>
    <w:p w:rsidR="00F6075F" w:rsidRDefault="00060781">
      <w:pPr>
        <w:spacing w:line="360" w:lineRule="auto"/>
        <w:rPr>
          <w:rFonts w:ascii="仿宋" w:eastAsia="仿宋" w:hAnsi="仿宋" w:cs="仿宋"/>
          <w:sz w:val="24"/>
        </w:rPr>
      </w:pPr>
      <w:r>
        <w:rPr>
          <w:rFonts w:ascii="仿宋" w:eastAsia="仿宋" w:hAnsi="仿宋" w:cs="仿宋" w:hint="eastAsia"/>
          <w:sz w:val="24"/>
        </w:rPr>
        <w:t>供应商（以下简称乙方）：</w:t>
      </w:r>
      <w:r>
        <w:rPr>
          <w:rFonts w:ascii="仿宋" w:eastAsia="仿宋" w:hAnsi="仿宋" w:cs="仿宋" w:hint="eastAsia"/>
          <w:sz w:val="24"/>
        </w:rPr>
        <w:t>***</w:t>
      </w:r>
    </w:p>
    <w:p w:rsidR="00F6075F" w:rsidRDefault="00060781">
      <w:pPr>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w:t>
      </w:r>
    </w:p>
    <w:p w:rsidR="00F6075F" w:rsidRDefault="00060781">
      <w:pPr>
        <w:spacing w:line="360" w:lineRule="auto"/>
        <w:rPr>
          <w:rFonts w:ascii="仿宋" w:eastAsia="仿宋" w:hAnsi="仿宋" w:cs="仿宋"/>
          <w:sz w:val="24"/>
        </w:rPr>
      </w:pPr>
      <w:r>
        <w:rPr>
          <w:rFonts w:ascii="仿宋" w:eastAsia="仿宋" w:hAnsi="仿宋" w:cs="仿宋" w:hint="eastAsia"/>
          <w:sz w:val="24"/>
        </w:rPr>
        <w:t>移动电话：</w:t>
      </w:r>
      <w:r>
        <w:rPr>
          <w:rFonts w:ascii="仿宋" w:eastAsia="仿宋" w:hAnsi="仿宋" w:cs="仿宋" w:hint="eastAsia"/>
          <w:sz w:val="24"/>
        </w:rPr>
        <w:t>***</w:t>
      </w:r>
    </w:p>
    <w:p w:rsidR="00F6075F" w:rsidRDefault="00060781">
      <w:pPr>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w:t>
      </w:r>
    </w:p>
    <w:p w:rsidR="00F6075F" w:rsidRDefault="00F6075F">
      <w:pPr>
        <w:spacing w:line="360" w:lineRule="auto"/>
        <w:rPr>
          <w:rFonts w:ascii="仿宋" w:eastAsia="仿宋" w:hAnsi="仿宋" w:cs="仿宋"/>
          <w:sz w:val="24"/>
        </w:rPr>
      </w:pP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根据《中华人民共和国民法典》等法律法规及四川省人民医院</w:t>
      </w:r>
      <w:permStart w:id="1" w:edGrp="everyone"/>
      <w:r>
        <w:rPr>
          <w:rFonts w:ascii="仿宋" w:eastAsia="仿宋" w:hAnsi="仿宋" w:cs="仿宋" w:hint="eastAsia"/>
          <w:b/>
          <w:bCs/>
          <w:color w:val="FF0000"/>
          <w:sz w:val="28"/>
          <w:szCs w:val="28"/>
          <w:u w:val="single"/>
        </w:rPr>
        <w:t xml:space="preserve">          </w:t>
      </w:r>
      <w:r>
        <w:rPr>
          <w:rFonts w:ascii="仿宋" w:eastAsia="仿宋" w:hAnsi="仿宋" w:cs="仿宋" w:hint="eastAsia"/>
          <w:b/>
          <w:bCs/>
          <w:color w:val="FF0000"/>
          <w:sz w:val="28"/>
          <w:szCs w:val="28"/>
          <w:u w:val="single"/>
        </w:rPr>
        <w:t>项目</w:t>
      </w:r>
      <w:permEnd w:id="1"/>
      <w:r>
        <w:rPr>
          <w:rFonts w:ascii="仿宋" w:eastAsia="仿宋" w:hAnsi="仿宋" w:cs="仿宋" w:hint="eastAsia"/>
          <w:sz w:val="24"/>
          <w:szCs w:val="21"/>
        </w:rPr>
        <w:t>的相关采购文件，甲方向乙方采购如下货物。详细技术说明及其他有关合同项目的特定信息由合同附件予以说明，合同附件及本项目的相关采购文件均为本合同不可分割的部分</w:t>
      </w:r>
      <w:r>
        <w:rPr>
          <w:rFonts w:ascii="仿宋" w:eastAsia="仿宋" w:hAnsi="仿宋" w:cs="仿宋" w:hint="eastAsia"/>
          <w:sz w:val="24"/>
          <w:szCs w:val="21"/>
        </w:rPr>
        <w:t>,</w:t>
      </w:r>
      <w:r>
        <w:rPr>
          <w:rFonts w:ascii="仿宋" w:eastAsia="仿宋" w:hAnsi="仿宋" w:cs="仿宋" w:hint="eastAsia"/>
          <w:sz w:val="24"/>
          <w:szCs w:val="21"/>
        </w:rPr>
        <w:t>与本合同具有同等法律效力。双方同意就采购事项签订如下条款以兹共同遵守：</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一、货物内容</w:t>
      </w:r>
    </w:p>
    <w:tbl>
      <w:tblPr>
        <w:tblW w:w="931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98"/>
        <w:gridCol w:w="770"/>
        <w:gridCol w:w="770"/>
        <w:gridCol w:w="770"/>
        <w:gridCol w:w="677"/>
        <w:gridCol w:w="846"/>
        <w:gridCol w:w="1016"/>
        <w:gridCol w:w="1114"/>
        <w:gridCol w:w="1185"/>
        <w:gridCol w:w="467"/>
      </w:tblGrid>
      <w:tr w:rsidR="00F6075F">
        <w:trPr>
          <w:trHeight w:val="559"/>
          <w:jc w:val="center"/>
        </w:trPr>
        <w:tc>
          <w:tcPr>
            <w:tcW w:w="1698"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ind w:firstLineChars="100" w:firstLine="210"/>
              <w:rPr>
                <w:rFonts w:ascii="仿宋" w:eastAsia="仿宋" w:hAnsi="仿宋" w:cs="仿宋"/>
              </w:rPr>
            </w:pPr>
            <w:r>
              <w:rPr>
                <w:rFonts w:ascii="仿宋" w:eastAsia="仿宋" w:hAnsi="仿宋" w:cs="仿宋" w:hint="eastAsia"/>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品牌</w:t>
            </w:r>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产地</w:t>
            </w:r>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规格</w:t>
            </w:r>
          </w:p>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型号</w:t>
            </w:r>
          </w:p>
        </w:tc>
        <w:tc>
          <w:tcPr>
            <w:tcW w:w="677"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rPr>
                <w:rFonts w:ascii="仿宋" w:eastAsia="仿宋" w:hAnsi="仿宋" w:cs="仿宋"/>
              </w:rPr>
            </w:pPr>
            <w:r>
              <w:rPr>
                <w:rFonts w:ascii="仿宋" w:eastAsia="仿宋" w:hAnsi="仿宋" w:cs="仿宋" w:hint="eastAsia"/>
              </w:rPr>
              <w:t>单位</w:t>
            </w:r>
          </w:p>
        </w:tc>
        <w:tc>
          <w:tcPr>
            <w:tcW w:w="846"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ind w:firstLineChars="50" w:firstLine="105"/>
              <w:rPr>
                <w:rFonts w:ascii="仿宋" w:eastAsia="仿宋" w:hAnsi="仿宋" w:cs="仿宋"/>
              </w:rPr>
            </w:pPr>
            <w:r>
              <w:rPr>
                <w:rFonts w:ascii="仿宋" w:eastAsia="仿宋" w:hAnsi="仿宋" w:cs="仿宋" w:hint="eastAsia"/>
              </w:rPr>
              <w:t>数量</w:t>
            </w:r>
          </w:p>
        </w:tc>
        <w:tc>
          <w:tcPr>
            <w:tcW w:w="1016"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ind w:firstLineChars="50" w:firstLine="105"/>
              <w:jc w:val="center"/>
              <w:rPr>
                <w:rFonts w:ascii="仿宋" w:eastAsia="仿宋" w:hAnsi="仿宋" w:cs="仿宋"/>
              </w:rPr>
            </w:pPr>
            <w:r>
              <w:rPr>
                <w:rFonts w:ascii="仿宋" w:eastAsia="仿宋" w:hAnsi="仿宋" w:cs="仿宋" w:hint="eastAsia"/>
              </w:rPr>
              <w:t>单价</w:t>
            </w:r>
          </w:p>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（元）</w:t>
            </w:r>
          </w:p>
        </w:tc>
        <w:tc>
          <w:tcPr>
            <w:tcW w:w="1114"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ind w:firstLineChars="100" w:firstLine="210"/>
              <w:rPr>
                <w:rFonts w:ascii="仿宋" w:eastAsia="仿宋" w:hAnsi="仿宋" w:cs="仿宋"/>
              </w:rPr>
            </w:pPr>
            <w:r>
              <w:rPr>
                <w:rFonts w:ascii="仿宋" w:eastAsia="仿宋" w:hAnsi="仿宋" w:cs="仿宋" w:hint="eastAsia"/>
              </w:rPr>
              <w:t>总价</w:t>
            </w:r>
          </w:p>
          <w:p w:rsidR="00F6075F" w:rsidRDefault="00060781">
            <w:pPr>
              <w:adjustRightInd w:val="0"/>
              <w:snapToGrid w:val="0"/>
              <w:spacing w:line="360" w:lineRule="auto"/>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（元）</w:t>
            </w:r>
          </w:p>
        </w:tc>
        <w:tc>
          <w:tcPr>
            <w:tcW w:w="1185"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随机</w:t>
            </w:r>
          </w:p>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配件</w:t>
            </w:r>
          </w:p>
        </w:tc>
        <w:tc>
          <w:tcPr>
            <w:tcW w:w="467"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备注</w:t>
            </w:r>
          </w:p>
        </w:tc>
      </w:tr>
      <w:tr w:rsidR="00F6075F">
        <w:trPr>
          <w:trHeight w:val="553"/>
          <w:jc w:val="center"/>
        </w:trPr>
        <w:tc>
          <w:tcPr>
            <w:tcW w:w="1698"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u w:val="single"/>
              </w:rPr>
            </w:pPr>
            <w:permStart w:id="2" w:edGrp="everyone"/>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u w:val="single"/>
              </w:rPr>
            </w:pPr>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770"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677"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1016"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left"/>
              <w:rPr>
                <w:rFonts w:ascii="仿宋" w:eastAsia="仿宋" w:hAnsi="仿宋" w:cs="仿宋"/>
              </w:rPr>
            </w:pPr>
            <w:r>
              <w:rPr>
                <w:rFonts w:ascii="仿宋" w:eastAsia="仿宋" w:hAnsi="仿宋" w:cs="仿宋" w:hint="eastAsia"/>
              </w:rPr>
              <w:t> </w:t>
            </w:r>
          </w:p>
        </w:tc>
        <w:tc>
          <w:tcPr>
            <w:tcW w:w="1114"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1185"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c>
          <w:tcPr>
            <w:tcW w:w="467" w:type="dxa"/>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r>
      <w:tr w:rsidR="00F6075F">
        <w:trPr>
          <w:trHeight w:val="764"/>
          <w:jc w:val="center"/>
        </w:trPr>
        <w:tc>
          <w:tcPr>
            <w:tcW w:w="1698"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rPr>
            </w:pPr>
            <w:permStart w:id="3" w:edGrp="everyone"/>
            <w:permEnd w:id="2"/>
            <w:r>
              <w:rPr>
                <w:rFonts w:ascii="仿宋" w:eastAsia="仿宋" w:hAnsi="仿宋" w:cs="仿宋" w:hint="eastAsia"/>
              </w:rPr>
              <w:t>技术参数</w:t>
            </w:r>
          </w:p>
          <w:p w:rsidR="00F6075F" w:rsidRDefault="00060781">
            <w:pPr>
              <w:adjustRightInd w:val="0"/>
              <w:snapToGrid w:val="0"/>
              <w:spacing w:line="360" w:lineRule="auto"/>
              <w:jc w:val="center"/>
              <w:rPr>
                <w:rFonts w:ascii="仿宋" w:eastAsia="仿宋" w:hAnsi="仿宋" w:cs="仿宋"/>
              </w:rPr>
            </w:pPr>
            <w:r>
              <w:rPr>
                <w:rFonts w:ascii="仿宋" w:eastAsia="仿宋" w:hAnsi="仿宋" w:cs="仿宋" w:hint="eastAsia"/>
              </w:rPr>
              <w:t>（可另附附件）</w:t>
            </w:r>
          </w:p>
        </w:tc>
        <w:tc>
          <w:tcPr>
            <w:tcW w:w="7615" w:type="dxa"/>
            <w:gridSpan w:val="9"/>
            <w:tcBorders>
              <w:top w:val="single" w:sz="4" w:space="0" w:color="auto"/>
              <w:left w:val="single" w:sz="4" w:space="0" w:color="auto"/>
              <w:bottom w:val="single" w:sz="4" w:space="0" w:color="auto"/>
              <w:right w:val="single" w:sz="4" w:space="0" w:color="auto"/>
            </w:tcBorders>
            <w:vAlign w:val="center"/>
          </w:tcPr>
          <w:p w:rsidR="00F6075F" w:rsidRDefault="00F6075F">
            <w:pPr>
              <w:adjustRightInd w:val="0"/>
              <w:snapToGrid w:val="0"/>
              <w:spacing w:line="360" w:lineRule="auto"/>
              <w:jc w:val="left"/>
              <w:rPr>
                <w:rFonts w:ascii="仿宋" w:eastAsia="仿宋" w:hAnsi="仿宋" w:cs="仿宋"/>
              </w:rPr>
            </w:pPr>
          </w:p>
        </w:tc>
      </w:tr>
      <w:permEnd w:id="3"/>
      <w:tr w:rsidR="00F6075F">
        <w:trPr>
          <w:trHeight w:val="507"/>
          <w:jc w:val="center"/>
        </w:trPr>
        <w:tc>
          <w:tcPr>
            <w:tcW w:w="1698" w:type="dxa"/>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center"/>
              <w:rPr>
                <w:rFonts w:ascii="仿宋" w:eastAsia="仿宋" w:hAnsi="仿宋" w:cs="仿宋"/>
                <w:b/>
                <w:bCs/>
                <w:u w:val="single"/>
              </w:rPr>
            </w:pPr>
            <w:r>
              <w:rPr>
                <w:rFonts w:ascii="仿宋" w:eastAsia="仿宋" w:hAnsi="仿宋" w:cs="仿宋" w:hint="eastAsia"/>
              </w:rPr>
              <w:t>供货期</w:t>
            </w:r>
          </w:p>
        </w:tc>
        <w:tc>
          <w:tcPr>
            <w:tcW w:w="7615" w:type="dxa"/>
            <w:gridSpan w:val="9"/>
            <w:tcBorders>
              <w:top w:val="single" w:sz="4" w:space="0" w:color="auto"/>
              <w:left w:val="single" w:sz="4" w:space="0" w:color="auto"/>
              <w:bottom w:val="single" w:sz="4" w:space="0" w:color="auto"/>
              <w:right w:val="single" w:sz="4" w:space="0" w:color="auto"/>
            </w:tcBorders>
            <w:vAlign w:val="center"/>
          </w:tcPr>
          <w:p w:rsidR="00F6075F" w:rsidRDefault="00060781">
            <w:pPr>
              <w:adjustRightInd w:val="0"/>
              <w:snapToGrid w:val="0"/>
              <w:spacing w:line="360" w:lineRule="auto"/>
              <w:jc w:val="left"/>
              <w:rPr>
                <w:rFonts w:ascii="仿宋" w:eastAsia="仿宋" w:hAnsi="仿宋" w:cs="仿宋"/>
                <w:b/>
                <w:bCs/>
                <w:u w:val="single"/>
              </w:rPr>
            </w:pPr>
            <w:r>
              <w:rPr>
                <w:rFonts w:ascii="仿宋" w:eastAsia="仿宋" w:hAnsi="仿宋" w:cs="仿宋" w:hint="eastAsia"/>
              </w:rPr>
              <w:t>合同签订生效之日起</w:t>
            </w:r>
            <w:permStart w:id="4" w:edGrp="everyone"/>
            <w:permEnd w:id="4"/>
            <w:r>
              <w:rPr>
                <w:rFonts w:ascii="仿宋" w:eastAsia="仿宋" w:hAnsi="仿宋" w:cs="仿宋" w:hint="eastAsia"/>
              </w:rPr>
              <w:t>日历天。</w:t>
            </w:r>
          </w:p>
        </w:tc>
      </w:tr>
    </w:tbl>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二、合同总价</w:t>
      </w:r>
    </w:p>
    <w:p w:rsidR="00F6075F" w:rsidRDefault="00060781">
      <w:pPr>
        <w:spacing w:line="360" w:lineRule="auto"/>
        <w:ind w:firstLine="480"/>
        <w:rPr>
          <w:rFonts w:ascii="仿宋" w:eastAsia="仿宋" w:hAnsi="仿宋" w:cs="仿宋"/>
          <w:sz w:val="24"/>
        </w:rPr>
      </w:pPr>
      <w:r>
        <w:rPr>
          <w:rFonts w:ascii="仿宋" w:eastAsia="仿宋" w:hAnsi="仿宋" w:cs="仿宋" w:hint="eastAsia"/>
          <w:sz w:val="24"/>
        </w:rPr>
        <w:t>合同总价（含税）为人民币</w:t>
      </w:r>
      <w:r>
        <w:rPr>
          <w:rFonts w:ascii="仿宋" w:eastAsia="仿宋" w:hAnsi="仿宋" w:cs="仿宋" w:hint="eastAsia"/>
          <w:sz w:val="24"/>
        </w:rPr>
        <w:t xml:space="preserve"> </w:t>
      </w:r>
      <w:permStart w:id="5" w:edGrp="everyone"/>
      <w:r>
        <w:rPr>
          <w:rFonts w:ascii="仿宋" w:eastAsia="仿宋" w:hAnsi="仿宋" w:cs="仿宋" w:hint="eastAsia"/>
          <w:sz w:val="24"/>
          <w:u w:val="single"/>
        </w:rPr>
        <w:t>***</w:t>
      </w:r>
      <w:permEnd w:id="5"/>
      <w:r>
        <w:rPr>
          <w:rFonts w:ascii="仿宋" w:eastAsia="仿宋" w:hAnsi="仿宋" w:cs="仿宋" w:hint="eastAsia"/>
          <w:sz w:val="24"/>
        </w:rPr>
        <w:t xml:space="preserve"> </w:t>
      </w:r>
      <w:r>
        <w:rPr>
          <w:rFonts w:ascii="仿宋" w:eastAsia="仿宋" w:hAnsi="仿宋" w:cs="仿宋" w:hint="eastAsia"/>
          <w:sz w:val="24"/>
        </w:rPr>
        <w:t>元，大写：</w:t>
      </w:r>
      <w:permStart w:id="6" w:edGrp="everyone"/>
      <w:r>
        <w:rPr>
          <w:rFonts w:ascii="仿宋" w:eastAsia="仿宋" w:hAnsi="仿宋" w:cs="仿宋" w:hint="eastAsia"/>
          <w:sz w:val="24"/>
          <w:u w:val="single"/>
        </w:rPr>
        <w:t>***</w:t>
      </w:r>
      <w:permEnd w:id="6"/>
      <w:r>
        <w:rPr>
          <w:rFonts w:ascii="仿宋" w:eastAsia="仿宋" w:hAnsi="仿宋" w:cs="仿宋" w:hint="eastAsia"/>
          <w:sz w:val="24"/>
        </w:rPr>
        <w:t xml:space="preserve"> </w:t>
      </w:r>
      <w:r>
        <w:rPr>
          <w:rFonts w:ascii="仿宋" w:eastAsia="仿宋" w:hAnsi="仿宋" w:cs="仿宋" w:hint="eastAsia"/>
          <w:sz w:val="24"/>
        </w:rPr>
        <w:t>圆整；该合同总价已包括货物设</w:t>
      </w:r>
      <w:r>
        <w:rPr>
          <w:rFonts w:ascii="仿宋" w:eastAsia="仿宋" w:hAnsi="仿宋" w:cs="仿宋" w:hint="eastAsia"/>
          <w:sz w:val="24"/>
        </w:rPr>
        <w:lastRenderedPageBreak/>
        <w:t>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三、质量要求</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、乙方应保证所供货物</w:t>
      </w:r>
      <w:r>
        <w:rPr>
          <w:rFonts w:ascii="仿宋" w:eastAsia="仿宋" w:hAnsi="仿宋" w:cs="仿宋" w:hint="eastAsia"/>
          <w:sz w:val="24"/>
        </w:rPr>
        <w:t>（含零部件、配件等）</w:t>
      </w:r>
      <w:r>
        <w:rPr>
          <w:rFonts w:ascii="仿宋" w:eastAsia="仿宋" w:hAnsi="仿宋" w:cs="仿宋" w:hint="eastAsia"/>
          <w:sz w:val="24"/>
          <w:szCs w:val="21"/>
        </w:rPr>
        <w:t>是全新的、未使用过的，标识清楚，权属清楚，原产地真实，必须符合或优于国家（行业）标准，并完全符合相关采购文件规定的质量、规格和性能的要求，不得以假充真，以次充好。乙方应保证其货物在正确安装、正常使用和保养条件下，在其使用</w:t>
      </w:r>
      <w:r>
        <w:rPr>
          <w:rFonts w:ascii="仿宋" w:eastAsia="仿宋" w:hAnsi="仿宋" w:cs="仿宋" w:hint="eastAsia"/>
          <w:sz w:val="24"/>
          <w:szCs w:val="21"/>
        </w:rPr>
        <w:t>寿命期内应具有满意的性能。</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、在货物验收后的使用中，有证据证明该货物存在重大的设计、工艺或材料缺陷</w:t>
      </w:r>
      <w:r>
        <w:rPr>
          <w:rFonts w:ascii="仿宋" w:eastAsia="仿宋" w:hAnsi="仿宋" w:cs="仿宋" w:hint="eastAsia"/>
          <w:sz w:val="24"/>
          <w:szCs w:val="21"/>
        </w:rPr>
        <w:t>,</w:t>
      </w:r>
      <w:r>
        <w:rPr>
          <w:rFonts w:ascii="仿宋" w:eastAsia="仿宋" w:hAnsi="仿宋" w:cs="仿宋" w:hint="eastAsia"/>
          <w:sz w:val="24"/>
          <w:szCs w:val="21"/>
        </w:rPr>
        <w:t>包括潜在缺陷的，乙方应当对由于上述缺陷造成的故障负责，甲方有权据此提出退货、退款和</w:t>
      </w:r>
      <w:r>
        <w:rPr>
          <w:rFonts w:ascii="仿宋" w:eastAsia="仿宋" w:hAnsi="仿宋" w:cs="仿宋" w:hint="eastAsia"/>
          <w:sz w:val="24"/>
          <w:szCs w:val="21"/>
        </w:rPr>
        <w:t>/</w:t>
      </w:r>
      <w:r>
        <w:rPr>
          <w:rFonts w:ascii="仿宋" w:eastAsia="仿宋" w:hAnsi="仿宋" w:cs="仿宋" w:hint="eastAsia"/>
          <w:sz w:val="24"/>
          <w:szCs w:val="21"/>
        </w:rPr>
        <w:t>或相应的损失赔偿。</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3</w:t>
      </w:r>
      <w:r>
        <w:rPr>
          <w:rFonts w:ascii="仿宋" w:eastAsia="仿宋" w:hAnsi="仿宋" w:cs="仿宋" w:hint="eastAsia"/>
          <w:sz w:val="24"/>
          <w:szCs w:val="21"/>
        </w:rPr>
        <w:t>、如因货物质量问题导致甲方无法正常使用或影响使用效果，由此与患者发生纠纷而导致甲方赔偿，乙方对此承担全部责任。</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4</w:t>
      </w:r>
      <w:r>
        <w:rPr>
          <w:rFonts w:ascii="仿宋" w:eastAsia="仿宋" w:hAnsi="仿宋" w:cs="仿宋" w:hint="eastAsia"/>
          <w:sz w:val="24"/>
          <w:szCs w:val="21"/>
        </w:rPr>
        <w:t>、货到现场后由于甲方保管不当造成的质量问题，乙方亦应负责修理，但费用由甲方负担。</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5</w:t>
      </w:r>
      <w:r>
        <w:rPr>
          <w:rFonts w:ascii="仿宋" w:eastAsia="仿宋" w:hAnsi="仿宋" w:cs="仿宋" w:hint="eastAsia"/>
          <w:sz w:val="24"/>
          <w:szCs w:val="21"/>
        </w:rPr>
        <w:t>、乙方保证所供货物（及其配件等）均取得了国家卫生、医药行政部门的合法批文（若国家法律法规需要），若甲方在使</w:t>
      </w:r>
      <w:r>
        <w:rPr>
          <w:rFonts w:ascii="仿宋" w:eastAsia="仿宋" w:hAnsi="仿宋" w:cs="仿宋" w:hint="eastAsia"/>
          <w:sz w:val="24"/>
          <w:szCs w:val="21"/>
        </w:rPr>
        <w:t>用过程中由此遭受行政处罚，则乙方对此承担全部责任（包括退款、更换设备等责任）并双倍赔偿甲方遭受的行政处罚损失。</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四、主体资格及知识产权承诺</w:t>
      </w:r>
    </w:p>
    <w:p w:rsidR="00F6075F" w:rsidRDefault="00060781">
      <w:pPr>
        <w:tabs>
          <w:tab w:val="left" w:pos="426"/>
          <w:tab w:val="left" w:pos="567"/>
        </w:tabs>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主体资格：乙方应保证其对所供货物拥有完全的所有权或已得到所有者充分的销售授权，并确保向甲方提供的所有资质文件真实有效。若发生授权资质产生变更、授权时限临近等影响供货的情况，应立即通知甲方并提供相应证明文件，双方协商解决后续事宜。</w:t>
      </w:r>
    </w:p>
    <w:p w:rsidR="00F6075F" w:rsidRDefault="00060781">
      <w:pPr>
        <w:tabs>
          <w:tab w:val="left" w:pos="426"/>
          <w:tab w:val="left" w:pos="567"/>
        </w:tabs>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知识产权：乙方必须保证，甲方在中华人民共和国境内使用货物或者货物的某一部分时，如有第三方向甲方提出侵犯其专利权、商标权或其他知识产权的主张，由此造成的一切责任由乙方承担。乙方报价包含向所有权人支付的专利权、商标权或其他知识产权的有关费用及税费。</w:t>
      </w:r>
    </w:p>
    <w:p w:rsidR="00F6075F" w:rsidRDefault="00060781">
      <w:pPr>
        <w:tabs>
          <w:tab w:val="left" w:pos="426"/>
          <w:tab w:val="left" w:pos="567"/>
        </w:tabs>
        <w:spacing w:line="360" w:lineRule="auto"/>
        <w:rPr>
          <w:rFonts w:ascii="仿宋" w:eastAsia="仿宋" w:hAnsi="仿宋" w:cs="仿宋"/>
          <w:sz w:val="24"/>
          <w:szCs w:val="21"/>
        </w:rPr>
      </w:pPr>
      <w:r>
        <w:rPr>
          <w:rFonts w:ascii="仿宋" w:eastAsia="仿宋" w:hAnsi="仿宋" w:cs="仿宋" w:hint="eastAsia"/>
        </w:rPr>
        <w:t>五、供货期及验收</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hint="eastAsia"/>
          <w:sz w:val="24"/>
          <w:szCs w:val="21"/>
        </w:rPr>
        <w:t>、交货时间：自本合同签订之日起</w:t>
      </w:r>
      <w:permStart w:id="7" w:edGrp="everyone"/>
      <w:r>
        <w:rPr>
          <w:rFonts w:ascii="仿宋" w:eastAsia="仿宋" w:hAnsi="仿宋" w:cs="仿宋" w:hint="eastAsia"/>
          <w:sz w:val="24"/>
          <w:szCs w:val="21"/>
          <w:u w:val="single"/>
        </w:rPr>
        <w:t>****</w:t>
      </w:r>
      <w:permEnd w:id="7"/>
      <w:r>
        <w:rPr>
          <w:rFonts w:ascii="仿宋" w:eastAsia="仿宋" w:hAnsi="仿宋" w:cs="仿宋" w:hint="eastAsia"/>
          <w:sz w:val="24"/>
          <w:szCs w:val="21"/>
        </w:rPr>
        <w:t>日内由乙方送货至甲方指定地点，乙方负责安装调试达到正常使用。如安装工作涉及隐蔽部件安装的，应在隐蔽性安装前通知甲</w:t>
      </w:r>
      <w:r>
        <w:rPr>
          <w:rFonts w:ascii="仿宋" w:eastAsia="仿宋" w:hAnsi="仿宋" w:cs="仿宋" w:hint="eastAsia"/>
          <w:sz w:val="24"/>
          <w:szCs w:val="21"/>
        </w:rPr>
        <w:lastRenderedPageBreak/>
        <w:t>方到场清点。</w:t>
      </w:r>
      <w:r>
        <w:rPr>
          <w:rFonts w:ascii="仿宋" w:eastAsia="仿宋" w:hAnsi="仿宋" w:cs="仿宋" w:hint="eastAsia"/>
          <w:sz w:val="24"/>
        </w:rPr>
        <w:t>货物验收合格前，毁损灭失的风险由乙方承担。</w:t>
      </w:r>
    </w:p>
    <w:p w:rsidR="00F6075F" w:rsidRDefault="00060781">
      <w:pPr>
        <w:adjustRightInd w:val="0"/>
        <w:snapToGrid w:val="0"/>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2</w:t>
      </w:r>
      <w:r>
        <w:rPr>
          <w:rFonts w:ascii="仿宋" w:eastAsia="仿宋" w:hAnsi="仿宋" w:cs="仿宋" w:hint="eastAsia"/>
          <w:sz w:val="24"/>
          <w:szCs w:val="21"/>
        </w:rPr>
        <w:t>、验收前，乙方应完成对甲方的操作人</w:t>
      </w:r>
      <w:r>
        <w:rPr>
          <w:rFonts w:ascii="仿宋" w:eastAsia="仿宋" w:hAnsi="仿宋" w:cs="仿宋" w:hint="eastAsia"/>
          <w:sz w:val="24"/>
          <w:szCs w:val="21"/>
        </w:rPr>
        <w:t>员、技术人员进行免费培训，保证受训人员能熟练操作，具备开展日常技术工作的能力，并能够对该货物能进行日常维护。</w:t>
      </w:r>
    </w:p>
    <w:p w:rsidR="00F6075F" w:rsidRDefault="00060781">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3</w:t>
      </w:r>
      <w:r>
        <w:rPr>
          <w:rFonts w:ascii="仿宋" w:eastAsia="仿宋" w:hAnsi="仿宋" w:cs="仿宋" w:hint="eastAsia"/>
          <w:sz w:val="24"/>
          <w:szCs w:val="21"/>
        </w:rPr>
        <w:t>、验收标准：按国家有关规定以及甲方采购文件的质量要求和技术指标、乙方的响应文件及承诺与本合同约定标准进行验收；</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szCs w:val="21"/>
        </w:rPr>
        <w:t>4</w:t>
      </w:r>
      <w:r>
        <w:rPr>
          <w:rFonts w:ascii="仿宋" w:eastAsia="仿宋" w:hAnsi="仿宋" w:cs="仿宋" w:hint="eastAsia"/>
          <w:sz w:val="24"/>
          <w:szCs w:val="21"/>
        </w:rPr>
        <w:t>、</w:t>
      </w:r>
      <w:r>
        <w:rPr>
          <w:rFonts w:ascii="仿宋" w:eastAsia="仿宋" w:hAnsi="仿宋" w:cs="仿宋" w:hint="eastAsia"/>
          <w:sz w:val="24"/>
        </w:rPr>
        <w:t>交货验收时乙方须提供产品质检部门从同类产品中抽样检查合格的检测报告，每台货物上均应有产品质量检验合格标志。乙方还应当在甲方验收时将所提供货物的装箱清单、配件、随机工具、用户使用手册、原厂保修卡等资料交付给甲方；乙方不能完整交付货物及本款规定的单证和工具的，必须负责补齐，否则视为未按合</w:t>
      </w:r>
      <w:r>
        <w:rPr>
          <w:rFonts w:ascii="仿宋" w:eastAsia="仿宋" w:hAnsi="仿宋" w:cs="仿宋" w:hint="eastAsia"/>
          <w:sz w:val="24"/>
        </w:rPr>
        <w:t>同约定交货。进口设备需提供商检证明及按照现行法律规定需要提供的其他证明。</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验收时如发现所交付的货物有短装、次品、损坏或其它不符合标准及本合同规定之情形，甲方应做出详尽的现场记录，或由甲乙双方签署备忘录，此现场记录或备忘录可用作补充、缺失和更换损坏部件的有效证据，由此产生的时间延误与有关费用由乙方承担，验收期限相应顺延。</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、如质量验收合格，双方签署质量验收报告，合同货物质保期自甲方签署验收文件之日起计算。如乙方所供货物不符合本条要求，甲方有权拒签验收合格证明，有权要求乙方无条件更换、补齐，乙方应在交货时</w:t>
      </w:r>
      <w:r>
        <w:rPr>
          <w:rFonts w:ascii="仿宋" w:eastAsia="仿宋" w:hAnsi="仿宋" w:cs="仿宋" w:hint="eastAsia"/>
          <w:sz w:val="24"/>
        </w:rPr>
        <w:t>间内提供符合上述要求的货物。如果未能补齐的，视为逾期交货或经</w:t>
      </w:r>
      <w:r>
        <w:rPr>
          <w:rFonts w:ascii="仿宋" w:eastAsia="仿宋" w:hAnsi="仿宋" w:cs="仿宋" w:hint="eastAsia"/>
          <w:sz w:val="24"/>
        </w:rPr>
        <w:t>1</w:t>
      </w:r>
      <w:r>
        <w:rPr>
          <w:rFonts w:ascii="仿宋" w:eastAsia="仿宋" w:hAnsi="仿宋" w:cs="仿宋" w:hint="eastAsia"/>
          <w:sz w:val="24"/>
        </w:rPr>
        <w:t>次调换仍不能达到合同约定的质量要求，乙方按照合同第八条第</w:t>
      </w:r>
      <w:r>
        <w:rPr>
          <w:rFonts w:ascii="仿宋" w:eastAsia="仿宋" w:hAnsi="仿宋" w:cs="仿宋" w:hint="eastAsia"/>
          <w:sz w:val="24"/>
        </w:rPr>
        <w:t>2</w:t>
      </w:r>
      <w:r>
        <w:rPr>
          <w:rFonts w:ascii="仿宋" w:eastAsia="仿宋" w:hAnsi="仿宋" w:cs="仿宋" w:hint="eastAsia"/>
          <w:sz w:val="24"/>
        </w:rPr>
        <w:t>款承担违约责任。</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六、支付条款</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、本合同以人民币付款。</w:t>
      </w:r>
    </w:p>
    <w:p w:rsidR="00F6075F" w:rsidRDefault="00060781">
      <w:pPr>
        <w:pStyle w:val="20"/>
        <w:spacing w:after="0" w:line="360" w:lineRule="auto"/>
        <w:ind w:leftChars="0" w:left="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、全部货物安装调试完毕并验收合格之日起，乙方</w:t>
      </w:r>
      <w:r>
        <w:rPr>
          <w:rFonts w:ascii="仿宋" w:eastAsia="仿宋" w:hAnsi="仿宋" w:cs="仿宋" w:hint="eastAsia"/>
          <w:sz w:val="24"/>
        </w:rPr>
        <w:t>5</w:t>
      </w:r>
      <w:r>
        <w:rPr>
          <w:rFonts w:ascii="仿宋" w:eastAsia="仿宋" w:hAnsi="仿宋" w:cs="仿宋" w:hint="eastAsia"/>
          <w:sz w:val="24"/>
        </w:rPr>
        <w:t>日内向甲方提交请款申请和发票，甲方接到乙方请款申请与发票以后的</w:t>
      </w:r>
      <w:r>
        <w:rPr>
          <w:rFonts w:ascii="仿宋" w:eastAsia="仿宋" w:hAnsi="仿宋" w:cs="仿宋" w:hint="eastAsia"/>
          <w:sz w:val="24"/>
        </w:rPr>
        <w:t>55</w:t>
      </w:r>
      <w:r>
        <w:rPr>
          <w:rFonts w:ascii="仿宋" w:eastAsia="仿宋" w:hAnsi="仿宋" w:cs="仿宋" w:hint="eastAsia"/>
          <w:sz w:val="24"/>
        </w:rPr>
        <w:t>日内，向乙方支付合同总价</w:t>
      </w:r>
      <w:r>
        <w:rPr>
          <w:rFonts w:ascii="仿宋" w:eastAsia="仿宋" w:hAnsi="仿宋" w:cs="仿宋" w:hint="eastAsia"/>
          <w:sz w:val="24"/>
        </w:rPr>
        <w:t>100%</w:t>
      </w:r>
      <w:r>
        <w:rPr>
          <w:rFonts w:ascii="仿宋" w:eastAsia="仿宋" w:hAnsi="仿宋" w:cs="仿宋" w:hint="eastAsia"/>
          <w:sz w:val="24"/>
        </w:rPr>
        <w:t>的货款。</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七、售后服务：</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、质保期为验收合格后</w:t>
      </w:r>
      <w:permStart w:id="8" w:edGrp="everyone"/>
      <w:permEnd w:id="8"/>
      <w:r>
        <w:rPr>
          <w:rFonts w:ascii="仿宋" w:eastAsia="仿宋" w:hAnsi="仿宋" w:cs="仿宋" w:hint="eastAsia"/>
          <w:sz w:val="24"/>
        </w:rPr>
        <w:t>年（含整机所有部件），质保期内出现质量问题，乙方在接到通知后</w:t>
      </w:r>
      <w:r>
        <w:rPr>
          <w:rFonts w:ascii="仿宋" w:eastAsia="仿宋" w:hAnsi="仿宋" w:cs="仿宋" w:hint="eastAsia"/>
          <w:sz w:val="24"/>
        </w:rPr>
        <w:t xml:space="preserve"> </w:t>
      </w:r>
      <w:permStart w:id="9" w:edGrp="everyone"/>
      <w:r>
        <w:rPr>
          <w:rFonts w:ascii="仿宋" w:eastAsia="仿宋" w:hAnsi="仿宋" w:cs="仿宋" w:hint="eastAsia"/>
          <w:sz w:val="24"/>
          <w:u w:val="single"/>
        </w:rPr>
        <w:t>***</w:t>
      </w:r>
      <w:permEnd w:id="9"/>
      <w:r>
        <w:rPr>
          <w:rFonts w:ascii="仿宋" w:eastAsia="仿宋" w:hAnsi="仿宋" w:cs="仿宋" w:hint="eastAsia"/>
          <w:sz w:val="24"/>
        </w:rPr>
        <w:t>小时内响应到场，涉及零配件更换的，在</w:t>
      </w:r>
      <w:permStart w:id="10" w:edGrp="everyone"/>
      <w:permEnd w:id="10"/>
      <w:r>
        <w:rPr>
          <w:rFonts w:ascii="仿宋" w:eastAsia="仿宋" w:hAnsi="仿宋" w:cs="仿宋" w:hint="eastAsia"/>
          <w:sz w:val="24"/>
        </w:rPr>
        <w:t>小时内修复；不涉及零配件更换的，在</w:t>
      </w:r>
      <w:permStart w:id="11" w:edGrp="everyone"/>
      <w:permEnd w:id="11"/>
      <w:r>
        <w:rPr>
          <w:rFonts w:ascii="仿宋" w:eastAsia="仿宋" w:hAnsi="仿宋" w:cs="仿宋" w:hint="eastAsia"/>
          <w:sz w:val="24"/>
        </w:rPr>
        <w:t>小时内修复，并承担修复费用；如质保期内，货物经乙方两次维修仍不能达到本合同约定的质量标准，甲方有权采取要求乙方更换全新货物、退货并追究乙方违约责任等措施。（货到现场后由于甲方保管不当造成的问题，乙方亦应负责维修，但费用由</w:t>
      </w:r>
      <w:r>
        <w:rPr>
          <w:rFonts w:ascii="仿宋" w:eastAsia="仿宋" w:hAnsi="仿宋" w:cs="仿宋" w:hint="eastAsia"/>
          <w:sz w:val="24"/>
        </w:rPr>
        <w:lastRenderedPageBreak/>
        <w:t>甲方负担。）质保期内，如需更换零配件，乙方应保证所更换的零配件与原货物相同规格和品质，费用包括在合同总价中。</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、乙方须指派专人负责与甲方联系售后服务事宜。</w:t>
      </w:r>
    </w:p>
    <w:p w:rsidR="00F6075F" w:rsidRDefault="00060781">
      <w:pPr>
        <w:spacing w:line="360" w:lineRule="auto"/>
        <w:ind w:firstLine="480"/>
        <w:rPr>
          <w:rFonts w:ascii="仿宋" w:eastAsia="仿宋" w:hAnsi="仿宋" w:cs="仿宋"/>
          <w:sz w:val="24"/>
        </w:rPr>
      </w:pPr>
      <w:r>
        <w:rPr>
          <w:rFonts w:ascii="仿宋" w:eastAsia="仿宋" w:hAnsi="仿宋" w:cs="仿宋" w:hint="eastAsia"/>
          <w:sz w:val="24"/>
        </w:rPr>
        <w:t>联系人：</w:t>
      </w:r>
      <w:permStart w:id="12" w:edGrp="everyone"/>
      <w:r>
        <w:rPr>
          <w:rFonts w:ascii="仿宋" w:eastAsia="仿宋" w:hAnsi="仿宋" w:cs="仿宋" w:hint="eastAsia"/>
          <w:sz w:val="24"/>
          <w:u w:val="single"/>
        </w:rPr>
        <w:t>***</w:t>
      </w:r>
      <w:permEnd w:id="12"/>
      <w:r>
        <w:rPr>
          <w:rFonts w:ascii="仿宋" w:eastAsia="仿宋" w:hAnsi="仿宋" w:cs="仿宋" w:hint="eastAsia"/>
          <w:sz w:val="24"/>
        </w:rPr>
        <w:t>，联系方式：</w:t>
      </w:r>
      <w:permStart w:id="13" w:edGrp="everyone"/>
      <w:r>
        <w:rPr>
          <w:rFonts w:ascii="仿宋" w:eastAsia="仿宋" w:hAnsi="仿宋" w:cs="仿宋" w:hint="eastAsia"/>
          <w:sz w:val="24"/>
          <w:u w:val="single"/>
        </w:rPr>
        <w:t>***</w:t>
      </w:r>
      <w:permEnd w:id="13"/>
    </w:p>
    <w:p w:rsidR="00F6075F" w:rsidRDefault="00060781">
      <w:pPr>
        <w:spacing w:line="360" w:lineRule="auto"/>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、在保修期内乙方应保证该货物因故障停用时间小于</w:t>
      </w:r>
      <w:r>
        <w:rPr>
          <w:rFonts w:ascii="仿宋" w:eastAsia="仿宋" w:hAnsi="仿宋" w:cs="仿宋" w:hint="eastAsia"/>
          <w:sz w:val="24"/>
        </w:rPr>
        <w:t xml:space="preserve"> </w:t>
      </w:r>
      <w:permStart w:id="14" w:edGrp="everyone"/>
      <w:r>
        <w:rPr>
          <w:rFonts w:ascii="仿宋" w:eastAsia="仿宋" w:hAnsi="仿宋" w:cs="仿宋" w:hint="eastAsia"/>
          <w:sz w:val="24"/>
          <w:u w:val="single"/>
        </w:rPr>
        <w:t>***</w:t>
      </w:r>
      <w:permEnd w:id="14"/>
      <w:r>
        <w:rPr>
          <w:rFonts w:ascii="仿宋" w:eastAsia="仿宋" w:hAnsi="仿宋" w:cs="仿宋" w:hint="eastAsia"/>
          <w:sz w:val="24"/>
        </w:rPr>
        <w:t xml:space="preserve"> </w:t>
      </w:r>
      <w:r>
        <w:rPr>
          <w:rFonts w:ascii="仿宋" w:eastAsia="仿宋" w:hAnsi="仿宋" w:cs="仿宋" w:hint="eastAsia"/>
          <w:sz w:val="24"/>
        </w:rPr>
        <w:t>天。</w:t>
      </w:r>
    </w:p>
    <w:p w:rsidR="00F6075F" w:rsidRDefault="00060781">
      <w:pPr>
        <w:spacing w:line="360" w:lineRule="auto"/>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、若货物涉及计算机软件系统的，乙方</w:t>
      </w:r>
      <w:r>
        <w:rPr>
          <w:rFonts w:ascii="仿宋" w:eastAsia="仿宋" w:hAnsi="仿宋" w:cs="仿宋" w:hint="eastAsia"/>
          <w:sz w:val="24"/>
        </w:rPr>
        <w:t>有义务为甲方此后对货物完全的使用（含维护）提供便利及支持，包括但不限于源代码、密码的提供，乙方不得拒绝或收取额外费用。</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、产品软件升级特别约定：乙方承诺所供产品上安装的软件已获得软件厂商的正规授权并免费为甲方就软件提供升级服务。</w:t>
      </w:r>
    </w:p>
    <w:p w:rsidR="00F6075F" w:rsidRDefault="00060781">
      <w:pPr>
        <w:pStyle w:val="a4"/>
        <w:spacing w:line="360" w:lineRule="auto"/>
        <w:ind w:firstLine="480"/>
        <w:rPr>
          <w:rFonts w:ascii="仿宋" w:eastAsia="仿宋" w:hAnsi="仿宋" w:cs="仿宋"/>
          <w:szCs w:val="24"/>
        </w:rPr>
      </w:pPr>
      <w:r>
        <w:rPr>
          <w:rFonts w:ascii="仿宋" w:eastAsia="仿宋" w:hAnsi="仿宋" w:cs="仿宋" w:hint="eastAsia"/>
          <w:szCs w:val="24"/>
        </w:rPr>
        <w:t>6</w:t>
      </w:r>
      <w:r>
        <w:rPr>
          <w:rFonts w:ascii="仿宋" w:eastAsia="仿宋" w:hAnsi="仿宋" w:cs="仿宋" w:hint="eastAsia"/>
          <w:szCs w:val="24"/>
        </w:rPr>
        <w:t>、维修期间，根据甲方需求，乙方应向甲方提供替用货物。</w:t>
      </w:r>
    </w:p>
    <w:p w:rsidR="00F6075F" w:rsidRDefault="00060781">
      <w:pPr>
        <w:pStyle w:val="a4"/>
        <w:spacing w:line="360" w:lineRule="auto"/>
        <w:ind w:firstLine="480"/>
        <w:rPr>
          <w:rFonts w:ascii="仿宋" w:eastAsia="仿宋" w:hAnsi="仿宋" w:cs="仿宋"/>
          <w:szCs w:val="24"/>
        </w:rPr>
      </w:pPr>
      <w:r>
        <w:rPr>
          <w:rFonts w:ascii="仿宋" w:eastAsia="仿宋" w:hAnsi="仿宋" w:cs="仿宋" w:hint="eastAsia"/>
          <w:szCs w:val="24"/>
        </w:rPr>
        <w:t>7</w:t>
      </w:r>
      <w:r>
        <w:rPr>
          <w:rFonts w:ascii="仿宋" w:eastAsia="仿宋" w:hAnsi="仿宋" w:cs="仿宋" w:hint="eastAsia"/>
          <w:szCs w:val="24"/>
        </w:rPr>
        <w:t>、</w:t>
      </w:r>
      <w:permStart w:id="15" w:edGrp="everyone"/>
      <w:r>
        <w:rPr>
          <w:rFonts w:ascii="仿宋" w:eastAsia="仿宋" w:hAnsi="仿宋" w:cs="仿宋" w:hint="eastAsia"/>
          <w:szCs w:val="24"/>
        </w:rPr>
        <w:t>其他售后服务方案详见附件。</w:t>
      </w:r>
    </w:p>
    <w:permEnd w:id="15"/>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八、违约责任</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、甲方违约责任</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甲方无正当理由拒收货物的，甲方应偿付合同总价百分之十的违约金。</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、乙方违约责任</w:t>
      </w:r>
    </w:p>
    <w:p w:rsidR="00F6075F" w:rsidRDefault="00060781">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1</w:t>
      </w:r>
      <w:r>
        <w:rPr>
          <w:rFonts w:ascii="仿宋" w:eastAsia="仿宋" w:hAnsi="仿宋" w:cs="仿宋" w:hint="eastAsia"/>
          <w:sz w:val="24"/>
          <w:szCs w:val="28"/>
        </w:rPr>
        <w:t>）乙方交付的货物质量不符合合同规定的，在约定的交货时间内经</w:t>
      </w:r>
      <w:r>
        <w:rPr>
          <w:rFonts w:ascii="仿宋" w:eastAsia="仿宋" w:hAnsi="仿宋" w:cs="仿宋" w:hint="eastAsia"/>
          <w:sz w:val="24"/>
          <w:szCs w:val="28"/>
        </w:rPr>
        <w:t>1</w:t>
      </w:r>
      <w:r>
        <w:rPr>
          <w:rFonts w:ascii="仿宋" w:eastAsia="仿宋" w:hAnsi="仿宋" w:cs="仿宋" w:hint="eastAsia"/>
          <w:sz w:val="24"/>
          <w:szCs w:val="28"/>
        </w:rPr>
        <w:t>次调换仍不能达到合同约定的质量要求，甲方有权解除合同，并要求退货。</w:t>
      </w:r>
    </w:p>
    <w:p w:rsidR="00F6075F" w:rsidRDefault="00060781">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2</w:t>
      </w:r>
      <w:r>
        <w:rPr>
          <w:rFonts w:ascii="仿宋" w:eastAsia="仿宋" w:hAnsi="仿宋" w:cs="仿宋" w:hint="eastAsia"/>
          <w:sz w:val="24"/>
          <w:szCs w:val="28"/>
        </w:rPr>
        <w:t>）质保期内出现质量问题，经</w:t>
      </w:r>
      <w:r>
        <w:rPr>
          <w:rFonts w:ascii="仿宋" w:eastAsia="仿宋" w:hAnsi="仿宋" w:cs="仿宋" w:hint="eastAsia"/>
          <w:sz w:val="24"/>
          <w:szCs w:val="28"/>
        </w:rPr>
        <w:t>2</w:t>
      </w:r>
      <w:r>
        <w:rPr>
          <w:rFonts w:ascii="仿宋" w:eastAsia="仿宋" w:hAnsi="仿宋" w:cs="仿宋" w:hint="eastAsia"/>
          <w:sz w:val="24"/>
          <w:szCs w:val="28"/>
        </w:rPr>
        <w:t>次维修仍不能达到合同约定的质量要求，甲方有权解除合同，并要求退货，要求乙方返还已支付的货款及其利息（其利率按中国人民银行同期同类贷款利率（</w:t>
      </w:r>
      <w:r>
        <w:rPr>
          <w:rFonts w:ascii="仿宋" w:eastAsia="仿宋" w:hAnsi="仿宋" w:cs="仿宋" w:hint="eastAsia"/>
          <w:sz w:val="24"/>
          <w:szCs w:val="28"/>
        </w:rPr>
        <w:t>2019</w:t>
      </w:r>
      <w:r>
        <w:rPr>
          <w:rFonts w:ascii="仿宋" w:eastAsia="仿宋" w:hAnsi="仿宋" w:cs="仿宋" w:hint="eastAsia"/>
          <w:sz w:val="24"/>
          <w:szCs w:val="28"/>
        </w:rPr>
        <w:t>年</w:t>
      </w:r>
      <w:r>
        <w:rPr>
          <w:rFonts w:ascii="仿宋" w:eastAsia="仿宋" w:hAnsi="仿宋" w:cs="仿宋" w:hint="eastAsia"/>
          <w:sz w:val="24"/>
          <w:szCs w:val="28"/>
        </w:rPr>
        <w:t>8</w:t>
      </w:r>
      <w:r>
        <w:rPr>
          <w:rFonts w:ascii="仿宋" w:eastAsia="仿宋" w:hAnsi="仿宋" w:cs="仿宋" w:hint="eastAsia"/>
          <w:sz w:val="24"/>
          <w:szCs w:val="28"/>
        </w:rPr>
        <w:t>月后为</w:t>
      </w:r>
      <w:r>
        <w:rPr>
          <w:rFonts w:ascii="仿宋" w:eastAsia="仿宋" w:hAnsi="仿宋" w:cs="仿宋" w:hint="eastAsia"/>
          <w:sz w:val="24"/>
          <w:szCs w:val="28"/>
        </w:rPr>
        <w:t>LPR</w:t>
      </w:r>
      <w:r>
        <w:rPr>
          <w:rFonts w:ascii="仿宋" w:eastAsia="仿宋" w:hAnsi="仿宋" w:cs="仿宋" w:hint="eastAsia"/>
          <w:sz w:val="24"/>
          <w:szCs w:val="28"/>
        </w:rPr>
        <w:t>）计算）。</w:t>
      </w:r>
    </w:p>
    <w:p w:rsidR="00F6075F" w:rsidRDefault="00060781">
      <w:pPr>
        <w:spacing w:line="580" w:lineRule="exact"/>
        <w:ind w:firstLineChars="150" w:firstLine="36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3</w:t>
      </w:r>
      <w:r>
        <w:rPr>
          <w:rFonts w:ascii="仿宋" w:eastAsia="仿宋" w:hAnsi="仿宋" w:cs="仿宋" w:hint="eastAsia"/>
          <w:sz w:val="24"/>
          <w:szCs w:val="28"/>
        </w:rPr>
        <w:t>）乙方逾期交付货物，每拖延一天，须向甲方支付合同总额千分之三的违约金。乙方逾期交货超过</w:t>
      </w:r>
      <w:r>
        <w:rPr>
          <w:rFonts w:ascii="仿宋" w:eastAsia="仿宋" w:hAnsi="仿宋" w:cs="仿宋" w:hint="eastAsia"/>
          <w:sz w:val="24"/>
          <w:szCs w:val="28"/>
        </w:rPr>
        <w:t>90</w:t>
      </w:r>
      <w:r>
        <w:rPr>
          <w:rFonts w:ascii="仿宋" w:eastAsia="仿宋" w:hAnsi="仿宋" w:cs="仿宋" w:hint="eastAsia"/>
          <w:sz w:val="24"/>
          <w:szCs w:val="28"/>
        </w:rPr>
        <w:t>天，甲方有权解除合同。</w:t>
      </w:r>
    </w:p>
    <w:p w:rsidR="00F6075F" w:rsidRDefault="00060781">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4</w:t>
      </w:r>
      <w:r>
        <w:rPr>
          <w:rFonts w:ascii="仿宋" w:eastAsia="仿宋" w:hAnsi="仿宋" w:cs="仿宋" w:hint="eastAsia"/>
          <w:sz w:val="24"/>
          <w:szCs w:val="28"/>
        </w:rPr>
        <w:t>）乙方在安装调试过程中以及售后服务过程中，因未按操作</w:t>
      </w:r>
      <w:r>
        <w:rPr>
          <w:rFonts w:ascii="仿宋" w:eastAsia="仿宋" w:hAnsi="仿宋" w:cs="仿宋" w:hint="eastAsia"/>
          <w:sz w:val="24"/>
          <w:szCs w:val="28"/>
        </w:rPr>
        <w:t>规程施工、操作不当、未采取必要的安全防范措施等原因直接或间接造成甲方及第三方人身、财产损失的，由乙方承担由此造成的全部法律责任。</w:t>
      </w:r>
    </w:p>
    <w:p w:rsidR="00F6075F" w:rsidRDefault="00060781">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5</w:t>
      </w:r>
      <w:r>
        <w:rPr>
          <w:rFonts w:ascii="仿宋" w:eastAsia="仿宋" w:hAnsi="仿宋" w:cs="仿宋" w:hint="eastAsia"/>
          <w:sz w:val="24"/>
          <w:szCs w:val="28"/>
        </w:rPr>
        <w:t>）乙方所供货物质量问题导致甲方及第三方人身、财产损失的，乙方承担由此造成的全部法律责任。</w:t>
      </w:r>
    </w:p>
    <w:p w:rsidR="00F6075F" w:rsidRDefault="00060781">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lastRenderedPageBreak/>
        <w:t>(6)</w:t>
      </w:r>
      <w:r>
        <w:rPr>
          <w:rFonts w:ascii="仿宋" w:eastAsia="仿宋" w:hAnsi="仿宋" w:cs="仿宋" w:hint="eastAsia"/>
          <w:sz w:val="24"/>
          <w:szCs w:val="28"/>
        </w:rPr>
        <w:t>乙方未按照本合同第六款约定的时限提供合法发票或提供发票瑕疵（包括但不限于发票种类有误、发票金额有误等），甲方付款时限相应顺延并不承担任何延期支付的违约责任。</w:t>
      </w:r>
    </w:p>
    <w:p w:rsidR="00F6075F" w:rsidRDefault="00060781">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7</w:t>
      </w:r>
      <w:r>
        <w:rPr>
          <w:rFonts w:ascii="仿宋" w:eastAsia="仿宋" w:hAnsi="仿宋" w:cs="仿宋" w:hint="eastAsia"/>
          <w:sz w:val="24"/>
          <w:szCs w:val="28"/>
        </w:rPr>
        <w:t>）如乙方未兑现省内最低价承诺或以虚假手段供货，乙方须以</w:t>
      </w:r>
      <w:r>
        <w:rPr>
          <w:rFonts w:ascii="仿宋" w:eastAsia="仿宋" w:hAnsi="仿宋" w:cs="仿宋" w:hint="eastAsia"/>
          <w:sz w:val="24"/>
          <w:szCs w:val="28"/>
        </w:rPr>
        <w:t>5</w:t>
      </w:r>
      <w:r>
        <w:rPr>
          <w:rFonts w:ascii="仿宋" w:eastAsia="仿宋" w:hAnsi="仿宋" w:cs="仿宋" w:hint="eastAsia"/>
          <w:sz w:val="24"/>
          <w:szCs w:val="28"/>
        </w:rPr>
        <w:t>倍差价退赔，甲方有权从应付款项中优先扣除，并延期两年支付货款，发</w:t>
      </w:r>
      <w:r>
        <w:rPr>
          <w:rFonts w:ascii="仿宋" w:eastAsia="仿宋" w:hAnsi="仿宋" w:cs="仿宋" w:hint="eastAsia"/>
          <w:sz w:val="24"/>
          <w:szCs w:val="28"/>
        </w:rPr>
        <w:t>生两次此类行为，甲方有权终止合同。</w:t>
      </w:r>
    </w:p>
    <w:p w:rsidR="00F6075F" w:rsidRDefault="00060781">
      <w:pPr>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w:t>
      </w:r>
      <w:r>
        <w:rPr>
          <w:rFonts w:ascii="仿宋" w:eastAsia="仿宋" w:hAnsi="仿宋" w:cs="仿宋" w:hint="eastAsia"/>
          <w:sz w:val="24"/>
          <w:szCs w:val="28"/>
        </w:rPr>
        <w:t>8</w:t>
      </w:r>
      <w:r>
        <w:rPr>
          <w:rFonts w:ascii="仿宋" w:eastAsia="仿宋" w:hAnsi="仿宋" w:cs="仿宋" w:hint="eastAsia"/>
          <w:sz w:val="24"/>
          <w:szCs w:val="28"/>
        </w:rPr>
        <w:t>）乙方因上述违约行为偿付的违约金不足以弥补甲方损失的，还应按甲方实际经济损失足额弥补。</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九、廉洁约定</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甲乙双方及相关人员均应严格遵守有关廉洁规定，共同签署《廉洁购销协议》。乙方公司或相关人员如有商业贿赂等违法违纪行为，甲方可单方解除合同，取消乙方供货资格，解除合同造成的损失由乙方承担。</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十、争议解决</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、因货物的质量问题发生争议，由质量技术监督部门或其指定的质量鉴定机构进行质量鉴定。货物符合标准的，鉴定费由甲方承担；货物不符合质量标准的，鉴定费由乙方承担。</w:t>
      </w:r>
    </w:p>
    <w:p w:rsidR="00F6075F" w:rsidRDefault="00060781">
      <w:pPr>
        <w:tabs>
          <w:tab w:val="left" w:pos="54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、合同履行期间</w:t>
      </w:r>
      <w:r>
        <w:rPr>
          <w:rFonts w:ascii="仿宋" w:eastAsia="仿宋" w:hAnsi="仿宋" w:cs="仿宋" w:hint="eastAsia"/>
          <w:sz w:val="24"/>
        </w:rPr>
        <w:t>,</w:t>
      </w:r>
      <w:r>
        <w:rPr>
          <w:rFonts w:ascii="仿宋" w:eastAsia="仿宋" w:hAnsi="仿宋" w:cs="仿宋" w:hint="eastAsia"/>
          <w:sz w:val="24"/>
        </w:rPr>
        <w:t>若双方发生争议，可协商或由有关部门调解解决，协商或调解不成的，任何一方均有权向四川省成都市青羊区人民法院起诉。</w:t>
      </w:r>
    </w:p>
    <w:p w:rsidR="00F6075F" w:rsidRDefault="00060781">
      <w:pPr>
        <w:pStyle w:val="Af3"/>
        <w:spacing w:line="410" w:lineRule="exact"/>
        <w:rPr>
          <w:rFonts w:ascii="仿宋" w:eastAsia="仿宋" w:hAnsi="仿宋" w:cs="仿宋"/>
          <w:b/>
          <w:color w:val="auto"/>
          <w:kern w:val="0"/>
          <w:sz w:val="30"/>
          <w:szCs w:val="20"/>
        </w:rPr>
      </w:pPr>
      <w:r>
        <w:rPr>
          <w:rFonts w:ascii="仿宋" w:eastAsia="仿宋" w:hAnsi="仿宋" w:cs="仿宋" w:hint="eastAsia"/>
          <w:b/>
          <w:color w:val="auto"/>
          <w:kern w:val="0"/>
          <w:sz w:val="30"/>
          <w:szCs w:val="20"/>
        </w:rPr>
        <w:t>十一、送达</w:t>
      </w:r>
    </w:p>
    <w:p w:rsidR="00F6075F" w:rsidRDefault="00060781">
      <w:pPr>
        <w:pStyle w:val="Af3"/>
        <w:spacing w:line="41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甲方送达地址：</w:t>
      </w:r>
    </w:p>
    <w:p w:rsidR="00F6075F" w:rsidRDefault="00060781">
      <w:pPr>
        <w:pStyle w:val="Af3"/>
        <w:spacing w:line="41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乙方送达地址：</w:t>
      </w:r>
    </w:p>
    <w:p w:rsidR="00F6075F" w:rsidRDefault="00060781">
      <w:pPr>
        <w:spacing w:line="360" w:lineRule="auto"/>
        <w:ind w:firstLine="480"/>
        <w:rPr>
          <w:rFonts w:ascii="仿宋" w:eastAsia="仿宋" w:hAnsi="仿宋" w:cs="仿宋"/>
          <w:sz w:val="24"/>
        </w:rPr>
      </w:pPr>
      <w:r>
        <w:rPr>
          <w:rFonts w:ascii="仿宋" w:eastAsia="仿宋" w:hAnsi="仿宋" w:cs="仿宋" w:hint="eastAsia"/>
          <w:sz w:val="24"/>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w:t>
      </w:r>
      <w:r>
        <w:rPr>
          <w:rFonts w:ascii="仿宋" w:eastAsia="仿宋" w:hAnsi="仿宋" w:cs="仿宋" w:hint="eastAsia"/>
          <w:sz w:val="24"/>
        </w:rPr>
        <w:t>3</w:t>
      </w:r>
      <w:r>
        <w:rPr>
          <w:rFonts w:ascii="仿宋" w:eastAsia="仿宋" w:hAnsi="仿宋" w:cs="仿宋" w:hint="eastAsia"/>
          <w:sz w:val="24"/>
        </w:rPr>
        <w:t>个工作日后视为正式送达，或以快递方式在交付后的第</w:t>
      </w:r>
      <w:r>
        <w:rPr>
          <w:rFonts w:ascii="仿宋" w:eastAsia="仿宋" w:hAnsi="仿宋" w:cs="仿宋" w:hint="eastAsia"/>
          <w:sz w:val="24"/>
        </w:rPr>
        <w:t>3</w:t>
      </w:r>
      <w:r>
        <w:rPr>
          <w:rFonts w:ascii="仿宋" w:eastAsia="仿宋" w:hAnsi="仿宋" w:cs="仿宋" w:hint="eastAsia"/>
          <w:sz w:val="24"/>
        </w:rPr>
        <w:t>个工作日视为正式送达。若一方地址发生变动，应及时书面通知另一方，否则仍以本合同载明的文书送达地址为准。</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十二、合同文件构成</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、本采购合同与下列文件一起构成合同文件，组成合同的各项文</w:t>
      </w:r>
      <w:r>
        <w:rPr>
          <w:rFonts w:ascii="仿宋" w:eastAsia="仿宋" w:hAnsi="仿宋" w:cs="仿宋" w:hint="eastAsia"/>
          <w:sz w:val="24"/>
        </w:rPr>
        <w:t>件应互相解释，互为说明。</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）合同协议书；（</w:t>
      </w:r>
      <w:r>
        <w:rPr>
          <w:rFonts w:ascii="仿宋" w:eastAsia="仿宋" w:hAnsi="仿宋" w:cs="仿宋" w:hint="eastAsia"/>
          <w:sz w:val="24"/>
        </w:rPr>
        <w:t>2</w:t>
      </w:r>
      <w:r>
        <w:rPr>
          <w:rFonts w:ascii="仿宋" w:eastAsia="仿宋" w:hAnsi="仿宋" w:cs="仿宋" w:hint="eastAsia"/>
          <w:sz w:val="24"/>
        </w:rPr>
        <w:t>）中选通知书（如果有）；（</w:t>
      </w:r>
      <w:r>
        <w:rPr>
          <w:rFonts w:ascii="仿宋" w:eastAsia="仿宋" w:hAnsi="仿宋" w:cs="仿宋" w:hint="eastAsia"/>
          <w:sz w:val="24"/>
        </w:rPr>
        <w:t>3</w:t>
      </w:r>
      <w:r>
        <w:rPr>
          <w:rFonts w:ascii="仿宋" w:eastAsia="仿宋" w:hAnsi="仿宋" w:cs="仿宋" w:hint="eastAsia"/>
          <w:sz w:val="24"/>
        </w:rPr>
        <w:t>）投标函及投标函附录（如果有）；（</w:t>
      </w:r>
      <w:r>
        <w:rPr>
          <w:rFonts w:ascii="仿宋" w:eastAsia="仿宋" w:hAnsi="仿宋" w:cs="仿宋" w:hint="eastAsia"/>
          <w:sz w:val="24"/>
        </w:rPr>
        <w:t>4</w:t>
      </w:r>
      <w:r>
        <w:rPr>
          <w:rFonts w:ascii="仿宋" w:eastAsia="仿宋" w:hAnsi="仿宋" w:cs="仿宋" w:hint="eastAsia"/>
          <w:sz w:val="24"/>
        </w:rPr>
        <w:t>）招标文件（或比选文件）；（</w:t>
      </w:r>
      <w:r>
        <w:rPr>
          <w:rFonts w:ascii="仿宋" w:eastAsia="仿宋" w:hAnsi="仿宋" w:cs="仿宋" w:hint="eastAsia"/>
          <w:sz w:val="24"/>
        </w:rPr>
        <w:t>5</w:t>
      </w:r>
      <w:r>
        <w:rPr>
          <w:rFonts w:ascii="仿宋" w:eastAsia="仿宋" w:hAnsi="仿宋" w:cs="仿宋" w:hint="eastAsia"/>
          <w:sz w:val="24"/>
        </w:rPr>
        <w:t>）投标文件（或响应文件）；（</w:t>
      </w:r>
      <w:r>
        <w:rPr>
          <w:rFonts w:ascii="仿宋" w:eastAsia="仿宋" w:hAnsi="仿宋" w:cs="仿宋" w:hint="eastAsia"/>
          <w:sz w:val="24"/>
        </w:rPr>
        <w:t>6</w:t>
      </w:r>
      <w:r>
        <w:rPr>
          <w:rFonts w:ascii="仿宋" w:eastAsia="仿宋" w:hAnsi="仿宋" w:cs="仿宋" w:hint="eastAsia"/>
          <w:sz w:val="24"/>
        </w:rPr>
        <w:t>）其他合同文件。在合同订立及履行过程中形成的与合同有关的文件均构成合同组成部分。</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上述各项合同文件包括合同当事人就该项合同文件所作出的补充和修改，属于同一类内容的文件，应以最新签署的为准。</w:t>
      </w:r>
      <w:r>
        <w:rPr>
          <w:rFonts w:ascii="仿宋" w:eastAsia="仿宋" w:hAnsi="仿宋" w:cs="仿宋" w:hint="eastAsia"/>
          <w:sz w:val="24"/>
        </w:rPr>
        <w:t xml:space="preserve"> </w:t>
      </w:r>
    </w:p>
    <w:p w:rsidR="00F6075F" w:rsidRDefault="00060781">
      <w:pPr>
        <w:tabs>
          <w:tab w:val="left" w:pos="426"/>
          <w:tab w:val="left" w:pos="567"/>
        </w:tabs>
        <w:spacing w:line="360" w:lineRule="auto"/>
        <w:rPr>
          <w:rFonts w:ascii="仿宋" w:eastAsia="仿宋" w:hAnsi="仿宋" w:cs="仿宋"/>
        </w:rPr>
      </w:pPr>
      <w:r>
        <w:rPr>
          <w:rFonts w:ascii="仿宋" w:eastAsia="仿宋" w:hAnsi="仿宋" w:cs="仿宋" w:hint="eastAsia"/>
        </w:rPr>
        <w:t>十三、其他</w:t>
      </w:r>
    </w:p>
    <w:p w:rsidR="00F6075F" w:rsidRDefault="00060781">
      <w:pPr>
        <w:spacing w:line="360" w:lineRule="auto"/>
        <w:ind w:firstLine="480"/>
        <w:rPr>
          <w:rFonts w:ascii="仿宋" w:eastAsia="仿宋" w:hAnsi="仿宋" w:cs="仿宋"/>
        </w:rPr>
      </w:pPr>
      <w:r>
        <w:rPr>
          <w:rFonts w:ascii="仿宋" w:eastAsia="仿宋" w:hAnsi="仿宋" w:cs="仿宋" w:hint="eastAsia"/>
          <w:sz w:val="24"/>
        </w:rPr>
        <w:t>1</w:t>
      </w:r>
      <w:r>
        <w:rPr>
          <w:rFonts w:ascii="仿宋" w:eastAsia="仿宋" w:hAnsi="仿宋" w:cs="仿宋" w:hint="eastAsia"/>
          <w:sz w:val="24"/>
        </w:rPr>
        <w:t>、如有未尽事宜，由双方依法订立补充合同。补充合同、附件为本合同的组成部分，与本合同具有同等法律效力。</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、本合同一式</w:t>
      </w:r>
      <w:r>
        <w:rPr>
          <w:rFonts w:ascii="仿宋" w:eastAsia="仿宋" w:hAnsi="仿宋" w:cs="仿宋" w:hint="eastAsia"/>
          <w:sz w:val="24"/>
        </w:rPr>
        <w:t xml:space="preserve">   </w:t>
      </w:r>
      <w:r>
        <w:rPr>
          <w:rFonts w:ascii="仿宋" w:eastAsia="仿宋" w:hAnsi="仿宋" w:cs="仿宋" w:hint="eastAsia"/>
          <w:sz w:val="24"/>
        </w:rPr>
        <w:t>份，自双方签</w:t>
      </w:r>
      <w:r>
        <w:rPr>
          <w:rFonts w:ascii="仿宋" w:eastAsia="仿宋" w:hAnsi="仿宋" w:cs="仿宋" w:hint="eastAsia"/>
          <w:sz w:val="24"/>
        </w:rPr>
        <w:t>章之日起生效。甲方</w:t>
      </w:r>
      <w:r>
        <w:rPr>
          <w:rFonts w:ascii="仿宋" w:eastAsia="仿宋" w:hAnsi="仿宋" w:cs="仿宋" w:hint="eastAsia"/>
          <w:sz w:val="24"/>
        </w:rPr>
        <w:t xml:space="preserve">  </w:t>
      </w:r>
      <w:r>
        <w:rPr>
          <w:rFonts w:ascii="仿宋" w:eastAsia="仿宋" w:hAnsi="仿宋" w:cs="仿宋" w:hint="eastAsia"/>
          <w:sz w:val="24"/>
        </w:rPr>
        <w:t>份，乙方</w:t>
      </w:r>
      <w:r>
        <w:rPr>
          <w:rFonts w:ascii="仿宋" w:eastAsia="仿宋" w:hAnsi="仿宋" w:cs="仿宋" w:hint="eastAsia"/>
          <w:sz w:val="24"/>
        </w:rPr>
        <w:t xml:space="preserve">  </w:t>
      </w:r>
      <w:r>
        <w:rPr>
          <w:rFonts w:ascii="仿宋" w:eastAsia="仿宋" w:hAnsi="仿宋" w:cs="仿宋" w:hint="eastAsia"/>
          <w:sz w:val="24"/>
        </w:rPr>
        <w:t>份。</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后附：</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附件一：配置清单</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附件二：售后服务承诺书（需厂家盖章）</w:t>
      </w:r>
    </w:p>
    <w:p w:rsidR="00F6075F" w:rsidRDefault="00060781">
      <w:pPr>
        <w:spacing w:line="360" w:lineRule="auto"/>
        <w:ind w:firstLineChars="200" w:firstLine="480"/>
        <w:rPr>
          <w:rFonts w:ascii="仿宋" w:eastAsia="仿宋" w:hAnsi="仿宋" w:cs="仿宋"/>
          <w:sz w:val="24"/>
        </w:rPr>
      </w:pPr>
      <w:r>
        <w:rPr>
          <w:rFonts w:ascii="仿宋" w:eastAsia="仿宋" w:hAnsi="仿宋" w:cs="仿宋" w:hint="eastAsia"/>
          <w:sz w:val="24"/>
        </w:rPr>
        <w:t>附件三：培训计划</w:t>
      </w:r>
    </w:p>
    <w:p w:rsidR="00F6075F" w:rsidRDefault="00060781">
      <w:pPr>
        <w:ind w:firstLineChars="196" w:firstLine="472"/>
        <w:rPr>
          <w:rFonts w:ascii="仿宋" w:eastAsia="仿宋" w:hAnsi="仿宋" w:cs="仿宋"/>
          <w:b/>
          <w:sz w:val="24"/>
        </w:rPr>
      </w:pPr>
      <w:r>
        <w:rPr>
          <w:rFonts w:ascii="仿宋" w:eastAsia="仿宋" w:hAnsi="仿宋" w:cs="仿宋" w:hint="eastAsia"/>
          <w:b/>
          <w:sz w:val="24"/>
        </w:rPr>
        <w:t>（以下无正文）</w:t>
      </w:r>
    </w:p>
    <w:p w:rsidR="00F6075F" w:rsidRDefault="00F6075F">
      <w:pPr>
        <w:spacing w:line="360" w:lineRule="auto"/>
        <w:ind w:firstLineChars="246" w:firstLine="590"/>
        <w:rPr>
          <w:rFonts w:ascii="仿宋" w:eastAsia="仿宋" w:hAnsi="仿宋" w:cs="仿宋"/>
          <w:sz w:val="24"/>
        </w:rPr>
      </w:pPr>
    </w:p>
    <w:p w:rsidR="00F6075F" w:rsidRDefault="00F6075F">
      <w:pPr>
        <w:spacing w:line="360" w:lineRule="auto"/>
        <w:rPr>
          <w:rFonts w:ascii="仿宋" w:eastAsia="仿宋" w:hAnsi="仿宋" w:cs="仿宋"/>
          <w:b/>
          <w:bCs/>
          <w:sz w:val="24"/>
        </w:rPr>
      </w:pPr>
    </w:p>
    <w:p w:rsidR="00F6075F" w:rsidRDefault="00060781">
      <w:pPr>
        <w:spacing w:line="360" w:lineRule="auto"/>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rPr>
        <w:t xml:space="preserve">   </w:t>
      </w:r>
      <w:r>
        <w:rPr>
          <w:rFonts w:ascii="仿宋" w:eastAsia="仿宋" w:hAnsi="仿宋" w:cs="仿宋" w:hint="eastAsia"/>
          <w:sz w:val="24"/>
        </w:rPr>
        <w:t>（盖章）</w:t>
      </w:r>
      <w:r>
        <w:rPr>
          <w:rFonts w:ascii="仿宋" w:eastAsia="仿宋" w:hAnsi="仿宋" w:cs="仿宋" w:hint="eastAsia"/>
          <w:sz w:val="24"/>
        </w:rPr>
        <w:t xml:space="preserve">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w:t>
      </w:r>
      <w:r>
        <w:rPr>
          <w:rFonts w:ascii="仿宋" w:eastAsia="仿宋" w:hAnsi="仿宋" w:cs="仿宋" w:hint="eastAsia"/>
          <w:sz w:val="24"/>
        </w:rPr>
        <w:t>乙方：</w:t>
      </w:r>
      <w:r>
        <w:rPr>
          <w:rFonts w:ascii="仿宋" w:eastAsia="仿宋" w:hAnsi="仿宋" w:cs="仿宋" w:hint="eastAsia"/>
          <w:sz w:val="24"/>
        </w:rPr>
        <w:t xml:space="preserve">   </w:t>
      </w:r>
      <w:r>
        <w:rPr>
          <w:rFonts w:ascii="仿宋" w:eastAsia="仿宋" w:hAnsi="仿宋" w:cs="仿宋" w:hint="eastAsia"/>
          <w:sz w:val="24"/>
        </w:rPr>
        <w:t>（盖章）</w:t>
      </w:r>
    </w:p>
    <w:p w:rsidR="00F6075F" w:rsidRDefault="00F6075F">
      <w:pPr>
        <w:spacing w:line="360" w:lineRule="auto"/>
        <w:rPr>
          <w:rFonts w:ascii="仿宋" w:eastAsia="仿宋" w:hAnsi="仿宋" w:cs="仿宋"/>
          <w:sz w:val="24"/>
        </w:rPr>
      </w:pPr>
    </w:p>
    <w:p w:rsidR="00F6075F" w:rsidRDefault="00F6075F">
      <w:pPr>
        <w:rPr>
          <w:rFonts w:ascii="仿宋" w:eastAsia="仿宋" w:hAnsi="仿宋" w:cs="仿宋"/>
          <w:sz w:val="28"/>
          <w:szCs w:val="36"/>
        </w:rPr>
      </w:pPr>
    </w:p>
    <w:p w:rsidR="00F6075F" w:rsidRDefault="00060781">
      <w:pPr>
        <w:rPr>
          <w:rFonts w:ascii="仿宋" w:eastAsia="仿宋" w:hAnsi="仿宋" w:cs="仿宋"/>
          <w:sz w:val="28"/>
          <w:szCs w:val="36"/>
        </w:rPr>
      </w:pPr>
      <w:r>
        <w:rPr>
          <w:rFonts w:ascii="仿宋" w:eastAsia="仿宋" w:hAnsi="仿宋" w:cs="仿宋" w:hint="eastAsia"/>
          <w:sz w:val="28"/>
          <w:szCs w:val="36"/>
        </w:rPr>
        <w:t>法定代表人（授权代表）：</w:t>
      </w:r>
      <w:r>
        <w:rPr>
          <w:rFonts w:ascii="仿宋" w:eastAsia="仿宋" w:hAnsi="仿宋" w:cs="仿宋" w:hint="eastAsia"/>
          <w:sz w:val="28"/>
          <w:szCs w:val="36"/>
        </w:rPr>
        <w:t xml:space="preserve">         </w:t>
      </w:r>
      <w:r>
        <w:rPr>
          <w:rFonts w:ascii="仿宋" w:eastAsia="仿宋" w:hAnsi="仿宋" w:cs="仿宋" w:hint="eastAsia"/>
          <w:sz w:val="28"/>
          <w:szCs w:val="36"/>
        </w:rPr>
        <w:t>法定代表人（授权代表）：</w:t>
      </w:r>
    </w:p>
    <w:p w:rsidR="00F6075F" w:rsidRDefault="00060781">
      <w:pPr>
        <w:rPr>
          <w:rFonts w:ascii="仿宋" w:eastAsia="仿宋" w:hAnsi="仿宋" w:cs="仿宋"/>
          <w:sz w:val="28"/>
          <w:szCs w:val="36"/>
        </w:rPr>
      </w:pPr>
      <w:r>
        <w:rPr>
          <w:rFonts w:ascii="仿宋" w:eastAsia="仿宋" w:hAnsi="仿宋" w:cs="仿宋" w:hint="eastAsia"/>
          <w:sz w:val="28"/>
          <w:szCs w:val="36"/>
        </w:rPr>
        <w:t>地</w:t>
      </w:r>
      <w:r>
        <w:rPr>
          <w:rFonts w:ascii="仿宋" w:eastAsia="仿宋" w:hAnsi="仿宋" w:cs="仿宋" w:hint="eastAsia"/>
          <w:sz w:val="28"/>
          <w:szCs w:val="36"/>
        </w:rPr>
        <w:t xml:space="preserve">    </w:t>
      </w:r>
      <w:r>
        <w:rPr>
          <w:rFonts w:ascii="仿宋" w:eastAsia="仿宋" w:hAnsi="仿宋" w:cs="仿宋" w:hint="eastAsia"/>
          <w:sz w:val="28"/>
          <w:szCs w:val="36"/>
        </w:rPr>
        <w:t>址：</w:t>
      </w:r>
      <w:r>
        <w:rPr>
          <w:rFonts w:ascii="仿宋" w:eastAsia="仿宋" w:hAnsi="仿宋" w:cs="仿宋" w:hint="eastAsia"/>
          <w:sz w:val="28"/>
          <w:szCs w:val="36"/>
        </w:rPr>
        <w:t xml:space="preserve">                       </w:t>
      </w:r>
      <w:r>
        <w:rPr>
          <w:rFonts w:ascii="仿宋" w:eastAsia="仿宋" w:hAnsi="仿宋" w:cs="仿宋" w:hint="eastAsia"/>
          <w:sz w:val="28"/>
          <w:szCs w:val="36"/>
        </w:rPr>
        <w:t>地</w:t>
      </w:r>
      <w:r>
        <w:rPr>
          <w:rFonts w:ascii="仿宋" w:eastAsia="仿宋" w:hAnsi="仿宋" w:cs="仿宋" w:hint="eastAsia"/>
          <w:sz w:val="28"/>
          <w:szCs w:val="36"/>
        </w:rPr>
        <w:t xml:space="preserve">    </w:t>
      </w:r>
      <w:r>
        <w:rPr>
          <w:rFonts w:ascii="仿宋" w:eastAsia="仿宋" w:hAnsi="仿宋" w:cs="仿宋" w:hint="eastAsia"/>
          <w:sz w:val="28"/>
          <w:szCs w:val="36"/>
        </w:rPr>
        <w:t>址：</w:t>
      </w:r>
    </w:p>
    <w:p w:rsidR="00F6075F" w:rsidRDefault="00060781">
      <w:pPr>
        <w:rPr>
          <w:rFonts w:ascii="仿宋" w:eastAsia="仿宋" w:hAnsi="仿宋" w:cs="仿宋"/>
          <w:sz w:val="28"/>
          <w:szCs w:val="36"/>
        </w:rPr>
      </w:pPr>
      <w:r>
        <w:rPr>
          <w:rFonts w:ascii="仿宋" w:eastAsia="仿宋" w:hAnsi="仿宋" w:cs="仿宋" w:hint="eastAsia"/>
          <w:sz w:val="28"/>
          <w:szCs w:val="36"/>
        </w:rPr>
        <w:t>开户银行：</w:t>
      </w:r>
      <w:r>
        <w:rPr>
          <w:rFonts w:ascii="仿宋" w:eastAsia="仿宋" w:hAnsi="仿宋" w:cs="仿宋" w:hint="eastAsia"/>
          <w:sz w:val="28"/>
          <w:szCs w:val="36"/>
        </w:rPr>
        <w:t xml:space="preserve">                       </w:t>
      </w:r>
      <w:r>
        <w:rPr>
          <w:rFonts w:ascii="仿宋" w:eastAsia="仿宋" w:hAnsi="仿宋" w:cs="仿宋" w:hint="eastAsia"/>
          <w:sz w:val="28"/>
          <w:szCs w:val="36"/>
        </w:rPr>
        <w:t>开户银行：</w:t>
      </w:r>
    </w:p>
    <w:p w:rsidR="00F6075F" w:rsidRDefault="00060781">
      <w:pPr>
        <w:rPr>
          <w:rFonts w:ascii="仿宋" w:eastAsia="仿宋" w:hAnsi="仿宋" w:cs="仿宋"/>
          <w:sz w:val="28"/>
          <w:szCs w:val="36"/>
        </w:rPr>
      </w:pPr>
      <w:r>
        <w:rPr>
          <w:rFonts w:ascii="仿宋" w:eastAsia="仿宋" w:hAnsi="仿宋" w:cs="仿宋" w:hint="eastAsia"/>
          <w:sz w:val="28"/>
          <w:szCs w:val="36"/>
        </w:rPr>
        <w:t>账号：</w:t>
      </w:r>
      <w:r>
        <w:rPr>
          <w:rFonts w:ascii="仿宋" w:eastAsia="仿宋" w:hAnsi="仿宋" w:cs="仿宋" w:hint="eastAsia"/>
          <w:sz w:val="28"/>
          <w:szCs w:val="36"/>
        </w:rPr>
        <w:t xml:space="preserve">                           </w:t>
      </w:r>
      <w:r>
        <w:rPr>
          <w:rFonts w:ascii="仿宋" w:eastAsia="仿宋" w:hAnsi="仿宋" w:cs="仿宋" w:hint="eastAsia"/>
          <w:sz w:val="28"/>
          <w:szCs w:val="36"/>
        </w:rPr>
        <w:t>账号：</w:t>
      </w:r>
    </w:p>
    <w:p w:rsidR="00F6075F" w:rsidRDefault="00060781">
      <w:pPr>
        <w:rPr>
          <w:rFonts w:ascii="仿宋" w:eastAsia="仿宋" w:hAnsi="仿宋" w:cs="仿宋"/>
          <w:sz w:val="28"/>
          <w:szCs w:val="36"/>
        </w:rPr>
      </w:pPr>
      <w:r>
        <w:rPr>
          <w:rFonts w:ascii="仿宋" w:eastAsia="仿宋" w:hAnsi="仿宋" w:cs="仿宋" w:hint="eastAsia"/>
          <w:sz w:val="28"/>
          <w:szCs w:val="36"/>
        </w:rPr>
        <w:t>电</w:t>
      </w:r>
      <w:r>
        <w:rPr>
          <w:rFonts w:ascii="仿宋" w:eastAsia="仿宋" w:hAnsi="仿宋" w:cs="仿宋" w:hint="eastAsia"/>
          <w:sz w:val="28"/>
          <w:szCs w:val="36"/>
        </w:rPr>
        <w:t xml:space="preserve">    </w:t>
      </w:r>
      <w:r>
        <w:rPr>
          <w:rFonts w:ascii="仿宋" w:eastAsia="仿宋" w:hAnsi="仿宋" w:cs="仿宋" w:hint="eastAsia"/>
          <w:sz w:val="28"/>
          <w:szCs w:val="36"/>
        </w:rPr>
        <w:t>话：</w:t>
      </w:r>
      <w:r>
        <w:rPr>
          <w:rFonts w:ascii="仿宋" w:eastAsia="仿宋" w:hAnsi="仿宋" w:cs="仿宋" w:hint="eastAsia"/>
          <w:sz w:val="28"/>
          <w:szCs w:val="36"/>
        </w:rPr>
        <w:t xml:space="preserve">  </w:t>
      </w:r>
      <w:r>
        <w:rPr>
          <w:rFonts w:ascii="仿宋" w:eastAsia="仿宋" w:hAnsi="仿宋" w:cs="仿宋" w:hint="eastAsia"/>
          <w:sz w:val="28"/>
          <w:szCs w:val="36"/>
        </w:rPr>
        <w:t xml:space="preserve">                     </w:t>
      </w:r>
      <w:r>
        <w:rPr>
          <w:rFonts w:ascii="仿宋" w:eastAsia="仿宋" w:hAnsi="仿宋" w:cs="仿宋" w:hint="eastAsia"/>
          <w:sz w:val="28"/>
          <w:szCs w:val="36"/>
        </w:rPr>
        <w:t>电</w:t>
      </w:r>
      <w:r>
        <w:rPr>
          <w:rFonts w:ascii="仿宋" w:eastAsia="仿宋" w:hAnsi="仿宋" w:cs="仿宋" w:hint="eastAsia"/>
          <w:sz w:val="28"/>
          <w:szCs w:val="36"/>
        </w:rPr>
        <w:t xml:space="preserve">    </w:t>
      </w:r>
      <w:r>
        <w:rPr>
          <w:rFonts w:ascii="仿宋" w:eastAsia="仿宋" w:hAnsi="仿宋" w:cs="仿宋" w:hint="eastAsia"/>
          <w:sz w:val="28"/>
          <w:szCs w:val="36"/>
        </w:rPr>
        <w:t>话：</w:t>
      </w:r>
    </w:p>
    <w:p w:rsidR="00F6075F" w:rsidRDefault="00060781">
      <w:pPr>
        <w:rPr>
          <w:rFonts w:ascii="仿宋" w:eastAsia="仿宋" w:hAnsi="仿宋" w:cs="仿宋"/>
          <w:sz w:val="28"/>
          <w:szCs w:val="36"/>
        </w:rPr>
      </w:pPr>
      <w:r>
        <w:rPr>
          <w:rFonts w:ascii="仿宋" w:eastAsia="仿宋" w:hAnsi="仿宋" w:cs="仿宋" w:hint="eastAsia"/>
          <w:sz w:val="28"/>
          <w:szCs w:val="36"/>
        </w:rPr>
        <w:t>传</w:t>
      </w:r>
      <w:r>
        <w:rPr>
          <w:rFonts w:ascii="仿宋" w:eastAsia="仿宋" w:hAnsi="仿宋" w:cs="仿宋" w:hint="eastAsia"/>
          <w:sz w:val="28"/>
          <w:szCs w:val="36"/>
        </w:rPr>
        <w:t xml:space="preserve">    </w:t>
      </w:r>
      <w:r>
        <w:rPr>
          <w:rFonts w:ascii="仿宋" w:eastAsia="仿宋" w:hAnsi="仿宋" w:cs="仿宋" w:hint="eastAsia"/>
          <w:sz w:val="28"/>
          <w:szCs w:val="36"/>
        </w:rPr>
        <w:t>真：</w:t>
      </w:r>
      <w:r>
        <w:rPr>
          <w:rFonts w:ascii="仿宋" w:eastAsia="仿宋" w:hAnsi="仿宋" w:cs="仿宋" w:hint="eastAsia"/>
          <w:sz w:val="28"/>
          <w:szCs w:val="36"/>
        </w:rPr>
        <w:t xml:space="preserve">                       </w:t>
      </w:r>
      <w:r>
        <w:rPr>
          <w:rFonts w:ascii="仿宋" w:eastAsia="仿宋" w:hAnsi="仿宋" w:cs="仿宋" w:hint="eastAsia"/>
          <w:sz w:val="28"/>
          <w:szCs w:val="36"/>
        </w:rPr>
        <w:t>传</w:t>
      </w:r>
      <w:r>
        <w:rPr>
          <w:rFonts w:ascii="仿宋" w:eastAsia="仿宋" w:hAnsi="仿宋" w:cs="仿宋" w:hint="eastAsia"/>
          <w:sz w:val="28"/>
          <w:szCs w:val="36"/>
        </w:rPr>
        <w:t xml:space="preserve">    </w:t>
      </w:r>
      <w:r>
        <w:rPr>
          <w:rFonts w:ascii="仿宋" w:eastAsia="仿宋" w:hAnsi="仿宋" w:cs="仿宋" w:hint="eastAsia"/>
          <w:sz w:val="28"/>
          <w:szCs w:val="36"/>
        </w:rPr>
        <w:t>真：</w:t>
      </w:r>
    </w:p>
    <w:p w:rsidR="00F6075F" w:rsidRDefault="00060781">
      <w:pPr>
        <w:rPr>
          <w:rFonts w:ascii="仿宋" w:eastAsia="仿宋" w:hAnsi="仿宋" w:cs="仿宋"/>
          <w:sz w:val="28"/>
          <w:szCs w:val="36"/>
        </w:rPr>
      </w:pPr>
      <w:r>
        <w:rPr>
          <w:rFonts w:ascii="仿宋" w:eastAsia="仿宋" w:hAnsi="仿宋" w:cs="仿宋" w:hint="eastAsia"/>
          <w:sz w:val="28"/>
          <w:szCs w:val="36"/>
        </w:rPr>
        <w:t>签约日期：</w:t>
      </w:r>
      <w:r>
        <w:rPr>
          <w:rFonts w:ascii="仿宋" w:eastAsia="仿宋" w:hAnsi="仿宋" w:cs="仿宋" w:hint="eastAsia"/>
          <w:sz w:val="28"/>
          <w:szCs w:val="36"/>
        </w:rPr>
        <w:t xml:space="preserve">   </w:t>
      </w:r>
      <w:r>
        <w:rPr>
          <w:rFonts w:ascii="仿宋" w:eastAsia="仿宋" w:hAnsi="仿宋" w:cs="仿宋" w:hint="eastAsia"/>
          <w:sz w:val="28"/>
          <w:szCs w:val="36"/>
        </w:rPr>
        <w:t>年</w:t>
      </w:r>
      <w:r>
        <w:rPr>
          <w:rFonts w:ascii="仿宋" w:eastAsia="仿宋" w:hAnsi="仿宋" w:cs="仿宋" w:hint="eastAsia"/>
          <w:sz w:val="28"/>
          <w:szCs w:val="36"/>
        </w:rPr>
        <w:t xml:space="preserve">   </w:t>
      </w:r>
      <w:r>
        <w:rPr>
          <w:rFonts w:ascii="仿宋" w:eastAsia="仿宋" w:hAnsi="仿宋" w:cs="仿宋" w:hint="eastAsia"/>
          <w:sz w:val="28"/>
          <w:szCs w:val="36"/>
        </w:rPr>
        <w:t>月</w:t>
      </w:r>
      <w:r>
        <w:rPr>
          <w:rFonts w:ascii="仿宋" w:eastAsia="仿宋" w:hAnsi="仿宋" w:cs="仿宋" w:hint="eastAsia"/>
          <w:sz w:val="28"/>
          <w:szCs w:val="36"/>
        </w:rPr>
        <w:t xml:space="preserve">   </w:t>
      </w:r>
      <w:r>
        <w:rPr>
          <w:rFonts w:ascii="仿宋" w:eastAsia="仿宋" w:hAnsi="仿宋" w:cs="仿宋" w:hint="eastAsia"/>
          <w:sz w:val="28"/>
          <w:szCs w:val="36"/>
        </w:rPr>
        <w:t>日</w:t>
      </w:r>
      <w:r>
        <w:rPr>
          <w:rFonts w:ascii="仿宋" w:eastAsia="仿宋" w:hAnsi="仿宋" w:cs="仿宋" w:hint="eastAsia"/>
          <w:sz w:val="28"/>
          <w:szCs w:val="36"/>
        </w:rPr>
        <w:t xml:space="preserve"> </w:t>
      </w:r>
      <w:r>
        <w:rPr>
          <w:rFonts w:ascii="仿宋" w:eastAsia="仿宋" w:hAnsi="仿宋" w:cs="仿宋" w:hint="eastAsia"/>
          <w:sz w:val="28"/>
          <w:szCs w:val="36"/>
        </w:rPr>
        <w:tab/>
      </w:r>
      <w:r>
        <w:rPr>
          <w:rFonts w:ascii="仿宋" w:eastAsia="仿宋" w:hAnsi="仿宋" w:cs="仿宋" w:hint="eastAsia"/>
          <w:sz w:val="28"/>
          <w:szCs w:val="36"/>
        </w:rPr>
        <w:tab/>
      </w:r>
      <w:r>
        <w:rPr>
          <w:rFonts w:ascii="仿宋" w:eastAsia="仿宋" w:hAnsi="仿宋" w:cs="仿宋" w:hint="eastAsia"/>
          <w:sz w:val="28"/>
          <w:szCs w:val="36"/>
        </w:rPr>
        <w:tab/>
      </w:r>
      <w:r>
        <w:rPr>
          <w:rFonts w:ascii="仿宋" w:eastAsia="仿宋" w:hAnsi="仿宋" w:cs="仿宋" w:hint="eastAsia"/>
          <w:sz w:val="28"/>
          <w:szCs w:val="36"/>
        </w:rPr>
        <w:t>签约日期：</w:t>
      </w:r>
      <w:r>
        <w:rPr>
          <w:rFonts w:ascii="仿宋" w:eastAsia="仿宋" w:hAnsi="仿宋" w:cs="仿宋" w:hint="eastAsia"/>
          <w:sz w:val="28"/>
          <w:szCs w:val="36"/>
        </w:rPr>
        <w:t xml:space="preserve">     </w:t>
      </w:r>
      <w:r>
        <w:rPr>
          <w:rFonts w:ascii="仿宋" w:eastAsia="仿宋" w:hAnsi="仿宋" w:cs="仿宋" w:hint="eastAsia"/>
          <w:sz w:val="28"/>
          <w:szCs w:val="36"/>
        </w:rPr>
        <w:t>年</w:t>
      </w:r>
      <w:r>
        <w:rPr>
          <w:rFonts w:ascii="仿宋" w:eastAsia="仿宋" w:hAnsi="仿宋" w:cs="仿宋" w:hint="eastAsia"/>
          <w:sz w:val="28"/>
          <w:szCs w:val="36"/>
        </w:rPr>
        <w:t xml:space="preserve">   </w:t>
      </w:r>
      <w:r>
        <w:rPr>
          <w:rFonts w:ascii="仿宋" w:eastAsia="仿宋" w:hAnsi="仿宋" w:cs="仿宋" w:hint="eastAsia"/>
          <w:sz w:val="28"/>
          <w:szCs w:val="36"/>
        </w:rPr>
        <w:t>月</w:t>
      </w:r>
      <w:r>
        <w:rPr>
          <w:rFonts w:ascii="仿宋" w:eastAsia="仿宋" w:hAnsi="仿宋" w:cs="仿宋" w:hint="eastAsia"/>
          <w:sz w:val="28"/>
          <w:szCs w:val="36"/>
        </w:rPr>
        <w:t xml:space="preserve">   </w:t>
      </w:r>
      <w:r>
        <w:rPr>
          <w:rFonts w:ascii="仿宋" w:eastAsia="仿宋" w:hAnsi="仿宋" w:cs="仿宋" w:hint="eastAsia"/>
          <w:sz w:val="28"/>
          <w:szCs w:val="36"/>
        </w:rPr>
        <w:t>日</w:t>
      </w:r>
    </w:p>
    <w:p w:rsidR="00F6075F" w:rsidRDefault="00060781">
      <w:pPr>
        <w:spacing w:line="360" w:lineRule="auto"/>
        <w:rPr>
          <w:rStyle w:val="Char2"/>
          <w:rFonts w:ascii="仿宋" w:eastAsia="仿宋" w:hAnsi="仿宋" w:cs="仿宋"/>
        </w:rPr>
      </w:pPr>
      <w:r>
        <w:rPr>
          <w:rFonts w:ascii="仿宋" w:eastAsia="仿宋" w:hAnsi="仿宋" w:cs="仿宋" w:hint="eastAsia"/>
          <w:sz w:val="24"/>
        </w:rPr>
        <w:br w:type="page"/>
      </w:r>
      <w:bookmarkStart w:id="97" w:name="_Toc12729"/>
      <w:bookmarkStart w:id="98" w:name="_Toc26821"/>
      <w:r>
        <w:rPr>
          <w:rFonts w:ascii="仿宋" w:eastAsia="仿宋" w:hAnsi="仿宋" w:cs="仿宋" w:hint="eastAsia"/>
          <w:sz w:val="28"/>
          <w:szCs w:val="36"/>
        </w:rPr>
        <w:lastRenderedPageBreak/>
        <w:t>附件：货物配置清单</w:t>
      </w:r>
      <w:bookmarkEnd w:id="97"/>
      <w:bookmarkEnd w:id="98"/>
    </w:p>
    <w:p w:rsidR="00F6075F" w:rsidRDefault="00060781">
      <w:pPr>
        <w:spacing w:line="360" w:lineRule="auto"/>
        <w:rPr>
          <w:rStyle w:val="2Char0"/>
        </w:rPr>
      </w:pPr>
      <w:r>
        <w:rPr>
          <w:sz w:val="24"/>
          <w:u w:val="single"/>
        </w:rPr>
        <w:br w:type="page"/>
      </w:r>
      <w:bookmarkStart w:id="99" w:name="_Toc14877"/>
      <w:bookmarkStart w:id="100" w:name="_Toc19583"/>
      <w:r>
        <w:rPr>
          <w:rFonts w:ascii="仿宋" w:eastAsia="仿宋" w:hAnsi="仿宋" w:cs="仿宋" w:hint="eastAsia"/>
          <w:sz w:val="28"/>
          <w:szCs w:val="36"/>
        </w:rPr>
        <w:lastRenderedPageBreak/>
        <w:t>附件：货物技术参数</w:t>
      </w:r>
      <w:bookmarkEnd w:id="99"/>
      <w:bookmarkEnd w:id="100"/>
    </w:p>
    <w:p w:rsidR="00F6075F" w:rsidRDefault="00F6075F">
      <w:pPr>
        <w:spacing w:line="360" w:lineRule="auto"/>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F6075F">
      <w:pPr>
        <w:pStyle w:val="a0"/>
        <w:rPr>
          <w:rFonts w:ascii="宋体" w:hAnsi="宋体"/>
          <w:b/>
          <w:sz w:val="32"/>
          <w:szCs w:val="32"/>
        </w:rPr>
      </w:pPr>
    </w:p>
    <w:p w:rsidR="00F6075F" w:rsidRDefault="00060781">
      <w:pPr>
        <w:jc w:val="center"/>
        <w:rPr>
          <w:b/>
          <w:bCs/>
          <w:sz w:val="44"/>
          <w:szCs w:val="52"/>
        </w:rPr>
      </w:pPr>
      <w:r>
        <w:rPr>
          <w:rFonts w:hint="eastAsia"/>
          <w:b/>
          <w:bCs/>
          <w:sz w:val="44"/>
          <w:szCs w:val="52"/>
        </w:rPr>
        <w:lastRenderedPageBreak/>
        <w:t>廉洁购销协议</w:t>
      </w:r>
    </w:p>
    <w:p w:rsidR="00F6075F" w:rsidRDefault="00060781">
      <w:pPr>
        <w:rPr>
          <w:rFonts w:ascii="仿宋" w:eastAsia="仿宋" w:hAnsi="仿宋"/>
          <w:sz w:val="28"/>
          <w:szCs w:val="28"/>
        </w:rPr>
      </w:pPr>
      <w:r>
        <w:rPr>
          <w:rFonts w:ascii="仿宋" w:eastAsia="仿宋" w:hAnsi="仿宋" w:hint="eastAsia"/>
          <w:sz w:val="28"/>
          <w:szCs w:val="28"/>
        </w:rPr>
        <w:t>甲方：四川省人民医院</w:t>
      </w:r>
    </w:p>
    <w:p w:rsidR="00F6075F" w:rsidRDefault="00060781">
      <w:pPr>
        <w:rPr>
          <w:rFonts w:ascii="仿宋" w:eastAsia="仿宋" w:hAnsi="仿宋"/>
          <w:sz w:val="28"/>
          <w:szCs w:val="28"/>
        </w:rPr>
      </w:pPr>
      <w:r>
        <w:rPr>
          <w:rFonts w:ascii="仿宋" w:eastAsia="仿宋" w:hAnsi="仿宋" w:hint="eastAsia"/>
          <w:sz w:val="28"/>
          <w:szCs w:val="28"/>
        </w:rPr>
        <w:t>乙方：</w:t>
      </w:r>
    </w:p>
    <w:p w:rsidR="00F6075F" w:rsidRDefault="00F6075F">
      <w:pPr>
        <w:ind w:firstLineChars="200" w:firstLine="560"/>
        <w:rPr>
          <w:rFonts w:ascii="仿宋" w:eastAsia="仿宋" w:hAnsi="仿宋"/>
          <w:sz w:val="28"/>
          <w:szCs w:val="28"/>
        </w:rPr>
      </w:pP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为进一步加强廉政建设</w:t>
      </w:r>
      <w:r>
        <w:rPr>
          <w:rFonts w:ascii="仿宋" w:eastAsia="仿宋" w:hAnsi="仿宋" w:hint="eastAsia"/>
          <w:sz w:val="28"/>
          <w:szCs w:val="28"/>
        </w:rPr>
        <w:t>,</w:t>
      </w:r>
      <w:r>
        <w:rPr>
          <w:rFonts w:ascii="仿宋" w:eastAsia="仿宋" w:hAnsi="仿宋" w:hint="eastAsia"/>
          <w:sz w:val="28"/>
          <w:szCs w:val="28"/>
        </w:rPr>
        <w:t>预防医药购销领域不正之风</w:t>
      </w:r>
      <w:r>
        <w:rPr>
          <w:rFonts w:ascii="仿宋" w:eastAsia="仿宋" w:hAnsi="仿宋" w:hint="eastAsia"/>
          <w:sz w:val="28"/>
          <w:szCs w:val="28"/>
        </w:rPr>
        <w:t>,</w:t>
      </w:r>
      <w:r>
        <w:rPr>
          <w:rFonts w:ascii="仿宋" w:eastAsia="仿宋" w:hAnsi="仿宋" w:hint="eastAsia"/>
          <w:sz w:val="28"/>
          <w:szCs w:val="28"/>
        </w:rPr>
        <w:t>我院与供应商签订如下协议</w:t>
      </w:r>
      <w:r>
        <w:rPr>
          <w:rFonts w:ascii="仿宋" w:eastAsia="仿宋" w:hAnsi="仿宋" w:hint="eastAsia"/>
          <w:sz w:val="28"/>
          <w:szCs w:val="28"/>
        </w:rPr>
        <w:t>,</w:t>
      </w:r>
      <w:r>
        <w:rPr>
          <w:rFonts w:ascii="仿宋" w:eastAsia="仿宋" w:hAnsi="仿宋" w:hint="eastAsia"/>
          <w:sz w:val="28"/>
          <w:szCs w:val="28"/>
        </w:rPr>
        <w:t>共同遵守</w:t>
      </w:r>
      <w:r>
        <w:rPr>
          <w:rFonts w:ascii="仿宋" w:eastAsia="仿宋" w:hAnsi="仿宋" w:hint="eastAsia"/>
          <w:sz w:val="28"/>
          <w:szCs w:val="28"/>
        </w:rPr>
        <w:t>:</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一、甲方工作人员不得利用职务和招投标等工作之便</w:t>
      </w:r>
      <w:r>
        <w:rPr>
          <w:rFonts w:ascii="仿宋" w:eastAsia="仿宋" w:hAnsi="仿宋" w:hint="eastAsia"/>
          <w:sz w:val="28"/>
          <w:szCs w:val="28"/>
        </w:rPr>
        <w:t>,</w:t>
      </w:r>
      <w:r>
        <w:rPr>
          <w:rFonts w:ascii="仿宋" w:eastAsia="仿宋" w:hAnsi="仿宋" w:hint="eastAsia"/>
          <w:sz w:val="28"/>
          <w:szCs w:val="28"/>
        </w:rPr>
        <w:t>暗示、索要和收受供应商任何形式的财物、提成、回扣等一切不正当利益。</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二、甲方工作人员严格执行国家及我院的采购管理制度，如有违反</w:t>
      </w:r>
      <w:r>
        <w:rPr>
          <w:rFonts w:ascii="仿宋" w:eastAsia="仿宋" w:hAnsi="仿宋" w:hint="eastAsia"/>
          <w:sz w:val="28"/>
          <w:szCs w:val="28"/>
        </w:rPr>
        <w:t>,</w:t>
      </w:r>
      <w:r>
        <w:rPr>
          <w:rFonts w:ascii="仿宋" w:eastAsia="仿宋" w:hAnsi="仿宋" w:hint="eastAsia"/>
          <w:sz w:val="28"/>
          <w:szCs w:val="28"/>
        </w:rPr>
        <w:t>一经查实</w:t>
      </w:r>
      <w:r>
        <w:rPr>
          <w:rFonts w:ascii="仿宋" w:eastAsia="仿宋" w:hAnsi="仿宋" w:hint="eastAsia"/>
          <w:sz w:val="28"/>
          <w:szCs w:val="28"/>
        </w:rPr>
        <w:t>,</w:t>
      </w:r>
      <w:r>
        <w:rPr>
          <w:rFonts w:ascii="仿宋" w:eastAsia="仿宋" w:hAnsi="仿宋" w:hint="eastAsia"/>
          <w:sz w:val="28"/>
          <w:szCs w:val="28"/>
        </w:rPr>
        <w:t>按有关规定严肃处理并追究相关人员责任。</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四、乙方及其代理人不得以宣传费、赞助费、科研费、劳务费、咨询费、佣金、学术活动、外出考察等名义，</w:t>
      </w:r>
      <w:r>
        <w:rPr>
          <w:rFonts w:ascii="仿宋" w:eastAsia="仿宋" w:hAnsi="仿宋" w:hint="eastAsia"/>
          <w:sz w:val="28"/>
          <w:szCs w:val="28"/>
        </w:rPr>
        <w:t>或者以报销各种费用等变相给付财物的形式，获得业务或保持业务。</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六、乙方必须承诺向我院供货的同规格型号同质量等级医用物资为全省最低价，办公用品、装修材料、营养科食材、工会福利等为同时期成都</w:t>
      </w:r>
      <w:r>
        <w:rPr>
          <w:rFonts w:ascii="仿宋" w:eastAsia="仿宋" w:hAnsi="仿宋" w:hint="eastAsia"/>
          <w:sz w:val="28"/>
          <w:szCs w:val="28"/>
        </w:rPr>
        <w:lastRenderedPageBreak/>
        <w:t>市集团采购最低价。</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七、乙方违反上述承诺者，甲方单方面终止合作协议，并依法追究乙方的违约责任。</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八、本协议一式三份</w:t>
      </w:r>
      <w:r>
        <w:rPr>
          <w:rFonts w:ascii="仿宋" w:eastAsia="仿宋" w:hAnsi="仿宋" w:hint="eastAsia"/>
          <w:sz w:val="28"/>
          <w:szCs w:val="28"/>
        </w:rPr>
        <w:t>,</w:t>
      </w:r>
      <w:r>
        <w:rPr>
          <w:rFonts w:ascii="仿宋" w:eastAsia="仿宋" w:hAnsi="仿宋" w:hint="eastAsia"/>
          <w:sz w:val="28"/>
          <w:szCs w:val="28"/>
        </w:rPr>
        <w:t>归口管理部门、</w:t>
      </w:r>
      <w:r>
        <w:rPr>
          <w:rFonts w:ascii="仿宋" w:eastAsia="仿宋" w:hAnsi="仿宋" w:hint="eastAsia"/>
          <w:sz w:val="28"/>
          <w:szCs w:val="28"/>
        </w:rPr>
        <w:t>供应商、招标采购中心各执一份。</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举报受理部门：审计部</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举报电话：</w:t>
      </w:r>
      <w:r>
        <w:rPr>
          <w:rFonts w:ascii="仿宋" w:eastAsia="仿宋" w:hAnsi="仿宋" w:hint="eastAsia"/>
          <w:sz w:val="28"/>
          <w:szCs w:val="28"/>
        </w:rPr>
        <w:t>87393203</w:t>
      </w: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举报邮箱：</w:t>
      </w:r>
      <w:r>
        <w:rPr>
          <w:rFonts w:ascii="仿宋" w:eastAsia="仿宋" w:hAnsi="仿宋" w:hint="eastAsia"/>
          <w:sz w:val="28"/>
          <w:szCs w:val="28"/>
        </w:rPr>
        <w:t>scsyjsc@163.com</w:t>
      </w:r>
    </w:p>
    <w:p w:rsidR="00F6075F" w:rsidRDefault="00F6075F">
      <w:pPr>
        <w:ind w:firstLineChars="200" w:firstLine="560"/>
        <w:rPr>
          <w:rFonts w:ascii="仿宋" w:eastAsia="仿宋" w:hAnsi="仿宋"/>
          <w:sz w:val="28"/>
          <w:szCs w:val="28"/>
        </w:rPr>
      </w:pP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甲方：四川省人民医院</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乙方：供应单位</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w:t>
      </w:r>
    </w:p>
    <w:p w:rsidR="00F6075F" w:rsidRDefault="00F6075F">
      <w:pPr>
        <w:ind w:firstLineChars="200" w:firstLine="560"/>
        <w:rPr>
          <w:rFonts w:ascii="仿宋" w:eastAsia="仿宋" w:hAnsi="仿宋"/>
          <w:sz w:val="28"/>
          <w:szCs w:val="28"/>
        </w:rPr>
      </w:pPr>
    </w:p>
    <w:p w:rsidR="00F6075F" w:rsidRDefault="00060781">
      <w:pPr>
        <w:ind w:firstLineChars="200" w:firstLine="560"/>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 xml:space="preserve"> </w:t>
      </w:r>
      <w:r>
        <w:rPr>
          <w:rFonts w:ascii="仿宋" w:eastAsia="仿宋" w:hAnsi="仿宋" w:hint="eastAsia"/>
          <w:sz w:val="28"/>
          <w:szCs w:val="28"/>
        </w:rPr>
        <w:t>乙方代表签字</w:t>
      </w:r>
      <w:r>
        <w:rPr>
          <w:rFonts w:ascii="仿宋" w:eastAsia="仿宋" w:hAnsi="仿宋" w:hint="eastAsia"/>
          <w:sz w:val="28"/>
          <w:szCs w:val="28"/>
        </w:rPr>
        <w:t>:</w:t>
      </w:r>
    </w:p>
    <w:p w:rsidR="00F6075F" w:rsidRDefault="00F6075F">
      <w:pPr>
        <w:ind w:firstLineChars="1500" w:firstLine="4200"/>
        <w:rPr>
          <w:rFonts w:ascii="仿宋" w:eastAsia="仿宋" w:hAnsi="仿宋"/>
          <w:sz w:val="28"/>
          <w:szCs w:val="28"/>
        </w:rPr>
      </w:pPr>
    </w:p>
    <w:p w:rsidR="00F6075F" w:rsidRDefault="00060781">
      <w:pPr>
        <w:ind w:firstLineChars="200" w:firstLine="56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F6075F" w:rsidRDefault="00F6075F">
      <w:pPr>
        <w:pStyle w:val="af"/>
      </w:pPr>
    </w:p>
    <w:p w:rsidR="00F6075F" w:rsidRDefault="00F6075F">
      <w:pPr>
        <w:pStyle w:val="af"/>
      </w:pPr>
    </w:p>
    <w:sectPr w:rsidR="00F6075F" w:rsidSect="00F6075F">
      <w:headerReference w:type="default" r:id="rId15"/>
      <w:footerReference w:type="default" r:id="rId16"/>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781" w:rsidRDefault="00060781" w:rsidP="00F6075F">
      <w:r>
        <w:separator/>
      </w:r>
    </w:p>
  </w:endnote>
  <w:endnote w:type="continuationSeparator" w:id="1">
    <w:p w:rsidR="00060781" w:rsidRDefault="00060781" w:rsidP="00F60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73D7511A-284C-490A-8C28-AD5F7969E459}"/>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C1FD188A-6CF5-49B9-ADF7-DAC5FCAD3677}"/>
    <w:embedBold r:id="rId3" w:subsetted="1" w:fontKey="{12FAC6D2-5743-453F-A7C9-886CB73CEA93}"/>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embedRegular r:id="rId4" w:subsetted="1" w:fontKey="{9655F8BF-4837-41A9-B2B3-5F2CAFEBFE0E}"/>
    <w:embedBold r:id="rId5" w:subsetted="1" w:fontKey="{9728CDE0-571D-4D61-8360-AEEAE312CA13}"/>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default"/>
    <w:sig w:usb0="A00002BF"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F6075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F6075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F6075F" w:rsidRDefault="00F6075F">
                <w:pPr>
                  <w:pStyle w:val="a9"/>
                </w:pPr>
                <w:r>
                  <w:fldChar w:fldCharType="begin"/>
                </w:r>
                <w:r w:rsidR="00060781">
                  <w:instrText xml:space="preserve"> PAGE  \* MERGEFORMAT </w:instrText>
                </w:r>
                <w:r>
                  <w:fldChar w:fldCharType="separate"/>
                </w:r>
                <w:r w:rsidR="00852D47">
                  <w:rPr>
                    <w:noProof/>
                  </w:rPr>
                  <w:t>23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F6075F">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F6075F" w:rsidRDefault="00F6075F">
                <w:pPr>
                  <w:pStyle w:val="a9"/>
                </w:pPr>
                <w:r>
                  <w:fldChar w:fldCharType="begin"/>
                </w:r>
                <w:r w:rsidR="00060781">
                  <w:instrText xml:space="preserve"> PAGE  \* MERGEFORMAT </w:instrText>
                </w:r>
                <w:r>
                  <w:fldChar w:fldCharType="separate"/>
                </w:r>
                <w:r w:rsidR="00BC692F">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781" w:rsidRDefault="00060781" w:rsidP="00F6075F">
      <w:r>
        <w:separator/>
      </w:r>
    </w:p>
  </w:footnote>
  <w:footnote w:type="continuationSeparator" w:id="1">
    <w:p w:rsidR="00060781" w:rsidRDefault="00060781" w:rsidP="00F60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060781">
    <w:pPr>
      <w:pStyle w:val="aa"/>
      <w:pBdr>
        <w:bottom w:val="none" w:sz="0" w:space="1" w:color="auto"/>
      </w:pBdr>
      <w:jc w:val="right"/>
    </w:pPr>
    <w:r>
      <w:rPr>
        <w:rFonts w:hint="eastAsia"/>
      </w:rPr>
      <w:t>CGWJ-BX-202201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060781">
    <w:pPr>
      <w:pStyle w:val="aa"/>
      <w:pBdr>
        <w:bottom w:val="none" w:sz="0" w:space="1" w:color="auto"/>
      </w:pBdr>
      <w:jc w:val="right"/>
    </w:pPr>
    <w:r>
      <w:rPr>
        <w:rFonts w:hint="eastAsia"/>
      </w:rPr>
      <w:t>CGWJ-BX-202201</w:t>
    </w:r>
  </w:p>
  <w:p w:rsidR="00F6075F" w:rsidRDefault="00F6075F">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F6075F">
    <w:pPr>
      <w:pStyle w:val="aa"/>
      <w:pBdr>
        <w:bottom w:val="none" w:sz="0" w:space="1" w:color="auto"/>
      </w:pBdr>
      <w:jc w:val="right"/>
    </w:pPr>
  </w:p>
  <w:p w:rsidR="00F6075F" w:rsidRDefault="00060781">
    <w:pPr>
      <w:pStyle w:val="aa"/>
      <w:pBdr>
        <w:bottom w:val="none" w:sz="0" w:space="1" w:color="auto"/>
      </w:pBdr>
      <w:jc w:val="right"/>
    </w:pPr>
    <w:r>
      <w:rPr>
        <w:rFonts w:hint="eastAsia"/>
      </w:rPr>
      <w:t>CGWJ-BX-202201</w:t>
    </w:r>
  </w:p>
  <w:p w:rsidR="00F6075F" w:rsidRDefault="00F6075F">
    <w:pPr>
      <w:pStyle w:val="Header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5F" w:rsidRDefault="00060781">
    <w:pPr>
      <w:pStyle w:val="aa"/>
      <w:pBdr>
        <w:bottom w:val="none" w:sz="0" w:space="1" w:color="auto"/>
      </w:pBdr>
      <w:jc w:val="right"/>
    </w:pPr>
    <w:r>
      <w:rPr>
        <w:rFonts w:hint="eastAsia"/>
      </w:rPr>
      <w:t>CGWJ-BX-202201</w:t>
    </w:r>
  </w:p>
  <w:p w:rsidR="00F6075F" w:rsidRDefault="00F6075F">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start w:val="1"/>
      <w:numFmt w:val="decimal"/>
      <w:suff w:val="nothing"/>
      <w:lvlText w:val="（%1）"/>
      <w:lvlJc w:val="left"/>
    </w:lvl>
  </w:abstractNum>
  <w:abstractNum w:abstractNumId="3">
    <w:nsid w:val="FCA5E3A8"/>
    <w:multiLevelType w:val="singleLevel"/>
    <w:tmpl w:val="FCA5E3A8"/>
    <w:lvl w:ilvl="0">
      <w:start w:val="1"/>
      <w:numFmt w:val="decimal"/>
      <w:suff w:val="nothing"/>
      <w:lvlText w:val="（%1）"/>
      <w:lvlJc w:val="left"/>
      <w:pPr>
        <w:ind w:left="-210"/>
      </w:pPr>
    </w:lvl>
  </w:abstractNum>
  <w:abstractNum w:abstractNumId="4">
    <w:nsid w:val="1B684AB8"/>
    <w:multiLevelType w:val="singleLevel"/>
    <w:tmpl w:val="1B684AB8"/>
    <w:lvl w:ilvl="0">
      <w:start w:val="1"/>
      <w:numFmt w:val="chineseCounting"/>
      <w:suff w:val="space"/>
      <w:lvlText w:val="第%1章"/>
      <w:lvlJc w:val="left"/>
      <w:rPr>
        <w:rFonts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xYTg4OTgwZDQyMjAwZDhlMDcxNjAzNmY0ZDAzZTAifQ=="/>
  </w:docVars>
  <w:rsids>
    <w:rsidRoot w:val="7D040AB6"/>
    <w:rsid w:val="0000488D"/>
    <w:rsid w:val="000278AB"/>
    <w:rsid w:val="00060781"/>
    <w:rsid w:val="00077AA7"/>
    <w:rsid w:val="000C337E"/>
    <w:rsid w:val="0022301C"/>
    <w:rsid w:val="002B5793"/>
    <w:rsid w:val="00461368"/>
    <w:rsid w:val="004F4DC4"/>
    <w:rsid w:val="005A705A"/>
    <w:rsid w:val="0064444C"/>
    <w:rsid w:val="00677BCD"/>
    <w:rsid w:val="006F4109"/>
    <w:rsid w:val="007365C1"/>
    <w:rsid w:val="00746494"/>
    <w:rsid w:val="007760AF"/>
    <w:rsid w:val="00780419"/>
    <w:rsid w:val="00823167"/>
    <w:rsid w:val="008439DA"/>
    <w:rsid w:val="00852D47"/>
    <w:rsid w:val="008F14FA"/>
    <w:rsid w:val="008F26A3"/>
    <w:rsid w:val="0094161B"/>
    <w:rsid w:val="00A12C4A"/>
    <w:rsid w:val="00A72CD1"/>
    <w:rsid w:val="00B16CD7"/>
    <w:rsid w:val="00B2440D"/>
    <w:rsid w:val="00B63B3D"/>
    <w:rsid w:val="00BC1C51"/>
    <w:rsid w:val="00BC692F"/>
    <w:rsid w:val="00BE12C0"/>
    <w:rsid w:val="00C16D65"/>
    <w:rsid w:val="00C80DB0"/>
    <w:rsid w:val="00C866E7"/>
    <w:rsid w:val="00D644BF"/>
    <w:rsid w:val="00DF3B6A"/>
    <w:rsid w:val="00F3202A"/>
    <w:rsid w:val="00F523A1"/>
    <w:rsid w:val="00F6075F"/>
    <w:rsid w:val="00F90C3B"/>
    <w:rsid w:val="00FF60E3"/>
    <w:rsid w:val="032014B5"/>
    <w:rsid w:val="058C78B0"/>
    <w:rsid w:val="05E13064"/>
    <w:rsid w:val="08E81B9C"/>
    <w:rsid w:val="093A3733"/>
    <w:rsid w:val="0B4508AE"/>
    <w:rsid w:val="0E0B7FF0"/>
    <w:rsid w:val="117A5014"/>
    <w:rsid w:val="127F05A0"/>
    <w:rsid w:val="136D78F8"/>
    <w:rsid w:val="162A4F7D"/>
    <w:rsid w:val="17D16D4D"/>
    <w:rsid w:val="1994787E"/>
    <w:rsid w:val="1B543038"/>
    <w:rsid w:val="1D6A2E8A"/>
    <w:rsid w:val="1DD000AF"/>
    <w:rsid w:val="1E09745A"/>
    <w:rsid w:val="290C3F16"/>
    <w:rsid w:val="29C5318E"/>
    <w:rsid w:val="2B287336"/>
    <w:rsid w:val="2C9A0A9E"/>
    <w:rsid w:val="2D6120CC"/>
    <w:rsid w:val="2DA70D65"/>
    <w:rsid w:val="3122534E"/>
    <w:rsid w:val="327D1E1C"/>
    <w:rsid w:val="33966C79"/>
    <w:rsid w:val="343706EB"/>
    <w:rsid w:val="351A08D0"/>
    <w:rsid w:val="38C36313"/>
    <w:rsid w:val="3FF70D89"/>
    <w:rsid w:val="42075FF8"/>
    <w:rsid w:val="430131BA"/>
    <w:rsid w:val="4782487D"/>
    <w:rsid w:val="47E12DEF"/>
    <w:rsid w:val="49107E10"/>
    <w:rsid w:val="4BAD0151"/>
    <w:rsid w:val="4C8F75A2"/>
    <w:rsid w:val="4CEC36DF"/>
    <w:rsid w:val="4E8C008E"/>
    <w:rsid w:val="50771A9C"/>
    <w:rsid w:val="50BB0632"/>
    <w:rsid w:val="56B32622"/>
    <w:rsid w:val="59CF7566"/>
    <w:rsid w:val="63A9427A"/>
    <w:rsid w:val="63D462B1"/>
    <w:rsid w:val="641A3596"/>
    <w:rsid w:val="65E40ADA"/>
    <w:rsid w:val="66330B86"/>
    <w:rsid w:val="66E22203"/>
    <w:rsid w:val="69D50CF4"/>
    <w:rsid w:val="6C487AFD"/>
    <w:rsid w:val="6CB24363"/>
    <w:rsid w:val="6FCF0795"/>
    <w:rsid w:val="75053D29"/>
    <w:rsid w:val="754D1D92"/>
    <w:rsid w:val="7B5F74F8"/>
    <w:rsid w:val="7D040AB6"/>
    <w:rsid w:val="7D4119E6"/>
    <w:rsid w:val="7EAC4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6075F"/>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F6075F"/>
    <w:pPr>
      <w:autoSpaceDE w:val="0"/>
      <w:autoSpaceDN w:val="0"/>
      <w:adjustRightInd w:val="0"/>
      <w:outlineLvl w:val="1"/>
    </w:pPr>
    <w:rPr>
      <w:rFonts w:ascii="Times New Roman" w:eastAsia="宋体" w:hAnsi="Times New Roman" w:cs="Times New Roman"/>
      <w:sz w:val="24"/>
    </w:rPr>
  </w:style>
  <w:style w:type="paragraph" w:styleId="4">
    <w:name w:val="heading 4"/>
    <w:basedOn w:val="a"/>
    <w:next w:val="a"/>
    <w:qFormat/>
    <w:rsid w:val="00F6075F"/>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6075F"/>
    <w:pPr>
      <w:spacing w:after="120"/>
    </w:pPr>
  </w:style>
  <w:style w:type="paragraph" w:styleId="a4">
    <w:name w:val="Normal Indent"/>
    <w:basedOn w:val="a"/>
    <w:qFormat/>
    <w:rsid w:val="00F6075F"/>
    <w:pPr>
      <w:ind w:firstLineChars="200" w:firstLine="420"/>
    </w:pPr>
    <w:rPr>
      <w:kern w:val="0"/>
      <w:sz w:val="24"/>
      <w:szCs w:val="20"/>
    </w:rPr>
  </w:style>
  <w:style w:type="paragraph" w:styleId="a5">
    <w:name w:val="caption"/>
    <w:basedOn w:val="a"/>
    <w:next w:val="a"/>
    <w:semiHidden/>
    <w:unhideWhenUsed/>
    <w:qFormat/>
    <w:rsid w:val="00F6075F"/>
    <w:rPr>
      <w:rFonts w:ascii="Arial" w:eastAsia="黑体" w:hAnsi="Arial"/>
      <w:sz w:val="20"/>
    </w:rPr>
  </w:style>
  <w:style w:type="paragraph" w:styleId="a6">
    <w:name w:val="annotation text"/>
    <w:basedOn w:val="a"/>
    <w:link w:val="Char"/>
    <w:qFormat/>
    <w:rsid w:val="00F6075F"/>
    <w:pPr>
      <w:jc w:val="left"/>
    </w:pPr>
  </w:style>
  <w:style w:type="paragraph" w:styleId="a7">
    <w:name w:val="Body Text Indent"/>
    <w:basedOn w:val="a"/>
    <w:uiPriority w:val="99"/>
    <w:unhideWhenUsed/>
    <w:qFormat/>
    <w:rsid w:val="00F6075F"/>
    <w:pPr>
      <w:ind w:firstLine="630"/>
    </w:pPr>
    <w:rPr>
      <w:rFonts w:ascii="Calibri"/>
      <w:sz w:val="32"/>
      <w:szCs w:val="20"/>
    </w:rPr>
  </w:style>
  <w:style w:type="paragraph" w:styleId="20">
    <w:name w:val="Body Text Indent 2"/>
    <w:basedOn w:val="a"/>
    <w:link w:val="2Char"/>
    <w:qFormat/>
    <w:rsid w:val="00F6075F"/>
    <w:pPr>
      <w:spacing w:after="120" w:line="480" w:lineRule="auto"/>
      <w:ind w:leftChars="200" w:left="420"/>
    </w:pPr>
    <w:rPr>
      <w:szCs w:val="20"/>
    </w:rPr>
  </w:style>
  <w:style w:type="paragraph" w:styleId="a8">
    <w:name w:val="Balloon Text"/>
    <w:basedOn w:val="a"/>
    <w:link w:val="Char0"/>
    <w:qFormat/>
    <w:rsid w:val="00F6075F"/>
    <w:rPr>
      <w:sz w:val="18"/>
      <w:szCs w:val="18"/>
    </w:rPr>
  </w:style>
  <w:style w:type="paragraph" w:styleId="a9">
    <w:name w:val="footer"/>
    <w:basedOn w:val="a"/>
    <w:uiPriority w:val="99"/>
    <w:unhideWhenUsed/>
    <w:qFormat/>
    <w:rsid w:val="00F6075F"/>
    <w:pPr>
      <w:tabs>
        <w:tab w:val="center" w:pos="4153"/>
        <w:tab w:val="right" w:pos="8306"/>
      </w:tabs>
      <w:snapToGrid w:val="0"/>
      <w:jc w:val="left"/>
    </w:pPr>
    <w:rPr>
      <w:sz w:val="18"/>
      <w:szCs w:val="18"/>
    </w:rPr>
  </w:style>
  <w:style w:type="paragraph" w:styleId="aa">
    <w:name w:val="header"/>
    <w:basedOn w:val="a"/>
    <w:next w:val="a0"/>
    <w:uiPriority w:val="99"/>
    <w:unhideWhenUsed/>
    <w:qFormat/>
    <w:rsid w:val="00F6075F"/>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F6075F"/>
  </w:style>
  <w:style w:type="paragraph" w:styleId="ab">
    <w:name w:val="annotation subject"/>
    <w:basedOn w:val="a6"/>
    <w:next w:val="a6"/>
    <w:link w:val="Char1"/>
    <w:qFormat/>
    <w:rsid w:val="00F6075F"/>
    <w:rPr>
      <w:b/>
      <w:bCs/>
    </w:rPr>
  </w:style>
  <w:style w:type="paragraph" w:styleId="ac">
    <w:name w:val="Body Text First Indent"/>
    <w:basedOn w:val="a0"/>
    <w:link w:val="Char2"/>
    <w:qFormat/>
    <w:rsid w:val="00F6075F"/>
    <w:pPr>
      <w:snapToGrid w:val="0"/>
      <w:spacing w:before="40" w:after="40" w:line="288" w:lineRule="auto"/>
      <w:ind w:firstLine="482"/>
    </w:pPr>
    <w:rPr>
      <w:rFonts w:ascii="仿宋_GB2312" w:eastAsia="仿宋_GB2312" w:hAnsi="仿宋_GB2312"/>
      <w:szCs w:val="20"/>
    </w:rPr>
  </w:style>
  <w:style w:type="paragraph" w:styleId="21">
    <w:name w:val="Body Text First Indent 2"/>
    <w:basedOn w:val="a7"/>
    <w:next w:val="a"/>
    <w:link w:val="2Char0"/>
    <w:uiPriority w:val="99"/>
    <w:unhideWhenUsed/>
    <w:qFormat/>
    <w:rsid w:val="00F6075F"/>
    <w:pPr>
      <w:spacing w:after="120" w:line="360" w:lineRule="auto"/>
      <w:ind w:leftChars="200" w:left="420" w:firstLineChars="200" w:firstLine="420"/>
    </w:pPr>
    <w:rPr>
      <w:rFonts w:ascii="宋体" w:hAnsi="Times New Roman"/>
      <w:kern w:val="0"/>
      <w:sz w:val="21"/>
      <w:szCs w:val="24"/>
    </w:rPr>
  </w:style>
  <w:style w:type="table" w:styleId="ad">
    <w:name w:val="Table Grid"/>
    <w:basedOn w:val="a2"/>
    <w:uiPriority w:val="59"/>
    <w:qFormat/>
    <w:rsid w:val="00F60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qFormat/>
    <w:rsid w:val="00F6075F"/>
    <w:rPr>
      <w:sz w:val="21"/>
      <w:szCs w:val="21"/>
    </w:rPr>
  </w:style>
  <w:style w:type="paragraph" w:customStyle="1" w:styleId="5">
    <w:name w:val="标题 5（有编号）（绿盟科技）"/>
    <w:basedOn w:val="10"/>
    <w:next w:val="af"/>
    <w:qFormat/>
    <w:rsid w:val="00F6075F"/>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0">
    <w:name w:val="正文1"/>
    <w:qFormat/>
    <w:rsid w:val="00F6075F"/>
    <w:pPr>
      <w:widowControl w:val="0"/>
      <w:adjustRightInd w:val="0"/>
      <w:spacing w:line="312" w:lineRule="atLeast"/>
      <w:jc w:val="both"/>
      <w:textAlignment w:val="baseline"/>
    </w:pPr>
    <w:rPr>
      <w:rFonts w:ascii="宋体"/>
      <w:sz w:val="34"/>
    </w:rPr>
  </w:style>
  <w:style w:type="paragraph" w:customStyle="1" w:styleId="af">
    <w:name w:val="正文（绿盟科技）"/>
    <w:qFormat/>
    <w:rsid w:val="00F6075F"/>
    <w:pPr>
      <w:spacing w:line="300" w:lineRule="auto"/>
    </w:pPr>
    <w:rPr>
      <w:rFonts w:ascii="Arial" w:hAnsi="Arial"/>
      <w:sz w:val="21"/>
      <w:szCs w:val="21"/>
    </w:rPr>
  </w:style>
  <w:style w:type="paragraph" w:customStyle="1" w:styleId="13">
    <w:name w:val="13、表格内居中正文"/>
    <w:basedOn w:val="a"/>
    <w:qFormat/>
    <w:rsid w:val="00F6075F"/>
    <w:pPr>
      <w:wordWrap w:val="0"/>
      <w:topLinePunct/>
      <w:spacing w:line="360" w:lineRule="exact"/>
      <w:jc w:val="center"/>
    </w:pPr>
    <w:rPr>
      <w:rFonts w:ascii="宋体" w:eastAsia="宋体" w:hAnsi="宋体"/>
    </w:rPr>
  </w:style>
  <w:style w:type="paragraph" w:customStyle="1" w:styleId="af0">
    <w:name w:val="样式"/>
    <w:qFormat/>
    <w:rsid w:val="00F6075F"/>
    <w:pPr>
      <w:widowControl w:val="0"/>
      <w:autoSpaceDE w:val="0"/>
      <w:autoSpaceDN w:val="0"/>
      <w:adjustRightInd w:val="0"/>
    </w:pPr>
    <w:rPr>
      <w:rFonts w:ascii="宋体" w:hAnsi="宋体" w:cs="宋体"/>
      <w:sz w:val="24"/>
      <w:szCs w:val="24"/>
    </w:rPr>
  </w:style>
  <w:style w:type="paragraph" w:styleId="af1">
    <w:name w:val="List Paragraph"/>
    <w:basedOn w:val="a"/>
    <w:qFormat/>
    <w:rsid w:val="00F6075F"/>
    <w:pPr>
      <w:spacing w:line="500" w:lineRule="exact"/>
      <w:ind w:firstLineChars="200" w:firstLine="420"/>
    </w:pPr>
    <w:rPr>
      <w:szCs w:val="24"/>
    </w:rPr>
  </w:style>
  <w:style w:type="paragraph" w:customStyle="1" w:styleId="af2">
    <w:name w:val="正文首行缩进两字符"/>
    <w:basedOn w:val="a"/>
    <w:qFormat/>
    <w:rsid w:val="00F6075F"/>
    <w:pPr>
      <w:spacing w:line="360" w:lineRule="auto"/>
      <w:ind w:firstLineChars="200" w:firstLine="200"/>
    </w:pPr>
  </w:style>
  <w:style w:type="paragraph" w:customStyle="1" w:styleId="Default">
    <w:name w:val="Default"/>
    <w:qFormat/>
    <w:rsid w:val="00F6075F"/>
    <w:pPr>
      <w:widowControl w:val="0"/>
      <w:autoSpaceDE w:val="0"/>
      <w:autoSpaceDN w:val="0"/>
      <w:adjustRightInd w:val="0"/>
    </w:pPr>
    <w:rPr>
      <w:rFonts w:ascii="宋体" w:hAnsi="Calibri" w:cs="宋体"/>
      <w:color w:val="000000"/>
      <w:sz w:val="24"/>
      <w:szCs w:val="24"/>
    </w:rPr>
  </w:style>
  <w:style w:type="character" w:customStyle="1" w:styleId="2Char">
    <w:name w:val="正文文本缩进 2 Char"/>
    <w:link w:val="20"/>
    <w:qFormat/>
    <w:rsid w:val="00F6075F"/>
    <w:rPr>
      <w:szCs w:val="20"/>
    </w:rPr>
  </w:style>
  <w:style w:type="character" w:customStyle="1" w:styleId="Char2">
    <w:name w:val="正文首行缩进 Char"/>
    <w:link w:val="ac"/>
    <w:qFormat/>
    <w:rsid w:val="00F6075F"/>
    <w:rPr>
      <w:rFonts w:ascii="仿宋_GB2312" w:eastAsia="仿宋_GB2312" w:hAnsi="仿宋_GB2312"/>
      <w:szCs w:val="20"/>
    </w:rPr>
  </w:style>
  <w:style w:type="paragraph" w:customStyle="1" w:styleId="Af3">
    <w:name w:val="正文 A"/>
    <w:qFormat/>
    <w:rsid w:val="00F6075F"/>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rsid w:val="00F6075F"/>
    <w:pPr>
      <w:tabs>
        <w:tab w:val="right" w:pos="9020"/>
      </w:tabs>
    </w:pPr>
    <w:rPr>
      <w:rFonts w:ascii="Helvetica Neue" w:eastAsia="Arial Unicode MS" w:hAnsi="Helvetica Neue" w:cs="Arial Unicode MS"/>
      <w:color w:val="000000"/>
      <w:sz w:val="24"/>
      <w:szCs w:val="24"/>
    </w:rPr>
  </w:style>
  <w:style w:type="character" w:customStyle="1" w:styleId="2Char0">
    <w:name w:val="正文首行缩进 2 Char"/>
    <w:link w:val="21"/>
    <w:uiPriority w:val="99"/>
    <w:qFormat/>
    <w:rsid w:val="00F6075F"/>
    <w:rPr>
      <w:rFonts w:ascii="宋体" w:hAnsi="Times New Roman"/>
      <w:kern w:val="0"/>
      <w:sz w:val="21"/>
      <w:szCs w:val="24"/>
    </w:rPr>
  </w:style>
  <w:style w:type="character" w:customStyle="1" w:styleId="Char">
    <w:name w:val="批注文字 Char"/>
    <w:basedOn w:val="a1"/>
    <w:link w:val="a6"/>
    <w:qFormat/>
    <w:rsid w:val="00F6075F"/>
    <w:rPr>
      <w:kern w:val="2"/>
      <w:sz w:val="21"/>
      <w:szCs w:val="22"/>
    </w:rPr>
  </w:style>
  <w:style w:type="character" w:customStyle="1" w:styleId="Char1">
    <w:name w:val="批注主题 Char"/>
    <w:basedOn w:val="Char"/>
    <w:link w:val="ab"/>
    <w:qFormat/>
    <w:rsid w:val="00F6075F"/>
    <w:rPr>
      <w:b/>
      <w:bCs/>
      <w:kern w:val="2"/>
      <w:sz w:val="21"/>
      <w:szCs w:val="22"/>
    </w:rPr>
  </w:style>
  <w:style w:type="character" w:customStyle="1" w:styleId="Char0">
    <w:name w:val="批注框文本 Char"/>
    <w:basedOn w:val="a1"/>
    <w:link w:val="a8"/>
    <w:qFormat/>
    <w:rsid w:val="00F6075F"/>
    <w:rPr>
      <w:kern w:val="2"/>
      <w:sz w:val="18"/>
      <w:szCs w:val="18"/>
    </w:rPr>
  </w:style>
  <w:style w:type="character" w:customStyle="1" w:styleId="NormalCharacter">
    <w:name w:val="NormalCharacter"/>
    <w:semiHidden/>
    <w:qFormat/>
    <w:rsid w:val="00F6075F"/>
    <w:rPr>
      <w:rFonts w:asciiTheme="minorHAnsi" w:eastAsiaTheme="minorEastAsia" w:hAnsiTheme="minorHAnsi" w:cstheme="minorBidi"/>
      <w:kern w:val="2"/>
      <w:sz w:val="21"/>
      <w:szCs w:val="24"/>
      <w:lang w:val="en-US" w:eastAsia="zh-CN" w:bidi="ar-SA"/>
    </w:rPr>
  </w:style>
  <w:style w:type="table" w:customStyle="1" w:styleId="11">
    <w:name w:val="网格型1"/>
    <w:basedOn w:val="a2"/>
    <w:uiPriority w:val="59"/>
    <w:qFormat/>
    <w:rsid w:val="00F6075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rsid w:val="00F6075F"/>
    <w:pPr>
      <w:ind w:firstLineChars="200" w:firstLine="420"/>
    </w:pPr>
    <w:rPr>
      <w:sz w:val="18"/>
      <w:szCs w:val="18"/>
    </w:rPr>
  </w:style>
  <w:style w:type="paragraph" w:styleId="af4">
    <w:name w:val="Document Map"/>
    <w:basedOn w:val="a"/>
    <w:link w:val="Char3"/>
    <w:rsid w:val="00BC692F"/>
    <w:rPr>
      <w:rFonts w:ascii="宋体" w:eastAsia="宋体"/>
      <w:sz w:val="18"/>
      <w:szCs w:val="18"/>
    </w:rPr>
  </w:style>
  <w:style w:type="character" w:customStyle="1" w:styleId="Char3">
    <w:name w:val="文档结构图 Char"/>
    <w:basedOn w:val="a1"/>
    <w:link w:val="af4"/>
    <w:rsid w:val="00BC692F"/>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2000</Words>
  <Characters>11403</Characters>
  <Application>Microsoft Office Word</Application>
  <DocSecurity>0</DocSecurity>
  <Lines>95</Lines>
  <Paragraphs>26</Paragraphs>
  <ScaleCrop>false</ScaleCrop>
  <Company>Microsoft</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Jimmy</cp:lastModifiedBy>
  <cp:revision>17</cp:revision>
  <dcterms:created xsi:type="dcterms:W3CDTF">2022-05-24T01:05:00Z</dcterms:created>
  <dcterms:modified xsi:type="dcterms:W3CDTF">2022-08-22T03:41:00Z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063E7973BB3A4326BDF4083AA433712E</vt:lpwstr>
  </property>
</Properties>
</file>