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0" w:after="150" w:line="390" w:lineRule="atLeast"/>
        <w:ind w:firstLine="211" w:firstLineChars="100"/>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eastAsia="zh-CN"/>
        </w:rPr>
        <w:t>2022年黑龙江省梧桐河农场农垦公共基础设施项目一标段</w:t>
      </w:r>
      <w:r>
        <w:rPr>
          <w:rFonts w:hint="eastAsia" w:ascii="宋体" w:hAnsi="宋体" w:cs="宋体"/>
          <w:b/>
          <w:bCs/>
          <w:szCs w:val="21"/>
          <w:highlight w:val="none"/>
          <w:lang w:val="en-US" w:eastAsia="zh-CN"/>
        </w:rPr>
        <w:t>招标公告</w:t>
      </w:r>
    </w:p>
    <w:p>
      <w:pPr>
        <w:widowControl/>
        <w:shd w:val="clear" w:color="auto" w:fill="FFFFFF"/>
        <w:spacing w:before="150" w:after="150" w:line="390" w:lineRule="atLeast"/>
        <w:ind w:firstLine="211" w:firstLineChars="100"/>
        <w:jc w:val="center"/>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eastAsia="zh-CN"/>
        </w:rPr>
        <w:t>（项目编号：A2301010892002940001001）</w:t>
      </w:r>
    </w:p>
    <w:p>
      <w:pPr>
        <w:spacing w:line="400" w:lineRule="exact"/>
        <w:ind w:firstLine="422" w:firstLineChars="200"/>
        <w:rPr>
          <w:rFonts w:ascii="宋体" w:cs="宋体"/>
          <w:b/>
          <w:bCs/>
          <w:szCs w:val="21"/>
          <w:highlight w:val="none"/>
        </w:rPr>
      </w:pPr>
      <w:r>
        <w:rPr>
          <w:rFonts w:ascii="宋体" w:hAnsi="宋体" w:cs="宋体"/>
          <w:b/>
          <w:bCs/>
          <w:szCs w:val="21"/>
          <w:highlight w:val="none"/>
        </w:rPr>
        <w:t>1</w:t>
      </w:r>
      <w:r>
        <w:rPr>
          <w:rFonts w:hint="eastAsia" w:ascii="宋体" w:hAnsi="宋体" w:cs="宋体"/>
          <w:b/>
          <w:bCs/>
          <w:szCs w:val="21"/>
          <w:highlight w:val="none"/>
        </w:rPr>
        <w:t>、招标条件</w:t>
      </w:r>
    </w:p>
    <w:p>
      <w:pPr>
        <w:spacing w:line="400" w:lineRule="exact"/>
        <w:ind w:firstLine="420" w:firstLineChars="200"/>
        <w:rPr>
          <w:rFonts w:ascii="宋体" w:cs="宋体"/>
          <w:szCs w:val="21"/>
          <w:highlight w:val="none"/>
        </w:rPr>
      </w:pPr>
      <w:r>
        <w:rPr>
          <w:rFonts w:hint="eastAsia" w:ascii="宋体" w:hAnsi="宋体" w:cs="宋体"/>
          <w:szCs w:val="21"/>
          <w:highlight w:val="none"/>
        </w:rPr>
        <w:t>本招标项目已由北大荒集发展字[2022]55号文件批准建设，资金来源为财政</w:t>
      </w:r>
      <w:r>
        <w:rPr>
          <w:rFonts w:hint="eastAsia" w:ascii="宋体" w:hAnsi="宋体" w:cs="宋体"/>
          <w:szCs w:val="21"/>
          <w:highlight w:val="none"/>
          <w:lang w:val="en-US" w:eastAsia="zh-CN"/>
        </w:rPr>
        <w:t>与自筹</w:t>
      </w:r>
      <w:r>
        <w:rPr>
          <w:rFonts w:hint="eastAsia" w:ascii="宋体" w:hAnsi="宋体" w:cs="宋体"/>
          <w:szCs w:val="21"/>
          <w:highlight w:val="none"/>
        </w:rPr>
        <w:t>资金。项目出资比例</w:t>
      </w:r>
      <w:r>
        <w:rPr>
          <w:rFonts w:hint="eastAsia" w:ascii="宋体" w:hAnsi="宋体" w:cs="宋体"/>
          <w:kern w:val="0"/>
          <w:szCs w:val="21"/>
          <w:highlight w:val="none"/>
          <w:lang w:val="en-US" w:eastAsia="zh-CN"/>
        </w:rPr>
        <w:t>80</w:t>
      </w:r>
      <w:r>
        <w:rPr>
          <w:rFonts w:ascii="宋体" w:hAnsi="宋体" w:cs="宋体"/>
          <w:kern w:val="0"/>
          <w:szCs w:val="21"/>
          <w:highlight w:val="none"/>
        </w:rPr>
        <w:t>%</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20%</w:t>
      </w:r>
      <w:r>
        <w:rPr>
          <w:rFonts w:hint="eastAsia" w:ascii="宋体" w:hAnsi="宋体" w:cs="宋体"/>
          <w:szCs w:val="21"/>
          <w:highlight w:val="none"/>
        </w:rPr>
        <w:t>；招标人为</w:t>
      </w:r>
      <w:r>
        <w:rPr>
          <w:rFonts w:hint="eastAsia" w:ascii="宋体" w:hAnsi="宋体" w:cs="宋体"/>
          <w:szCs w:val="21"/>
          <w:highlight w:val="none"/>
          <w:lang w:eastAsia="zh-CN"/>
        </w:rPr>
        <w:t>北大荒集团黑龙江梧桐河农场有限公司</w:t>
      </w:r>
      <w:r>
        <w:rPr>
          <w:rFonts w:hint="eastAsia" w:ascii="宋体" w:hAnsi="宋体" w:cs="宋体"/>
          <w:szCs w:val="21"/>
          <w:highlight w:val="none"/>
        </w:rPr>
        <w:t>，招标代理机构为北大荒招标有限公司。项目已具备招标条件，现对该项目的施工进行公开招标。</w:t>
      </w:r>
    </w:p>
    <w:p>
      <w:pPr>
        <w:spacing w:line="400" w:lineRule="exact"/>
        <w:ind w:firstLine="422" w:firstLineChars="200"/>
        <w:rPr>
          <w:rFonts w:ascii="宋体" w:cs="宋体"/>
          <w:b/>
          <w:bCs/>
          <w:szCs w:val="21"/>
          <w:highlight w:val="none"/>
        </w:rPr>
      </w:pPr>
      <w:r>
        <w:rPr>
          <w:rFonts w:ascii="宋体" w:hAnsi="宋体" w:cs="宋体"/>
          <w:b/>
          <w:bCs/>
          <w:szCs w:val="21"/>
          <w:highlight w:val="none"/>
        </w:rPr>
        <w:t>2</w:t>
      </w:r>
      <w:r>
        <w:rPr>
          <w:rFonts w:hint="eastAsia" w:ascii="宋体" w:hAnsi="宋体" w:cs="宋体"/>
          <w:b/>
          <w:bCs/>
          <w:szCs w:val="21"/>
          <w:highlight w:val="none"/>
        </w:rPr>
        <w:t>、项目概况与招标范围</w:t>
      </w:r>
    </w:p>
    <w:p>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2.1本招标项目建设资金已到位，主要建设内容：</w:t>
      </w:r>
      <w:r>
        <w:rPr>
          <w:rFonts w:hint="eastAsia" w:ascii="宋体" w:hAnsi="宋体" w:eastAsia="宋体" w:cs="宋体"/>
          <w:color w:val="000000"/>
          <w:szCs w:val="21"/>
          <w:lang w:eastAsia="zh-CN"/>
        </w:rPr>
        <w:t>加铺沥青混凝土路面共13535.00㎡人行道维修6150㎡，破损路面恢复5200平方米，新建DN800过道涵管7座，沟清淤长度430.00m，路灯20盏</w:t>
      </w:r>
      <w:r>
        <w:rPr>
          <w:rFonts w:hint="eastAsia" w:ascii="宋体" w:hAnsi="宋体" w:eastAsia="宋体" w:cs="宋体"/>
          <w:color w:val="000000"/>
          <w:szCs w:val="21"/>
        </w:rPr>
        <w:t>。具体内容详见工程量清单。</w:t>
      </w:r>
    </w:p>
    <w:p>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项目施工地点</w:t>
      </w:r>
      <w:r>
        <w:rPr>
          <w:rFonts w:hint="eastAsia" w:ascii="宋体" w:hAnsi="宋体" w:eastAsia="宋体" w:cs="宋体"/>
          <w:color w:val="000000"/>
          <w:szCs w:val="21"/>
          <w:lang w:eastAsia="zh-CN"/>
        </w:rPr>
        <w:t>北大荒集团黑龙江梧桐河农场有限公司</w:t>
      </w:r>
      <w:r>
        <w:rPr>
          <w:rFonts w:hint="eastAsia" w:ascii="宋体" w:hAnsi="宋体" w:eastAsia="宋体" w:cs="宋体"/>
          <w:color w:val="000000"/>
          <w:szCs w:val="21"/>
        </w:rPr>
        <w:t>。</w:t>
      </w:r>
    </w:p>
    <w:p>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2.2招标范围：工程量清单包括的全部内容。</w:t>
      </w:r>
    </w:p>
    <w:p>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2.3计划工期</w:t>
      </w:r>
      <w:r>
        <w:rPr>
          <w:rFonts w:hint="eastAsia" w:ascii="宋体" w:hAnsi="宋体" w:eastAsia="宋体" w:cs="宋体"/>
          <w:color w:val="000000"/>
          <w:szCs w:val="21"/>
          <w:lang w:val="en-US" w:eastAsia="zh-CN"/>
        </w:rPr>
        <w:t>346</w:t>
      </w:r>
      <w:r>
        <w:rPr>
          <w:rFonts w:hint="eastAsia" w:ascii="宋体" w:hAnsi="宋体" w:eastAsia="宋体" w:cs="宋体"/>
          <w:color w:val="000000"/>
          <w:szCs w:val="21"/>
        </w:rPr>
        <w:t>日历天。计划开工日期 2022年9月</w:t>
      </w:r>
      <w:r>
        <w:rPr>
          <w:rFonts w:hint="eastAsia" w:ascii="宋体" w:hAnsi="宋体" w:eastAsia="宋体" w:cs="宋体"/>
          <w:color w:val="000000"/>
          <w:szCs w:val="21"/>
          <w:lang w:val="en-US" w:eastAsia="zh-CN"/>
        </w:rPr>
        <w:t>20</w:t>
      </w:r>
      <w:r>
        <w:rPr>
          <w:rFonts w:hint="eastAsia" w:ascii="宋体" w:hAnsi="宋体" w:eastAsia="宋体" w:cs="宋体"/>
          <w:color w:val="000000"/>
          <w:szCs w:val="21"/>
        </w:rPr>
        <w:t>日；计划竣工日期202</w:t>
      </w:r>
      <w:r>
        <w:rPr>
          <w:rFonts w:hint="eastAsia" w:ascii="宋体" w:hAnsi="宋体" w:eastAsia="宋体" w:cs="宋体"/>
          <w:color w:val="000000"/>
          <w:szCs w:val="21"/>
          <w:lang w:val="en-US" w:eastAsia="zh-CN"/>
        </w:rPr>
        <w:t>3</w:t>
      </w:r>
      <w:r>
        <w:rPr>
          <w:rFonts w:hint="eastAsia" w:ascii="宋体" w:hAnsi="宋体" w:eastAsia="宋体" w:cs="宋体"/>
          <w:color w:val="000000"/>
          <w:szCs w:val="21"/>
        </w:rPr>
        <w:t>年</w:t>
      </w:r>
      <w:r>
        <w:rPr>
          <w:rFonts w:hint="eastAsia" w:ascii="宋体" w:hAnsi="宋体" w:eastAsia="宋体" w:cs="宋体"/>
          <w:color w:val="000000"/>
          <w:szCs w:val="21"/>
          <w:lang w:val="en-US" w:eastAsia="zh-CN"/>
        </w:rPr>
        <w:t>8</w:t>
      </w:r>
      <w:r>
        <w:rPr>
          <w:rFonts w:hint="eastAsia" w:ascii="宋体" w:hAnsi="宋体" w:eastAsia="宋体" w:cs="宋体"/>
          <w:color w:val="000000"/>
          <w:szCs w:val="21"/>
        </w:rPr>
        <w:t>月</w:t>
      </w:r>
      <w:r>
        <w:rPr>
          <w:rFonts w:hint="eastAsia" w:ascii="宋体" w:hAnsi="宋体" w:eastAsia="宋体" w:cs="宋体"/>
          <w:color w:val="000000"/>
          <w:szCs w:val="21"/>
          <w:lang w:val="en-US" w:eastAsia="zh-CN"/>
        </w:rPr>
        <w:t>31</w:t>
      </w:r>
      <w:r>
        <w:rPr>
          <w:rFonts w:hint="eastAsia" w:ascii="宋体" w:hAnsi="宋体" w:eastAsia="宋体" w:cs="宋体"/>
          <w:color w:val="000000"/>
          <w:szCs w:val="21"/>
        </w:rPr>
        <w:t>日。</w:t>
      </w:r>
    </w:p>
    <w:p>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2.4质量要求：合格。</w:t>
      </w:r>
    </w:p>
    <w:p>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2.5招标控制价：</w:t>
      </w:r>
      <w:r>
        <w:rPr>
          <w:rFonts w:hint="eastAsia" w:ascii="宋体" w:hAnsi="宋体" w:eastAsia="宋体" w:cs="宋体"/>
          <w:color w:val="000000"/>
          <w:szCs w:val="21"/>
          <w:lang w:eastAsia="zh-CN"/>
        </w:rPr>
        <w:t>4952254.87</w:t>
      </w:r>
      <w:r>
        <w:rPr>
          <w:rFonts w:hint="eastAsia" w:ascii="宋体" w:hAnsi="宋体" w:eastAsia="宋体" w:cs="宋体"/>
          <w:color w:val="000000"/>
          <w:szCs w:val="21"/>
        </w:rPr>
        <w:t>元。</w:t>
      </w:r>
    </w:p>
    <w:p>
      <w:pPr>
        <w:spacing w:line="4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2.6本项目共划分</w:t>
      </w:r>
      <w:r>
        <w:rPr>
          <w:rFonts w:hint="eastAsia" w:ascii="宋体" w:hAnsi="宋体" w:eastAsia="宋体" w:cs="宋体"/>
          <w:color w:val="000000"/>
          <w:szCs w:val="21"/>
          <w:lang w:val="en-US" w:eastAsia="zh-CN"/>
        </w:rPr>
        <w:t>五</w:t>
      </w:r>
      <w:r>
        <w:rPr>
          <w:rFonts w:hint="eastAsia" w:ascii="宋体" w:hAnsi="宋体" w:eastAsia="宋体" w:cs="宋体"/>
          <w:color w:val="000000"/>
          <w:szCs w:val="21"/>
        </w:rPr>
        <w:t>个标段。</w:t>
      </w:r>
    </w:p>
    <w:p>
      <w:pPr>
        <w:spacing w:line="400" w:lineRule="exact"/>
        <w:ind w:firstLine="422" w:firstLineChars="200"/>
        <w:rPr>
          <w:rFonts w:ascii="宋体" w:cs="宋体"/>
          <w:b/>
          <w:bCs/>
          <w:szCs w:val="21"/>
        </w:rPr>
      </w:pPr>
      <w:r>
        <w:rPr>
          <w:rFonts w:ascii="宋体" w:hAnsi="宋体" w:cs="宋体"/>
          <w:b/>
          <w:bCs/>
          <w:szCs w:val="21"/>
        </w:rPr>
        <w:t>3</w:t>
      </w:r>
      <w:r>
        <w:rPr>
          <w:rFonts w:hint="eastAsia" w:ascii="宋体" w:hAnsi="宋体" w:cs="宋体"/>
          <w:b/>
          <w:bCs/>
          <w:szCs w:val="21"/>
        </w:rPr>
        <w:t>、投标人资格要求</w:t>
      </w:r>
    </w:p>
    <w:p>
      <w:pPr>
        <w:spacing w:line="400" w:lineRule="exact"/>
        <w:ind w:firstLine="435"/>
        <w:jc w:val="left"/>
        <w:rPr>
          <w:rFonts w:ascii="宋体" w:cs="宋体"/>
          <w:szCs w:val="21"/>
        </w:rPr>
      </w:pPr>
      <w:r>
        <w:rPr>
          <w:rFonts w:ascii="宋体" w:hAnsi="宋体" w:cs="宋体"/>
          <w:szCs w:val="21"/>
        </w:rPr>
        <w:t>3.1</w:t>
      </w:r>
      <w:r>
        <w:rPr>
          <w:rFonts w:hint="eastAsia" w:ascii="宋体" w:hAnsi="宋体" w:cs="宋体"/>
          <w:szCs w:val="21"/>
        </w:rPr>
        <w:t>本次招标要求潜在投标人须具备：</w:t>
      </w:r>
    </w:p>
    <w:p>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）须具备在中华人民共和国境内注册且具有独立法人资格；</w:t>
      </w:r>
    </w:p>
    <w:p>
      <w:pPr>
        <w:spacing w:line="400" w:lineRule="exact"/>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）须具备</w:t>
      </w:r>
      <w:r>
        <w:rPr>
          <w:rFonts w:hint="eastAsia" w:ascii="宋体" w:hAnsi="宋体" w:cs="宋体"/>
          <w:szCs w:val="21"/>
          <w:lang w:val="en-US" w:eastAsia="zh-CN"/>
        </w:rPr>
        <w:t>市政公用</w:t>
      </w:r>
      <w:r>
        <w:rPr>
          <w:rFonts w:hint="eastAsia" w:ascii="宋体" w:hAnsi="宋体" w:cs="宋体"/>
          <w:szCs w:val="21"/>
        </w:rPr>
        <w:t>工程施工总承包三级（含三级）以上资质且具有有效的安全生产许可证，并在人员、设备、资金等方面具有相应的施工能力；</w:t>
      </w:r>
    </w:p>
    <w:p>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）项目经理（建造师）具备</w:t>
      </w:r>
      <w:r>
        <w:rPr>
          <w:rFonts w:hint="eastAsia" w:ascii="宋体" w:hAnsi="宋体" w:cs="宋体"/>
          <w:szCs w:val="21"/>
          <w:lang w:val="en-US" w:eastAsia="zh-CN"/>
        </w:rPr>
        <w:t>市政公用</w:t>
      </w:r>
      <w:r>
        <w:rPr>
          <w:rFonts w:hint="eastAsia" w:ascii="宋体" w:hAnsi="宋体" w:cs="宋体"/>
          <w:szCs w:val="21"/>
        </w:rPr>
        <w:t>工程专业贰级及以上注册建造师证书（已注册到本企业），具备有效的安全生产考核证书B证，且未担任其他在建工程项目的项目经理（提供证书复印件或扫描件、项目经理无在建承诺）。</w:t>
      </w:r>
    </w:p>
    <w:p>
      <w:pPr>
        <w:spacing w:line="400" w:lineRule="exact"/>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w:t>
      </w:r>
      <w:r>
        <w:rPr>
          <w:rFonts w:hint="eastAsia" w:ascii="宋体" w:cs="宋体"/>
          <w:kern w:val="0"/>
          <w:szCs w:val="21"/>
        </w:rPr>
        <w:t>项目管理机构：投标人拟派项目管理机构人员按照《黑龙江省房屋建筑和市政基础设施工程项目管理机</w:t>
      </w:r>
      <w:r>
        <w:rPr>
          <w:rFonts w:hint="eastAsia" w:ascii="宋体" w:hAnsi="宋体" w:cs="宋体"/>
          <w:szCs w:val="21"/>
        </w:rPr>
        <w:t>构人员配置管理暂行办法》（黑建规范〔2020〕8号）文件规定，以不低于上述文件规定的标准数量配备项目管理机构人员，根据黑龙江省建设厅规定本工程投标人一经中标严格按照黑龙江省建设厅黑建建【2019】8号文件要求使用信息化平台对施工现场进行管理；</w:t>
      </w:r>
    </w:p>
    <w:p>
      <w:pPr>
        <w:spacing w:line="400" w:lineRule="exact"/>
        <w:ind w:firstLine="420" w:firstLineChars="200"/>
        <w:rPr>
          <w:rFonts w:hint="eastAsia" w:ascii="宋体" w:hAnsi="宋体" w:eastAsia="宋体" w:cs="宋体"/>
          <w:szCs w:val="21"/>
        </w:rPr>
      </w:pPr>
      <w:r>
        <w:rPr>
          <w:rFonts w:hint="eastAsia" w:ascii="宋体" w:hAnsi="宋体" w:cs="宋体"/>
          <w:szCs w:val="21"/>
        </w:rPr>
        <w:t xml:space="preserve">（5）信誉要求：投标人须具备良好信誉，不存在违规、违纪、违法现象。投标企业、法定代表人及拟派项目经理在 2020年-2022年不曾有人民法院生效判决、裁定、认定的行贿犯罪记录；投标单位须自行登录中国裁判文书网（http://wenshu.court.gov.cn/）自行查询并截取全网页截图；投标单位 </w:t>
      </w:r>
      <w:r>
        <w:rPr>
          <w:rFonts w:hint="eastAsia" w:ascii="宋体" w:hAnsi="宋体" w:eastAsia="宋体" w:cs="宋体"/>
          <w:szCs w:val="21"/>
        </w:rPr>
        <w:t>2020年-2022年没有被司法机关列为失信被执行人名单。须提供在"中国执行信息公开网"（中华人民共和国最高人民法院网址：http://shixin.court.gov.cn/）或信用中国（网址：http://w</w:t>
      </w:r>
      <w:bookmarkStart w:id="0" w:name="_GoBack"/>
      <w:bookmarkEnd w:id="0"/>
      <w:r>
        <w:rPr>
          <w:rFonts w:hint="eastAsia" w:ascii="宋体" w:hAnsi="宋体" w:eastAsia="宋体" w:cs="宋体"/>
          <w:szCs w:val="21"/>
        </w:rPr>
        <w:t>ww.creditchina.gov.cn ）上查询结果，自行查询并截取全网页截图；</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6</w:t>
      </w:r>
      <w:r>
        <w:rPr>
          <w:rFonts w:hint="eastAsia" w:ascii="宋体" w:hAnsi="宋体" w:eastAsia="宋体" w:cs="宋体"/>
          <w:szCs w:val="21"/>
        </w:rPr>
        <w:t>）提供2019年-2021年连续3年经会计师事务所或审计机构审计的财务审计报告（公司成立年限不足的可提供公司成立年或次年至2021年，2022年成立的公司此项不作要求）；</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7</w:t>
      </w:r>
      <w:r>
        <w:rPr>
          <w:rFonts w:hint="eastAsia" w:ascii="宋体" w:hAnsi="宋体" w:eastAsia="宋体" w:cs="宋体"/>
          <w:szCs w:val="21"/>
        </w:rPr>
        <w:t>）落实政府采购政策需满足的资格要求：本项目为专门面向中小企业采购。中小企业应出具《中小企业声明函》，格式见招标文件。</w:t>
      </w:r>
    </w:p>
    <w:p>
      <w:pPr>
        <w:spacing w:line="400" w:lineRule="exact"/>
        <w:ind w:firstLine="420" w:firstLineChars="200"/>
        <w:rPr>
          <w:rFonts w:ascii="宋体" w:hAnsi="宋体" w:cs="宋体"/>
          <w:szCs w:val="21"/>
        </w:rPr>
      </w:pPr>
      <w:r>
        <w:rPr>
          <w:rFonts w:hint="eastAsia" w:ascii="宋体" w:hAnsi="宋体" w:eastAsia="宋体" w:cs="宋体"/>
          <w:szCs w:val="21"/>
        </w:rPr>
        <w:t>3.2本次招标不接受联合体投标</w:t>
      </w:r>
      <w:r>
        <w:rPr>
          <w:rFonts w:hint="eastAsia" w:ascii="宋体" w:hAnsi="宋体" w:cs="宋体"/>
          <w:szCs w:val="21"/>
        </w:rPr>
        <w:t>。</w:t>
      </w:r>
    </w:p>
    <w:p>
      <w:pPr>
        <w:spacing w:line="400" w:lineRule="exact"/>
        <w:ind w:firstLine="420" w:firstLineChars="200"/>
        <w:rPr>
          <w:rFonts w:ascii="宋体" w:hAnsi="宋体" w:cs="宋体"/>
          <w:szCs w:val="21"/>
        </w:rPr>
      </w:pPr>
      <w:r>
        <w:rPr>
          <w:rFonts w:ascii="宋体" w:hAnsi="宋体" w:cs="宋体"/>
          <w:szCs w:val="21"/>
        </w:rPr>
        <w:t>3.3</w:t>
      </w:r>
      <w:r>
        <w:rPr>
          <w:rFonts w:hint="eastAsia" w:ascii="宋体" w:hAnsi="宋体" w:cs="宋体"/>
          <w:szCs w:val="21"/>
        </w:rPr>
        <w:t>与招标人存在利害关系可能影响招标公正性的法人、其他组织或者个人，不得参加投标；单位负责人为同一人或者存在控股、管理关系的不同单位，不得同时参加同一标段投标或者未划分标段的同一招标项目投标。</w:t>
      </w:r>
      <w:r>
        <w:rPr>
          <w:rFonts w:ascii="宋体" w:hAnsi="宋体" w:cs="宋体"/>
          <w:szCs w:val="21"/>
        </w:rPr>
        <w:t xml:space="preserve"> </w:t>
      </w:r>
    </w:p>
    <w:p>
      <w:pPr>
        <w:spacing w:line="400" w:lineRule="exact"/>
        <w:ind w:firstLine="420" w:firstLineChars="200"/>
        <w:rPr>
          <w:rFonts w:ascii="宋体" w:hAnsi="宋体" w:cs="宋体"/>
          <w:szCs w:val="21"/>
          <w:highlight w:val="none"/>
        </w:rPr>
      </w:pPr>
      <w:r>
        <w:rPr>
          <w:rFonts w:ascii="宋体" w:hAnsi="宋体" w:cs="宋体"/>
          <w:szCs w:val="21"/>
        </w:rPr>
        <w:t>3.4</w:t>
      </w:r>
      <w:r>
        <w:rPr>
          <w:rFonts w:hint="eastAsia" w:ascii="宋体" w:hAnsi="宋体" w:cs="宋体"/>
          <w:szCs w:val="21"/>
        </w:rPr>
        <w:t>资格审查方式：本项</w:t>
      </w:r>
      <w:r>
        <w:rPr>
          <w:rFonts w:hint="eastAsia" w:ascii="宋体" w:hAnsi="宋体" w:cs="宋体"/>
          <w:szCs w:val="21"/>
          <w:highlight w:val="none"/>
        </w:rPr>
        <w:t>目采用资格后审方式，主要资格审查标准、内容等详见招标文件，只有资格审查合格的投标申请人才有可能被授予合同。</w:t>
      </w:r>
    </w:p>
    <w:p>
      <w:pPr>
        <w:spacing w:line="400" w:lineRule="exact"/>
        <w:ind w:firstLine="420" w:firstLineChars="200"/>
        <w:rPr>
          <w:rFonts w:ascii="宋体" w:hAnsi="宋体" w:cs="宋体"/>
          <w:szCs w:val="21"/>
          <w:highlight w:val="none"/>
        </w:rPr>
      </w:pPr>
      <w:r>
        <w:rPr>
          <w:rFonts w:ascii="宋体" w:hAnsi="宋体" w:cs="宋体"/>
          <w:szCs w:val="21"/>
          <w:highlight w:val="none"/>
        </w:rPr>
        <w:t>3.5</w:t>
      </w:r>
      <w:r>
        <w:rPr>
          <w:rFonts w:hint="eastAsia" w:ascii="宋体" w:hAnsi="宋体" w:cs="宋体"/>
          <w:szCs w:val="21"/>
          <w:highlight w:val="none"/>
        </w:rPr>
        <w:t>其它要求：本项目</w:t>
      </w:r>
      <w:r>
        <w:rPr>
          <w:rFonts w:hint="eastAsia" w:ascii="宋体" w:hAnsi="宋体" w:cs="宋体"/>
          <w:szCs w:val="21"/>
          <w:highlight w:val="none"/>
          <w:lang w:val="en-US" w:eastAsia="zh-CN"/>
        </w:rPr>
        <w:t>各</w:t>
      </w:r>
      <w:r>
        <w:rPr>
          <w:rFonts w:hint="eastAsia" w:ascii="宋体" w:hAnsi="宋体" w:cs="宋体"/>
          <w:szCs w:val="21"/>
          <w:highlight w:val="none"/>
        </w:rPr>
        <w:t>标段不可兼投兼中。</w:t>
      </w:r>
    </w:p>
    <w:p>
      <w:pPr>
        <w:spacing w:line="400" w:lineRule="exact"/>
        <w:ind w:firstLine="435"/>
        <w:jc w:val="left"/>
        <w:rPr>
          <w:rFonts w:ascii="宋体" w:cs="宋体"/>
          <w:b/>
          <w:bCs/>
          <w:szCs w:val="21"/>
          <w:highlight w:val="none"/>
        </w:rPr>
      </w:pPr>
      <w:r>
        <w:rPr>
          <w:rFonts w:ascii="宋体" w:hAnsi="宋体" w:cs="宋体"/>
          <w:b/>
          <w:bCs/>
          <w:szCs w:val="21"/>
          <w:highlight w:val="none"/>
        </w:rPr>
        <w:t>4</w:t>
      </w:r>
      <w:r>
        <w:rPr>
          <w:rFonts w:hint="eastAsia" w:ascii="宋体" w:hAnsi="宋体" w:cs="宋体"/>
          <w:b/>
          <w:bCs/>
          <w:szCs w:val="21"/>
          <w:highlight w:val="none"/>
        </w:rPr>
        <w:t>、招标文件的获取</w:t>
      </w:r>
    </w:p>
    <w:p>
      <w:pPr>
        <w:spacing w:line="360" w:lineRule="auto"/>
        <w:ind w:firstLine="420" w:firstLineChars="200"/>
        <w:rPr>
          <w:rFonts w:hint="eastAsia" w:ascii="宋体" w:hAnsi="宋体" w:cs="宋体"/>
          <w:szCs w:val="21"/>
          <w:highlight w:val="none"/>
        </w:rPr>
      </w:pPr>
      <w:r>
        <w:rPr>
          <w:rFonts w:ascii="宋体" w:hAnsi="宋体" w:cs="宋体"/>
          <w:szCs w:val="21"/>
          <w:highlight w:val="none"/>
        </w:rPr>
        <w:t>4.1</w:t>
      </w:r>
      <w:r>
        <w:rPr>
          <w:rFonts w:hint="eastAsia" w:ascii="宋体" w:hAnsi="宋体" w:cs="宋体"/>
          <w:szCs w:val="21"/>
          <w:highlight w:val="none"/>
        </w:rPr>
        <w:t>（一）注册通知：投标人须</w:t>
      </w:r>
      <w:r>
        <w:rPr>
          <w:rFonts w:hint="eastAsia" w:ascii="宋体" w:hAnsi="宋体" w:cs="宋体"/>
          <w:szCs w:val="21"/>
          <w:highlight w:val="none"/>
          <w:lang w:val="zh-CN"/>
        </w:rPr>
        <w:t>在</w:t>
      </w:r>
      <w:r>
        <w:rPr>
          <w:rFonts w:hint="eastAsia" w:ascii="宋体" w:hAnsi="宋体" w:cs="宋体"/>
          <w:szCs w:val="21"/>
          <w:highlight w:val="none"/>
        </w:rPr>
        <w:t>“</w:t>
      </w:r>
      <w:r>
        <w:rPr>
          <w:rFonts w:hint="eastAsia" w:ascii="宋体" w:hAnsi="宋体" w:cs="宋体"/>
          <w:szCs w:val="21"/>
          <w:highlight w:val="none"/>
          <w:lang w:val="zh-CN"/>
        </w:rPr>
        <w:t>北大荒电子招标平台</w:t>
      </w:r>
      <w:r>
        <w:rPr>
          <w:rFonts w:hint="eastAsia" w:ascii="宋体" w:hAnsi="宋体" w:cs="宋体"/>
          <w:szCs w:val="21"/>
          <w:highlight w:val="none"/>
        </w:rPr>
        <w:t>”</w:t>
      </w:r>
      <w:r>
        <w:rPr>
          <w:rFonts w:ascii="宋体" w:hAnsi="宋体" w:cs="宋体"/>
          <w:szCs w:val="21"/>
          <w:highlight w:val="none"/>
        </w:rPr>
        <w:t>(www.bdhzb.cn)</w:t>
      </w:r>
      <w:r>
        <w:rPr>
          <w:rFonts w:hint="eastAsia" w:ascii="宋体" w:hAnsi="宋体" w:cs="宋体"/>
          <w:szCs w:val="21"/>
          <w:highlight w:val="none"/>
          <w:lang w:val="zh-CN"/>
        </w:rPr>
        <w:t>进行用户注册</w:t>
      </w:r>
      <w:r>
        <w:rPr>
          <w:rFonts w:hint="eastAsia" w:ascii="宋体" w:hAnsi="宋体" w:cs="宋体"/>
          <w:szCs w:val="21"/>
          <w:highlight w:val="none"/>
        </w:rPr>
        <w:t>，具体操作请参阅北大荒电子招标平台首页通知公告栏</w:t>
      </w:r>
      <w:r>
        <w:rPr>
          <w:rFonts w:ascii="宋体" w:hAnsi="宋体" w:cs="宋体"/>
          <w:szCs w:val="21"/>
          <w:highlight w:val="none"/>
        </w:rPr>
        <w:t>2021</w:t>
      </w:r>
      <w:r>
        <w:rPr>
          <w:rFonts w:hint="eastAsia" w:ascii="宋体" w:hAnsi="宋体" w:cs="宋体"/>
          <w:szCs w:val="21"/>
          <w:highlight w:val="none"/>
        </w:rPr>
        <w:t>年</w:t>
      </w:r>
      <w:r>
        <w:rPr>
          <w:rFonts w:ascii="宋体" w:hAnsi="宋体" w:cs="宋体"/>
          <w:szCs w:val="21"/>
          <w:highlight w:val="none"/>
        </w:rPr>
        <w:t>5</w:t>
      </w:r>
      <w:r>
        <w:rPr>
          <w:rFonts w:hint="eastAsia" w:ascii="宋体" w:hAnsi="宋体" w:cs="宋体"/>
          <w:szCs w:val="21"/>
          <w:highlight w:val="none"/>
        </w:rPr>
        <w:t>月</w:t>
      </w:r>
      <w:r>
        <w:rPr>
          <w:rFonts w:ascii="宋体" w:hAnsi="宋体" w:cs="宋体"/>
          <w:szCs w:val="21"/>
          <w:highlight w:val="none"/>
        </w:rPr>
        <w:t>18</w:t>
      </w:r>
      <w:r>
        <w:rPr>
          <w:rFonts w:hint="eastAsia" w:ascii="宋体" w:hAnsi="宋体" w:cs="宋体"/>
          <w:szCs w:val="21"/>
          <w:highlight w:val="none"/>
        </w:rPr>
        <w:t>日发布的《关于平台用户入库及</w:t>
      </w:r>
      <w:r>
        <w:rPr>
          <w:rFonts w:ascii="宋体" w:hAnsi="宋体" w:cs="宋体"/>
          <w:szCs w:val="21"/>
          <w:highlight w:val="none"/>
        </w:rPr>
        <w:t>CA</w:t>
      </w:r>
      <w:r>
        <w:rPr>
          <w:rFonts w:hint="eastAsia" w:ascii="宋体" w:hAnsi="宋体" w:cs="宋体"/>
          <w:szCs w:val="21"/>
          <w:highlight w:val="none"/>
        </w:rPr>
        <w:t>办理的通知》办理。入库办理咨询电话：0451-55195701，0451-55195778，CA办理咨询电话：0451-55195720。</w:t>
      </w:r>
    </w:p>
    <w:p>
      <w:pPr>
        <w:spacing w:line="360" w:lineRule="auto"/>
        <w:rPr>
          <w:rFonts w:hint="eastAsia" w:ascii="宋体" w:hAnsi="宋体" w:cs="宋体"/>
          <w:b/>
          <w:bCs/>
          <w:szCs w:val="21"/>
        </w:rPr>
      </w:pPr>
      <w:r>
        <w:rPr>
          <w:rFonts w:hint="eastAsia" w:ascii="宋体" w:hAnsi="宋体" w:cs="宋体"/>
          <w:b/>
          <w:bCs/>
          <w:szCs w:val="21"/>
          <w:highlight w:val="none"/>
        </w:rPr>
        <w:t>(二）参加本项目投标的企业提前在“</w:t>
      </w:r>
      <w:r>
        <w:rPr>
          <w:rFonts w:hint="eastAsia" w:ascii="宋体" w:hAnsi="宋体" w:cs="宋体"/>
          <w:b/>
          <w:bCs/>
          <w:szCs w:val="21"/>
        </w:rPr>
        <w:t>黑龙江省住房和城乡建设厅政务服务管理信息系统(http://219.147.76.5:7507/Default.aspx)”完成项目负责人（项目经理）人员录入工作。关于投标报名中项目经理的说明：因黑龙江省住房和城乡建设厅政务服务管理信息系统向黑龙江省住建监督管理平台同步项目经理人员信息数据为每周三次，具体时间为周二、周四和周日，所以投标人应提前核验项目经理是否已在省建设厅监管平台主体库内存在或是否为锁定状态，以免投标报名失败。具体操作流程详见北大荒电子平台通知公告《关于与“黑龙江省房屋建筑和市政基础设施工程承发包管理系统”对接通知》。</w:t>
      </w:r>
    </w:p>
    <w:p>
      <w:pPr>
        <w:spacing w:line="400" w:lineRule="exact"/>
        <w:ind w:firstLine="420" w:firstLineChars="200"/>
        <w:jc w:val="left"/>
        <w:rPr>
          <w:rFonts w:ascii="宋体"/>
          <w:bCs/>
          <w:szCs w:val="21"/>
        </w:rPr>
      </w:pPr>
      <w:r>
        <w:rPr>
          <w:rFonts w:ascii="宋体"/>
          <w:bCs/>
          <w:szCs w:val="21"/>
        </w:rPr>
        <w:t>4.2</w:t>
      </w:r>
      <w:r>
        <w:rPr>
          <w:rFonts w:hint="eastAsia" w:ascii="宋体"/>
          <w:bCs/>
          <w:szCs w:val="21"/>
        </w:rPr>
        <w:t>网上报名时间及获取招标文件方式：</w:t>
      </w:r>
      <w:r>
        <w:rPr>
          <w:rFonts w:ascii="宋体"/>
          <w:bCs/>
          <w:szCs w:val="21"/>
        </w:rPr>
        <w:t>2022</w:t>
      </w:r>
      <w:r>
        <w:rPr>
          <w:rFonts w:hint="eastAsia" w:ascii="宋体"/>
          <w:bCs/>
          <w:szCs w:val="21"/>
        </w:rPr>
        <w:t>年8月</w:t>
      </w:r>
      <w:r>
        <w:rPr>
          <w:rFonts w:hint="eastAsia" w:ascii="宋体"/>
          <w:bCs/>
          <w:szCs w:val="21"/>
          <w:lang w:val="en-US" w:eastAsia="zh-CN"/>
        </w:rPr>
        <w:t>19</w:t>
      </w:r>
      <w:r>
        <w:rPr>
          <w:rFonts w:hint="eastAsia" w:ascii="宋体"/>
          <w:bCs/>
          <w:szCs w:val="21"/>
        </w:rPr>
        <w:t>日23：</w:t>
      </w:r>
      <w:r>
        <w:rPr>
          <w:rFonts w:ascii="宋体"/>
          <w:bCs/>
          <w:szCs w:val="21"/>
        </w:rPr>
        <w:t>00</w:t>
      </w:r>
      <w:r>
        <w:rPr>
          <w:rFonts w:hint="eastAsia" w:ascii="宋体"/>
          <w:bCs/>
          <w:szCs w:val="21"/>
        </w:rPr>
        <w:t>时至</w:t>
      </w:r>
      <w:r>
        <w:rPr>
          <w:rFonts w:ascii="宋体"/>
          <w:bCs/>
          <w:szCs w:val="21"/>
        </w:rPr>
        <w:t>2022</w:t>
      </w:r>
      <w:r>
        <w:rPr>
          <w:rFonts w:hint="eastAsia" w:ascii="宋体"/>
          <w:bCs/>
          <w:szCs w:val="21"/>
        </w:rPr>
        <w:t>年8月</w:t>
      </w:r>
      <w:r>
        <w:rPr>
          <w:rFonts w:hint="eastAsia" w:ascii="宋体"/>
          <w:bCs/>
          <w:szCs w:val="21"/>
          <w:lang w:val="en-US" w:eastAsia="zh-CN"/>
        </w:rPr>
        <w:t>27</w:t>
      </w:r>
      <w:r>
        <w:rPr>
          <w:rFonts w:hint="eastAsia" w:ascii="宋体"/>
          <w:bCs/>
          <w:szCs w:val="21"/>
        </w:rPr>
        <w:t>日00：</w:t>
      </w:r>
      <w:r>
        <w:rPr>
          <w:rFonts w:ascii="宋体"/>
          <w:bCs/>
          <w:szCs w:val="21"/>
        </w:rPr>
        <w:t>00</w:t>
      </w:r>
      <w:r>
        <w:rPr>
          <w:rFonts w:hint="eastAsia" w:ascii="宋体"/>
          <w:bCs/>
          <w:szCs w:val="21"/>
        </w:rPr>
        <w:t>时，投标人用已办理的</w:t>
      </w:r>
      <w:r>
        <w:rPr>
          <w:rFonts w:ascii="宋体"/>
          <w:bCs/>
          <w:szCs w:val="21"/>
        </w:rPr>
        <w:t>CA</w:t>
      </w:r>
      <w:r>
        <w:rPr>
          <w:rFonts w:hint="eastAsia" w:ascii="宋体"/>
          <w:bCs/>
          <w:szCs w:val="21"/>
        </w:rPr>
        <w:t>锁</w:t>
      </w:r>
      <w:r>
        <w:rPr>
          <w:rFonts w:hint="eastAsia" w:ascii="宋体"/>
          <w:bCs/>
          <w:szCs w:val="21"/>
          <w:lang w:val="zh-CN"/>
        </w:rPr>
        <w:t>在</w:t>
      </w:r>
      <w:r>
        <w:rPr>
          <w:rFonts w:hint="eastAsia" w:ascii="宋体"/>
          <w:bCs/>
          <w:szCs w:val="21"/>
        </w:rPr>
        <w:t>“</w:t>
      </w:r>
      <w:r>
        <w:rPr>
          <w:rFonts w:hint="eastAsia" w:ascii="宋体"/>
          <w:bCs/>
          <w:szCs w:val="21"/>
          <w:lang w:val="zh-CN"/>
        </w:rPr>
        <w:t>北大荒电子招标平台</w:t>
      </w:r>
      <w:r>
        <w:rPr>
          <w:rFonts w:hint="eastAsia" w:ascii="宋体"/>
          <w:bCs/>
          <w:szCs w:val="21"/>
        </w:rPr>
        <w:t>”点击该项目选择“我要报名”-完善投标信息-填写发票信息。完成报名后可在“招标文件领取”页面免费下载招标文件。</w:t>
      </w:r>
    </w:p>
    <w:p>
      <w:pPr>
        <w:spacing w:line="400" w:lineRule="exact"/>
        <w:ind w:firstLine="435"/>
        <w:jc w:val="left"/>
        <w:rPr>
          <w:rFonts w:ascii="宋体" w:cs="宋体"/>
          <w:b/>
          <w:bCs/>
          <w:szCs w:val="21"/>
        </w:rPr>
      </w:pPr>
      <w:r>
        <w:rPr>
          <w:rFonts w:ascii="宋体" w:hAnsi="宋体" w:cs="宋体"/>
          <w:b/>
          <w:bCs/>
          <w:szCs w:val="21"/>
        </w:rPr>
        <w:t>5</w:t>
      </w:r>
      <w:r>
        <w:rPr>
          <w:rFonts w:hint="eastAsia" w:ascii="宋体" w:hAnsi="宋体" w:cs="宋体"/>
          <w:b/>
          <w:bCs/>
          <w:szCs w:val="21"/>
        </w:rPr>
        <w:t>、投标文件的递交</w:t>
      </w:r>
    </w:p>
    <w:p>
      <w:pPr>
        <w:spacing w:line="400" w:lineRule="exact"/>
        <w:ind w:firstLine="435"/>
        <w:jc w:val="left"/>
        <w:rPr>
          <w:rFonts w:ascii="宋体" w:cs="宋体"/>
          <w:szCs w:val="21"/>
          <w:lang w:val="zh-CN"/>
        </w:rPr>
      </w:pPr>
      <w:r>
        <w:rPr>
          <w:rFonts w:ascii="宋体" w:hAnsi="宋体" w:cs="宋体"/>
          <w:szCs w:val="21"/>
        </w:rPr>
        <w:t>5.1</w:t>
      </w:r>
      <w:r>
        <w:rPr>
          <w:rFonts w:hint="eastAsia" w:ascii="宋体" w:hAnsi="宋体" w:cs="宋体"/>
          <w:szCs w:val="21"/>
        </w:rPr>
        <w:t>递交投标文件截止时间及地点：截止于</w:t>
      </w:r>
      <w:r>
        <w:rPr>
          <w:rFonts w:hint="eastAsia" w:ascii="宋体" w:hAnsi="宋体" w:cs="宋体"/>
          <w:szCs w:val="21"/>
          <w:lang w:eastAsia="zh-CN"/>
        </w:rPr>
        <w:t>2022年9月14日</w:t>
      </w:r>
      <w:r>
        <w:rPr>
          <w:rFonts w:ascii="宋体" w:hAnsi="宋体" w:cs="宋体"/>
          <w:szCs w:val="21"/>
        </w:rPr>
        <w:t>9</w:t>
      </w:r>
      <w:r>
        <w:rPr>
          <w:rFonts w:hint="eastAsia" w:ascii="宋体" w:hAnsi="宋体" w:cs="宋体"/>
          <w:szCs w:val="21"/>
        </w:rPr>
        <w:t>：</w:t>
      </w:r>
      <w:r>
        <w:rPr>
          <w:rFonts w:ascii="宋体" w:cs="宋体"/>
          <w:szCs w:val="21"/>
        </w:rPr>
        <w:t>00</w:t>
      </w:r>
      <w:r>
        <w:rPr>
          <w:rFonts w:hint="eastAsia" w:ascii="宋体" w:hAnsi="宋体" w:cs="宋体"/>
          <w:szCs w:val="21"/>
        </w:rPr>
        <w:t>时</w:t>
      </w:r>
      <w:r>
        <w:rPr>
          <w:rFonts w:ascii="宋体" w:hAnsi="宋体" w:cs="宋体"/>
          <w:szCs w:val="21"/>
        </w:rPr>
        <w:t>(</w:t>
      </w:r>
      <w:r>
        <w:rPr>
          <w:rFonts w:hint="eastAsia" w:ascii="宋体" w:hAnsi="宋体" w:cs="宋体"/>
          <w:szCs w:val="21"/>
        </w:rPr>
        <w:t>北京时间</w:t>
      </w:r>
      <w:r>
        <w:rPr>
          <w:rFonts w:ascii="宋体" w:hAnsi="宋体" w:cs="宋体"/>
          <w:szCs w:val="21"/>
        </w:rPr>
        <w:t>)</w:t>
      </w:r>
      <w:r>
        <w:rPr>
          <w:rFonts w:hint="eastAsia" w:ascii="宋体" w:hAnsi="宋体" w:cs="宋体"/>
          <w:szCs w:val="21"/>
        </w:rPr>
        <w:t>，在北大荒电子招标平台网上递交加密版投标文件，</w:t>
      </w:r>
      <w:r>
        <w:rPr>
          <w:rFonts w:hint="eastAsia" w:ascii="宋体" w:hAnsi="宋体" w:cs="宋体"/>
          <w:szCs w:val="21"/>
          <w:lang w:val="zh-CN"/>
        </w:rPr>
        <w:t>逾期递交的系统将不予接收。</w:t>
      </w:r>
    </w:p>
    <w:p>
      <w:pPr>
        <w:spacing w:line="400" w:lineRule="exact"/>
        <w:ind w:firstLine="420"/>
        <w:rPr>
          <w:rFonts w:ascii="宋体" w:cs="宋体"/>
          <w:color w:val="0000FF"/>
          <w:szCs w:val="21"/>
        </w:rPr>
      </w:pPr>
      <w:r>
        <w:rPr>
          <w:rFonts w:ascii="宋体" w:hAnsi="宋体" w:cs="宋体"/>
          <w:szCs w:val="21"/>
        </w:rPr>
        <w:t>5.2</w:t>
      </w:r>
      <w:r>
        <w:rPr>
          <w:rFonts w:hint="eastAsia" w:ascii="宋体" w:hAnsi="宋体" w:cs="宋体"/>
          <w:szCs w:val="21"/>
        </w:rPr>
        <w:t>电子文件递交方式：登录“北大荒电子招标平台</w:t>
      </w:r>
      <w:r>
        <w:rPr>
          <w:rFonts w:ascii="宋体" w:cs="宋体"/>
          <w:szCs w:val="21"/>
        </w:rPr>
        <w:t>-</w:t>
      </w:r>
      <w:r>
        <w:rPr>
          <w:rFonts w:hint="eastAsia" w:ascii="宋体" w:hAnsi="宋体" w:cs="宋体"/>
          <w:szCs w:val="21"/>
        </w:rPr>
        <w:t>投标人端”</w:t>
      </w:r>
      <w:r>
        <w:rPr>
          <w:rFonts w:ascii="Times New Roman" w:hAnsi="Times New Roman" w:cs="宋体"/>
          <w:color w:val="000000"/>
          <w:szCs w:val="21"/>
          <w:lang w:bidi="ar"/>
        </w:rPr>
        <w:t>(http://www.bdhzb.cn/TPBidder)</w:t>
      </w:r>
      <w:r>
        <w:rPr>
          <w:rFonts w:ascii="宋体" w:hAnsi="宋体" w:cs="宋体"/>
          <w:szCs w:val="21"/>
        </w:rPr>
        <w:fldChar w:fldCharType="begin"/>
      </w:r>
      <w:r>
        <w:rPr>
          <w:rFonts w:ascii="宋体" w:hAnsi="宋体" w:cs="宋体"/>
          <w:szCs w:val="21"/>
        </w:rPr>
        <w:instrText xml:space="preserve"> HYPERLINK "http://www.bdhzb.cn/TPBidder</w:instrText>
      </w:r>
      <w:r>
        <w:rPr>
          <w:rFonts w:hint="eastAsia" w:ascii="宋体" w:hAnsi="宋体" w:cs="宋体"/>
          <w:szCs w:val="21"/>
        </w:rPr>
        <w:instrText xml:space="preserve">）递交，详见网站（</w:instrText>
      </w:r>
      <w:r>
        <w:rPr>
          <w:rFonts w:ascii="宋体" w:hAnsi="宋体" w:cs="宋体"/>
          <w:szCs w:val="21"/>
        </w:rPr>
        <w:instrText xml:space="preserve">http:/www.bdhzb.cn/</w:instrText>
      </w:r>
      <w:r>
        <w:rPr>
          <w:rFonts w:hint="eastAsia" w:ascii="宋体" w:hAnsi="宋体" w:cs="宋体"/>
          <w:szCs w:val="21"/>
        </w:rPr>
        <w:instrText xml:space="preserve">）综合信息</w:instrText>
      </w:r>
      <w:r>
        <w:rPr>
          <w:rFonts w:ascii="宋体" w:cs="宋体"/>
          <w:szCs w:val="21"/>
        </w:rPr>
        <w:instrText xml:space="preserve">-</w:instrText>
      </w:r>
      <w:r>
        <w:rPr>
          <w:rFonts w:hint="eastAsia" w:ascii="宋体" w:hAnsi="宋体" w:cs="宋体"/>
          <w:szCs w:val="21"/>
        </w:rPr>
        <w:instrText xml:space="preserve">资料下载</w:instrText>
      </w:r>
      <w:r>
        <w:rPr>
          <w:rFonts w:ascii="宋体" w:cs="宋体"/>
          <w:szCs w:val="21"/>
        </w:rPr>
        <w:instrText xml:space="preserve">-</w:instrText>
      </w:r>
      <w:r>
        <w:rPr>
          <w:rFonts w:hint="eastAsia" w:ascii="宋体" w:hAnsi="宋体" w:cs="宋体"/>
          <w:szCs w:val="21"/>
        </w:rPr>
        <w:instrText xml:space="preserve">《北大荒电子招投标系统投标人操作手册》。</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递交。</w:t>
      </w:r>
      <w:r>
        <w:rPr>
          <w:rFonts w:ascii="宋体" w:hAnsi="宋体" w:cs="宋体"/>
          <w:szCs w:val="21"/>
        </w:rPr>
        <w:fldChar w:fldCharType="end"/>
      </w:r>
    </w:p>
    <w:p>
      <w:pPr>
        <w:spacing w:line="400" w:lineRule="exact"/>
        <w:ind w:firstLine="435"/>
        <w:jc w:val="left"/>
        <w:rPr>
          <w:rFonts w:ascii="宋体" w:cs="宋体"/>
          <w:szCs w:val="21"/>
        </w:rPr>
      </w:pPr>
      <w:r>
        <w:rPr>
          <w:rFonts w:ascii="宋体" w:hAnsi="宋体" w:cs="宋体"/>
          <w:szCs w:val="21"/>
        </w:rPr>
        <w:t>5.3</w:t>
      </w:r>
      <w:r>
        <w:rPr>
          <w:rFonts w:hint="eastAsia" w:ascii="宋体" w:hAnsi="宋体" w:cs="宋体"/>
          <w:szCs w:val="21"/>
        </w:rPr>
        <w:t>开标方式：线上开标，投标人无需到达开标现场。投标人须自行在</w:t>
      </w:r>
      <w:r>
        <w:rPr>
          <w:rFonts w:hint="eastAsia" w:ascii="宋体" w:hAnsi="宋体" w:cs="宋体"/>
          <w:szCs w:val="21"/>
          <w:lang w:eastAsia="zh-CN"/>
        </w:rPr>
        <w:t>2022年9月14日</w:t>
      </w:r>
      <w:r>
        <w:rPr>
          <w:rFonts w:ascii="宋体" w:hAnsi="宋体" w:cs="宋体"/>
          <w:szCs w:val="21"/>
        </w:rPr>
        <w:t>9</w:t>
      </w:r>
      <w:r>
        <w:rPr>
          <w:rFonts w:hint="eastAsia" w:ascii="宋体" w:hAnsi="宋体" w:cs="宋体"/>
          <w:szCs w:val="21"/>
        </w:rPr>
        <w:t>：</w:t>
      </w:r>
      <w:r>
        <w:rPr>
          <w:rFonts w:ascii="宋体" w:hAnsi="宋体" w:cs="宋体"/>
          <w:szCs w:val="21"/>
        </w:rPr>
        <w:t>00-9</w:t>
      </w:r>
      <w:r>
        <w:rPr>
          <w:rFonts w:hint="eastAsia" w:ascii="宋体" w:hAnsi="宋体" w:cs="宋体"/>
          <w:szCs w:val="21"/>
        </w:rPr>
        <w:t>：</w:t>
      </w:r>
      <w:r>
        <w:rPr>
          <w:rFonts w:ascii="宋体" w:hAnsi="宋体" w:cs="宋体"/>
          <w:szCs w:val="21"/>
        </w:rPr>
        <w:t>20</w:t>
      </w:r>
      <w:r>
        <w:rPr>
          <w:rFonts w:hint="eastAsia" w:ascii="宋体" w:hAnsi="宋体" w:cs="宋体"/>
          <w:szCs w:val="21"/>
        </w:rPr>
        <w:t>时（北京时间）内对上传的投标文件进行解密，如未在规定时间内解密，后果自负。如投标人在解密投标文件过程中有技术问题，请咨询技术人员电话：</w:t>
      </w:r>
      <w:r>
        <w:rPr>
          <w:rFonts w:ascii="宋体" w:hAnsi="宋体" w:cs="宋体"/>
          <w:szCs w:val="21"/>
        </w:rPr>
        <w:t>0451-55195719</w:t>
      </w:r>
      <w:r>
        <w:rPr>
          <w:rFonts w:hint="eastAsia" w:ascii="宋体" w:hAnsi="宋体" w:cs="宋体"/>
          <w:szCs w:val="21"/>
        </w:rPr>
        <w:t>。</w:t>
      </w:r>
    </w:p>
    <w:p>
      <w:pPr>
        <w:spacing w:line="400" w:lineRule="exact"/>
        <w:ind w:firstLine="422" w:firstLineChars="200"/>
        <w:rPr>
          <w:rFonts w:ascii="宋体" w:cs="宋体"/>
          <w:b/>
          <w:bCs/>
          <w:szCs w:val="21"/>
        </w:rPr>
      </w:pPr>
      <w:r>
        <w:rPr>
          <w:rFonts w:ascii="宋体" w:hAnsi="宋体" w:cs="宋体"/>
          <w:b/>
          <w:bCs/>
          <w:szCs w:val="21"/>
        </w:rPr>
        <w:t>6</w:t>
      </w:r>
      <w:r>
        <w:rPr>
          <w:rFonts w:hint="eastAsia" w:ascii="宋体" w:hAnsi="宋体" w:cs="宋体"/>
          <w:b/>
          <w:bCs/>
          <w:szCs w:val="21"/>
        </w:rPr>
        <w:t>、踏勘现场和答疑安排</w:t>
      </w:r>
    </w:p>
    <w:p>
      <w:pPr>
        <w:spacing w:line="400" w:lineRule="exact"/>
        <w:ind w:firstLine="435"/>
        <w:jc w:val="left"/>
        <w:rPr>
          <w:rFonts w:ascii="宋体" w:cs="宋体"/>
          <w:szCs w:val="21"/>
          <w:highlight w:val="none"/>
        </w:rPr>
      </w:pPr>
      <w:r>
        <w:rPr>
          <w:rFonts w:hint="eastAsia" w:ascii="宋体" w:hAnsi="宋体" w:cs="宋体"/>
          <w:szCs w:val="21"/>
        </w:rPr>
        <w:t>招标</w:t>
      </w:r>
      <w:r>
        <w:rPr>
          <w:rFonts w:hint="eastAsia" w:ascii="宋体" w:hAnsi="宋体" w:cs="宋体"/>
          <w:szCs w:val="21"/>
          <w:highlight w:val="none"/>
        </w:rPr>
        <w:t>人于</w:t>
      </w:r>
      <w:r>
        <w:rPr>
          <w:rFonts w:ascii="宋体" w:hAnsi="宋体" w:cs="宋体"/>
          <w:szCs w:val="21"/>
          <w:highlight w:val="none"/>
        </w:rPr>
        <w:t>2022</w:t>
      </w:r>
      <w:r>
        <w:rPr>
          <w:rFonts w:hint="eastAsia" w:ascii="宋体" w:hAnsi="宋体" w:cs="宋体"/>
          <w:szCs w:val="21"/>
          <w:highlight w:val="none"/>
        </w:rPr>
        <w:t>年8月</w:t>
      </w:r>
      <w:r>
        <w:rPr>
          <w:rFonts w:hint="eastAsia" w:ascii="宋体" w:hAnsi="宋体" w:cs="宋体"/>
          <w:szCs w:val="21"/>
          <w:highlight w:val="none"/>
          <w:lang w:val="en-US" w:eastAsia="zh-CN"/>
        </w:rPr>
        <w:t>29</w:t>
      </w:r>
      <w:r>
        <w:rPr>
          <w:rFonts w:hint="eastAsia" w:ascii="宋体" w:hAnsi="宋体" w:cs="宋体"/>
          <w:szCs w:val="21"/>
          <w:highlight w:val="none"/>
        </w:rPr>
        <w:t>日上午8</w:t>
      </w:r>
      <w:r>
        <w:rPr>
          <w:rFonts w:ascii="宋体" w:hAnsi="宋体" w:cs="宋体"/>
          <w:szCs w:val="21"/>
          <w:highlight w:val="none"/>
        </w:rPr>
        <w:t>:00</w:t>
      </w:r>
      <w:r>
        <w:rPr>
          <w:rFonts w:hint="eastAsia" w:ascii="宋体" w:hAnsi="宋体" w:cs="宋体"/>
          <w:szCs w:val="21"/>
          <w:highlight w:val="none"/>
        </w:rPr>
        <w:t>时统一组织踏勘现场，费用自理。</w:t>
      </w:r>
    </w:p>
    <w:p>
      <w:pPr>
        <w:spacing w:line="400" w:lineRule="exact"/>
        <w:ind w:firstLine="420" w:firstLineChars="200"/>
        <w:rPr>
          <w:rFonts w:ascii="宋体" w:cs="宋体"/>
          <w:szCs w:val="21"/>
          <w:highlight w:val="none"/>
        </w:rPr>
      </w:pPr>
      <w:r>
        <w:rPr>
          <w:rFonts w:hint="eastAsia" w:ascii="宋体" w:hAnsi="宋体" w:cs="宋体"/>
          <w:szCs w:val="21"/>
          <w:highlight w:val="none"/>
        </w:rPr>
        <w:t>集合地点：</w:t>
      </w:r>
      <w:r>
        <w:rPr>
          <w:rFonts w:hint="eastAsia" w:ascii="宋体" w:hAnsi="Times New Roman"/>
          <w:szCs w:val="21"/>
          <w:highlight w:val="none"/>
          <w:lang w:eastAsia="zh-CN"/>
        </w:rPr>
        <w:t>梧桐河农场</w:t>
      </w:r>
      <w:r>
        <w:rPr>
          <w:rFonts w:hint="eastAsia" w:ascii="宋体" w:hAnsi="宋体" w:cs="宋体"/>
          <w:szCs w:val="21"/>
          <w:highlight w:val="none"/>
        </w:rPr>
        <w:t>，联系人：</w:t>
      </w:r>
      <w:r>
        <w:rPr>
          <w:rFonts w:hint="eastAsia" w:ascii="宋体" w:hAnsi="宋体" w:cs="宋体"/>
          <w:szCs w:val="21"/>
          <w:highlight w:val="none"/>
          <w:lang w:val="en-US" w:eastAsia="zh-CN"/>
        </w:rPr>
        <w:t>张先生</w:t>
      </w:r>
      <w:r>
        <w:rPr>
          <w:rFonts w:hint="eastAsia" w:ascii="宋体" w:hAnsi="宋体" w:cs="宋体"/>
          <w:szCs w:val="21"/>
          <w:highlight w:val="none"/>
        </w:rPr>
        <w:t>，联系电话：</w:t>
      </w:r>
      <w:r>
        <w:rPr>
          <w:rFonts w:hint="eastAsia" w:ascii="宋体" w:hAnsi="宋体" w:cs="宋体"/>
          <w:szCs w:val="21"/>
          <w:highlight w:val="none"/>
          <w:lang w:val="en-US" w:eastAsia="zh-CN"/>
        </w:rPr>
        <w:t>0468-3800378</w:t>
      </w:r>
      <w:r>
        <w:rPr>
          <w:rFonts w:hint="eastAsia" w:ascii="宋体" w:hAnsi="宋体" w:cs="宋体"/>
          <w:szCs w:val="21"/>
          <w:highlight w:val="none"/>
        </w:rPr>
        <w:t>。</w:t>
      </w:r>
    </w:p>
    <w:p>
      <w:pPr>
        <w:spacing w:line="400" w:lineRule="exact"/>
        <w:ind w:firstLine="435"/>
        <w:jc w:val="left"/>
        <w:rPr>
          <w:rFonts w:ascii="宋体" w:cs="宋体"/>
          <w:szCs w:val="21"/>
        </w:rPr>
      </w:pPr>
      <w:r>
        <w:rPr>
          <w:rFonts w:hint="eastAsia" w:ascii="宋体" w:hAnsi="宋体" w:cs="宋体"/>
          <w:szCs w:val="21"/>
          <w:highlight w:val="none"/>
        </w:rPr>
        <w:t>招标人统一组织踏勘活动，投标人费用自理，车辆自备。请潜在投标人法定代表人或项目经理携带以下材料前往踏勘：法定代表人授权委托书、法定代表人或项目经理的身份证、营业执照副本、投标企业施工资质证书、安全生产许可证、项目经理的注册证书和安全生产考</w:t>
      </w:r>
      <w:r>
        <w:rPr>
          <w:rFonts w:hint="eastAsia" w:ascii="宋体" w:hAnsi="宋体" w:cs="宋体"/>
          <w:szCs w:val="21"/>
        </w:rPr>
        <w:t>核证。以上证书原件及复印件加盖公章各一份。招标人将对踏勘现场的投标人出具“投标人踏勘现场证明”，此证明不作为资格审查必要条件。（疫情期间进出执行当地疫情指挥部文件要求，中风险地区可委托低风险地区人员携带以上材料进行现场踏勘）</w:t>
      </w:r>
    </w:p>
    <w:p>
      <w:pPr>
        <w:spacing w:line="400" w:lineRule="exact"/>
        <w:ind w:firstLine="435"/>
        <w:jc w:val="left"/>
        <w:rPr>
          <w:rFonts w:ascii="宋体" w:cs="宋体"/>
          <w:szCs w:val="21"/>
        </w:rPr>
      </w:pPr>
      <w:r>
        <w:rPr>
          <w:rFonts w:hint="eastAsia" w:ascii="宋体" w:hAnsi="宋体" w:cs="宋体"/>
          <w:szCs w:val="21"/>
        </w:rPr>
        <w:t>投标人提问、质疑以及招标人对招标文件的澄清均通过网上进行。</w:t>
      </w:r>
    </w:p>
    <w:p>
      <w:pPr>
        <w:spacing w:line="400" w:lineRule="exact"/>
        <w:ind w:firstLine="422" w:firstLineChars="200"/>
        <w:rPr>
          <w:rFonts w:ascii="宋体" w:cs="宋体"/>
          <w:b/>
          <w:bCs/>
          <w:szCs w:val="21"/>
        </w:rPr>
      </w:pPr>
      <w:r>
        <w:rPr>
          <w:rFonts w:ascii="宋体" w:hAnsi="宋体" w:cs="宋体"/>
          <w:b/>
          <w:bCs/>
          <w:szCs w:val="21"/>
        </w:rPr>
        <w:t>7</w:t>
      </w:r>
      <w:r>
        <w:rPr>
          <w:rFonts w:hint="eastAsia" w:ascii="宋体" w:hAnsi="宋体" w:cs="宋体"/>
          <w:b/>
          <w:bCs/>
          <w:szCs w:val="21"/>
        </w:rPr>
        <w:t>、发布公告的媒介</w:t>
      </w:r>
    </w:p>
    <w:p>
      <w:pPr>
        <w:spacing w:line="400" w:lineRule="exact"/>
        <w:ind w:firstLine="435"/>
        <w:jc w:val="left"/>
        <w:rPr>
          <w:rFonts w:hint="eastAsia" w:ascii="宋体" w:hAnsi="宋体" w:cs="宋体"/>
          <w:szCs w:val="21"/>
        </w:rPr>
      </w:pPr>
      <w:r>
        <w:rPr>
          <w:rFonts w:hint="eastAsia" w:ascii="宋体" w:hAnsi="宋体" w:cs="宋体"/>
          <w:szCs w:val="21"/>
        </w:rPr>
        <w:t xml:space="preserve">本次招标公告在中国招标投标公共服务平台（www.cebpubservice.com）、北大荒电子招标平台（www.bdhzb.cn）、中国政府采购网（http://www.ccgp.gov.cn/）及黑龙江公共资源交易网（http://www.hljggzyjyw.org.cn/）。       </w:t>
      </w:r>
    </w:p>
    <w:p>
      <w:pPr>
        <w:spacing w:line="400" w:lineRule="exact"/>
        <w:ind w:firstLine="422" w:firstLineChars="200"/>
        <w:rPr>
          <w:rFonts w:ascii="宋体" w:cs="宋体"/>
          <w:b/>
          <w:bCs/>
          <w:szCs w:val="21"/>
        </w:rPr>
      </w:pPr>
      <w:r>
        <w:rPr>
          <w:rFonts w:ascii="宋体" w:hAnsi="宋体" w:cs="宋体"/>
          <w:b/>
          <w:bCs/>
          <w:szCs w:val="21"/>
        </w:rPr>
        <w:t>8</w:t>
      </w:r>
      <w:r>
        <w:rPr>
          <w:rFonts w:hint="eastAsia" w:ascii="宋体" w:hAnsi="宋体" w:cs="宋体"/>
          <w:b/>
          <w:bCs/>
          <w:szCs w:val="21"/>
        </w:rPr>
        <w:t>、联系方式</w:t>
      </w:r>
    </w:p>
    <w:p>
      <w:pPr>
        <w:spacing w:line="400" w:lineRule="exact"/>
        <w:ind w:firstLine="420" w:firstLineChars="200"/>
        <w:rPr>
          <w:rFonts w:ascii="宋体" w:cs="宋体"/>
          <w:szCs w:val="21"/>
          <w:highlight w:val="none"/>
        </w:rPr>
      </w:pPr>
      <w:r>
        <w:rPr>
          <w:rFonts w:hint="eastAsia" w:ascii="宋体" w:hAnsi="宋体" w:cs="宋体"/>
          <w:szCs w:val="21"/>
        </w:rPr>
        <w:t>监督部</w:t>
      </w:r>
      <w:r>
        <w:rPr>
          <w:rFonts w:hint="eastAsia" w:ascii="宋体" w:hAnsi="宋体" w:cs="宋体"/>
          <w:szCs w:val="21"/>
          <w:highlight w:val="none"/>
        </w:rPr>
        <w:t>门：汤原县住房和城乡建设局</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联系电话：0454-7623832</w:t>
      </w:r>
    </w:p>
    <w:p>
      <w:pPr>
        <w:spacing w:line="400" w:lineRule="exact"/>
        <w:ind w:firstLine="420" w:firstLineChars="200"/>
        <w:rPr>
          <w:rFonts w:hint="eastAsia" w:ascii="宋体" w:hAnsi="宋体" w:cs="宋体"/>
          <w:szCs w:val="21"/>
        </w:rPr>
      </w:pPr>
    </w:p>
    <w:p>
      <w:pPr>
        <w:spacing w:line="400" w:lineRule="exact"/>
        <w:ind w:firstLine="420" w:firstLineChars="200"/>
        <w:rPr>
          <w:rFonts w:hint="eastAsia" w:ascii="宋体" w:eastAsia="宋体" w:cs="宋体"/>
          <w:szCs w:val="21"/>
          <w:lang w:eastAsia="zh-CN"/>
        </w:rPr>
      </w:pPr>
      <w:r>
        <w:rPr>
          <w:rFonts w:hint="eastAsia" w:ascii="宋体" w:hAnsi="宋体" w:cs="宋体"/>
          <w:szCs w:val="21"/>
        </w:rPr>
        <w:t>招</w:t>
      </w:r>
      <w:r>
        <w:rPr>
          <w:rFonts w:ascii="宋体" w:hAnsi="宋体" w:cs="宋体"/>
          <w:szCs w:val="21"/>
        </w:rPr>
        <w:t xml:space="preserve"> </w:t>
      </w:r>
      <w:r>
        <w:rPr>
          <w:rFonts w:hint="eastAsia" w:ascii="宋体" w:hAnsi="宋体" w:cs="宋体"/>
          <w:szCs w:val="21"/>
        </w:rPr>
        <w:t>标</w:t>
      </w:r>
      <w:r>
        <w:rPr>
          <w:rFonts w:ascii="宋体" w:hAnsi="宋体" w:cs="宋体"/>
          <w:szCs w:val="21"/>
        </w:rPr>
        <w:t xml:space="preserve"> </w:t>
      </w:r>
      <w:r>
        <w:rPr>
          <w:rFonts w:hint="eastAsia" w:ascii="宋体" w:hAnsi="宋体" w:cs="宋体"/>
          <w:szCs w:val="21"/>
        </w:rPr>
        <w:t>人：</w:t>
      </w:r>
      <w:r>
        <w:rPr>
          <w:rFonts w:hint="eastAsia" w:ascii="宋体" w:hAnsi="宋体" w:cs="宋体"/>
          <w:szCs w:val="21"/>
          <w:lang w:eastAsia="zh-CN"/>
        </w:rPr>
        <w:t>北大荒集团黑龙江梧桐河农场有限公司</w:t>
      </w:r>
    </w:p>
    <w:p>
      <w:pPr>
        <w:spacing w:line="400" w:lineRule="exact"/>
        <w:ind w:firstLine="420" w:firstLineChars="200"/>
        <w:rPr>
          <w:rFonts w:ascii="宋体" w:cs="宋体"/>
          <w:szCs w:val="21"/>
        </w:rPr>
      </w:pPr>
      <w:r>
        <w:rPr>
          <w:rFonts w:hint="eastAsia" w:ascii="宋体" w:hAnsi="宋体" w:cs="宋体"/>
          <w:szCs w:val="21"/>
        </w:rPr>
        <w:t>地</w:t>
      </w:r>
      <w:r>
        <w:rPr>
          <w:rFonts w:ascii="宋体" w:hAnsi="宋体" w:cs="宋体"/>
          <w:szCs w:val="21"/>
        </w:rPr>
        <w:t xml:space="preserve">    </w:t>
      </w:r>
      <w:r>
        <w:rPr>
          <w:rFonts w:hint="eastAsia" w:ascii="宋体" w:hAnsi="宋体" w:cs="宋体"/>
          <w:szCs w:val="21"/>
        </w:rPr>
        <w:t>址：</w:t>
      </w:r>
      <w:r>
        <w:rPr>
          <w:rFonts w:hint="eastAsia" w:ascii="宋体" w:hAnsi="宋体" w:cs="宋体"/>
          <w:szCs w:val="21"/>
          <w:lang w:eastAsia="zh-CN"/>
        </w:rPr>
        <w:t>北大荒集团黑龙江梧桐河农场有限公司</w:t>
      </w:r>
    </w:p>
    <w:p>
      <w:pPr>
        <w:spacing w:line="400" w:lineRule="exact"/>
        <w:ind w:firstLine="420" w:firstLineChars="200"/>
        <w:rPr>
          <w:rFonts w:hint="eastAsia" w:ascii="宋体" w:hAnsi="宋体" w:eastAsia="宋体" w:cs="宋体"/>
          <w:szCs w:val="21"/>
          <w:lang w:val="en-US" w:eastAsia="zh-CN"/>
        </w:rPr>
      </w:pPr>
      <w:r>
        <w:rPr>
          <w:rFonts w:hint="eastAsia" w:ascii="宋体" w:hAnsi="宋体" w:cs="宋体"/>
          <w:szCs w:val="21"/>
        </w:rPr>
        <w:t>联</w:t>
      </w:r>
      <w:r>
        <w:rPr>
          <w:rFonts w:ascii="宋体" w:hAnsi="宋体" w:cs="宋体"/>
          <w:szCs w:val="21"/>
        </w:rPr>
        <w:t xml:space="preserve"> </w:t>
      </w:r>
      <w:r>
        <w:rPr>
          <w:rFonts w:hint="eastAsia" w:ascii="宋体" w:hAnsi="宋体" w:cs="宋体"/>
          <w:szCs w:val="21"/>
        </w:rPr>
        <w:t>系</w:t>
      </w:r>
      <w:r>
        <w:rPr>
          <w:rFonts w:ascii="宋体" w:hAnsi="宋体" w:cs="宋体"/>
          <w:szCs w:val="21"/>
        </w:rPr>
        <w:t xml:space="preserve"> </w:t>
      </w:r>
      <w:r>
        <w:rPr>
          <w:rFonts w:hint="eastAsia" w:ascii="宋体" w:hAnsi="宋体" w:cs="宋体"/>
          <w:szCs w:val="21"/>
        </w:rPr>
        <w:t>人：</w:t>
      </w:r>
      <w:r>
        <w:rPr>
          <w:rFonts w:hint="eastAsia" w:ascii="宋体" w:hAnsi="宋体" w:cs="宋体"/>
          <w:szCs w:val="21"/>
          <w:lang w:val="en-US" w:eastAsia="zh-CN"/>
        </w:rPr>
        <w:t>张先生</w:t>
      </w:r>
    </w:p>
    <w:p>
      <w:pPr>
        <w:spacing w:line="400" w:lineRule="exact"/>
        <w:ind w:firstLine="420" w:firstLineChars="200"/>
        <w:rPr>
          <w:rFonts w:hint="eastAsia" w:ascii="宋体" w:hAnsi="宋体" w:cs="宋体"/>
          <w:szCs w:val="21"/>
        </w:rPr>
      </w:pPr>
      <w:r>
        <w:rPr>
          <w:rFonts w:hint="eastAsia" w:ascii="宋体" w:hAnsi="宋体" w:cs="宋体"/>
          <w:szCs w:val="21"/>
        </w:rPr>
        <w:t>联系电话：</w:t>
      </w:r>
      <w:r>
        <w:rPr>
          <w:rFonts w:hint="eastAsia" w:ascii="宋体" w:hAnsi="宋体" w:cs="宋体"/>
          <w:szCs w:val="21"/>
          <w:lang w:val="en-US" w:eastAsia="zh-CN"/>
        </w:rPr>
        <w:t>0468-3800378</w:t>
      </w:r>
    </w:p>
    <w:p>
      <w:pPr>
        <w:spacing w:line="400" w:lineRule="exact"/>
        <w:ind w:firstLine="420" w:firstLineChars="200"/>
        <w:rPr>
          <w:rFonts w:hint="eastAsia" w:ascii="宋体" w:hAnsi="宋体" w:cs="宋体"/>
          <w:szCs w:val="21"/>
        </w:rPr>
      </w:pPr>
    </w:p>
    <w:p>
      <w:pPr>
        <w:spacing w:line="400" w:lineRule="exact"/>
        <w:ind w:firstLine="420" w:firstLineChars="200"/>
        <w:rPr>
          <w:rFonts w:ascii="宋体" w:cs="宋体"/>
          <w:szCs w:val="21"/>
        </w:rPr>
      </w:pPr>
      <w:r>
        <w:rPr>
          <w:rFonts w:hint="eastAsia" w:ascii="宋体" w:hAnsi="宋体" w:cs="宋体"/>
          <w:szCs w:val="21"/>
        </w:rPr>
        <w:t>招标代理机构：北大荒招标有限公司</w:t>
      </w:r>
    </w:p>
    <w:p>
      <w:pPr>
        <w:widowControl/>
        <w:spacing w:line="360" w:lineRule="exact"/>
        <w:ind w:firstLine="420" w:firstLineChars="200"/>
        <w:rPr>
          <w:rFonts w:ascii="宋体" w:cs="宋体"/>
          <w:kern w:val="0"/>
          <w:szCs w:val="21"/>
        </w:rPr>
      </w:pPr>
      <w:r>
        <w:rPr>
          <w:rFonts w:hint="eastAsia" w:ascii="宋体" w:hAnsi="宋体" w:cs="宋体"/>
          <w:szCs w:val="21"/>
        </w:rPr>
        <w:t>地</w:t>
      </w:r>
      <w:r>
        <w:rPr>
          <w:rFonts w:ascii="宋体" w:hAnsi="宋体" w:cs="宋体"/>
          <w:szCs w:val="21"/>
        </w:rPr>
        <w:t xml:space="preserve">    </w:t>
      </w:r>
      <w:r>
        <w:rPr>
          <w:rFonts w:hint="eastAsia" w:ascii="宋体" w:hAnsi="宋体" w:cs="宋体"/>
          <w:szCs w:val="21"/>
        </w:rPr>
        <w:t>址：</w:t>
      </w:r>
      <w:r>
        <w:rPr>
          <w:rFonts w:hint="eastAsia" w:ascii="宋体" w:hAnsi="宋体" w:cs="宋体"/>
          <w:kern w:val="0"/>
          <w:szCs w:val="21"/>
        </w:rPr>
        <w:t>黑龙江省哈尔滨市香坊区珠江路</w:t>
      </w:r>
      <w:r>
        <w:rPr>
          <w:rFonts w:ascii="宋体" w:hAnsi="宋体" w:cs="宋体"/>
          <w:kern w:val="0"/>
          <w:szCs w:val="21"/>
        </w:rPr>
        <w:t>29</w:t>
      </w:r>
      <w:r>
        <w:rPr>
          <w:rFonts w:hint="eastAsia" w:ascii="宋体" w:hAnsi="宋体" w:cs="宋体"/>
          <w:kern w:val="0"/>
          <w:szCs w:val="21"/>
        </w:rPr>
        <w:t>号</w:t>
      </w:r>
    </w:p>
    <w:p>
      <w:pPr>
        <w:spacing w:line="400" w:lineRule="exact"/>
        <w:ind w:firstLine="420" w:firstLineChars="200"/>
        <w:rPr>
          <w:rFonts w:ascii="宋体" w:cs="宋体"/>
          <w:szCs w:val="21"/>
        </w:rPr>
      </w:pPr>
      <w:r>
        <w:rPr>
          <w:rFonts w:hint="eastAsia" w:ascii="宋体" w:hAnsi="宋体" w:cs="宋体"/>
          <w:szCs w:val="21"/>
        </w:rPr>
        <w:t>联</w:t>
      </w:r>
      <w:r>
        <w:rPr>
          <w:rFonts w:ascii="宋体" w:hAnsi="宋体" w:cs="宋体"/>
          <w:szCs w:val="21"/>
        </w:rPr>
        <w:t xml:space="preserve"> </w:t>
      </w:r>
      <w:r>
        <w:rPr>
          <w:rFonts w:hint="eastAsia" w:ascii="宋体" w:hAnsi="宋体" w:cs="宋体"/>
          <w:szCs w:val="21"/>
        </w:rPr>
        <w:t>系</w:t>
      </w:r>
      <w:r>
        <w:rPr>
          <w:rFonts w:ascii="宋体" w:hAnsi="宋体" w:cs="宋体"/>
          <w:szCs w:val="21"/>
        </w:rPr>
        <w:t xml:space="preserve"> </w:t>
      </w:r>
      <w:r>
        <w:rPr>
          <w:rFonts w:hint="eastAsia" w:ascii="宋体" w:hAnsi="宋体" w:cs="宋体"/>
          <w:szCs w:val="21"/>
        </w:rPr>
        <w:t>人：薛女士</w:t>
      </w:r>
    </w:p>
    <w:p>
      <w:pPr>
        <w:spacing w:line="400" w:lineRule="exact"/>
        <w:ind w:firstLine="420" w:firstLineChars="200"/>
        <w:rPr>
          <w:rFonts w:ascii="宋体" w:cs="宋体"/>
          <w:szCs w:val="21"/>
        </w:rPr>
      </w:pPr>
      <w:r>
        <w:rPr>
          <w:rFonts w:hint="eastAsia" w:ascii="宋体" w:hAnsi="宋体" w:cs="宋体"/>
          <w:szCs w:val="21"/>
        </w:rPr>
        <w:t>联系电话：</w:t>
      </w:r>
      <w:r>
        <w:rPr>
          <w:rFonts w:ascii="宋体" w:hAnsi="宋体" w:cs="宋体"/>
          <w:szCs w:val="21"/>
        </w:rPr>
        <w:t>0451-551957</w:t>
      </w:r>
      <w:r>
        <w:rPr>
          <w:rFonts w:hint="eastAsia" w:ascii="宋体" w:hAnsi="宋体" w:cs="宋体"/>
          <w:szCs w:val="21"/>
        </w:rPr>
        <w:t>5</w:t>
      </w:r>
      <w:r>
        <w:rPr>
          <w:rFonts w:ascii="宋体" w:hAnsi="宋体" w:cs="宋体"/>
          <w:szCs w:val="21"/>
        </w:rPr>
        <w:t>8 </w:t>
      </w:r>
    </w:p>
    <w:p>
      <w:pPr>
        <w:spacing w:line="400" w:lineRule="exact"/>
        <w:ind w:firstLine="4410" w:firstLineChars="2100"/>
        <w:rPr>
          <w:rFonts w:hint="eastAsia" w:ascii="宋体" w:hAnsi="宋体" w:cs="宋体"/>
          <w:szCs w:val="21"/>
        </w:rPr>
      </w:pPr>
    </w:p>
    <w:p>
      <w:pPr>
        <w:spacing w:line="400" w:lineRule="exact"/>
        <w:ind w:firstLine="4410" w:firstLineChars="2100"/>
        <w:rPr>
          <w:rFonts w:ascii="宋体" w:cs="宋体"/>
          <w:szCs w:val="21"/>
        </w:rPr>
      </w:pPr>
      <w:r>
        <w:rPr>
          <w:rFonts w:hint="eastAsia" w:ascii="宋体" w:hAnsi="宋体" w:cs="宋体"/>
          <w:szCs w:val="21"/>
        </w:rPr>
        <w:t>北大荒招标有限公司</w:t>
      </w:r>
    </w:p>
    <w:p>
      <w:pPr>
        <w:spacing w:line="400" w:lineRule="exact"/>
        <w:ind w:firstLine="4620" w:firstLineChars="2200"/>
        <w:rPr>
          <w:rFonts w:hint="eastAsia" w:ascii="宋体" w:hAnsi="宋体" w:cs="宋体"/>
          <w:szCs w:val="21"/>
        </w:rPr>
      </w:pPr>
      <w:r>
        <w:rPr>
          <w:rFonts w:ascii="宋体" w:hAnsi="宋体" w:cs="宋体"/>
          <w:szCs w:val="21"/>
        </w:rPr>
        <w:t>2022</w:t>
      </w:r>
      <w:r>
        <w:rPr>
          <w:rFonts w:hint="eastAsia" w:ascii="宋体" w:hAnsi="宋体" w:cs="宋体"/>
          <w:szCs w:val="21"/>
        </w:rPr>
        <w:t>年8月</w:t>
      </w:r>
      <w:r>
        <w:rPr>
          <w:rFonts w:hint="eastAsia" w:ascii="宋体" w:hAnsi="宋体" w:cs="宋体"/>
          <w:szCs w:val="21"/>
          <w:lang w:val="en-US" w:eastAsia="zh-CN"/>
        </w:rPr>
        <w:t>19</w:t>
      </w:r>
      <w:r>
        <w:rPr>
          <w:rFonts w:hint="eastAsia" w:ascii="宋体" w:hAnsi="宋体" w:cs="宋体"/>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iYzIxNmZiM2I3MTU0N2ZiNjk4YmVkNjAzMzQ3OTkifQ=="/>
  </w:docVars>
  <w:rsids>
    <w:rsidRoot w:val="508C48E0"/>
    <w:rsid w:val="508C4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pPr>
  </w:style>
  <w:style w:type="paragraph" w:styleId="3">
    <w:name w:val="Body Text"/>
    <w:basedOn w:val="1"/>
    <w:next w:val="4"/>
    <w:qFormat/>
    <w:uiPriority w:val="0"/>
    <w:pPr>
      <w:adjustRightInd w:val="0"/>
      <w:spacing w:line="360" w:lineRule="atLeast"/>
      <w:ind w:left="72" w:leftChars="30" w:right="30" w:rightChars="30"/>
      <w:jc w:val="center"/>
      <w:textAlignment w:val="baseline"/>
    </w:pPr>
    <w:rPr>
      <w:rFonts w:ascii="Times New Roman" w:hAnsi="Times New Roman"/>
      <w:kern w:val="0"/>
      <w:sz w:val="20"/>
      <w:szCs w:val="20"/>
    </w:rPr>
  </w:style>
  <w:style w:type="paragraph" w:styleId="4">
    <w:name w:val="Date"/>
    <w:basedOn w:val="1"/>
    <w:next w:val="1"/>
    <w:uiPriority w:val="0"/>
    <w:pPr>
      <w:ind w:left="100" w:leftChars="25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2022-08-19T06:37:00Z</dcterms:created>
  <dc:creator>Administrator</dc:creator>
  <cp:lastModifiedBy>Administrator</cp:lastModifiedBy>
  <dcterms:modified xsi:type="dcterms:W3CDTF">2022-08-19T06:37:22Z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29808CF53FA348E98B83B4C631874506</vt:lpwstr>
  </property>
</Properties>
</file>