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360" w:lineRule="auto"/>
        <w:jc w:val="center"/>
        <w:rPr>
          <w:rFonts w:ascii="黑体" w:hAnsi="宋体" w:eastAsia="黑体" w:cs="Times New Roman"/>
          <w:b/>
          <w:color w:val="000000"/>
          <w:kern w:val="2"/>
          <w:sz w:val="32"/>
          <w:szCs w:val="32"/>
        </w:rPr>
      </w:pPr>
      <w:r>
        <w:rPr>
          <w:rFonts w:hint="eastAsia" w:ascii="黑体" w:hAnsi="宋体" w:eastAsia="黑体" w:cs="Times New Roman"/>
          <w:b/>
          <w:color w:val="000000"/>
          <w:kern w:val="2"/>
          <w:sz w:val="32"/>
          <w:szCs w:val="32"/>
        </w:rPr>
        <w:t>郴州市消防救援支队特种灾害事故处置站营具采购项目询价通知</w:t>
      </w:r>
    </w:p>
    <w:p>
      <w:pPr>
        <w:adjustRightInd/>
        <w:snapToGrid/>
        <w:spacing w:after="0" w:line="360" w:lineRule="auto"/>
        <w:rPr>
          <w:rFonts w:ascii="Times New Roman" w:hAnsi="宋体" w:eastAsia="宋体" w:cs="Times New Roman"/>
          <w:color w:val="000000"/>
          <w:kern w:val="2"/>
          <w:sz w:val="21"/>
          <w:szCs w:val="24"/>
        </w:rPr>
      </w:pPr>
    </w:p>
    <w:p>
      <w:pPr>
        <w:adjustRightInd/>
        <w:snapToGrid/>
        <w:spacing w:after="0" w:line="360" w:lineRule="auto"/>
        <w:rPr>
          <w:rFonts w:ascii="Times New Roman" w:hAnsi="宋体" w:eastAsia="宋体" w:cs="Times New Roman"/>
          <w:color w:val="auto"/>
          <w:kern w:val="2"/>
          <w:sz w:val="21"/>
          <w:szCs w:val="24"/>
        </w:rPr>
      </w:pPr>
      <w:r>
        <w:rPr>
          <w:rFonts w:hint="eastAsia" w:ascii="Times New Roman" w:hAnsi="宋体" w:eastAsia="宋体" w:cs="Times New Roman"/>
          <w:color w:val="000000"/>
          <w:kern w:val="2"/>
          <w:sz w:val="21"/>
          <w:szCs w:val="24"/>
        </w:rPr>
        <w:t>所有被邀请的供应商：</w:t>
      </w:r>
    </w:p>
    <w:p>
      <w:pPr>
        <w:adjustRightInd/>
        <w:snapToGrid/>
        <w:spacing w:after="0" w:line="360" w:lineRule="auto"/>
        <w:ind w:firstLine="420" w:firstLineChars="200"/>
        <w:rPr>
          <w:rFonts w:ascii="Times New Roman" w:hAnsi="宋体" w:eastAsia="宋体" w:cs="Times New Roman"/>
          <w:color w:val="auto"/>
          <w:kern w:val="2"/>
          <w:sz w:val="21"/>
          <w:szCs w:val="24"/>
        </w:rPr>
      </w:pPr>
      <w:r>
        <w:rPr>
          <w:rFonts w:hint="eastAsia" w:ascii="Times New Roman" w:hAnsi="宋体" w:eastAsia="宋体" w:cs="Times New Roman"/>
          <w:color w:val="auto"/>
          <w:kern w:val="2"/>
          <w:sz w:val="21"/>
          <w:szCs w:val="24"/>
        </w:rPr>
        <w:t>郴州市消防救援支队特种灾害事故处置站营具采购项目询价采购（</w:t>
      </w:r>
      <w:r>
        <w:rPr>
          <w:rFonts w:hint="eastAsia" w:ascii="宋体" w:hAnsi="宋体" w:eastAsia="宋体" w:cs="宋体"/>
          <w:color w:val="auto"/>
          <w:sz w:val="21"/>
          <w:szCs w:val="21"/>
        </w:rPr>
        <w:t>采购代理机构编号</w:t>
      </w:r>
      <w:r>
        <w:rPr>
          <w:rFonts w:ascii="宋体" w:hAnsi="宋体" w:eastAsia="宋体" w:cs="宋体"/>
          <w:color w:val="auto"/>
          <w:sz w:val="21"/>
          <w:szCs w:val="21"/>
        </w:rPr>
        <w:t>：</w:t>
      </w:r>
      <w:r>
        <w:rPr>
          <w:rFonts w:hint="eastAsia" w:ascii="Times New Roman" w:hAnsi="宋体" w:eastAsia="宋体" w:cs="Times New Roman"/>
          <w:color w:val="auto"/>
          <w:kern w:val="2"/>
          <w:sz w:val="21"/>
          <w:szCs w:val="24"/>
        </w:rPr>
        <w:t>CZJY2022-HW-056；</w:t>
      </w:r>
      <w:r>
        <w:rPr>
          <w:rFonts w:hint="eastAsia" w:ascii="宋体" w:hAnsi="宋体" w:eastAsia="宋体" w:cs="宋体"/>
          <w:color w:val="auto"/>
          <w:sz w:val="21"/>
          <w:szCs w:val="21"/>
        </w:rPr>
        <w:t>进行询</w:t>
      </w:r>
      <w:r>
        <w:rPr>
          <w:rFonts w:hint="eastAsia" w:ascii="Times New Roman" w:hAnsi="宋体" w:eastAsia="宋体" w:cs="Times New Roman"/>
          <w:color w:val="auto"/>
          <w:kern w:val="2"/>
          <w:sz w:val="21"/>
          <w:szCs w:val="24"/>
        </w:rPr>
        <w:t>价采购，现采用采购人和评审专家分别书面推荐的方式进行询价采购，邀请你单位参加询价采购活动。</w:t>
      </w:r>
    </w:p>
    <w:p>
      <w:pPr>
        <w:tabs>
          <w:tab w:val="center" w:pos="4153"/>
        </w:tabs>
        <w:adjustRightInd/>
        <w:snapToGrid/>
        <w:spacing w:after="0" w:line="360" w:lineRule="auto"/>
        <w:rPr>
          <w:rFonts w:ascii="宋体" w:hAnsi="宋体" w:eastAsia="宋体" w:cs="宋体"/>
          <w:color w:val="auto"/>
          <w:sz w:val="21"/>
          <w:szCs w:val="21"/>
        </w:rPr>
      </w:pPr>
      <w:r>
        <w:rPr>
          <w:rFonts w:ascii="宋体" w:hAnsi="宋体" w:eastAsia="宋体" w:cs="宋体"/>
          <w:b/>
          <w:bCs/>
          <w:color w:val="auto"/>
          <w:sz w:val="21"/>
          <w:szCs w:val="21"/>
        </w:rPr>
        <w:t>一、项目概况</w:t>
      </w:r>
      <w:r>
        <w:rPr>
          <w:rFonts w:hint="eastAsia" w:ascii="宋体" w:hAnsi="宋体" w:eastAsia="宋体" w:cs="宋体"/>
          <w:b/>
          <w:bCs/>
          <w:color w:val="auto"/>
          <w:sz w:val="21"/>
          <w:szCs w:val="21"/>
        </w:rPr>
        <w:tab/>
      </w:r>
    </w:p>
    <w:p>
      <w:pPr>
        <w:adjustRightInd/>
        <w:snapToGrid/>
        <w:spacing w:after="0" w:line="360" w:lineRule="auto"/>
        <w:ind w:firstLine="207" w:firstLineChars="98"/>
        <w:rPr>
          <w:rFonts w:ascii="Times New Roman" w:hAnsi="宋体" w:eastAsia="宋体" w:cs="Times New Roman"/>
          <w:color w:val="auto"/>
          <w:kern w:val="2"/>
          <w:sz w:val="21"/>
          <w:szCs w:val="24"/>
        </w:rPr>
      </w:pPr>
      <w:r>
        <w:rPr>
          <w:rFonts w:ascii="宋体" w:hAnsi="宋体" w:eastAsia="宋体" w:cs="宋体"/>
          <w:b/>
          <w:color w:val="auto"/>
          <w:sz w:val="21"/>
          <w:szCs w:val="21"/>
        </w:rPr>
        <w:t>1、采购项目名称：</w:t>
      </w:r>
      <w:r>
        <w:rPr>
          <w:rFonts w:hint="eastAsia" w:ascii="Times New Roman" w:hAnsi="宋体" w:eastAsia="宋体" w:cs="Times New Roman"/>
          <w:color w:val="auto"/>
          <w:kern w:val="2"/>
          <w:sz w:val="21"/>
          <w:szCs w:val="24"/>
        </w:rPr>
        <w:t>郴州市消防救援支队特种灾害事故处置站营具采购项目</w:t>
      </w:r>
    </w:p>
    <w:p>
      <w:pPr>
        <w:adjustRightInd/>
        <w:snapToGrid/>
        <w:spacing w:after="0" w:line="360" w:lineRule="auto"/>
        <w:ind w:firstLine="207" w:firstLineChars="98"/>
        <w:rPr>
          <w:rFonts w:ascii="Times New Roman" w:hAnsi="宋体" w:eastAsia="宋体" w:cs="Times New Roman"/>
          <w:color w:val="auto"/>
          <w:kern w:val="2"/>
          <w:sz w:val="21"/>
          <w:szCs w:val="24"/>
        </w:rPr>
      </w:pPr>
      <w:r>
        <w:rPr>
          <w:rFonts w:hint="eastAsia" w:ascii="宋体" w:hAnsi="宋体" w:eastAsia="宋体" w:cs="宋体"/>
          <w:b/>
          <w:color w:val="auto"/>
          <w:sz w:val="21"/>
          <w:szCs w:val="21"/>
        </w:rPr>
        <w:t>2、</w:t>
      </w:r>
      <w:r>
        <w:rPr>
          <w:rFonts w:hint="eastAsia" w:ascii="宋体" w:hAnsi="宋体" w:eastAsia="宋体" w:cs="宋体"/>
          <w:b/>
          <w:bCs/>
          <w:color w:val="auto"/>
          <w:sz w:val="21"/>
          <w:szCs w:val="21"/>
        </w:rPr>
        <w:t>采购代理机构编号</w:t>
      </w:r>
      <w:r>
        <w:rPr>
          <w:rFonts w:ascii="宋体" w:hAnsi="宋体" w:eastAsia="宋体" w:cs="宋体"/>
          <w:b/>
          <w:bCs/>
          <w:color w:val="auto"/>
          <w:sz w:val="21"/>
          <w:szCs w:val="21"/>
        </w:rPr>
        <w:t>：</w:t>
      </w:r>
      <w:r>
        <w:rPr>
          <w:rFonts w:hint="eastAsia" w:ascii="宋体" w:hAnsi="宋体" w:eastAsia="宋体" w:cs="Times New Roman"/>
          <w:color w:val="auto"/>
          <w:kern w:val="2"/>
          <w:sz w:val="21"/>
          <w:szCs w:val="24"/>
        </w:rPr>
        <w:t>CZJY2022-HW-056</w:t>
      </w:r>
    </w:p>
    <w:p>
      <w:pPr>
        <w:adjustRightInd/>
        <w:snapToGrid/>
        <w:spacing w:after="0" w:line="360" w:lineRule="auto"/>
        <w:ind w:firstLine="207" w:firstLineChars="98"/>
        <w:rPr>
          <w:rFonts w:ascii="Times New Roman" w:hAnsi="Times New Roman" w:eastAsia="宋体" w:cs="Times New Roman"/>
          <w:color w:val="auto"/>
          <w:kern w:val="2"/>
          <w:sz w:val="21"/>
          <w:szCs w:val="24"/>
        </w:rPr>
      </w:pPr>
      <w:r>
        <w:rPr>
          <w:rFonts w:hint="eastAsia" w:ascii="宋体" w:hAnsi="宋体" w:eastAsia="宋体" w:cs="宋体"/>
          <w:b/>
          <w:color w:val="auto"/>
          <w:sz w:val="21"/>
          <w:szCs w:val="21"/>
        </w:rPr>
        <w:t>3、</w:t>
      </w:r>
      <w:r>
        <w:rPr>
          <w:rFonts w:ascii="宋体" w:hAnsi="宋体" w:eastAsia="宋体" w:cs="宋体"/>
          <w:b/>
          <w:color w:val="auto"/>
          <w:sz w:val="21"/>
          <w:szCs w:val="21"/>
        </w:rPr>
        <w:t>采购项目标的、数量及预算：</w:t>
      </w:r>
    </w:p>
    <w:tbl>
      <w:tblPr>
        <w:tblStyle w:val="2"/>
        <w:tblW w:w="959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15" w:type="dxa"/>
          <w:left w:w="15" w:type="dxa"/>
          <w:bottom w:w="15" w:type="dxa"/>
          <w:right w:w="15" w:type="dxa"/>
        </w:tblCellMar>
      </w:tblPr>
      <w:tblGrid>
        <w:gridCol w:w="709"/>
        <w:gridCol w:w="2635"/>
        <w:gridCol w:w="1710"/>
        <w:gridCol w:w="1295"/>
        <w:gridCol w:w="1623"/>
        <w:gridCol w:w="162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296" w:hRule="atLeast"/>
          <w:jc w:val="center"/>
        </w:trPr>
        <w:tc>
          <w:tcPr>
            <w:tcW w:w="709" w:type="dxa"/>
            <w:tcMar>
              <w:top w:w="0" w:type="dxa"/>
              <w:left w:w="108" w:type="dxa"/>
              <w:bottom w:w="0" w:type="dxa"/>
              <w:right w:w="108" w:type="dxa"/>
            </w:tcMar>
            <w:vAlign w:val="center"/>
          </w:tcPr>
          <w:p>
            <w:pPr>
              <w:adjustRightInd/>
              <w:snapToGrid/>
              <w:spacing w:after="0"/>
              <w:jc w:val="center"/>
              <w:rPr>
                <w:rFonts w:ascii="宋体" w:hAnsi="宋体" w:eastAsia="宋体" w:cs="宋体"/>
                <w:b/>
                <w:color w:val="auto"/>
                <w:sz w:val="21"/>
                <w:szCs w:val="21"/>
              </w:rPr>
            </w:pPr>
            <w:r>
              <w:rPr>
                <w:rFonts w:hint="eastAsia" w:ascii="宋体" w:hAnsi="宋体" w:eastAsia="宋体" w:cs="宋体"/>
                <w:b/>
                <w:color w:val="auto"/>
                <w:sz w:val="21"/>
                <w:szCs w:val="21"/>
              </w:rPr>
              <w:t>序号</w:t>
            </w:r>
          </w:p>
        </w:tc>
        <w:tc>
          <w:tcPr>
            <w:tcW w:w="2635" w:type="dxa"/>
            <w:tcMar>
              <w:top w:w="0" w:type="dxa"/>
              <w:left w:w="108" w:type="dxa"/>
              <w:bottom w:w="0" w:type="dxa"/>
              <w:right w:w="108" w:type="dxa"/>
            </w:tcMar>
            <w:vAlign w:val="center"/>
          </w:tcPr>
          <w:p>
            <w:pPr>
              <w:adjustRightInd/>
              <w:snapToGrid/>
              <w:spacing w:after="0"/>
              <w:jc w:val="center"/>
              <w:rPr>
                <w:rFonts w:ascii="宋体" w:hAnsi="宋体" w:eastAsia="宋体" w:cs="宋体"/>
                <w:b/>
                <w:color w:val="auto"/>
                <w:sz w:val="21"/>
                <w:szCs w:val="21"/>
              </w:rPr>
            </w:pPr>
            <w:r>
              <w:rPr>
                <w:rFonts w:hint="eastAsia" w:ascii="宋体" w:hAnsi="宋体" w:eastAsia="宋体" w:cs="宋体"/>
                <w:b/>
                <w:color w:val="auto"/>
                <w:sz w:val="21"/>
                <w:szCs w:val="21"/>
              </w:rPr>
              <w:t>品目名称</w:t>
            </w:r>
          </w:p>
        </w:tc>
        <w:tc>
          <w:tcPr>
            <w:tcW w:w="1710" w:type="dxa"/>
            <w:tcMar>
              <w:top w:w="0" w:type="dxa"/>
              <w:left w:w="108" w:type="dxa"/>
              <w:bottom w:w="0" w:type="dxa"/>
              <w:right w:w="108" w:type="dxa"/>
            </w:tcMar>
            <w:vAlign w:val="center"/>
          </w:tcPr>
          <w:p>
            <w:pPr>
              <w:adjustRightInd/>
              <w:snapToGrid/>
              <w:spacing w:after="0"/>
              <w:jc w:val="center"/>
              <w:rPr>
                <w:rFonts w:ascii="宋体" w:hAnsi="宋体" w:eastAsia="宋体" w:cs="宋体"/>
                <w:b/>
                <w:color w:val="auto"/>
                <w:sz w:val="21"/>
                <w:szCs w:val="21"/>
              </w:rPr>
            </w:pPr>
            <w:r>
              <w:rPr>
                <w:rFonts w:hint="eastAsia" w:ascii="宋体" w:hAnsi="宋体" w:eastAsia="宋体" w:cs="宋体"/>
                <w:b/>
                <w:color w:val="auto"/>
                <w:sz w:val="21"/>
                <w:szCs w:val="21"/>
              </w:rPr>
              <w:t>参数</w:t>
            </w:r>
          </w:p>
        </w:tc>
        <w:tc>
          <w:tcPr>
            <w:tcW w:w="1295" w:type="dxa"/>
            <w:tcMar>
              <w:top w:w="0" w:type="dxa"/>
              <w:left w:w="108" w:type="dxa"/>
              <w:bottom w:w="0" w:type="dxa"/>
              <w:right w:w="108" w:type="dxa"/>
            </w:tcMar>
            <w:vAlign w:val="center"/>
          </w:tcPr>
          <w:p>
            <w:pPr>
              <w:adjustRightInd/>
              <w:snapToGrid/>
              <w:spacing w:after="0"/>
              <w:jc w:val="center"/>
              <w:rPr>
                <w:rFonts w:ascii="宋体" w:hAnsi="宋体" w:eastAsia="宋体" w:cs="宋体"/>
                <w:b/>
                <w:color w:val="auto"/>
                <w:sz w:val="21"/>
                <w:szCs w:val="21"/>
              </w:rPr>
            </w:pPr>
            <w:r>
              <w:rPr>
                <w:rFonts w:ascii="宋体" w:hAnsi="宋体" w:eastAsia="宋体" w:cs="宋体"/>
                <w:b/>
                <w:color w:val="auto"/>
                <w:sz w:val="21"/>
                <w:szCs w:val="21"/>
              </w:rPr>
              <w:t>数量</w:t>
            </w:r>
            <w:r>
              <w:rPr>
                <w:rFonts w:hint="eastAsia" w:ascii="宋体" w:hAnsi="宋体" w:eastAsia="宋体" w:cs="宋体"/>
                <w:b/>
                <w:color w:val="auto"/>
                <w:sz w:val="21"/>
                <w:szCs w:val="21"/>
              </w:rPr>
              <w:t>（批）</w:t>
            </w:r>
          </w:p>
        </w:tc>
        <w:tc>
          <w:tcPr>
            <w:tcW w:w="1623" w:type="dxa"/>
            <w:tcBorders>
              <w:right w:val="single" w:color="auto" w:sz="4" w:space="0"/>
            </w:tcBorders>
            <w:vAlign w:val="center"/>
          </w:tcPr>
          <w:p>
            <w:pPr>
              <w:adjustRightInd/>
              <w:snapToGrid/>
              <w:spacing w:after="0"/>
              <w:jc w:val="center"/>
              <w:rPr>
                <w:rFonts w:ascii="宋体" w:hAnsi="宋体" w:eastAsia="宋体" w:cs="宋体"/>
                <w:b/>
                <w:color w:val="auto"/>
                <w:sz w:val="21"/>
                <w:szCs w:val="21"/>
              </w:rPr>
            </w:pPr>
            <w:r>
              <w:rPr>
                <w:rFonts w:hint="eastAsia" w:ascii="宋体" w:hAnsi="宋体" w:eastAsia="宋体" w:cs="宋体"/>
                <w:b/>
                <w:color w:val="auto"/>
                <w:sz w:val="21"/>
                <w:szCs w:val="21"/>
              </w:rPr>
              <w:t>预算（元）</w:t>
            </w:r>
          </w:p>
        </w:tc>
        <w:tc>
          <w:tcPr>
            <w:tcW w:w="1623" w:type="dxa"/>
            <w:vAlign w:val="center"/>
          </w:tcPr>
          <w:p>
            <w:pPr>
              <w:adjustRightInd/>
              <w:snapToGrid/>
              <w:spacing w:after="0"/>
              <w:jc w:val="center"/>
              <w:rPr>
                <w:rFonts w:ascii="宋体" w:hAnsi="宋体" w:eastAsia="宋体" w:cs="宋体"/>
                <w:b/>
                <w:color w:val="auto"/>
                <w:sz w:val="21"/>
                <w:szCs w:val="21"/>
              </w:rPr>
            </w:pPr>
            <w:r>
              <w:rPr>
                <w:rFonts w:hint="eastAsia" w:ascii="宋体" w:hAnsi="宋体" w:eastAsia="宋体" w:cs="宋体"/>
                <w:b/>
                <w:color w:val="auto"/>
                <w:sz w:val="21"/>
                <w:szCs w:val="21"/>
              </w:rPr>
              <w:t>代理费（元）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15" w:type="dxa"/>
            <w:left w:w="15" w:type="dxa"/>
            <w:bottom w:w="15" w:type="dxa"/>
            <w:right w:w="15" w:type="dxa"/>
          </w:tblCellMar>
        </w:tblPrEx>
        <w:trPr>
          <w:trHeight w:val="87" w:hRule="atLeast"/>
          <w:jc w:val="center"/>
        </w:trPr>
        <w:tc>
          <w:tcPr>
            <w:tcW w:w="709" w:type="dxa"/>
            <w:tcMar>
              <w:top w:w="0" w:type="dxa"/>
              <w:left w:w="108" w:type="dxa"/>
              <w:bottom w:w="0" w:type="dxa"/>
              <w:right w:w="108" w:type="dxa"/>
            </w:tcMar>
            <w:vAlign w:val="center"/>
          </w:tcPr>
          <w:p>
            <w:pPr>
              <w:adjustRightInd/>
              <w:snapToGrid/>
              <w:spacing w:after="0"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2635" w:type="dxa"/>
            <w:tcMar>
              <w:top w:w="0" w:type="dxa"/>
              <w:left w:w="108" w:type="dxa"/>
              <w:bottom w:w="0" w:type="dxa"/>
              <w:right w:w="108" w:type="dxa"/>
            </w:tcMar>
            <w:vAlign w:val="center"/>
          </w:tcPr>
          <w:p>
            <w:pPr>
              <w:adjustRightInd/>
              <w:snapToGrid/>
              <w:spacing w:after="0" w:line="360" w:lineRule="auto"/>
              <w:jc w:val="center"/>
              <w:rPr>
                <w:rFonts w:ascii="宋体" w:hAnsi="宋体" w:eastAsia="宋体" w:cs="宋体"/>
                <w:bCs/>
                <w:color w:val="auto"/>
                <w:sz w:val="21"/>
                <w:szCs w:val="21"/>
              </w:rPr>
            </w:pPr>
            <w:r>
              <w:rPr>
                <w:rFonts w:hint="eastAsia" w:ascii="Times New Roman" w:hAnsi="宋体" w:eastAsia="宋体" w:cs="Times New Roman"/>
                <w:color w:val="auto"/>
                <w:kern w:val="2"/>
                <w:sz w:val="21"/>
                <w:szCs w:val="24"/>
              </w:rPr>
              <w:t>郴州市消防救援支队特种灾害事故处置站营具采购</w:t>
            </w:r>
          </w:p>
        </w:tc>
        <w:tc>
          <w:tcPr>
            <w:tcW w:w="1710" w:type="dxa"/>
            <w:tcMar>
              <w:top w:w="0" w:type="dxa"/>
              <w:left w:w="108" w:type="dxa"/>
              <w:bottom w:w="0" w:type="dxa"/>
              <w:right w:w="108" w:type="dxa"/>
            </w:tcMar>
            <w:vAlign w:val="center"/>
          </w:tcPr>
          <w:p>
            <w:pPr>
              <w:adjustRightInd/>
              <w:snapToGrid/>
              <w:spacing w:after="0" w:line="360" w:lineRule="auto"/>
              <w:jc w:val="center"/>
              <w:rPr>
                <w:rFonts w:ascii="Times New Roman" w:hAnsi="宋体" w:eastAsia="宋体" w:cs="Times New Roman"/>
                <w:color w:val="auto"/>
                <w:kern w:val="2"/>
                <w:sz w:val="21"/>
                <w:szCs w:val="24"/>
              </w:rPr>
            </w:pPr>
            <w:r>
              <w:rPr>
                <w:rFonts w:hint="eastAsia" w:ascii="Times New Roman" w:hAnsi="宋体" w:eastAsia="宋体" w:cs="Times New Roman"/>
                <w:color w:val="auto"/>
                <w:kern w:val="2"/>
                <w:sz w:val="21"/>
                <w:szCs w:val="24"/>
              </w:rPr>
              <w:t>参数见第四章</w:t>
            </w:r>
          </w:p>
        </w:tc>
        <w:tc>
          <w:tcPr>
            <w:tcW w:w="1295" w:type="dxa"/>
            <w:tcMar>
              <w:top w:w="0" w:type="dxa"/>
              <w:left w:w="108" w:type="dxa"/>
              <w:bottom w:w="0" w:type="dxa"/>
              <w:right w:w="108" w:type="dxa"/>
            </w:tcMar>
            <w:vAlign w:val="center"/>
          </w:tcPr>
          <w:p>
            <w:pPr>
              <w:adjustRightInd/>
              <w:snapToGrid/>
              <w:spacing w:after="0"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 xml:space="preserve">1 </w:t>
            </w:r>
          </w:p>
        </w:tc>
        <w:tc>
          <w:tcPr>
            <w:tcW w:w="1623" w:type="dxa"/>
            <w:tcBorders>
              <w:right w:val="single" w:color="auto" w:sz="4" w:space="0"/>
            </w:tcBorders>
            <w:vAlign w:val="center"/>
          </w:tcPr>
          <w:p>
            <w:pPr>
              <w:adjustRightInd/>
              <w:snapToGrid/>
              <w:spacing w:after="0"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￥475000.00</w:t>
            </w:r>
          </w:p>
        </w:tc>
        <w:tc>
          <w:tcPr>
            <w:tcW w:w="1623" w:type="dxa"/>
            <w:vAlign w:val="center"/>
          </w:tcPr>
          <w:p>
            <w:pPr>
              <w:adjustRightInd/>
              <w:snapToGrid/>
              <w:spacing w:after="0"/>
              <w:jc w:val="center"/>
              <w:rPr>
                <w:rFonts w:ascii="宋体" w:hAnsi="宋体" w:eastAsia="宋体" w:cs="宋体"/>
                <w:color w:val="auto"/>
                <w:sz w:val="21"/>
                <w:szCs w:val="21"/>
              </w:rPr>
            </w:pPr>
            <w:bookmarkStart w:id="0" w:name="OLE_LINK22"/>
            <w:bookmarkStart w:id="1" w:name="OLE_LINK21"/>
            <w:r>
              <w:rPr>
                <w:rFonts w:hint="eastAsia" w:ascii="宋体" w:hAnsi="宋体" w:eastAsia="宋体" w:cs="宋体"/>
                <w:color w:val="auto"/>
                <w:sz w:val="21"/>
                <w:szCs w:val="21"/>
              </w:rPr>
              <w:t>￥7125.00</w:t>
            </w:r>
            <w:bookmarkEnd w:id="0"/>
            <w:bookmarkEnd w:id="1"/>
          </w:p>
        </w:tc>
      </w:tr>
    </w:tbl>
    <w:p>
      <w:pPr>
        <w:widowControl w:val="0"/>
        <w:spacing w:beforeLines="50" w:after="0"/>
        <w:ind w:firstLine="210" w:firstLineChars="100"/>
        <w:jc w:val="both"/>
        <w:rPr>
          <w:rFonts w:ascii="宋体" w:hAnsi="宋体" w:eastAsia="宋体" w:cs="宋体"/>
          <w:b/>
          <w:color w:val="auto"/>
          <w:kern w:val="2"/>
          <w:sz w:val="21"/>
          <w:szCs w:val="21"/>
        </w:rPr>
      </w:pPr>
      <w:r>
        <w:rPr>
          <w:rFonts w:hint="eastAsia" w:ascii="宋体" w:hAnsi="宋体" w:eastAsia="宋体" w:cs="宋体"/>
          <w:color w:val="auto"/>
          <w:kern w:val="2"/>
          <w:sz w:val="21"/>
          <w:szCs w:val="21"/>
        </w:rPr>
        <w:t>4、</w:t>
      </w:r>
      <w:r>
        <w:rPr>
          <w:rFonts w:hint="eastAsia" w:ascii="宋体" w:hAnsi="宋体" w:eastAsia="宋体" w:cs="宋体"/>
          <w:b/>
          <w:color w:val="auto"/>
          <w:kern w:val="2"/>
          <w:sz w:val="21"/>
          <w:szCs w:val="21"/>
        </w:rPr>
        <w:t>采购项目需要落实的政府采购政策</w:t>
      </w:r>
      <w:r>
        <w:rPr>
          <w:rFonts w:hint="eastAsia" w:ascii="宋体" w:hAnsi="宋体" w:eastAsia="宋体" w:cs="宋体"/>
          <w:color w:val="auto"/>
          <w:kern w:val="2"/>
          <w:sz w:val="21"/>
          <w:szCs w:val="21"/>
        </w:rPr>
        <w:t>：</w:t>
      </w:r>
      <w:r>
        <w:rPr>
          <w:rFonts w:hint="eastAsia" w:ascii="宋体" w:hAnsi="宋体" w:eastAsia="宋体" w:cs="宋体"/>
          <w:b/>
          <w:color w:val="auto"/>
          <w:kern w:val="2"/>
          <w:sz w:val="21"/>
          <w:szCs w:val="21"/>
        </w:rPr>
        <w:t xml:space="preserve"> </w:t>
      </w:r>
    </w:p>
    <w:p>
      <w:pPr>
        <w:widowControl w:val="0"/>
        <w:spacing w:beforeLines="50" w:after="0"/>
        <w:ind w:firstLine="420" w:firstLineChars="200"/>
        <w:jc w:val="both"/>
        <w:rPr>
          <w:rFonts w:ascii="宋体" w:hAnsi="宋体" w:eastAsia="宋体" w:cs="宋体"/>
          <w:iCs/>
          <w:color w:val="auto"/>
          <w:kern w:val="2"/>
          <w:sz w:val="21"/>
          <w:szCs w:val="21"/>
        </w:rPr>
      </w:pPr>
      <w:r>
        <w:rPr>
          <w:rFonts w:hint="eastAsia" w:ascii="宋体" w:hAnsi="宋体" w:eastAsia="宋体" w:cs="宋体"/>
          <w:iCs/>
          <w:color w:val="auto"/>
          <w:kern w:val="2"/>
          <w:sz w:val="21"/>
          <w:szCs w:val="21"/>
        </w:rPr>
        <w:sym w:font="Wingdings" w:char="00A8"/>
      </w:r>
      <w:r>
        <w:rPr>
          <w:rFonts w:hint="eastAsia" w:ascii="宋体" w:hAnsi="宋体" w:eastAsia="宋体" w:cs="宋体"/>
          <w:iCs/>
          <w:color w:val="auto"/>
          <w:kern w:val="2"/>
          <w:sz w:val="21"/>
          <w:szCs w:val="21"/>
        </w:rPr>
        <w:t xml:space="preserve">强制采购：政府采购实行强制采购的节能产品。 </w:t>
      </w:r>
    </w:p>
    <w:p>
      <w:pPr>
        <w:widowControl w:val="0"/>
        <w:spacing w:beforeLines="50" w:after="0"/>
        <w:ind w:firstLine="420" w:firstLineChars="200"/>
        <w:jc w:val="both"/>
        <w:rPr>
          <w:rFonts w:ascii="宋体" w:hAnsi="宋体" w:eastAsia="宋体" w:cs="宋体"/>
          <w:iCs/>
          <w:color w:val="auto"/>
          <w:kern w:val="2"/>
          <w:sz w:val="21"/>
          <w:szCs w:val="21"/>
        </w:rPr>
      </w:pPr>
      <w:r>
        <w:rPr>
          <w:rFonts w:hint="eastAsia" w:ascii="宋体" w:hAnsi="宋体" w:eastAsia="宋体" w:cs="宋体"/>
          <w:iCs/>
          <w:color w:val="auto"/>
          <w:kern w:val="2"/>
          <w:sz w:val="21"/>
          <w:szCs w:val="21"/>
        </w:rPr>
        <w:sym w:font="Wingdings" w:char="00FE"/>
      </w:r>
      <w:r>
        <w:rPr>
          <w:rFonts w:hint="eastAsia" w:ascii="宋体" w:hAnsi="宋体" w:eastAsia="宋体" w:cs="宋体"/>
          <w:iCs/>
          <w:color w:val="auto"/>
          <w:kern w:val="2"/>
          <w:sz w:val="21"/>
          <w:szCs w:val="21"/>
        </w:rPr>
        <w:t>优先采购：政府采购鼓励采购节能环保产品、政府采购支持两型产品。</w:t>
      </w:r>
    </w:p>
    <w:p>
      <w:pPr>
        <w:widowControl w:val="0"/>
        <w:spacing w:beforeLines="50" w:after="0"/>
        <w:ind w:firstLine="420" w:firstLineChars="200"/>
        <w:jc w:val="both"/>
        <w:rPr>
          <w:rFonts w:ascii="宋体" w:hAnsi="宋体" w:eastAsia="宋体" w:cs="宋体"/>
          <w:iCs/>
          <w:color w:val="auto"/>
          <w:kern w:val="2"/>
          <w:sz w:val="21"/>
          <w:szCs w:val="21"/>
        </w:rPr>
      </w:pPr>
      <w:r>
        <w:rPr>
          <w:rFonts w:hint="eastAsia" w:ascii="宋体" w:hAnsi="宋体" w:eastAsia="宋体" w:cs="宋体"/>
          <w:iCs/>
          <w:color w:val="auto"/>
          <w:kern w:val="2"/>
          <w:sz w:val="21"/>
          <w:szCs w:val="21"/>
        </w:rPr>
        <w:sym w:font="Wingdings" w:char="00FE"/>
      </w:r>
      <w:r>
        <w:rPr>
          <w:rFonts w:hint="eastAsia" w:ascii="宋体" w:hAnsi="宋体" w:eastAsia="宋体" w:cs="宋体"/>
          <w:iCs/>
          <w:color w:val="auto"/>
          <w:kern w:val="2"/>
          <w:sz w:val="21"/>
          <w:szCs w:val="21"/>
        </w:rPr>
        <w:t>价格评审优惠：政府采购促进中小企业发展（包括政府采购支持监狱企业发展、政府采购促进残疾人就业）。</w:t>
      </w:r>
    </w:p>
    <w:p>
      <w:pPr>
        <w:widowControl w:val="0"/>
        <w:spacing w:beforeLines="50" w:after="0"/>
        <w:ind w:firstLine="210" w:firstLineChars="100"/>
        <w:jc w:val="both"/>
        <w:rPr>
          <w:rFonts w:ascii="宋体" w:hAnsi="宋体" w:eastAsia="宋体" w:cs="宋体"/>
          <w:color w:val="auto"/>
          <w:kern w:val="2"/>
          <w:sz w:val="21"/>
          <w:szCs w:val="21"/>
        </w:rPr>
      </w:pPr>
      <w:r>
        <w:rPr>
          <w:rFonts w:hint="eastAsia" w:ascii="宋体" w:hAnsi="宋体" w:eastAsia="宋体" w:cs="宋体"/>
          <w:color w:val="auto"/>
          <w:kern w:val="2"/>
          <w:sz w:val="21"/>
          <w:szCs w:val="21"/>
        </w:rPr>
        <w:t>5、</w:t>
      </w:r>
      <w:r>
        <w:rPr>
          <w:rFonts w:hint="eastAsia" w:ascii="宋体" w:hAnsi="宋体" w:eastAsia="宋体" w:cs="宋体"/>
          <w:b/>
          <w:color w:val="auto"/>
          <w:kern w:val="2"/>
          <w:sz w:val="21"/>
          <w:szCs w:val="21"/>
        </w:rPr>
        <w:t>采购进口产品</w:t>
      </w:r>
      <w:r>
        <w:rPr>
          <w:rFonts w:hint="eastAsia" w:ascii="宋体" w:hAnsi="宋体" w:eastAsia="宋体" w:cs="宋体"/>
          <w:color w:val="auto"/>
          <w:kern w:val="2"/>
          <w:sz w:val="21"/>
          <w:szCs w:val="21"/>
        </w:rPr>
        <w:t>：本项目拒绝进口产品参加询价采购。</w:t>
      </w:r>
    </w:p>
    <w:p>
      <w:pPr>
        <w:adjustRightInd/>
        <w:snapToGrid/>
        <w:spacing w:after="0" w:line="360" w:lineRule="auto"/>
        <w:rPr>
          <w:rFonts w:ascii="宋体" w:hAnsi="宋体" w:eastAsia="宋体" w:cs="宋体"/>
          <w:b/>
          <w:bCs/>
          <w:color w:val="auto"/>
          <w:sz w:val="21"/>
          <w:szCs w:val="21"/>
        </w:rPr>
      </w:pPr>
      <w:r>
        <w:rPr>
          <w:rFonts w:ascii="宋体" w:hAnsi="宋体" w:eastAsia="宋体" w:cs="宋体"/>
          <w:b/>
          <w:bCs/>
          <w:color w:val="auto"/>
          <w:sz w:val="21"/>
          <w:szCs w:val="21"/>
        </w:rPr>
        <w:t>二、供应商资质要求：</w:t>
      </w:r>
    </w:p>
    <w:p>
      <w:pPr>
        <w:widowControl w:val="0"/>
        <w:adjustRightInd/>
        <w:snapToGrid/>
        <w:spacing w:after="0" w:line="500" w:lineRule="exact"/>
        <w:ind w:firstLine="422" w:firstLineChars="200"/>
        <w:jc w:val="both"/>
        <w:rPr>
          <w:rFonts w:ascii="宋体" w:hAnsi="宋体" w:eastAsiaTheme="minorEastAsia"/>
          <w:b/>
          <w:color w:val="auto"/>
          <w:sz w:val="21"/>
        </w:rPr>
      </w:pPr>
      <w:r>
        <w:rPr>
          <w:rFonts w:hint="eastAsia" w:ascii="宋体" w:hAnsi="宋体" w:eastAsiaTheme="minorEastAsia"/>
          <w:b/>
          <w:color w:val="auto"/>
          <w:sz w:val="21"/>
        </w:rPr>
        <w:t>1、投标人基本资格条件：</w:t>
      </w:r>
    </w:p>
    <w:p>
      <w:pPr>
        <w:widowControl w:val="0"/>
        <w:adjustRightInd/>
        <w:snapToGrid/>
        <w:spacing w:after="0" w:line="500" w:lineRule="exact"/>
        <w:ind w:firstLine="420" w:firstLineChars="200"/>
        <w:jc w:val="both"/>
        <w:rPr>
          <w:rFonts w:ascii="宋体" w:hAnsi="宋体" w:eastAsiaTheme="minorEastAsia"/>
          <w:color w:val="auto"/>
          <w:sz w:val="21"/>
        </w:rPr>
      </w:pPr>
      <w:r>
        <w:rPr>
          <w:rFonts w:hint="eastAsia" w:ascii="宋体" w:hAnsi="宋体" w:eastAsiaTheme="minorEastAsia"/>
          <w:color w:val="auto"/>
          <w:sz w:val="21"/>
        </w:rPr>
        <w:t>1.1投标人的基本资格条件：投标人必须是在中华人民共和国境内注册登记的法人、其他组织或者自然人，且应当符合《政府采购法》第二十二条第一款的规定，即：</w:t>
      </w:r>
    </w:p>
    <w:p>
      <w:pPr>
        <w:widowControl w:val="0"/>
        <w:adjustRightInd/>
        <w:snapToGrid/>
        <w:spacing w:after="0" w:line="500" w:lineRule="exact"/>
        <w:ind w:firstLine="420" w:firstLineChars="200"/>
        <w:jc w:val="both"/>
        <w:rPr>
          <w:rFonts w:ascii="宋体" w:hAnsi="宋体" w:eastAsiaTheme="minorEastAsia"/>
          <w:color w:val="auto"/>
          <w:sz w:val="21"/>
        </w:rPr>
      </w:pPr>
      <w:r>
        <w:rPr>
          <w:rFonts w:hint="eastAsia" w:ascii="宋体" w:hAnsi="宋体" w:eastAsiaTheme="minorEastAsia"/>
          <w:color w:val="auto"/>
          <w:sz w:val="21"/>
        </w:rPr>
        <w:t>（</w:t>
      </w:r>
      <w:r>
        <w:rPr>
          <w:rFonts w:ascii="宋体" w:hAnsi="宋体" w:eastAsiaTheme="minorEastAsia"/>
          <w:color w:val="auto"/>
          <w:sz w:val="21"/>
        </w:rPr>
        <w:t>1</w:t>
      </w:r>
      <w:r>
        <w:rPr>
          <w:rFonts w:hint="eastAsia" w:ascii="宋体" w:hAnsi="宋体" w:eastAsiaTheme="minorEastAsia"/>
          <w:color w:val="auto"/>
          <w:sz w:val="21"/>
        </w:rPr>
        <w:t>）具有独立承担民事责任的能力；</w:t>
      </w:r>
    </w:p>
    <w:p>
      <w:pPr>
        <w:widowControl w:val="0"/>
        <w:adjustRightInd/>
        <w:snapToGrid/>
        <w:spacing w:after="0" w:line="500" w:lineRule="exact"/>
        <w:ind w:firstLine="420" w:firstLineChars="200"/>
        <w:jc w:val="both"/>
        <w:rPr>
          <w:rFonts w:ascii="宋体" w:hAnsi="宋体" w:eastAsiaTheme="minorEastAsia"/>
          <w:color w:val="auto"/>
          <w:sz w:val="21"/>
        </w:rPr>
      </w:pPr>
      <w:r>
        <w:rPr>
          <w:rFonts w:hint="eastAsia" w:ascii="宋体" w:hAnsi="宋体" w:eastAsiaTheme="minorEastAsia"/>
          <w:color w:val="auto"/>
          <w:sz w:val="21"/>
        </w:rPr>
        <w:t>（</w:t>
      </w:r>
      <w:r>
        <w:rPr>
          <w:rFonts w:ascii="宋体" w:hAnsi="宋体" w:eastAsiaTheme="minorEastAsia"/>
          <w:color w:val="auto"/>
          <w:sz w:val="21"/>
        </w:rPr>
        <w:t>2</w:t>
      </w:r>
      <w:r>
        <w:rPr>
          <w:rFonts w:hint="eastAsia" w:ascii="宋体" w:hAnsi="宋体" w:eastAsiaTheme="minorEastAsia"/>
          <w:color w:val="auto"/>
          <w:sz w:val="21"/>
        </w:rPr>
        <w:t>）具有良好的商业信誉和健全的财务会计制度；</w:t>
      </w:r>
    </w:p>
    <w:p>
      <w:pPr>
        <w:widowControl w:val="0"/>
        <w:adjustRightInd/>
        <w:snapToGrid/>
        <w:spacing w:after="0" w:line="500" w:lineRule="exact"/>
        <w:ind w:firstLine="420" w:firstLineChars="200"/>
        <w:jc w:val="both"/>
        <w:rPr>
          <w:rFonts w:ascii="宋体" w:hAnsi="宋体" w:eastAsiaTheme="minorEastAsia"/>
          <w:color w:val="auto"/>
          <w:sz w:val="21"/>
        </w:rPr>
      </w:pPr>
      <w:r>
        <w:rPr>
          <w:rFonts w:hint="eastAsia" w:ascii="宋体" w:hAnsi="宋体" w:eastAsiaTheme="minorEastAsia"/>
          <w:color w:val="auto"/>
          <w:sz w:val="21"/>
        </w:rPr>
        <w:t>（</w:t>
      </w:r>
      <w:r>
        <w:rPr>
          <w:rFonts w:ascii="宋体" w:hAnsi="宋体" w:eastAsiaTheme="minorEastAsia"/>
          <w:color w:val="auto"/>
          <w:sz w:val="21"/>
        </w:rPr>
        <w:t>3</w:t>
      </w:r>
      <w:r>
        <w:rPr>
          <w:rFonts w:hint="eastAsia" w:ascii="宋体" w:hAnsi="宋体" w:eastAsiaTheme="minorEastAsia"/>
          <w:color w:val="auto"/>
          <w:sz w:val="21"/>
        </w:rPr>
        <w:t>）具有履行合同所必需的设备和专业技术能力；</w:t>
      </w:r>
    </w:p>
    <w:p>
      <w:pPr>
        <w:widowControl w:val="0"/>
        <w:adjustRightInd/>
        <w:snapToGrid/>
        <w:spacing w:after="0" w:line="500" w:lineRule="exact"/>
        <w:ind w:firstLine="420" w:firstLineChars="200"/>
        <w:jc w:val="both"/>
        <w:rPr>
          <w:rFonts w:ascii="宋体" w:hAnsi="宋体" w:eastAsiaTheme="minorEastAsia"/>
          <w:color w:val="auto"/>
          <w:sz w:val="21"/>
        </w:rPr>
      </w:pPr>
      <w:r>
        <w:rPr>
          <w:rFonts w:hint="eastAsia" w:ascii="宋体" w:hAnsi="宋体" w:eastAsiaTheme="minorEastAsia"/>
          <w:color w:val="auto"/>
          <w:sz w:val="21"/>
        </w:rPr>
        <w:t>（</w:t>
      </w:r>
      <w:r>
        <w:rPr>
          <w:rFonts w:ascii="宋体" w:hAnsi="宋体" w:eastAsiaTheme="minorEastAsia"/>
          <w:color w:val="auto"/>
          <w:sz w:val="21"/>
        </w:rPr>
        <w:t>4</w:t>
      </w:r>
      <w:r>
        <w:rPr>
          <w:rFonts w:hint="eastAsia" w:ascii="宋体" w:hAnsi="宋体" w:eastAsiaTheme="minorEastAsia"/>
          <w:color w:val="auto"/>
          <w:sz w:val="21"/>
        </w:rPr>
        <w:t>）有依法缴纳税收和社会保障资金的良好记录；</w:t>
      </w:r>
    </w:p>
    <w:p>
      <w:pPr>
        <w:widowControl w:val="0"/>
        <w:adjustRightInd/>
        <w:snapToGrid/>
        <w:spacing w:after="0" w:line="500" w:lineRule="exact"/>
        <w:ind w:firstLine="420" w:firstLineChars="200"/>
        <w:jc w:val="both"/>
        <w:rPr>
          <w:rFonts w:ascii="宋体" w:hAnsi="宋体" w:eastAsiaTheme="minorEastAsia"/>
          <w:color w:val="auto"/>
          <w:sz w:val="21"/>
        </w:rPr>
      </w:pPr>
      <w:r>
        <w:rPr>
          <w:rFonts w:hint="eastAsia" w:ascii="宋体" w:hAnsi="宋体" w:eastAsiaTheme="minorEastAsia"/>
          <w:color w:val="auto"/>
          <w:sz w:val="21"/>
        </w:rPr>
        <w:t>（</w:t>
      </w:r>
      <w:r>
        <w:rPr>
          <w:rFonts w:ascii="宋体" w:hAnsi="宋体" w:eastAsiaTheme="minorEastAsia"/>
          <w:color w:val="auto"/>
          <w:sz w:val="21"/>
        </w:rPr>
        <w:t>5</w:t>
      </w:r>
      <w:r>
        <w:rPr>
          <w:rFonts w:hint="eastAsia" w:ascii="宋体" w:hAnsi="宋体" w:eastAsiaTheme="minorEastAsia"/>
          <w:color w:val="auto"/>
          <w:sz w:val="21"/>
        </w:rPr>
        <w:t>）参加政府采购活动前三年内，在经营活动中没有重大违法记录；</w:t>
      </w:r>
    </w:p>
    <w:p>
      <w:pPr>
        <w:widowControl w:val="0"/>
        <w:adjustRightInd/>
        <w:snapToGrid/>
        <w:spacing w:after="0" w:line="500" w:lineRule="exact"/>
        <w:ind w:firstLine="420" w:firstLineChars="200"/>
        <w:jc w:val="both"/>
        <w:rPr>
          <w:rFonts w:ascii="宋体" w:hAnsi="宋体" w:eastAsiaTheme="minorEastAsia"/>
          <w:color w:val="auto"/>
          <w:sz w:val="21"/>
        </w:rPr>
      </w:pPr>
      <w:r>
        <w:rPr>
          <w:rFonts w:hint="eastAsia" w:ascii="宋体" w:hAnsi="宋体" w:eastAsiaTheme="minorEastAsia"/>
          <w:color w:val="auto"/>
          <w:sz w:val="21"/>
        </w:rPr>
        <w:t>（</w:t>
      </w:r>
      <w:r>
        <w:rPr>
          <w:rFonts w:ascii="宋体" w:hAnsi="宋体" w:eastAsiaTheme="minorEastAsia"/>
          <w:color w:val="auto"/>
          <w:sz w:val="21"/>
        </w:rPr>
        <w:t>6</w:t>
      </w:r>
      <w:r>
        <w:rPr>
          <w:rFonts w:hint="eastAsia" w:ascii="宋体" w:hAnsi="宋体" w:eastAsiaTheme="minorEastAsia"/>
          <w:color w:val="auto"/>
          <w:sz w:val="21"/>
        </w:rPr>
        <w:t>）法律、行政法规规定的其他条件。</w:t>
      </w:r>
    </w:p>
    <w:p>
      <w:pPr>
        <w:widowControl w:val="0"/>
        <w:adjustRightInd/>
        <w:snapToGrid/>
        <w:spacing w:after="0" w:line="500" w:lineRule="exact"/>
        <w:ind w:firstLine="420" w:firstLineChars="200"/>
        <w:jc w:val="both"/>
        <w:rPr>
          <w:rFonts w:ascii="宋体" w:hAnsi="宋体" w:eastAsiaTheme="minorEastAsia"/>
          <w:color w:val="auto"/>
          <w:sz w:val="21"/>
        </w:rPr>
      </w:pPr>
      <w:r>
        <w:rPr>
          <w:rFonts w:hint="eastAsia" w:ascii="宋体" w:hAnsi="宋体" w:eastAsiaTheme="minorEastAsia"/>
          <w:color w:val="auto"/>
          <w:sz w:val="21"/>
        </w:rPr>
        <w:t>1.2满足基本资格条件需提供以下资格证明文件：</w:t>
      </w:r>
    </w:p>
    <w:p>
      <w:pPr>
        <w:widowControl w:val="0"/>
        <w:adjustRightInd/>
        <w:snapToGrid/>
        <w:spacing w:after="0" w:line="500" w:lineRule="exact"/>
        <w:ind w:firstLine="420" w:firstLineChars="200"/>
        <w:jc w:val="both"/>
        <w:rPr>
          <w:rFonts w:ascii="宋体" w:hAnsi="宋体" w:eastAsiaTheme="minorEastAsia"/>
          <w:color w:val="auto"/>
          <w:sz w:val="21"/>
        </w:rPr>
      </w:pPr>
      <w:r>
        <w:rPr>
          <w:rFonts w:hint="eastAsia" w:ascii="宋体" w:hAnsi="宋体" w:eastAsiaTheme="minorEastAsia"/>
          <w:color w:val="auto"/>
          <w:sz w:val="21"/>
        </w:rPr>
        <w:t>（1）要求投标人</w:t>
      </w:r>
      <w:r>
        <w:rPr>
          <w:rFonts w:hint="eastAsia" w:ascii="宋体" w:hAnsi="宋体" w:eastAsia="宋体" w:cs="Times New Roman"/>
          <w:color w:val="auto"/>
          <w:kern w:val="2"/>
          <w:sz w:val="21"/>
          <w:szCs w:val="21"/>
        </w:rPr>
        <w:t>提供有效的具有统一社会信用代码的《营业执照》副本</w:t>
      </w:r>
      <w:r>
        <w:rPr>
          <w:rFonts w:hint="eastAsia" w:ascii="宋体" w:hAnsi="宋体" w:eastAsiaTheme="minorEastAsia"/>
          <w:color w:val="auto"/>
          <w:sz w:val="21"/>
        </w:rPr>
        <w:t>；</w:t>
      </w:r>
    </w:p>
    <w:p>
      <w:pPr>
        <w:widowControl w:val="0"/>
        <w:adjustRightInd/>
        <w:snapToGrid/>
        <w:spacing w:after="0" w:line="500" w:lineRule="exact"/>
        <w:ind w:firstLine="420" w:firstLineChars="200"/>
        <w:jc w:val="both"/>
        <w:rPr>
          <w:rFonts w:ascii="宋体" w:hAnsi="宋体" w:eastAsiaTheme="minorEastAsia"/>
          <w:color w:val="auto"/>
          <w:sz w:val="21"/>
        </w:rPr>
      </w:pPr>
      <w:r>
        <w:rPr>
          <w:rFonts w:hint="eastAsia" w:ascii="宋体" w:hAnsi="宋体" w:eastAsiaTheme="minorEastAsia"/>
          <w:color w:val="auto"/>
          <w:sz w:val="21"/>
        </w:rPr>
        <w:t>（2）法定代表人直接参与投标的，提供法定代表人身份证证明原件；如非法定代表人直接参与投标的，提供法定代表人授权委托书原件；</w:t>
      </w:r>
    </w:p>
    <w:p>
      <w:pPr>
        <w:widowControl w:val="0"/>
        <w:adjustRightInd/>
        <w:snapToGrid/>
        <w:spacing w:after="0" w:line="500" w:lineRule="exact"/>
        <w:ind w:firstLine="420" w:firstLineChars="200"/>
        <w:jc w:val="both"/>
        <w:rPr>
          <w:rFonts w:ascii="宋体" w:hAnsi="宋体" w:eastAsiaTheme="minorEastAsia"/>
          <w:color w:val="auto"/>
          <w:sz w:val="21"/>
        </w:rPr>
      </w:pPr>
      <w:r>
        <w:rPr>
          <w:rFonts w:hint="eastAsia" w:ascii="宋体" w:hAnsi="宋体" w:eastAsiaTheme="minorEastAsia"/>
          <w:color w:val="auto"/>
          <w:sz w:val="21"/>
        </w:rPr>
        <w:t>（</w:t>
      </w:r>
      <w:r>
        <w:rPr>
          <w:rFonts w:ascii="宋体" w:hAnsi="宋体" w:eastAsiaTheme="minorEastAsia"/>
          <w:color w:val="auto"/>
          <w:sz w:val="21"/>
        </w:rPr>
        <w:t>3</w:t>
      </w:r>
      <w:r>
        <w:rPr>
          <w:rFonts w:hint="eastAsia" w:ascii="宋体" w:hAnsi="宋体" w:eastAsiaTheme="minorEastAsia"/>
          <w:color w:val="auto"/>
          <w:sz w:val="21"/>
        </w:rPr>
        <w:t>）供应商资格声明原件。</w:t>
      </w:r>
    </w:p>
    <w:p>
      <w:pPr>
        <w:widowControl w:val="0"/>
        <w:adjustRightInd/>
        <w:snapToGrid/>
        <w:spacing w:after="0" w:line="500" w:lineRule="exact"/>
        <w:ind w:firstLine="422" w:firstLineChars="200"/>
        <w:jc w:val="both"/>
        <w:rPr>
          <w:rFonts w:ascii="宋体" w:hAnsi="宋体" w:eastAsiaTheme="minorEastAsia"/>
          <w:b/>
          <w:color w:val="auto"/>
          <w:sz w:val="21"/>
        </w:rPr>
      </w:pPr>
      <w:r>
        <w:rPr>
          <w:rFonts w:hint="eastAsia" w:ascii="宋体" w:hAnsi="宋体" w:eastAsiaTheme="minorEastAsia"/>
          <w:b/>
          <w:color w:val="auto"/>
          <w:sz w:val="21"/>
        </w:rPr>
        <w:t>2、采购项目的特定资格条件：无</w:t>
      </w:r>
    </w:p>
    <w:p>
      <w:pPr>
        <w:widowControl w:val="0"/>
        <w:adjustRightInd/>
        <w:snapToGrid/>
        <w:spacing w:after="0" w:line="500" w:lineRule="exact"/>
        <w:ind w:firstLine="420" w:firstLineChars="200"/>
        <w:jc w:val="both"/>
        <w:rPr>
          <w:rFonts w:ascii="宋体" w:hAnsi="宋体" w:eastAsiaTheme="minorEastAsia"/>
          <w:color w:val="auto"/>
          <w:sz w:val="21"/>
        </w:rPr>
      </w:pPr>
      <w:r>
        <w:rPr>
          <w:rFonts w:hint="eastAsia" w:ascii="宋体" w:hAnsi="宋体" w:eastAsiaTheme="minorEastAsia"/>
          <w:color w:val="auto"/>
          <w:sz w:val="21"/>
        </w:rPr>
        <w:t>3、单位负责人为同一人或者存在直接控股、管理关系的不同投标人，不得参加同一合同项下的政府采购活动。</w:t>
      </w:r>
    </w:p>
    <w:p>
      <w:pPr>
        <w:widowControl w:val="0"/>
        <w:adjustRightInd/>
        <w:snapToGrid/>
        <w:spacing w:after="0" w:line="500" w:lineRule="exact"/>
        <w:ind w:firstLine="420" w:firstLineChars="200"/>
        <w:jc w:val="both"/>
        <w:rPr>
          <w:rFonts w:ascii="宋体" w:hAnsi="宋体" w:eastAsiaTheme="minorEastAsia"/>
          <w:color w:val="auto"/>
          <w:sz w:val="21"/>
        </w:rPr>
      </w:pPr>
      <w:r>
        <w:rPr>
          <w:rFonts w:hint="eastAsia" w:ascii="宋体" w:hAnsi="宋体" w:eastAsiaTheme="minorEastAsia"/>
          <w:color w:val="auto"/>
          <w:sz w:val="21"/>
        </w:rPr>
        <w:t>4、为本采购项目提供整体设计、规范编制或者项目管理、监理、检测等服务的，不得再参加此项目的其他政府采购采购活动。</w:t>
      </w:r>
    </w:p>
    <w:p>
      <w:pPr>
        <w:widowControl w:val="0"/>
        <w:adjustRightInd/>
        <w:snapToGrid/>
        <w:spacing w:after="0" w:line="500" w:lineRule="exact"/>
        <w:ind w:firstLine="420" w:firstLineChars="200"/>
        <w:jc w:val="both"/>
        <w:rPr>
          <w:rFonts w:ascii="宋体" w:hAnsi="宋体" w:eastAsiaTheme="minorEastAsia"/>
          <w:color w:val="auto"/>
          <w:sz w:val="21"/>
        </w:rPr>
      </w:pPr>
      <w:r>
        <w:rPr>
          <w:rFonts w:hint="eastAsia" w:ascii="宋体" w:hAnsi="宋体" w:eastAsiaTheme="minorEastAsia"/>
          <w:color w:val="auto"/>
          <w:sz w:val="21"/>
        </w:rPr>
        <w:t>5、本次采购不接受供应商为联合体形式。</w:t>
      </w:r>
    </w:p>
    <w:p>
      <w:pPr>
        <w:adjustRightInd/>
        <w:snapToGrid/>
        <w:spacing w:after="0" w:line="360" w:lineRule="auto"/>
        <w:rPr>
          <w:rFonts w:ascii="宋体" w:hAnsi="宋体" w:eastAsia="宋体" w:cs="宋体"/>
          <w:b/>
          <w:bCs/>
          <w:color w:val="auto"/>
          <w:sz w:val="21"/>
          <w:szCs w:val="21"/>
        </w:rPr>
      </w:pPr>
      <w:r>
        <w:rPr>
          <w:rFonts w:ascii="宋体" w:hAnsi="宋体" w:eastAsia="宋体" w:cs="宋体"/>
          <w:b/>
          <w:bCs/>
          <w:color w:val="auto"/>
          <w:sz w:val="21"/>
          <w:szCs w:val="21"/>
        </w:rPr>
        <w:t>三、供应商应提交的证明材料及说明</w:t>
      </w:r>
    </w:p>
    <w:p>
      <w:pPr>
        <w:adjustRightInd/>
        <w:spacing w:after="0" w:line="360" w:lineRule="auto"/>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3.1提交《供应商资格声明》</w:t>
      </w:r>
      <w:r>
        <w:rPr>
          <w:rFonts w:hint="eastAsia" w:ascii="宋体" w:hAnsi="宋体" w:eastAsia="宋体" w:cs="宋体"/>
          <w:color w:val="auto"/>
          <w:kern w:val="2"/>
          <w:sz w:val="21"/>
          <w:szCs w:val="21"/>
        </w:rPr>
        <w:t>和《询价通知回复确认函》原件</w:t>
      </w:r>
      <w:r>
        <w:rPr>
          <w:rFonts w:hint="eastAsia" w:ascii="宋体" w:hAnsi="宋体" w:eastAsia="宋体" w:cs="Times New Roman"/>
          <w:color w:val="auto"/>
          <w:sz w:val="21"/>
          <w:szCs w:val="21"/>
        </w:rPr>
        <w:t>，格式见附件；</w:t>
      </w:r>
    </w:p>
    <w:p>
      <w:pPr>
        <w:adjustRightInd/>
        <w:spacing w:after="0" w:line="360" w:lineRule="auto"/>
        <w:ind w:firstLine="420" w:firstLineChars="200"/>
        <w:rPr>
          <w:rFonts w:ascii="宋体" w:hAnsi="宋体" w:eastAsia="宋体" w:cs="宋体"/>
          <w:color w:val="auto"/>
          <w:kern w:val="2"/>
          <w:sz w:val="21"/>
          <w:szCs w:val="21"/>
        </w:rPr>
      </w:pPr>
      <w:r>
        <w:rPr>
          <w:rFonts w:hint="eastAsia" w:ascii="宋体" w:hAnsi="宋体" w:eastAsia="宋体" w:cs="宋体"/>
          <w:color w:val="auto"/>
          <w:kern w:val="2"/>
          <w:sz w:val="21"/>
          <w:szCs w:val="21"/>
        </w:rPr>
        <w:t>3.2携带“供应商资质要求”中规定的证明材料（加盖公章）。</w:t>
      </w:r>
    </w:p>
    <w:p>
      <w:pPr>
        <w:adjustRightInd/>
        <w:snapToGrid/>
        <w:spacing w:after="0" w:line="360" w:lineRule="auto"/>
        <w:rPr>
          <w:rFonts w:ascii="宋体" w:hAnsi="宋体" w:eastAsia="宋体" w:cs="宋体"/>
          <w:color w:val="auto"/>
          <w:sz w:val="21"/>
          <w:szCs w:val="21"/>
        </w:rPr>
      </w:pPr>
      <w:r>
        <w:rPr>
          <w:rFonts w:ascii="宋体" w:hAnsi="宋体" w:eastAsia="宋体" w:cs="宋体"/>
          <w:b/>
          <w:bCs/>
          <w:color w:val="auto"/>
          <w:sz w:val="21"/>
          <w:szCs w:val="21"/>
        </w:rPr>
        <w:t>四、资格审查证明材料的递交</w:t>
      </w:r>
    </w:p>
    <w:p>
      <w:pPr>
        <w:adjustRightInd/>
        <w:snapToGrid/>
        <w:spacing w:after="0" w:line="360" w:lineRule="auto"/>
        <w:ind w:firstLine="368"/>
        <w:rPr>
          <w:rFonts w:ascii="宋体" w:hAnsi="宋体" w:eastAsia="宋体" w:cs="宋体"/>
          <w:color w:val="auto"/>
          <w:sz w:val="21"/>
          <w:szCs w:val="21"/>
        </w:rPr>
      </w:pPr>
      <w:r>
        <w:rPr>
          <w:rFonts w:ascii="宋体" w:hAnsi="宋体" w:eastAsia="宋体" w:cs="宋体"/>
          <w:color w:val="auto"/>
          <w:sz w:val="21"/>
          <w:szCs w:val="21"/>
        </w:rPr>
        <w:t>1、按本邀请通知第三条规定提交的证明材料及说明应装订成册。</w:t>
      </w:r>
    </w:p>
    <w:p>
      <w:pPr>
        <w:adjustRightInd/>
        <w:snapToGrid/>
        <w:spacing w:after="0" w:line="360" w:lineRule="auto"/>
        <w:ind w:firstLine="368"/>
        <w:rPr>
          <w:rFonts w:ascii="宋体" w:hAnsi="宋体" w:eastAsia="宋体" w:cs="宋体"/>
          <w:color w:val="auto"/>
          <w:sz w:val="21"/>
          <w:szCs w:val="21"/>
        </w:rPr>
      </w:pPr>
      <w:r>
        <w:rPr>
          <w:rFonts w:ascii="宋体" w:hAnsi="宋体" w:eastAsia="宋体" w:cs="宋体"/>
          <w:color w:val="auto"/>
          <w:sz w:val="21"/>
          <w:szCs w:val="21"/>
        </w:rPr>
        <w:t>2、</w:t>
      </w:r>
      <w:r>
        <w:rPr>
          <w:rFonts w:ascii="宋体" w:hAnsi="宋体" w:eastAsia="宋体" w:cs="宋体"/>
          <w:bCs/>
          <w:color w:val="auto"/>
          <w:sz w:val="21"/>
          <w:szCs w:val="21"/>
        </w:rPr>
        <w:t>供应商提交</w:t>
      </w:r>
      <w:r>
        <w:rPr>
          <w:rFonts w:hint="eastAsia" w:ascii="宋体" w:hAnsi="宋体" w:eastAsia="宋体" w:cs="宋体"/>
          <w:bCs/>
          <w:color w:val="auto"/>
          <w:sz w:val="21"/>
          <w:szCs w:val="21"/>
        </w:rPr>
        <w:t>纸质</w:t>
      </w:r>
      <w:r>
        <w:rPr>
          <w:rFonts w:ascii="宋体" w:hAnsi="宋体" w:eastAsia="宋体" w:cs="宋体"/>
          <w:bCs/>
          <w:color w:val="auto"/>
          <w:sz w:val="21"/>
          <w:szCs w:val="21"/>
        </w:rPr>
        <w:t>证明材料</w:t>
      </w:r>
      <w:r>
        <w:rPr>
          <w:rFonts w:hint="eastAsia" w:ascii="宋体" w:hAnsi="宋体" w:eastAsia="宋体" w:cs="宋体"/>
          <w:color w:val="auto"/>
          <w:sz w:val="21"/>
          <w:szCs w:val="21"/>
        </w:rPr>
        <w:t>的</w:t>
      </w:r>
      <w:r>
        <w:rPr>
          <w:rFonts w:ascii="宋体" w:hAnsi="宋体" w:eastAsia="宋体" w:cs="宋体"/>
          <w:color w:val="auto"/>
          <w:sz w:val="21"/>
          <w:szCs w:val="21"/>
        </w:rPr>
        <w:t>截止时间为</w:t>
      </w:r>
      <w:r>
        <w:rPr>
          <w:rFonts w:hint="eastAsia" w:ascii="宋体" w:hAnsi="宋体" w:eastAsia="宋体" w:cs="宋体"/>
          <w:b/>
          <w:color w:val="auto"/>
          <w:sz w:val="21"/>
          <w:szCs w:val="21"/>
        </w:rPr>
        <w:t>2022年8月2</w:t>
      </w:r>
      <w:r>
        <w:rPr>
          <w:rFonts w:hint="eastAsia" w:ascii="宋体" w:hAnsi="宋体" w:eastAsia="宋体" w:cs="宋体"/>
          <w:b/>
          <w:color w:val="auto"/>
          <w:sz w:val="21"/>
          <w:szCs w:val="21"/>
          <w:lang w:val="en-US" w:eastAsia="zh-CN"/>
        </w:rPr>
        <w:t>4</w:t>
      </w:r>
      <w:r>
        <w:rPr>
          <w:rFonts w:hint="eastAsia" w:ascii="宋体" w:hAnsi="宋体" w:eastAsia="宋体" w:cs="宋体"/>
          <w:b/>
          <w:color w:val="auto"/>
          <w:sz w:val="21"/>
          <w:szCs w:val="21"/>
        </w:rPr>
        <w:t>日</w:t>
      </w:r>
      <w:r>
        <w:rPr>
          <w:rFonts w:hint="eastAsia" w:ascii="宋体" w:hAnsi="宋体" w:eastAsia="宋体" w:cs="宋体"/>
          <w:b/>
          <w:color w:val="auto"/>
          <w:sz w:val="21"/>
          <w:szCs w:val="21"/>
          <w:lang w:val="en-US" w:eastAsia="zh-CN"/>
        </w:rPr>
        <w:t>17</w:t>
      </w:r>
      <w:r>
        <w:rPr>
          <w:rFonts w:hint="eastAsia" w:ascii="宋体" w:hAnsi="宋体" w:eastAsia="宋体" w:cs="宋体"/>
          <w:b/>
          <w:color w:val="auto"/>
          <w:sz w:val="21"/>
          <w:szCs w:val="21"/>
        </w:rPr>
        <w:t>时</w:t>
      </w:r>
      <w:r>
        <w:rPr>
          <w:rFonts w:hint="eastAsia" w:ascii="宋体" w:hAnsi="宋体" w:eastAsia="宋体" w:cs="宋体"/>
          <w:b/>
          <w:color w:val="auto"/>
          <w:sz w:val="21"/>
          <w:szCs w:val="21"/>
          <w:lang w:val="en-US" w:eastAsia="zh-CN"/>
        </w:rPr>
        <w:t>0</w:t>
      </w:r>
      <w:r>
        <w:rPr>
          <w:rFonts w:hint="eastAsia" w:ascii="宋体" w:hAnsi="宋体" w:eastAsia="宋体" w:cs="宋体"/>
          <w:b/>
          <w:color w:val="auto"/>
          <w:sz w:val="21"/>
          <w:szCs w:val="21"/>
        </w:rPr>
        <w:t>0分</w:t>
      </w:r>
      <w:r>
        <w:rPr>
          <w:rFonts w:ascii="宋体" w:hAnsi="宋体" w:eastAsia="宋体" w:cs="宋体"/>
          <w:b/>
          <w:color w:val="auto"/>
          <w:sz w:val="21"/>
          <w:szCs w:val="21"/>
        </w:rPr>
        <w:t>（北京时间）</w:t>
      </w:r>
      <w:r>
        <w:rPr>
          <w:rFonts w:ascii="宋体" w:hAnsi="宋体" w:eastAsia="宋体" w:cs="宋体"/>
          <w:color w:val="auto"/>
          <w:sz w:val="21"/>
          <w:szCs w:val="21"/>
        </w:rPr>
        <w:t>，地点为</w:t>
      </w:r>
      <w:r>
        <w:rPr>
          <w:rFonts w:hint="eastAsia" w:ascii="宋体" w:hAnsi="宋体" w:eastAsia="宋体" w:cs="宋体"/>
          <w:color w:val="auto"/>
          <w:kern w:val="2"/>
          <w:sz w:val="21"/>
          <w:szCs w:val="21"/>
        </w:rPr>
        <w:t>郴州景益项目管理有限公司（郴州市青年大道阳光儿童城5栋1718）</w:t>
      </w:r>
      <w:r>
        <w:rPr>
          <w:rFonts w:ascii="宋体" w:hAnsi="宋体" w:eastAsia="宋体" w:cs="宋体"/>
          <w:color w:val="auto"/>
          <w:sz w:val="21"/>
          <w:szCs w:val="21"/>
        </w:rPr>
        <w:t>。逾期送达的，不予受理。</w:t>
      </w:r>
    </w:p>
    <w:p>
      <w:pPr>
        <w:adjustRightInd/>
        <w:snapToGrid/>
        <w:spacing w:after="0" w:line="360" w:lineRule="auto"/>
        <w:ind w:firstLine="368"/>
        <w:rPr>
          <w:rFonts w:ascii="宋体" w:hAnsi="宋体" w:eastAsia="宋体" w:cs="宋体"/>
          <w:color w:val="auto"/>
          <w:sz w:val="21"/>
          <w:szCs w:val="21"/>
        </w:rPr>
      </w:pPr>
      <w:r>
        <w:rPr>
          <w:rFonts w:hint="eastAsia" w:ascii="宋体" w:hAnsi="宋体" w:eastAsia="宋体" w:cs="宋体"/>
          <w:color w:val="auto"/>
          <w:sz w:val="21"/>
          <w:szCs w:val="21"/>
        </w:rPr>
        <w:t>3、询价文件售价：40</w:t>
      </w:r>
      <w:r>
        <w:rPr>
          <w:rFonts w:hint="eastAsia" w:ascii="宋体" w:hAnsi="宋体" w:eastAsia="宋体" w:cs="宋体"/>
          <w:color w:val="auto"/>
          <w:kern w:val="2"/>
          <w:sz w:val="21"/>
          <w:szCs w:val="21"/>
        </w:rPr>
        <w:t>0元/套，询价文件售后不退。</w:t>
      </w:r>
    </w:p>
    <w:p>
      <w:pPr>
        <w:adjustRightInd/>
        <w:snapToGrid/>
        <w:spacing w:after="0" w:line="360" w:lineRule="auto"/>
        <w:rPr>
          <w:rFonts w:ascii="宋体" w:hAnsi="宋体" w:eastAsia="宋体" w:cs="宋体"/>
          <w:b/>
          <w:bCs/>
          <w:color w:val="auto"/>
          <w:sz w:val="21"/>
          <w:szCs w:val="21"/>
        </w:rPr>
      </w:pPr>
      <w:r>
        <w:rPr>
          <w:rFonts w:hint="eastAsia" w:ascii="宋体" w:hAnsi="宋体" w:eastAsia="宋体" w:cs="宋体"/>
          <w:b/>
          <w:bCs/>
          <w:color w:val="auto"/>
          <w:sz w:val="21"/>
          <w:szCs w:val="21"/>
        </w:rPr>
        <w:t>五</w:t>
      </w:r>
      <w:r>
        <w:rPr>
          <w:rFonts w:ascii="宋体" w:hAnsi="宋体" w:eastAsia="宋体" w:cs="宋体"/>
          <w:b/>
          <w:bCs/>
          <w:color w:val="auto"/>
          <w:sz w:val="21"/>
          <w:szCs w:val="21"/>
        </w:rPr>
        <w:t>、递交</w:t>
      </w:r>
      <w:r>
        <w:rPr>
          <w:rFonts w:hint="eastAsia" w:ascii="宋体" w:hAnsi="宋体" w:eastAsia="宋体" w:cs="宋体"/>
          <w:b/>
          <w:bCs/>
          <w:color w:val="auto"/>
          <w:sz w:val="21"/>
          <w:szCs w:val="21"/>
        </w:rPr>
        <w:t>首次</w:t>
      </w:r>
      <w:r>
        <w:rPr>
          <w:rFonts w:ascii="宋体" w:hAnsi="宋体" w:eastAsia="宋体" w:cs="宋体"/>
          <w:b/>
          <w:bCs/>
          <w:color w:val="auto"/>
          <w:sz w:val="21"/>
          <w:szCs w:val="21"/>
        </w:rPr>
        <w:t>响应文件截止时间</w:t>
      </w:r>
    </w:p>
    <w:p>
      <w:pPr>
        <w:widowControl w:val="0"/>
        <w:adjustRightInd/>
        <w:snapToGrid/>
        <w:spacing w:after="0" w:line="360" w:lineRule="auto"/>
        <w:ind w:firstLine="420" w:firstLineChars="200"/>
        <w:rPr>
          <w:rFonts w:ascii="宋体" w:hAnsi="宋体" w:eastAsia="宋体" w:cs="Times New Roman"/>
          <w:color w:val="auto"/>
          <w:kern w:val="2"/>
          <w:sz w:val="21"/>
          <w:szCs w:val="21"/>
        </w:rPr>
      </w:pPr>
      <w:r>
        <w:rPr>
          <w:rFonts w:hint="eastAsia" w:ascii="宋体" w:hAnsi="宋体" w:eastAsia="宋体" w:cs="Times New Roman"/>
          <w:bCs/>
          <w:color w:val="auto"/>
          <w:kern w:val="2"/>
          <w:sz w:val="21"/>
          <w:szCs w:val="21"/>
        </w:rPr>
        <w:t>1、投标截止：</w:t>
      </w:r>
      <w:r>
        <w:rPr>
          <w:rFonts w:hint="eastAsia" w:ascii="宋体" w:hAnsi="宋体" w:eastAsia="宋体" w:cs="宋体"/>
          <w:b/>
          <w:color w:val="auto"/>
          <w:sz w:val="21"/>
          <w:szCs w:val="21"/>
        </w:rPr>
        <w:t>2022年8月25日9时30分</w:t>
      </w:r>
      <w:r>
        <w:rPr>
          <w:rFonts w:hint="eastAsia" w:ascii="宋体" w:hAnsi="宋体" w:eastAsia="宋体" w:cs="Times New Roman"/>
          <w:color w:val="auto"/>
          <w:kern w:val="2"/>
          <w:sz w:val="21"/>
          <w:szCs w:val="21"/>
        </w:rPr>
        <w:t>停止提交纸质投标文件，超过截止时间的投标将被拒绝。</w:t>
      </w:r>
      <w:r>
        <w:rPr>
          <w:rFonts w:ascii="宋体" w:hAnsi="宋体" w:eastAsia="宋体" w:cs="Times New Roman"/>
          <w:color w:val="auto"/>
          <w:kern w:val="2"/>
          <w:sz w:val="21"/>
          <w:szCs w:val="21"/>
        </w:rPr>
        <w:t xml:space="preserve"> </w:t>
      </w:r>
    </w:p>
    <w:p>
      <w:pPr>
        <w:widowControl w:val="0"/>
        <w:adjustRightInd/>
        <w:snapToGrid/>
        <w:spacing w:after="0" w:line="360" w:lineRule="auto"/>
        <w:ind w:firstLine="420" w:firstLineChars="200"/>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2、开标时间</w:t>
      </w:r>
      <w:r>
        <w:rPr>
          <w:rFonts w:hint="eastAsia" w:ascii="宋体" w:hAnsi="宋体" w:eastAsia="宋体" w:cs="Times New Roman"/>
          <w:bCs/>
          <w:color w:val="auto"/>
          <w:kern w:val="2"/>
          <w:sz w:val="21"/>
          <w:szCs w:val="21"/>
        </w:rPr>
        <w:t>：</w:t>
      </w:r>
      <w:r>
        <w:rPr>
          <w:rFonts w:hint="eastAsia" w:ascii="宋体" w:hAnsi="宋体" w:eastAsia="宋体" w:cs="宋体"/>
          <w:b/>
          <w:color w:val="auto"/>
          <w:sz w:val="21"/>
          <w:szCs w:val="21"/>
        </w:rPr>
        <w:t>2022年8月25日9时30分</w:t>
      </w:r>
      <w:r>
        <w:rPr>
          <w:rFonts w:hint="eastAsia" w:ascii="宋体" w:hAnsi="宋体" w:eastAsia="宋体" w:cs="Times New Roman"/>
          <w:color w:val="auto"/>
          <w:kern w:val="2"/>
          <w:sz w:val="21"/>
          <w:szCs w:val="21"/>
        </w:rPr>
        <w:t>。</w:t>
      </w:r>
    </w:p>
    <w:p>
      <w:pPr>
        <w:widowControl w:val="0"/>
        <w:adjustRightInd/>
        <w:snapToGrid/>
        <w:spacing w:after="0" w:line="360" w:lineRule="auto"/>
        <w:ind w:firstLine="420" w:firstLineChars="200"/>
        <w:rPr>
          <w:rFonts w:ascii="Times New Roman" w:hAnsi="Times New Roman" w:eastAsia="宋体" w:cs="Times New Roman"/>
          <w:b/>
          <w:bCs/>
          <w:color w:val="auto"/>
          <w:kern w:val="2"/>
          <w:sz w:val="21"/>
        </w:rPr>
      </w:pPr>
      <w:r>
        <w:rPr>
          <w:rFonts w:hint="eastAsia" w:ascii="宋体" w:hAnsi="宋体" w:eastAsia="宋体" w:cs="Times New Roman"/>
          <w:color w:val="auto"/>
          <w:kern w:val="2"/>
          <w:sz w:val="21"/>
          <w:szCs w:val="21"/>
        </w:rPr>
        <w:t>3、开标地点：郴州景益项目管理有限公司（郴州市青年大道阳光儿童城5栋1718）</w:t>
      </w:r>
    </w:p>
    <w:p>
      <w:pPr>
        <w:widowControl w:val="0"/>
        <w:adjustRightInd/>
        <w:snapToGrid/>
        <w:spacing w:after="0" w:line="360" w:lineRule="auto"/>
        <w:ind w:firstLine="420" w:firstLineChars="200"/>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4、法定代表人或授权代表须准时到会，出示身份证原件并签名以示出席。法定代表人参加的，出示本人身份证原件，法定代表人身份证明复印件（加盖公章）、投标保证金转账凭证复印件（加盖公章）。如果是委托代理人参加的，出示代理人身份证原件、授权委托书（加盖公章）、法定代表人身份证明复印件（加盖单位公章）、投标保证金转账凭证复印件（加盖公章）。开标现场要检验投标代表身份证，否则，其投标将被拒绝。</w:t>
      </w:r>
    </w:p>
    <w:p>
      <w:pPr>
        <w:widowControl w:val="0"/>
        <w:adjustRightInd/>
        <w:snapToGrid/>
        <w:spacing w:after="0" w:line="360" w:lineRule="auto"/>
        <w:ind w:firstLine="420" w:firstLineChars="200"/>
        <w:rPr>
          <w:rFonts w:ascii="宋体" w:hAnsi="宋体" w:eastAsia="宋体" w:cs="Arial"/>
          <w:color w:val="auto"/>
          <w:kern w:val="2"/>
          <w:sz w:val="21"/>
          <w:szCs w:val="21"/>
        </w:rPr>
      </w:pPr>
      <w:r>
        <w:rPr>
          <w:rFonts w:hint="eastAsia" w:ascii="宋体" w:hAnsi="宋体" w:eastAsia="宋体" w:cs="Arial"/>
          <w:color w:val="auto"/>
          <w:kern w:val="2"/>
          <w:sz w:val="21"/>
          <w:szCs w:val="21"/>
        </w:rPr>
        <w:t>5、逾期送达或者不按</w:t>
      </w:r>
      <w:r>
        <w:rPr>
          <w:rFonts w:hint="eastAsia" w:ascii="宋体" w:hAnsi="宋体" w:eastAsia="宋体" w:cs="Times New Roman"/>
          <w:color w:val="auto"/>
          <w:kern w:val="2"/>
          <w:sz w:val="21"/>
          <w:szCs w:val="21"/>
        </w:rPr>
        <w:t>招标文件</w:t>
      </w:r>
      <w:r>
        <w:rPr>
          <w:rFonts w:hint="eastAsia" w:ascii="宋体" w:hAnsi="宋体" w:eastAsia="宋体" w:cs="Arial"/>
          <w:color w:val="auto"/>
          <w:kern w:val="2"/>
          <w:sz w:val="21"/>
          <w:szCs w:val="21"/>
        </w:rPr>
        <w:t>要求密封或者不</w:t>
      </w:r>
      <w:r>
        <w:rPr>
          <w:rFonts w:hint="eastAsia" w:ascii="宋体" w:hAnsi="宋体" w:eastAsia="宋体" w:cs="Times New Roman"/>
          <w:color w:val="auto"/>
          <w:kern w:val="2"/>
          <w:sz w:val="21"/>
          <w:szCs w:val="21"/>
        </w:rPr>
        <w:t>按招标文件的要求提供投标保证金</w:t>
      </w:r>
      <w:r>
        <w:rPr>
          <w:rFonts w:hint="eastAsia" w:ascii="宋体" w:hAnsi="宋体" w:eastAsia="宋体" w:cs="Arial"/>
          <w:color w:val="auto"/>
          <w:kern w:val="2"/>
          <w:sz w:val="21"/>
          <w:szCs w:val="21"/>
        </w:rPr>
        <w:t>，</w:t>
      </w:r>
      <w:r>
        <w:rPr>
          <w:rFonts w:hint="eastAsia" w:ascii="宋体" w:hAnsi="宋体" w:eastAsia="宋体" w:cs="Times New Roman"/>
          <w:bCs/>
          <w:color w:val="auto"/>
          <w:kern w:val="2"/>
          <w:sz w:val="21"/>
          <w:szCs w:val="21"/>
        </w:rPr>
        <w:t>采购人或</w:t>
      </w:r>
      <w:r>
        <w:rPr>
          <w:rFonts w:hint="eastAsia" w:ascii="宋体" w:hAnsi="宋体" w:eastAsia="宋体" w:cs="Times New Roman"/>
          <w:color w:val="auto"/>
          <w:kern w:val="2"/>
          <w:sz w:val="21"/>
          <w:szCs w:val="21"/>
        </w:rPr>
        <w:t>采购代理机构将拒绝接</w:t>
      </w:r>
      <w:r>
        <w:rPr>
          <w:rFonts w:hint="eastAsia" w:ascii="宋体" w:hAnsi="宋体" w:eastAsia="宋体" w:cs="Arial"/>
          <w:color w:val="auto"/>
          <w:kern w:val="2"/>
          <w:sz w:val="21"/>
          <w:szCs w:val="21"/>
        </w:rPr>
        <w:t>收。</w:t>
      </w:r>
    </w:p>
    <w:p>
      <w:pPr>
        <w:adjustRightInd/>
        <w:snapToGrid/>
        <w:spacing w:after="0" w:line="360" w:lineRule="auto"/>
        <w:rPr>
          <w:rFonts w:ascii="宋体" w:hAnsi="宋体" w:eastAsia="宋体" w:cs="宋体"/>
          <w:b/>
          <w:color w:val="auto"/>
          <w:sz w:val="21"/>
          <w:szCs w:val="21"/>
        </w:rPr>
      </w:pPr>
      <w:r>
        <w:rPr>
          <w:rFonts w:hint="eastAsia" w:ascii="宋体" w:hAnsi="宋体" w:eastAsia="宋体" w:cs="宋体"/>
          <w:b/>
          <w:color w:val="auto"/>
          <w:sz w:val="21"/>
          <w:szCs w:val="21"/>
        </w:rPr>
        <w:t>七、确认</w:t>
      </w:r>
    </w:p>
    <w:p>
      <w:pPr>
        <w:widowControl w:val="0"/>
        <w:adjustRightInd/>
        <w:snapToGrid/>
        <w:spacing w:after="0" w:line="360" w:lineRule="auto"/>
        <w:ind w:firstLine="420" w:firstLineChars="200"/>
        <w:rPr>
          <w:rFonts w:ascii="宋体" w:hAnsi="宋体" w:eastAsia="宋体" w:cs="Arial"/>
          <w:color w:val="auto"/>
          <w:kern w:val="2"/>
          <w:sz w:val="21"/>
          <w:szCs w:val="21"/>
        </w:rPr>
      </w:pPr>
      <w:r>
        <w:rPr>
          <w:rFonts w:ascii="宋体" w:hAnsi="宋体" w:eastAsia="宋体" w:cs="Arial"/>
          <w:color w:val="auto"/>
          <w:kern w:val="2"/>
          <w:sz w:val="21"/>
          <w:szCs w:val="21"/>
        </w:rPr>
        <w:t>你单位收到本邀请通知后，请于</w:t>
      </w:r>
      <w:r>
        <w:rPr>
          <w:rFonts w:hint="eastAsia" w:ascii="宋体" w:hAnsi="宋体" w:eastAsia="宋体" w:cs="宋体"/>
          <w:b/>
          <w:color w:val="auto"/>
          <w:sz w:val="21"/>
          <w:szCs w:val="21"/>
        </w:rPr>
        <w:t>2022年8月24日17时</w:t>
      </w:r>
      <w:r>
        <w:rPr>
          <w:rFonts w:ascii="宋体" w:hAnsi="宋体" w:eastAsia="宋体" w:cs="Arial"/>
          <w:color w:val="auto"/>
          <w:kern w:val="2"/>
          <w:sz w:val="21"/>
          <w:szCs w:val="21"/>
        </w:rPr>
        <w:t>前来函确认是否参加</w:t>
      </w:r>
      <w:r>
        <w:rPr>
          <w:rFonts w:hint="eastAsia" w:ascii="宋体" w:hAnsi="宋体" w:eastAsia="宋体" w:cs="Arial"/>
          <w:color w:val="auto"/>
          <w:kern w:val="2"/>
          <w:sz w:val="21"/>
          <w:szCs w:val="21"/>
        </w:rPr>
        <w:t>询价</w:t>
      </w:r>
      <w:r>
        <w:rPr>
          <w:rFonts w:ascii="宋体" w:hAnsi="宋体" w:eastAsia="宋体" w:cs="Arial"/>
          <w:color w:val="auto"/>
          <w:kern w:val="2"/>
          <w:sz w:val="21"/>
          <w:szCs w:val="21"/>
        </w:rPr>
        <w:t>采购活动。</w:t>
      </w:r>
    </w:p>
    <w:p>
      <w:pPr>
        <w:adjustRightInd/>
        <w:snapToGrid/>
        <w:spacing w:after="0" w:line="360" w:lineRule="auto"/>
        <w:rPr>
          <w:rFonts w:ascii="宋体" w:hAnsi="宋体" w:eastAsia="宋体" w:cs="宋体"/>
          <w:b/>
          <w:bCs/>
          <w:color w:val="auto"/>
          <w:sz w:val="21"/>
          <w:szCs w:val="21"/>
        </w:rPr>
      </w:pPr>
      <w:r>
        <w:rPr>
          <w:rFonts w:hint="eastAsia" w:ascii="宋体" w:hAnsi="宋体" w:eastAsia="宋体" w:cs="宋体"/>
          <w:b/>
          <w:bCs/>
          <w:color w:val="auto"/>
          <w:sz w:val="21"/>
          <w:szCs w:val="21"/>
        </w:rPr>
        <w:t>七</w:t>
      </w:r>
      <w:r>
        <w:rPr>
          <w:rFonts w:ascii="宋体" w:hAnsi="宋体" w:eastAsia="宋体" w:cs="宋体"/>
          <w:b/>
          <w:bCs/>
          <w:color w:val="auto"/>
          <w:sz w:val="21"/>
          <w:szCs w:val="21"/>
        </w:rPr>
        <w:t>、联系方式</w:t>
      </w:r>
    </w:p>
    <w:p>
      <w:pPr>
        <w:widowControl w:val="0"/>
        <w:adjustRightInd/>
        <w:snapToGrid/>
        <w:spacing w:after="0" w:line="360" w:lineRule="auto"/>
        <w:ind w:firstLine="420" w:firstLineChars="200"/>
        <w:rPr>
          <w:rFonts w:hint="eastAsia" w:ascii="宋体" w:hAnsi="宋体" w:eastAsia="宋体" w:cs="Arial"/>
          <w:color w:val="000000"/>
          <w:kern w:val="2"/>
          <w:sz w:val="21"/>
          <w:szCs w:val="21"/>
        </w:rPr>
      </w:pPr>
      <w:r>
        <w:rPr>
          <w:rFonts w:hint="eastAsia" w:ascii="宋体" w:hAnsi="宋体" w:eastAsia="宋体" w:cs="Arial"/>
          <w:color w:val="000000"/>
          <w:kern w:val="2"/>
          <w:sz w:val="21"/>
          <w:szCs w:val="21"/>
        </w:rPr>
        <w:t>采购人名称：郴州市消防救援支队</w:t>
      </w:r>
    </w:p>
    <w:p>
      <w:pPr>
        <w:widowControl w:val="0"/>
        <w:adjustRightInd/>
        <w:snapToGrid/>
        <w:spacing w:after="0" w:line="360" w:lineRule="auto"/>
        <w:ind w:firstLine="420" w:firstLineChars="200"/>
        <w:rPr>
          <w:rFonts w:hint="default" w:ascii="宋体" w:hAnsi="宋体" w:eastAsia="宋体" w:cs="Arial"/>
          <w:color w:val="000000"/>
          <w:kern w:val="2"/>
          <w:sz w:val="21"/>
          <w:szCs w:val="21"/>
          <w:lang w:val="en-US" w:eastAsia="zh-CN"/>
        </w:rPr>
      </w:pPr>
      <w:r>
        <w:rPr>
          <w:rFonts w:hint="eastAsia" w:ascii="宋体" w:hAnsi="宋体" w:eastAsia="宋体" w:cs="Arial"/>
          <w:color w:val="000000"/>
          <w:kern w:val="2"/>
          <w:sz w:val="21"/>
          <w:szCs w:val="21"/>
          <w:lang w:val="en-US" w:eastAsia="zh-CN"/>
        </w:rPr>
        <w:t>地 址：郴州市北湖区郴州大道南100米</w:t>
      </w:r>
    </w:p>
    <w:p>
      <w:pPr>
        <w:widowControl w:val="0"/>
        <w:adjustRightInd/>
        <w:snapToGrid/>
        <w:spacing w:after="0" w:line="360" w:lineRule="auto"/>
        <w:ind w:firstLine="420" w:firstLineChars="200"/>
        <w:rPr>
          <w:rFonts w:ascii="宋体" w:hAnsi="宋体" w:eastAsia="宋体" w:cs="Arial"/>
          <w:color w:val="000000"/>
          <w:kern w:val="2"/>
          <w:sz w:val="21"/>
          <w:szCs w:val="21"/>
        </w:rPr>
      </w:pPr>
      <w:r>
        <w:rPr>
          <w:rFonts w:hint="eastAsia" w:ascii="宋体" w:hAnsi="宋体" w:eastAsia="宋体" w:cs="Arial"/>
          <w:color w:val="000000"/>
          <w:kern w:val="2"/>
          <w:sz w:val="21"/>
          <w:szCs w:val="21"/>
        </w:rPr>
        <w:t xml:space="preserve">联 系 人：彭先生        </w:t>
      </w:r>
    </w:p>
    <w:p>
      <w:pPr>
        <w:widowControl w:val="0"/>
        <w:adjustRightInd/>
        <w:snapToGrid/>
        <w:spacing w:after="0" w:line="360" w:lineRule="auto"/>
        <w:ind w:firstLine="420" w:firstLineChars="200"/>
        <w:rPr>
          <w:rFonts w:ascii="宋体" w:hAnsi="宋体" w:eastAsia="宋体" w:cs="Arial"/>
          <w:color w:val="000000"/>
          <w:kern w:val="2"/>
          <w:sz w:val="21"/>
          <w:szCs w:val="21"/>
        </w:rPr>
      </w:pPr>
      <w:r>
        <w:rPr>
          <w:rFonts w:hint="eastAsia" w:ascii="宋体" w:hAnsi="宋体" w:eastAsia="宋体" w:cs="Arial"/>
          <w:color w:val="000000"/>
          <w:kern w:val="2"/>
          <w:sz w:val="21"/>
          <w:szCs w:val="21"/>
        </w:rPr>
        <w:t>电 话：</w:t>
      </w:r>
      <w:r>
        <w:rPr>
          <w:rFonts w:hint="eastAsia" w:ascii="Times New Roman" w:hAnsi="Times New Roman" w:eastAsia="宋体" w:cs="Arial"/>
          <w:color w:val="000000"/>
          <w:kern w:val="2"/>
          <w:sz w:val="21"/>
          <w:szCs w:val="24"/>
        </w:rPr>
        <w:t>18273530391</w:t>
      </w:r>
    </w:p>
    <w:p>
      <w:pPr>
        <w:widowControl w:val="0"/>
        <w:adjustRightInd/>
        <w:snapToGrid/>
        <w:spacing w:after="0" w:line="360" w:lineRule="auto"/>
        <w:ind w:firstLine="420" w:firstLineChars="200"/>
        <w:rPr>
          <w:rFonts w:ascii="宋体" w:hAnsi="宋体" w:eastAsia="宋体" w:cs="Arial"/>
          <w:color w:val="000000"/>
          <w:kern w:val="2"/>
          <w:sz w:val="21"/>
          <w:szCs w:val="21"/>
        </w:rPr>
      </w:pPr>
      <w:r>
        <w:rPr>
          <w:rFonts w:hint="eastAsia" w:ascii="宋体" w:hAnsi="宋体" w:eastAsia="宋体" w:cs="Arial"/>
          <w:color w:val="000000"/>
          <w:kern w:val="2"/>
          <w:sz w:val="21"/>
          <w:szCs w:val="21"/>
        </w:rPr>
        <w:t>采购代理机构名称：郴州景益项目管理有限公司</w:t>
      </w:r>
    </w:p>
    <w:p>
      <w:pPr>
        <w:widowControl w:val="0"/>
        <w:adjustRightInd/>
        <w:snapToGrid/>
        <w:spacing w:after="0" w:line="360" w:lineRule="auto"/>
        <w:ind w:firstLine="420" w:firstLineChars="200"/>
        <w:rPr>
          <w:rFonts w:ascii="宋体" w:hAnsi="宋体" w:eastAsia="宋体" w:cs="Arial"/>
          <w:color w:val="000000"/>
          <w:kern w:val="2"/>
          <w:sz w:val="21"/>
          <w:szCs w:val="21"/>
        </w:rPr>
      </w:pPr>
      <w:r>
        <w:rPr>
          <w:rFonts w:hint="eastAsia" w:ascii="宋体" w:hAnsi="宋体" w:eastAsia="宋体" w:cs="Arial"/>
          <w:color w:val="000000"/>
          <w:kern w:val="2"/>
          <w:sz w:val="21"/>
          <w:szCs w:val="21"/>
        </w:rPr>
        <w:t>地 址：郴州市青年大道阳光儿童城5栋1718</w:t>
      </w:r>
    </w:p>
    <w:p>
      <w:pPr>
        <w:widowControl w:val="0"/>
        <w:adjustRightInd/>
        <w:snapToGrid/>
        <w:spacing w:after="0" w:line="360" w:lineRule="auto"/>
        <w:ind w:firstLine="420" w:firstLineChars="200"/>
        <w:rPr>
          <w:rFonts w:ascii="宋体" w:hAnsi="宋体" w:eastAsia="宋体" w:cs="Arial"/>
          <w:color w:val="000000"/>
          <w:kern w:val="2"/>
          <w:sz w:val="21"/>
          <w:szCs w:val="21"/>
        </w:rPr>
      </w:pPr>
      <w:r>
        <w:rPr>
          <w:rFonts w:hint="eastAsia" w:ascii="宋体" w:hAnsi="宋体" w:eastAsia="宋体" w:cs="Arial"/>
          <w:color w:val="000000"/>
          <w:kern w:val="2"/>
          <w:sz w:val="21"/>
          <w:szCs w:val="21"/>
        </w:rPr>
        <w:t>联系人：陈女士</w:t>
      </w:r>
    </w:p>
    <w:p>
      <w:pPr>
        <w:widowControl w:val="0"/>
        <w:adjustRightInd/>
        <w:snapToGrid/>
        <w:spacing w:after="0" w:line="360" w:lineRule="auto"/>
        <w:ind w:firstLine="420" w:firstLineChars="200"/>
        <w:rPr>
          <w:rFonts w:ascii="宋体" w:hAnsi="宋体" w:eastAsia="宋体" w:cs="Arial"/>
          <w:color w:val="000000"/>
          <w:kern w:val="2"/>
          <w:sz w:val="21"/>
          <w:szCs w:val="21"/>
        </w:rPr>
      </w:pPr>
      <w:r>
        <w:rPr>
          <w:rFonts w:hint="eastAsia" w:ascii="宋体" w:hAnsi="宋体" w:eastAsia="宋体" w:cs="Arial"/>
          <w:color w:val="000000"/>
          <w:kern w:val="2"/>
          <w:sz w:val="21"/>
          <w:szCs w:val="21"/>
        </w:rPr>
        <w:t xml:space="preserve">电 话：0735-2888316 </w:t>
      </w:r>
    </w:p>
    <w:p>
      <w:pPr>
        <w:adjustRightInd/>
        <w:snapToGrid/>
        <w:spacing w:after="0" w:line="360" w:lineRule="auto"/>
        <w:rPr>
          <w:rFonts w:ascii="宋体" w:hAnsi="宋体" w:eastAsia="宋体" w:cs="宋体"/>
          <w:b/>
          <w:color w:val="000000"/>
          <w:sz w:val="21"/>
          <w:szCs w:val="21"/>
        </w:rPr>
      </w:pPr>
    </w:p>
    <w:p>
      <w:pPr>
        <w:adjustRightInd/>
        <w:snapToGrid/>
        <w:spacing w:after="0" w:line="360" w:lineRule="auto"/>
        <w:rPr>
          <w:rFonts w:ascii="宋体" w:hAnsi="宋体" w:eastAsia="宋体" w:cs="宋体"/>
          <w:b/>
          <w:color w:val="000000"/>
          <w:sz w:val="21"/>
          <w:szCs w:val="21"/>
        </w:rPr>
      </w:pPr>
    </w:p>
    <w:p>
      <w:pPr>
        <w:adjustRightInd/>
        <w:snapToGrid/>
        <w:spacing w:after="0" w:line="360" w:lineRule="auto"/>
        <w:rPr>
          <w:rFonts w:ascii="宋体" w:hAnsi="宋体" w:eastAsia="宋体" w:cs="宋体"/>
          <w:b/>
          <w:color w:val="000000"/>
          <w:sz w:val="21"/>
          <w:szCs w:val="21"/>
        </w:rPr>
      </w:pPr>
    </w:p>
    <w:p>
      <w:pPr>
        <w:adjustRightInd/>
        <w:snapToGrid/>
        <w:spacing w:after="0" w:line="360" w:lineRule="auto"/>
        <w:rPr>
          <w:rFonts w:ascii="宋体" w:hAnsi="宋体" w:eastAsia="宋体" w:cs="宋体"/>
          <w:b/>
          <w:color w:val="000000"/>
          <w:sz w:val="21"/>
          <w:szCs w:val="21"/>
        </w:rPr>
      </w:pPr>
    </w:p>
    <w:p>
      <w:pPr>
        <w:adjustRightInd/>
        <w:snapToGrid/>
        <w:spacing w:after="0" w:line="360" w:lineRule="auto"/>
        <w:rPr>
          <w:rFonts w:ascii="宋体" w:hAnsi="宋体" w:eastAsia="宋体" w:cs="宋体"/>
          <w:b/>
          <w:color w:val="000000"/>
          <w:sz w:val="21"/>
          <w:szCs w:val="21"/>
        </w:rPr>
      </w:pPr>
    </w:p>
    <w:p>
      <w:pPr>
        <w:adjustRightInd/>
        <w:snapToGrid/>
        <w:spacing w:after="0" w:line="360" w:lineRule="auto"/>
        <w:rPr>
          <w:rFonts w:ascii="宋体" w:hAnsi="宋体" w:eastAsia="宋体" w:cs="宋体"/>
          <w:b/>
          <w:color w:val="000000"/>
          <w:sz w:val="21"/>
          <w:szCs w:val="21"/>
        </w:rPr>
      </w:pPr>
    </w:p>
    <w:p>
      <w:pPr>
        <w:adjustRightInd/>
        <w:snapToGrid/>
        <w:spacing w:after="0" w:line="360" w:lineRule="auto"/>
        <w:rPr>
          <w:rFonts w:ascii="宋体" w:hAnsi="宋体" w:eastAsia="宋体" w:cs="宋体"/>
          <w:b/>
          <w:color w:val="000000"/>
          <w:sz w:val="21"/>
          <w:szCs w:val="21"/>
        </w:rPr>
      </w:pPr>
    </w:p>
    <w:p>
      <w:pPr>
        <w:adjustRightInd/>
        <w:snapToGrid/>
        <w:spacing w:after="0" w:line="360" w:lineRule="auto"/>
        <w:rPr>
          <w:rFonts w:ascii="宋体" w:hAnsi="宋体" w:eastAsia="宋体" w:cs="宋体"/>
          <w:b/>
          <w:color w:val="000000"/>
          <w:sz w:val="21"/>
          <w:szCs w:val="21"/>
        </w:rPr>
      </w:pPr>
    </w:p>
    <w:p>
      <w:pPr>
        <w:adjustRightInd/>
        <w:snapToGrid/>
        <w:spacing w:after="0" w:line="360" w:lineRule="auto"/>
        <w:rPr>
          <w:rFonts w:ascii="宋体" w:hAnsi="宋体" w:eastAsia="宋体" w:cs="宋体"/>
          <w:b/>
          <w:color w:val="000000"/>
          <w:sz w:val="21"/>
          <w:szCs w:val="21"/>
        </w:rPr>
      </w:pPr>
    </w:p>
    <w:p>
      <w:pPr>
        <w:adjustRightInd/>
        <w:snapToGrid/>
        <w:spacing w:after="0" w:line="360" w:lineRule="auto"/>
        <w:rPr>
          <w:rFonts w:ascii="宋体" w:hAnsi="宋体" w:eastAsia="宋体" w:cs="宋体"/>
          <w:b/>
          <w:color w:val="000000"/>
          <w:sz w:val="21"/>
          <w:szCs w:val="21"/>
        </w:rPr>
      </w:pPr>
    </w:p>
    <w:p>
      <w:pPr>
        <w:adjustRightInd/>
        <w:snapToGrid/>
        <w:spacing w:after="0" w:line="360" w:lineRule="auto"/>
        <w:rPr>
          <w:rFonts w:ascii="宋体" w:hAnsi="宋体" w:eastAsia="宋体" w:cs="宋体"/>
          <w:b/>
          <w:color w:val="000000"/>
          <w:sz w:val="21"/>
          <w:szCs w:val="21"/>
        </w:rPr>
      </w:pPr>
    </w:p>
    <w:p>
      <w:pPr>
        <w:adjustRightInd/>
        <w:snapToGrid/>
        <w:spacing w:after="0" w:line="360" w:lineRule="auto"/>
        <w:rPr>
          <w:rFonts w:ascii="宋体" w:hAnsi="宋体" w:eastAsia="宋体" w:cs="宋体"/>
          <w:b/>
          <w:color w:val="000000"/>
          <w:sz w:val="21"/>
          <w:szCs w:val="21"/>
        </w:rPr>
      </w:pPr>
    </w:p>
    <w:p>
      <w:pPr>
        <w:adjustRightInd/>
        <w:snapToGrid/>
        <w:spacing w:after="0" w:line="360" w:lineRule="auto"/>
        <w:rPr>
          <w:rFonts w:ascii="宋体" w:hAnsi="宋体" w:eastAsia="宋体" w:cs="宋体"/>
          <w:b/>
          <w:color w:val="000000"/>
          <w:sz w:val="21"/>
          <w:szCs w:val="21"/>
        </w:rPr>
      </w:pPr>
    </w:p>
    <w:p>
      <w:pPr>
        <w:adjustRightInd/>
        <w:snapToGrid/>
        <w:spacing w:after="0" w:line="360" w:lineRule="auto"/>
        <w:rPr>
          <w:rFonts w:ascii="宋体" w:hAnsi="宋体" w:eastAsia="宋体" w:cs="宋体"/>
          <w:b/>
          <w:color w:val="000000"/>
          <w:sz w:val="21"/>
          <w:szCs w:val="21"/>
        </w:rPr>
      </w:pPr>
    </w:p>
    <w:p>
      <w:pPr>
        <w:adjustRightInd/>
        <w:snapToGrid/>
        <w:spacing w:after="0" w:line="360" w:lineRule="auto"/>
        <w:rPr>
          <w:rFonts w:ascii="宋体" w:hAnsi="宋体" w:eastAsia="宋体" w:cs="宋体"/>
          <w:b/>
          <w:color w:val="000000"/>
          <w:sz w:val="21"/>
          <w:szCs w:val="21"/>
        </w:rPr>
      </w:pPr>
      <w:r>
        <w:rPr>
          <w:rFonts w:ascii="宋体" w:hAnsi="宋体" w:eastAsia="宋体" w:cs="宋体"/>
          <w:b/>
          <w:color w:val="000000"/>
          <w:sz w:val="21"/>
          <w:szCs w:val="21"/>
        </w:rPr>
        <w:t>附件</w:t>
      </w:r>
      <w:r>
        <w:rPr>
          <w:rFonts w:hint="eastAsia" w:ascii="宋体" w:hAnsi="宋体" w:eastAsia="宋体" w:cs="宋体"/>
          <w:b/>
          <w:color w:val="000000"/>
          <w:sz w:val="21"/>
          <w:szCs w:val="21"/>
        </w:rPr>
        <w:t>1</w:t>
      </w:r>
      <w:r>
        <w:rPr>
          <w:rFonts w:ascii="宋体" w:hAnsi="宋体" w:eastAsia="宋体" w:cs="宋体"/>
          <w:b/>
          <w:color w:val="000000"/>
          <w:sz w:val="21"/>
          <w:szCs w:val="21"/>
        </w:rPr>
        <w:t>：</w:t>
      </w:r>
    </w:p>
    <w:p>
      <w:pPr>
        <w:widowControl w:val="0"/>
        <w:adjustRightInd/>
        <w:snapToGrid/>
        <w:spacing w:after="0" w:line="360" w:lineRule="auto"/>
        <w:jc w:val="center"/>
        <w:rPr>
          <w:rFonts w:ascii="宋体" w:hAnsi="宋体" w:eastAsia="宋体" w:cs="Times New Roman"/>
          <w:b/>
          <w:bCs/>
          <w:color w:val="000000"/>
          <w:sz w:val="21"/>
          <w:szCs w:val="21"/>
        </w:rPr>
      </w:pPr>
      <w:r>
        <w:rPr>
          <w:rFonts w:hint="eastAsia" w:ascii="宋体" w:hAnsi="宋体" w:eastAsia="宋体" w:cs="宋体"/>
          <w:b/>
          <w:bCs/>
          <w:color w:val="000000"/>
          <w:sz w:val="21"/>
          <w:szCs w:val="21"/>
        </w:rPr>
        <w:t>供应商资格声明</w:t>
      </w:r>
    </w:p>
    <w:p>
      <w:pPr>
        <w:spacing w:beforeLines="50" w:after="0" w:line="360" w:lineRule="auto"/>
        <w:rPr>
          <w:rFonts w:ascii="宋体" w:hAnsi="宋体" w:eastAsia="宋体" w:cs="宋体"/>
          <w:color w:val="000000"/>
          <w:sz w:val="21"/>
          <w:szCs w:val="21"/>
        </w:rPr>
      </w:pPr>
      <w:r>
        <w:rPr>
          <w:rFonts w:hint="eastAsia" w:ascii="宋体" w:hAnsi="宋体" w:eastAsia="宋体" w:cs="宋体"/>
          <w:color w:val="000000"/>
          <w:kern w:val="2"/>
          <w:sz w:val="21"/>
          <w:szCs w:val="21"/>
        </w:rPr>
        <w:t>致</w:t>
      </w:r>
      <w:r>
        <w:rPr>
          <w:rFonts w:hint="eastAsia" w:ascii="宋体" w:hAnsi="宋体" w:eastAsia="宋体" w:cs="宋体"/>
          <w:color w:val="000000"/>
          <w:kern w:val="2"/>
          <w:sz w:val="21"/>
          <w:szCs w:val="21"/>
          <w:u w:val="single"/>
        </w:rPr>
        <w:t xml:space="preserve">            </w:t>
      </w:r>
      <w:r>
        <w:rPr>
          <w:rFonts w:hint="eastAsia" w:ascii="宋体" w:hAnsi="宋体" w:eastAsia="宋体" w:cs="宋体"/>
          <w:color w:val="000000"/>
          <w:kern w:val="2"/>
          <w:sz w:val="21"/>
          <w:szCs w:val="21"/>
        </w:rPr>
        <w:t>(采购人、采购代理机构)：</w:t>
      </w:r>
    </w:p>
    <w:p>
      <w:pPr>
        <w:spacing w:beforeLines="50"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kern w:val="2"/>
          <w:sz w:val="21"/>
          <w:szCs w:val="21"/>
        </w:rPr>
        <w:t>按照《中华人民共和国政府采购法》及实施条例和</w:t>
      </w:r>
      <w:r>
        <w:rPr>
          <w:rFonts w:hint="eastAsia" w:ascii="宋体" w:hAnsi="宋体" w:eastAsia="宋体" w:cs="宋体"/>
          <w:color w:val="000000"/>
          <w:kern w:val="2"/>
          <w:sz w:val="21"/>
          <w:szCs w:val="21"/>
          <w:u w:val="single"/>
        </w:rPr>
        <w:t xml:space="preserve">         </w:t>
      </w:r>
      <w:r>
        <w:rPr>
          <w:rFonts w:hint="eastAsia" w:ascii="宋体" w:hAnsi="宋体" w:eastAsia="宋体" w:cs="宋体"/>
          <w:color w:val="000000"/>
          <w:kern w:val="2"/>
          <w:sz w:val="21"/>
          <w:szCs w:val="21"/>
        </w:rPr>
        <w:t>（采购项目名称）邀请公告的规定，我单位郑重声明如下：</w:t>
      </w:r>
    </w:p>
    <w:p>
      <w:pPr>
        <w:spacing w:beforeLines="50"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kern w:val="2"/>
          <w:sz w:val="21"/>
          <w:szCs w:val="21"/>
        </w:rPr>
        <w:t>一、我单位是按照中华人民共和国法律规定登记注册的，注册地点为</w:t>
      </w:r>
      <w:r>
        <w:rPr>
          <w:rFonts w:hint="eastAsia" w:ascii="宋体" w:hAnsi="宋体" w:eastAsia="宋体" w:cs="宋体"/>
          <w:color w:val="000000"/>
          <w:kern w:val="2"/>
          <w:sz w:val="21"/>
          <w:szCs w:val="21"/>
          <w:u w:val="single"/>
        </w:rPr>
        <w:t xml:space="preserve">         </w:t>
      </w:r>
      <w:r>
        <w:rPr>
          <w:rFonts w:hint="eastAsia" w:ascii="宋体" w:hAnsi="宋体" w:eastAsia="宋体" w:cs="宋体"/>
          <w:color w:val="000000"/>
          <w:kern w:val="2"/>
          <w:sz w:val="21"/>
          <w:szCs w:val="21"/>
        </w:rPr>
        <w:t>，全称为</w:t>
      </w:r>
      <w:r>
        <w:rPr>
          <w:rFonts w:hint="eastAsia" w:ascii="宋体" w:hAnsi="宋体" w:eastAsia="宋体" w:cs="宋体"/>
          <w:color w:val="000000"/>
          <w:kern w:val="2"/>
          <w:sz w:val="21"/>
          <w:szCs w:val="21"/>
          <w:u w:val="single"/>
        </w:rPr>
        <w:t xml:space="preserve">        </w:t>
      </w:r>
      <w:r>
        <w:rPr>
          <w:rFonts w:hint="eastAsia" w:ascii="宋体" w:hAnsi="宋体" w:eastAsia="宋体" w:cs="宋体"/>
          <w:color w:val="000000"/>
          <w:kern w:val="2"/>
          <w:sz w:val="21"/>
          <w:szCs w:val="21"/>
        </w:rPr>
        <w:t>，统一社会信用代码为</w:t>
      </w:r>
      <w:r>
        <w:rPr>
          <w:rFonts w:hint="eastAsia" w:ascii="宋体" w:hAnsi="宋体" w:eastAsia="宋体" w:cs="宋体"/>
          <w:color w:val="000000"/>
          <w:kern w:val="2"/>
          <w:sz w:val="21"/>
          <w:szCs w:val="21"/>
          <w:u w:val="single"/>
        </w:rPr>
        <w:t xml:space="preserve">            </w:t>
      </w:r>
      <w:r>
        <w:rPr>
          <w:rFonts w:hint="eastAsia" w:ascii="宋体" w:hAnsi="宋体" w:eastAsia="宋体" w:cs="宋体"/>
          <w:color w:val="000000"/>
          <w:kern w:val="2"/>
          <w:sz w:val="21"/>
          <w:szCs w:val="21"/>
        </w:rPr>
        <w:t>，法定代表人（姓名）为</w:t>
      </w:r>
      <w:r>
        <w:rPr>
          <w:rFonts w:hint="eastAsia" w:ascii="宋体" w:hAnsi="宋体" w:eastAsia="宋体" w:cs="宋体"/>
          <w:color w:val="000000"/>
          <w:kern w:val="2"/>
          <w:sz w:val="21"/>
          <w:szCs w:val="21"/>
          <w:u w:val="single"/>
        </w:rPr>
        <w:t xml:space="preserve">         </w:t>
      </w:r>
      <w:r>
        <w:rPr>
          <w:rFonts w:hint="eastAsia" w:ascii="宋体" w:hAnsi="宋体" w:eastAsia="宋体" w:cs="宋体"/>
          <w:color w:val="000000"/>
          <w:kern w:val="2"/>
          <w:sz w:val="21"/>
          <w:szCs w:val="21"/>
        </w:rPr>
        <w:t>，具有独立承担民事责任的能力。</w:t>
      </w:r>
    </w:p>
    <w:p>
      <w:pPr>
        <w:spacing w:beforeLines="50" w:after="0" w:line="360" w:lineRule="auto"/>
        <w:ind w:firstLine="420" w:firstLineChars="200"/>
        <w:rPr>
          <w:rFonts w:ascii="宋体" w:hAnsi="宋体" w:eastAsia="宋体" w:cs="宋体"/>
          <w:color w:val="000000"/>
          <w:kern w:val="2"/>
          <w:sz w:val="21"/>
          <w:szCs w:val="21"/>
        </w:rPr>
      </w:pPr>
      <w:r>
        <w:rPr>
          <w:rFonts w:hint="eastAsia" w:ascii="宋体" w:hAnsi="宋体" w:eastAsia="宋体" w:cs="宋体"/>
          <w:color w:val="000000"/>
          <w:kern w:val="2"/>
          <w:sz w:val="21"/>
          <w:szCs w:val="21"/>
        </w:rPr>
        <w:t>二、我单位具有良好的商业信誉和健全的财务会计制度。</w:t>
      </w:r>
    </w:p>
    <w:p>
      <w:pPr>
        <w:spacing w:beforeLines="50" w:after="0" w:line="360" w:lineRule="auto"/>
        <w:ind w:firstLine="420" w:firstLineChars="200"/>
        <w:rPr>
          <w:rFonts w:ascii="宋体" w:hAnsi="宋体" w:eastAsia="宋体" w:cs="宋体"/>
          <w:color w:val="000000"/>
          <w:kern w:val="2"/>
          <w:sz w:val="21"/>
          <w:szCs w:val="21"/>
        </w:rPr>
      </w:pPr>
      <w:r>
        <w:rPr>
          <w:rFonts w:hint="eastAsia" w:ascii="宋体" w:hAnsi="宋体" w:eastAsia="宋体" w:cs="宋体"/>
          <w:color w:val="000000"/>
          <w:sz w:val="21"/>
          <w:szCs w:val="21"/>
        </w:rPr>
        <w:t>三、我</w:t>
      </w:r>
      <w:r>
        <w:rPr>
          <w:rFonts w:hint="eastAsia" w:ascii="宋体" w:hAnsi="宋体" w:eastAsia="宋体" w:cs="宋体"/>
          <w:color w:val="000000"/>
          <w:kern w:val="2"/>
          <w:sz w:val="21"/>
          <w:szCs w:val="21"/>
        </w:rPr>
        <w:t>单位</w:t>
      </w:r>
      <w:r>
        <w:rPr>
          <w:rFonts w:hint="eastAsia" w:ascii="宋体" w:hAnsi="宋体" w:eastAsia="宋体" w:cs="宋体"/>
          <w:color w:val="000000"/>
          <w:sz w:val="21"/>
          <w:szCs w:val="21"/>
        </w:rPr>
        <w:t>依法进行纳税和社会保险申报并实际履行了义务。</w:t>
      </w:r>
    </w:p>
    <w:p>
      <w:pPr>
        <w:spacing w:beforeLines="50" w:after="0"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四、</w:t>
      </w:r>
      <w:r>
        <w:rPr>
          <w:rFonts w:hint="eastAsia" w:ascii="宋体" w:hAnsi="宋体" w:eastAsia="宋体" w:cs="宋体"/>
          <w:color w:val="000000"/>
          <w:kern w:val="2"/>
          <w:sz w:val="21"/>
          <w:szCs w:val="21"/>
        </w:rPr>
        <w:t>我单位具有履行本项目采购合同所必需的设备和专业技术能力，并具有履行合同的良好记录。</w:t>
      </w:r>
    </w:p>
    <w:p>
      <w:pPr>
        <w:spacing w:beforeLines="50" w:after="0" w:line="360" w:lineRule="auto"/>
        <w:ind w:firstLine="420" w:firstLineChars="200"/>
        <w:rPr>
          <w:rFonts w:ascii="宋体" w:hAnsi="宋体" w:eastAsia="宋体" w:cs="宋体"/>
          <w:color w:val="000000"/>
          <w:kern w:val="2"/>
          <w:sz w:val="21"/>
          <w:szCs w:val="21"/>
        </w:rPr>
      </w:pPr>
      <w:r>
        <w:rPr>
          <w:rFonts w:hint="eastAsia" w:ascii="宋体" w:hAnsi="宋体" w:eastAsia="宋体" w:cs="宋体"/>
          <w:color w:val="000000"/>
          <w:kern w:val="2"/>
          <w:sz w:val="21"/>
          <w:szCs w:val="21"/>
        </w:rPr>
        <w:t>五、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spacing w:beforeLines="50" w:after="0" w:line="360" w:lineRule="auto"/>
        <w:ind w:firstLine="420" w:firstLineChars="200"/>
        <w:rPr>
          <w:rFonts w:ascii="宋体" w:hAnsi="宋体" w:eastAsia="宋体" w:cs="宋体"/>
          <w:color w:val="000000"/>
          <w:kern w:val="2"/>
          <w:sz w:val="21"/>
          <w:szCs w:val="21"/>
        </w:rPr>
      </w:pPr>
      <w:r>
        <w:rPr>
          <w:rFonts w:hint="eastAsia" w:ascii="宋体" w:hAnsi="宋体" w:eastAsia="宋体" w:cs="宋体"/>
          <w:color w:val="000000"/>
          <w:kern w:val="2"/>
          <w:sz w:val="21"/>
          <w:szCs w:val="21"/>
        </w:rPr>
        <w:t>供应商在参加政府采购活动前3年内因违法经营被禁止在一定期限内参加政府采购活动，期限届满的，可以参加政府采购活动。</w:t>
      </w:r>
    </w:p>
    <w:p>
      <w:pPr>
        <w:spacing w:beforeLines="50" w:after="0" w:line="360" w:lineRule="auto"/>
        <w:ind w:firstLine="420" w:firstLineChars="200"/>
        <w:rPr>
          <w:rFonts w:ascii="宋体" w:hAnsi="宋体" w:eastAsia="宋体" w:cs="宋体"/>
          <w:color w:val="000000"/>
          <w:kern w:val="2"/>
          <w:sz w:val="21"/>
          <w:szCs w:val="21"/>
        </w:rPr>
      </w:pPr>
      <w:r>
        <w:rPr>
          <w:rFonts w:hint="eastAsia" w:ascii="宋体" w:hAnsi="宋体" w:eastAsia="宋体" w:cs="宋体"/>
          <w:color w:val="000000"/>
          <w:kern w:val="2"/>
          <w:sz w:val="21"/>
          <w:szCs w:val="21"/>
        </w:rPr>
        <w:t>六、我单位具备法律、行政法规规定的其他条件。</w:t>
      </w:r>
    </w:p>
    <w:p>
      <w:pPr>
        <w:spacing w:beforeLines="50" w:after="0" w:line="360" w:lineRule="auto"/>
        <w:ind w:firstLine="420" w:firstLineChars="200"/>
        <w:rPr>
          <w:rFonts w:ascii="宋体" w:hAnsi="宋体" w:eastAsia="宋体" w:cs="宋体"/>
          <w:color w:val="000000"/>
          <w:kern w:val="2"/>
          <w:sz w:val="21"/>
          <w:szCs w:val="21"/>
        </w:rPr>
      </w:pPr>
      <w:r>
        <w:rPr>
          <w:rFonts w:hint="eastAsia" w:ascii="宋体" w:hAnsi="宋体" w:eastAsia="宋体" w:cs="宋体"/>
          <w:color w:val="000000"/>
          <w:kern w:val="2"/>
          <w:sz w:val="21"/>
          <w:szCs w:val="21"/>
        </w:rPr>
        <w:t>七、与我单位存在“单位负责人为同一人或者存在直接控股、管理关系”的其他单位信息如下（如无，填写“无”）：</w:t>
      </w:r>
    </w:p>
    <w:p>
      <w:pPr>
        <w:widowControl w:val="0"/>
        <w:spacing w:beforeLines="50" w:after="0" w:line="360" w:lineRule="auto"/>
        <w:ind w:firstLine="420" w:firstLineChars="20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1、与我单位的法定代表人为同一人的其他单位如下：</w:t>
      </w:r>
      <w:r>
        <w:rPr>
          <w:rFonts w:hint="eastAsia" w:ascii="宋体" w:hAnsi="宋体" w:eastAsia="宋体" w:cs="宋体"/>
          <w:color w:val="000000"/>
          <w:kern w:val="2"/>
          <w:sz w:val="21"/>
          <w:szCs w:val="21"/>
          <w:u w:val="single"/>
        </w:rPr>
        <w:t xml:space="preserve">               </w:t>
      </w:r>
    </w:p>
    <w:p>
      <w:pPr>
        <w:widowControl w:val="0"/>
        <w:spacing w:beforeLines="50" w:after="0" w:line="360" w:lineRule="auto"/>
        <w:ind w:firstLine="420" w:firstLineChars="20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2、我单位直接控股的其他单位如下：</w:t>
      </w:r>
      <w:r>
        <w:rPr>
          <w:rFonts w:hint="eastAsia" w:ascii="宋体" w:hAnsi="宋体" w:eastAsia="宋体" w:cs="宋体"/>
          <w:color w:val="000000"/>
          <w:kern w:val="2"/>
          <w:sz w:val="21"/>
          <w:szCs w:val="21"/>
          <w:u w:val="single"/>
        </w:rPr>
        <w:t xml:space="preserve">               </w:t>
      </w:r>
    </w:p>
    <w:p>
      <w:pPr>
        <w:widowControl w:val="0"/>
        <w:spacing w:beforeLines="50" w:after="0" w:line="360" w:lineRule="auto"/>
        <w:ind w:firstLine="420" w:firstLineChars="200"/>
        <w:jc w:val="both"/>
        <w:rPr>
          <w:rFonts w:ascii="宋体" w:hAnsi="宋体" w:eastAsia="宋体" w:cs="宋体"/>
          <w:color w:val="000000"/>
          <w:kern w:val="2"/>
          <w:sz w:val="21"/>
          <w:szCs w:val="21"/>
        </w:rPr>
      </w:pPr>
      <w:r>
        <w:rPr>
          <w:rFonts w:hint="eastAsia" w:ascii="宋体" w:hAnsi="宋体" w:eastAsia="宋体" w:cs="宋体"/>
          <w:color w:val="000000"/>
          <w:kern w:val="2"/>
          <w:sz w:val="21"/>
          <w:szCs w:val="21"/>
        </w:rPr>
        <w:t>3、与我单位存在管理关系的其他单位如下：</w:t>
      </w:r>
      <w:r>
        <w:rPr>
          <w:rFonts w:hint="eastAsia" w:ascii="宋体" w:hAnsi="宋体" w:eastAsia="宋体" w:cs="宋体"/>
          <w:color w:val="000000"/>
          <w:kern w:val="2"/>
          <w:sz w:val="21"/>
          <w:szCs w:val="21"/>
          <w:u w:val="single"/>
        </w:rPr>
        <w:t xml:space="preserve">               </w:t>
      </w:r>
    </w:p>
    <w:p>
      <w:pPr>
        <w:spacing w:beforeLines="50" w:after="0" w:line="360" w:lineRule="auto"/>
        <w:ind w:firstLine="420" w:firstLineChars="200"/>
        <w:rPr>
          <w:rFonts w:ascii="宋体" w:hAnsi="宋体" w:eastAsia="宋体" w:cs="宋体"/>
          <w:color w:val="000000"/>
          <w:kern w:val="2"/>
          <w:sz w:val="21"/>
          <w:szCs w:val="21"/>
        </w:rPr>
      </w:pPr>
      <w:r>
        <w:rPr>
          <w:rFonts w:hint="eastAsia" w:ascii="宋体" w:hAnsi="宋体" w:eastAsia="宋体" w:cs="宋体"/>
          <w:color w:val="000000"/>
          <w:sz w:val="21"/>
          <w:szCs w:val="21"/>
        </w:rPr>
        <w:t>八、</w:t>
      </w:r>
      <w:r>
        <w:rPr>
          <w:rFonts w:hint="eastAsia" w:ascii="宋体" w:hAnsi="宋体" w:eastAsia="宋体" w:cs="宋体"/>
          <w:color w:val="000000"/>
          <w:kern w:val="2"/>
          <w:sz w:val="21"/>
          <w:szCs w:val="21"/>
        </w:rPr>
        <w:t>我单位不属于为本项目提供整体设计、规范编制或者项目管理、监理、检测等服务的供应商。</w:t>
      </w:r>
    </w:p>
    <w:p>
      <w:pPr>
        <w:spacing w:beforeLines="50" w:after="0" w:line="360" w:lineRule="auto"/>
        <w:ind w:firstLine="420" w:firstLineChars="200"/>
        <w:rPr>
          <w:rFonts w:ascii="宋体" w:hAnsi="宋体" w:eastAsia="宋体" w:cs="宋体"/>
          <w:color w:val="000000"/>
          <w:kern w:val="2"/>
          <w:sz w:val="21"/>
          <w:szCs w:val="21"/>
        </w:rPr>
      </w:pPr>
      <w:r>
        <w:rPr>
          <w:rFonts w:hint="eastAsia" w:ascii="宋体" w:hAnsi="宋体" w:eastAsia="宋体" w:cs="宋体"/>
          <w:color w:val="000000"/>
          <w:kern w:val="2"/>
          <w:sz w:val="21"/>
          <w:szCs w:val="21"/>
        </w:rPr>
        <w:t>九、我单位无以下不良信用记录情形：</w:t>
      </w:r>
    </w:p>
    <w:p>
      <w:pPr>
        <w:spacing w:beforeLines="50" w:after="0" w:line="360" w:lineRule="auto"/>
        <w:ind w:firstLine="420" w:firstLineChars="200"/>
        <w:rPr>
          <w:rFonts w:ascii="宋体" w:hAnsi="宋体" w:eastAsia="宋体" w:cs="宋体"/>
          <w:color w:val="000000"/>
          <w:kern w:val="2"/>
          <w:sz w:val="21"/>
          <w:szCs w:val="21"/>
        </w:rPr>
      </w:pPr>
      <w:r>
        <w:rPr>
          <w:rFonts w:hint="eastAsia" w:ascii="宋体" w:hAnsi="宋体" w:eastAsia="宋体" w:cs="宋体"/>
          <w:color w:val="000000"/>
          <w:kern w:val="2"/>
          <w:sz w:val="21"/>
          <w:szCs w:val="21"/>
        </w:rPr>
        <w:t>1、在“信用中国”网站被列入失信被执行人和重大税收违法案件当事人名单；</w:t>
      </w:r>
    </w:p>
    <w:p>
      <w:pPr>
        <w:spacing w:beforeLines="50" w:after="0" w:line="360" w:lineRule="auto"/>
        <w:ind w:firstLine="420" w:firstLineChars="200"/>
        <w:rPr>
          <w:rFonts w:ascii="宋体" w:hAnsi="宋体" w:eastAsia="宋体" w:cs="宋体"/>
          <w:color w:val="000000"/>
          <w:kern w:val="2"/>
          <w:sz w:val="21"/>
          <w:szCs w:val="21"/>
        </w:rPr>
      </w:pPr>
      <w:r>
        <w:rPr>
          <w:rFonts w:hint="eastAsia" w:ascii="宋体" w:hAnsi="宋体" w:eastAsia="宋体" w:cs="宋体"/>
          <w:color w:val="000000"/>
          <w:kern w:val="2"/>
          <w:sz w:val="21"/>
          <w:szCs w:val="21"/>
        </w:rPr>
        <w:t>2、在“中国政府采购网”网站被列入政府采购严重违法失信行为记录名单；</w:t>
      </w:r>
    </w:p>
    <w:p>
      <w:pPr>
        <w:spacing w:beforeLines="50" w:after="0" w:line="360" w:lineRule="auto"/>
        <w:ind w:firstLine="420" w:firstLineChars="200"/>
        <w:rPr>
          <w:rFonts w:ascii="宋体" w:hAnsi="宋体" w:eastAsia="宋体" w:cs="宋体"/>
          <w:color w:val="000000"/>
          <w:kern w:val="2"/>
          <w:sz w:val="21"/>
          <w:szCs w:val="21"/>
        </w:rPr>
      </w:pPr>
      <w:r>
        <w:rPr>
          <w:rFonts w:hint="eastAsia" w:ascii="宋体" w:hAnsi="宋体" w:eastAsia="宋体" w:cs="宋体"/>
          <w:color w:val="000000"/>
          <w:kern w:val="2"/>
          <w:sz w:val="21"/>
          <w:szCs w:val="21"/>
        </w:rPr>
        <w:t>3、不符合《政府采购法》第二十二条规定的条件。</w:t>
      </w:r>
    </w:p>
    <w:p>
      <w:pPr>
        <w:spacing w:beforeLines="50" w:after="0" w:line="360" w:lineRule="auto"/>
        <w:ind w:firstLine="420" w:firstLineChars="200"/>
        <w:rPr>
          <w:rFonts w:ascii="宋体" w:hAnsi="宋体" w:eastAsia="宋体" w:cs="宋体"/>
          <w:color w:val="000000"/>
          <w:kern w:val="2"/>
          <w:sz w:val="21"/>
          <w:szCs w:val="21"/>
        </w:rPr>
      </w:pPr>
      <w:r>
        <w:rPr>
          <w:rFonts w:hint="eastAsia" w:ascii="宋体" w:hAnsi="宋体" w:eastAsia="宋体" w:cs="宋体"/>
          <w:color w:val="000000"/>
          <w:kern w:val="2"/>
          <w:sz w:val="21"/>
          <w:szCs w:val="21"/>
        </w:rPr>
        <w:t>我单位保证上述声明的事项都是真实的，如有虚假，我单位愿意承担相应的法律责任，并承担因此所造成的一切损失。</w:t>
      </w:r>
    </w:p>
    <w:p>
      <w:pPr>
        <w:spacing w:beforeLines="50" w:after="0" w:line="360" w:lineRule="auto"/>
        <w:rPr>
          <w:rFonts w:ascii="宋体" w:hAnsi="宋体" w:eastAsia="宋体" w:cs="宋体"/>
          <w:color w:val="000000"/>
          <w:kern w:val="2"/>
          <w:sz w:val="21"/>
          <w:szCs w:val="21"/>
        </w:rPr>
      </w:pPr>
      <w:r>
        <w:rPr>
          <w:rFonts w:hint="eastAsia" w:ascii="宋体" w:hAnsi="宋体" w:eastAsia="宋体" w:cs="宋体"/>
          <w:color w:val="000000"/>
          <w:kern w:val="2"/>
          <w:sz w:val="21"/>
          <w:szCs w:val="21"/>
        </w:rPr>
        <w:t>注：第二条“良好的商业信誉”是指供应商经营状况良好，无本资格声明第九条情形。</w:t>
      </w:r>
    </w:p>
    <w:p>
      <w:pPr>
        <w:spacing w:beforeLines="50" w:after="0" w:line="360" w:lineRule="auto"/>
        <w:rPr>
          <w:rFonts w:ascii="宋体" w:hAnsi="宋体" w:eastAsia="宋体" w:cs="宋体"/>
          <w:color w:val="000000"/>
          <w:kern w:val="2"/>
          <w:sz w:val="21"/>
          <w:szCs w:val="21"/>
        </w:rPr>
      </w:pPr>
    </w:p>
    <w:p>
      <w:pPr>
        <w:spacing w:after="0" w:line="360" w:lineRule="auto"/>
        <w:rPr>
          <w:rFonts w:ascii="宋体" w:hAnsi="宋体" w:eastAsia="宋体" w:cs="宋体"/>
          <w:color w:val="000000"/>
          <w:sz w:val="21"/>
          <w:szCs w:val="21"/>
        </w:rPr>
      </w:pPr>
      <w:r>
        <w:rPr>
          <w:rFonts w:hint="eastAsia" w:ascii="宋体" w:hAnsi="宋体" w:eastAsia="宋体" w:cs="宋体"/>
          <w:color w:val="000000"/>
          <w:kern w:val="2"/>
          <w:sz w:val="21"/>
          <w:szCs w:val="21"/>
        </w:rPr>
        <w:t xml:space="preserve">供应商名称： </w:t>
      </w:r>
      <w:r>
        <w:rPr>
          <w:rFonts w:hint="eastAsia" w:ascii="宋体" w:hAnsi="宋体" w:eastAsia="宋体" w:cs="宋体"/>
          <w:color w:val="000000"/>
          <w:kern w:val="2"/>
          <w:sz w:val="21"/>
          <w:szCs w:val="21"/>
          <w:u w:val="single"/>
        </w:rPr>
        <w:t xml:space="preserve">                 </w:t>
      </w:r>
      <w:r>
        <w:rPr>
          <w:rFonts w:hint="eastAsia" w:ascii="宋体" w:hAnsi="宋体" w:eastAsia="宋体" w:cs="宋体"/>
          <w:color w:val="000000"/>
          <w:kern w:val="2"/>
          <w:sz w:val="21"/>
          <w:szCs w:val="21"/>
        </w:rPr>
        <w:t>（单位公章）</w:t>
      </w:r>
    </w:p>
    <w:p>
      <w:pPr>
        <w:spacing w:after="0" w:line="360" w:lineRule="auto"/>
        <w:rPr>
          <w:rFonts w:ascii="宋体" w:hAnsi="宋体" w:eastAsia="宋体" w:cs="宋体"/>
          <w:b/>
          <w:bCs/>
          <w:color w:val="000000"/>
          <w:sz w:val="44"/>
          <w:szCs w:val="44"/>
        </w:rPr>
      </w:pPr>
      <w:r>
        <w:rPr>
          <w:rFonts w:hint="eastAsia" w:ascii="宋体" w:hAnsi="宋体" w:eastAsia="宋体" w:cs="宋体"/>
          <w:color w:val="000000"/>
          <w:spacing w:val="-2"/>
          <w:sz w:val="21"/>
          <w:szCs w:val="21"/>
        </w:rPr>
        <w:t>法定代表人</w:t>
      </w:r>
      <w:r>
        <w:rPr>
          <w:rFonts w:hint="eastAsia" w:ascii="宋体" w:hAnsi="宋体" w:eastAsia="宋体" w:cs="宋体"/>
          <w:color w:val="000000"/>
          <w:kern w:val="2"/>
          <w:sz w:val="21"/>
          <w:szCs w:val="24"/>
        </w:rPr>
        <w:t>或委托代理人：</w:t>
      </w:r>
      <w:r>
        <w:rPr>
          <w:rFonts w:hint="eastAsia" w:ascii="宋体" w:hAnsi="宋体" w:eastAsia="宋体" w:cs="宋体"/>
          <w:color w:val="000000"/>
          <w:kern w:val="2"/>
          <w:sz w:val="21"/>
          <w:szCs w:val="24"/>
          <w:u w:val="single"/>
        </w:rPr>
        <w:t xml:space="preserve">       </w:t>
      </w:r>
      <w:r>
        <w:rPr>
          <w:rFonts w:hint="eastAsia" w:ascii="宋体" w:hAnsi="宋体" w:eastAsia="宋体" w:cs="宋体"/>
          <w:color w:val="000000"/>
          <w:kern w:val="2"/>
          <w:sz w:val="21"/>
          <w:szCs w:val="24"/>
        </w:rPr>
        <w:t>（签字或印章）</w:t>
      </w:r>
    </w:p>
    <w:p>
      <w:pPr>
        <w:spacing w:after="0" w:line="360" w:lineRule="auto"/>
        <w:rPr>
          <w:rFonts w:ascii="宋体" w:hAnsi="宋体" w:eastAsia="宋体" w:cs="宋体"/>
          <w:color w:val="000000"/>
          <w:kern w:val="2"/>
          <w:sz w:val="21"/>
          <w:szCs w:val="21"/>
        </w:rPr>
      </w:pPr>
      <w:r>
        <w:rPr>
          <w:rFonts w:hint="eastAsia" w:ascii="宋体" w:hAnsi="宋体" w:eastAsia="宋体" w:cs="宋体"/>
          <w:color w:val="000000"/>
          <w:kern w:val="2"/>
          <w:sz w:val="21"/>
          <w:szCs w:val="21"/>
        </w:rPr>
        <w:t>日期：</w:t>
      </w:r>
      <w:r>
        <w:rPr>
          <w:rFonts w:hint="eastAsia" w:ascii="宋体" w:hAnsi="宋体" w:eastAsia="宋体" w:cs="宋体"/>
          <w:color w:val="000000"/>
          <w:kern w:val="2"/>
          <w:sz w:val="21"/>
          <w:szCs w:val="21"/>
          <w:u w:val="single"/>
        </w:rPr>
        <w:t xml:space="preserve">       </w:t>
      </w:r>
      <w:r>
        <w:rPr>
          <w:rFonts w:hint="eastAsia" w:ascii="宋体" w:hAnsi="宋体" w:eastAsia="宋体" w:cs="宋体"/>
          <w:color w:val="000000"/>
          <w:kern w:val="2"/>
          <w:sz w:val="21"/>
          <w:szCs w:val="21"/>
        </w:rPr>
        <w:t>年</w:t>
      </w:r>
      <w:r>
        <w:rPr>
          <w:rFonts w:hint="eastAsia" w:ascii="宋体" w:hAnsi="宋体" w:eastAsia="宋体" w:cs="宋体"/>
          <w:color w:val="000000"/>
          <w:kern w:val="2"/>
          <w:sz w:val="21"/>
          <w:szCs w:val="21"/>
          <w:u w:val="single"/>
        </w:rPr>
        <w:t xml:space="preserve">  </w:t>
      </w:r>
      <w:r>
        <w:rPr>
          <w:rFonts w:hint="eastAsia" w:ascii="宋体" w:hAnsi="宋体" w:eastAsia="宋体" w:cs="宋体"/>
          <w:color w:val="000000"/>
          <w:kern w:val="2"/>
          <w:sz w:val="21"/>
          <w:szCs w:val="21"/>
        </w:rPr>
        <w:t>月</w:t>
      </w:r>
      <w:r>
        <w:rPr>
          <w:rFonts w:hint="eastAsia" w:ascii="宋体" w:hAnsi="宋体" w:eastAsia="宋体" w:cs="宋体"/>
          <w:color w:val="000000"/>
          <w:kern w:val="2"/>
          <w:sz w:val="21"/>
          <w:szCs w:val="21"/>
          <w:u w:val="single"/>
        </w:rPr>
        <w:t xml:space="preserve">  </w:t>
      </w:r>
      <w:r>
        <w:rPr>
          <w:rFonts w:hint="eastAsia" w:ascii="宋体" w:hAnsi="宋体" w:eastAsia="宋体" w:cs="宋体"/>
          <w:color w:val="000000"/>
          <w:kern w:val="2"/>
          <w:sz w:val="21"/>
          <w:szCs w:val="21"/>
        </w:rPr>
        <w:t>日</w:t>
      </w:r>
    </w:p>
    <w:p>
      <w:pPr>
        <w:widowControl w:val="0"/>
        <w:adjustRightInd/>
        <w:snapToGrid/>
        <w:spacing w:after="0" w:line="360" w:lineRule="auto"/>
        <w:jc w:val="both"/>
        <w:rPr>
          <w:rFonts w:ascii="宋体" w:hAnsi="宋体" w:eastAsia="宋体" w:cs="Times New Roman"/>
          <w:color w:val="000000"/>
          <w:sz w:val="21"/>
          <w:szCs w:val="21"/>
        </w:rPr>
      </w:pPr>
    </w:p>
    <w:p>
      <w:pPr>
        <w:widowControl w:val="0"/>
        <w:adjustRightInd/>
        <w:snapToGrid/>
        <w:spacing w:after="0" w:line="360" w:lineRule="auto"/>
        <w:jc w:val="both"/>
        <w:rPr>
          <w:rFonts w:hint="eastAsia" w:ascii="宋体" w:hAnsi="宋体" w:eastAsia="宋体" w:cs="Times New Roman"/>
          <w:color w:val="000000"/>
          <w:sz w:val="21"/>
          <w:szCs w:val="21"/>
        </w:rPr>
      </w:pPr>
    </w:p>
    <w:p>
      <w:pPr>
        <w:widowControl w:val="0"/>
        <w:adjustRightInd/>
        <w:snapToGrid/>
        <w:spacing w:after="0" w:line="360" w:lineRule="auto"/>
        <w:jc w:val="both"/>
        <w:rPr>
          <w:rFonts w:hint="eastAsia" w:ascii="宋体" w:hAnsi="宋体" w:eastAsia="宋体" w:cs="Times New Roman"/>
          <w:color w:val="000000"/>
          <w:sz w:val="21"/>
          <w:szCs w:val="21"/>
        </w:rPr>
      </w:pPr>
    </w:p>
    <w:p>
      <w:pPr>
        <w:widowControl w:val="0"/>
        <w:adjustRightInd/>
        <w:snapToGrid/>
        <w:spacing w:after="0" w:line="360" w:lineRule="auto"/>
        <w:jc w:val="both"/>
        <w:rPr>
          <w:rFonts w:ascii="宋体" w:hAnsi="宋体" w:eastAsia="宋体" w:cs="Times New Roman"/>
          <w:color w:val="000000"/>
          <w:sz w:val="21"/>
          <w:szCs w:val="21"/>
        </w:rPr>
      </w:pPr>
    </w:p>
    <w:p>
      <w:pPr>
        <w:adjustRightInd/>
        <w:snapToGrid/>
        <w:spacing w:after="0" w:line="360" w:lineRule="auto"/>
        <w:rPr>
          <w:rFonts w:ascii="宋体" w:hAnsi="宋体" w:eastAsia="宋体" w:cs="宋体"/>
          <w:b/>
          <w:color w:val="000000"/>
          <w:sz w:val="21"/>
          <w:szCs w:val="21"/>
        </w:rPr>
      </w:pPr>
      <w:r>
        <w:rPr>
          <w:rFonts w:hint="eastAsia" w:ascii="宋体" w:hAnsi="宋体" w:eastAsia="宋体" w:cs="宋体"/>
          <w:b/>
          <w:color w:val="000000"/>
          <w:sz w:val="21"/>
          <w:szCs w:val="21"/>
        </w:rPr>
        <w:t>附件2</w:t>
      </w:r>
      <w:r>
        <w:rPr>
          <w:rFonts w:ascii="宋体" w:hAnsi="宋体" w:eastAsia="宋体" w:cs="宋体"/>
          <w:b/>
          <w:color w:val="000000"/>
          <w:sz w:val="21"/>
          <w:szCs w:val="21"/>
        </w:rPr>
        <w:t>：</w:t>
      </w:r>
    </w:p>
    <w:p>
      <w:pPr>
        <w:widowControl w:val="0"/>
        <w:adjustRightInd/>
        <w:snapToGrid/>
        <w:spacing w:after="0" w:line="360" w:lineRule="auto"/>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询价邀请</w:t>
      </w:r>
      <w:r>
        <w:rPr>
          <w:rFonts w:ascii="宋体" w:hAnsi="宋体" w:eastAsia="宋体" w:cs="宋体"/>
          <w:b/>
          <w:bCs/>
          <w:color w:val="000000"/>
          <w:sz w:val="21"/>
          <w:szCs w:val="21"/>
        </w:rPr>
        <w:t>通知回复确认函</w:t>
      </w:r>
    </w:p>
    <w:p>
      <w:pPr>
        <w:adjustRightInd/>
        <w:snapToGrid/>
        <w:spacing w:after="0" w:line="360" w:lineRule="auto"/>
        <w:rPr>
          <w:rFonts w:ascii="宋体" w:hAnsi="宋体" w:eastAsia="宋体" w:cs="宋体"/>
          <w:color w:val="000000"/>
          <w:sz w:val="21"/>
          <w:szCs w:val="21"/>
        </w:rPr>
      </w:pPr>
      <w:r>
        <w:rPr>
          <w:rFonts w:ascii="宋体" w:hAnsi="宋体" w:eastAsia="宋体" w:cs="宋体"/>
          <w:color w:val="000000"/>
          <w:sz w:val="21"/>
          <w:szCs w:val="21"/>
        </w:rPr>
        <w:t>致</w:t>
      </w:r>
      <w:r>
        <w:rPr>
          <w:rFonts w:ascii="宋体" w:hAnsi="宋体" w:eastAsia="宋体" w:cs="宋体"/>
          <w:color w:val="000000"/>
          <w:sz w:val="21"/>
          <w:szCs w:val="21"/>
          <w:u w:val="single"/>
        </w:rPr>
        <w:t>    （代理机构名称：）</w:t>
      </w:r>
    </w:p>
    <w:p>
      <w:pPr>
        <w:adjustRightInd/>
        <w:snapToGrid/>
        <w:spacing w:after="0" w:line="360" w:lineRule="auto"/>
        <w:ind w:firstLine="420" w:firstLineChars="200"/>
        <w:rPr>
          <w:rFonts w:ascii="宋体" w:hAnsi="宋体" w:eastAsia="宋体" w:cs="宋体"/>
          <w:color w:val="000000"/>
          <w:sz w:val="21"/>
          <w:szCs w:val="21"/>
        </w:rPr>
      </w:pPr>
      <w:r>
        <w:rPr>
          <w:rFonts w:ascii="宋体" w:hAnsi="宋体" w:eastAsia="宋体" w:cs="宋体"/>
          <w:color w:val="000000"/>
          <w:sz w:val="21"/>
          <w:szCs w:val="21"/>
        </w:rPr>
        <w:t>贵公司代理的</w:t>
      </w:r>
      <w:r>
        <w:rPr>
          <w:rFonts w:hint="eastAsia" w:ascii="宋体" w:hAnsi="宋体" w:eastAsia="宋体" w:cs="宋体"/>
          <w:color w:val="000000"/>
          <w:sz w:val="21"/>
          <w:szCs w:val="21"/>
        </w:rPr>
        <w:t>询价采购</w:t>
      </w:r>
      <w:r>
        <w:rPr>
          <w:rFonts w:ascii="宋体" w:hAnsi="宋体" w:eastAsia="宋体" w:cs="宋体"/>
          <w:color w:val="000000"/>
          <w:sz w:val="21"/>
          <w:szCs w:val="21"/>
        </w:rPr>
        <w:t>收悉，我公司决定参加</w:t>
      </w:r>
      <w:r>
        <w:rPr>
          <w:rFonts w:ascii="宋体" w:hAnsi="宋体" w:eastAsia="宋体" w:cs="宋体"/>
          <w:color w:val="000000"/>
          <w:sz w:val="21"/>
          <w:szCs w:val="21"/>
          <w:u w:val="single"/>
        </w:rPr>
        <w:t xml:space="preserve">（项目名称）       </w:t>
      </w:r>
      <w:r>
        <w:rPr>
          <w:rFonts w:ascii="宋体" w:hAnsi="宋体" w:eastAsia="宋体" w:cs="宋体"/>
          <w:color w:val="000000"/>
          <w:sz w:val="21"/>
          <w:szCs w:val="21"/>
        </w:rPr>
        <w:t> ，</w:t>
      </w:r>
      <w:r>
        <w:rPr>
          <w:rFonts w:hint="eastAsia" w:ascii="宋体" w:hAnsi="宋体" w:eastAsia="宋体" w:cs="宋体"/>
          <w:color w:val="000000"/>
          <w:sz w:val="21"/>
          <w:szCs w:val="21"/>
        </w:rPr>
        <w:t>采购代理机构编号</w:t>
      </w:r>
      <w:r>
        <w:rPr>
          <w:rFonts w:ascii="宋体" w:hAnsi="宋体" w:eastAsia="宋体" w:cs="宋体"/>
          <w:color w:val="000000"/>
          <w:sz w:val="21"/>
          <w:szCs w:val="21"/>
        </w:rPr>
        <w:t>：</w:t>
      </w:r>
      <w:r>
        <w:rPr>
          <w:rFonts w:ascii="宋体" w:hAnsi="宋体" w:eastAsia="宋体" w:cs="宋体"/>
          <w:color w:val="000000"/>
          <w:sz w:val="21"/>
          <w:szCs w:val="21"/>
          <w:u w:val="single"/>
        </w:rPr>
        <w:t xml:space="preserve">         </w:t>
      </w:r>
      <w:r>
        <w:rPr>
          <w:rFonts w:hint="eastAsia" w:ascii="宋体" w:hAnsi="宋体" w:eastAsia="宋体" w:cs="宋体"/>
          <w:color w:val="000000"/>
          <w:sz w:val="21"/>
          <w:szCs w:val="21"/>
        </w:rPr>
        <w:t>，我公司已收悉，经研究，现就本项目询价采购文件的全部内容进行确认，同意按贵公司询价采购文件的内容及要求参与本项目的询价采购活动，且无任何异议。</w:t>
      </w:r>
    </w:p>
    <w:p>
      <w:pPr>
        <w:adjustRightInd/>
        <w:snapToGrid/>
        <w:spacing w:after="0" w:line="360" w:lineRule="auto"/>
        <w:ind w:firstLine="420"/>
        <w:rPr>
          <w:rFonts w:ascii="宋体" w:hAnsi="宋体" w:eastAsia="宋体" w:cs="宋体"/>
          <w:color w:val="000000"/>
          <w:sz w:val="21"/>
          <w:szCs w:val="21"/>
        </w:rPr>
      </w:pPr>
      <w:r>
        <w:rPr>
          <w:rFonts w:ascii="宋体" w:hAnsi="宋体" w:eastAsia="宋体" w:cs="宋体"/>
          <w:color w:val="000000"/>
          <w:sz w:val="21"/>
          <w:szCs w:val="21"/>
        </w:rPr>
        <w:t>至此。</w:t>
      </w:r>
    </w:p>
    <w:p>
      <w:pPr>
        <w:adjustRightInd/>
        <w:snapToGrid/>
        <w:spacing w:after="0" w:line="360" w:lineRule="auto"/>
        <w:ind w:firstLine="4200"/>
        <w:rPr>
          <w:rFonts w:ascii="宋体" w:hAnsi="宋体" w:eastAsia="宋体" w:cs="宋体"/>
          <w:color w:val="000000"/>
          <w:sz w:val="21"/>
          <w:szCs w:val="21"/>
        </w:rPr>
      </w:pPr>
      <w:r>
        <w:rPr>
          <w:rFonts w:ascii="宋体" w:hAnsi="宋体" w:eastAsia="宋体" w:cs="宋体"/>
          <w:color w:val="000000"/>
          <w:sz w:val="21"/>
          <w:szCs w:val="21"/>
        </w:rPr>
        <w:t>敬礼！</w:t>
      </w:r>
    </w:p>
    <w:p>
      <w:pPr>
        <w:adjustRightInd/>
        <w:snapToGrid/>
        <w:spacing w:after="0" w:line="360" w:lineRule="auto"/>
        <w:ind w:firstLine="4200"/>
        <w:rPr>
          <w:rFonts w:ascii="宋体" w:hAnsi="宋体" w:eastAsia="宋体" w:cs="宋体"/>
          <w:color w:val="000000"/>
          <w:sz w:val="21"/>
          <w:szCs w:val="21"/>
        </w:rPr>
      </w:pPr>
      <w:r>
        <w:rPr>
          <w:rFonts w:ascii="宋体" w:hAnsi="宋体" w:eastAsia="宋体" w:cs="宋体"/>
          <w:color w:val="000000"/>
          <w:sz w:val="21"/>
          <w:szCs w:val="21"/>
        </w:rPr>
        <w:t>被通知公司名称（签章）</w:t>
      </w:r>
    </w:p>
    <w:p>
      <w:pPr>
        <w:adjustRightInd/>
        <w:snapToGrid/>
        <w:spacing w:after="0" w:line="360" w:lineRule="auto"/>
        <w:ind w:firstLine="5460"/>
        <w:rPr>
          <w:rFonts w:ascii="宋体" w:hAnsi="宋体" w:eastAsia="宋体" w:cs="宋体"/>
          <w:color w:val="000000"/>
          <w:sz w:val="21"/>
          <w:szCs w:val="21"/>
        </w:rPr>
      </w:pPr>
      <w:r>
        <w:rPr>
          <w:rFonts w:ascii="宋体" w:hAnsi="宋体" w:eastAsia="宋体" w:cs="宋体"/>
          <w:color w:val="000000"/>
          <w:sz w:val="21"/>
          <w:szCs w:val="21"/>
        </w:rPr>
        <w:t>年 月 日</w:t>
      </w:r>
    </w:p>
    <w:p>
      <w:pPr>
        <w:widowControl w:val="0"/>
        <w:adjustRightInd/>
        <w:snapToGrid/>
        <w:spacing w:after="0" w:line="360" w:lineRule="auto"/>
        <w:jc w:val="both"/>
        <w:rPr>
          <w:rFonts w:ascii="宋体" w:hAnsi="宋体" w:eastAsia="宋体" w:cs="宋体"/>
          <w:color w:val="000000"/>
          <w:sz w:val="21"/>
          <w:szCs w:val="21"/>
        </w:rPr>
      </w:pPr>
      <w:r>
        <w:rPr>
          <w:rFonts w:ascii="宋体" w:hAnsi="宋体" w:eastAsia="宋体" w:cs="宋体"/>
          <w:color w:val="000000"/>
          <w:sz w:val="21"/>
          <w:szCs w:val="21"/>
        </w:rPr>
        <w:t>说明：不回复本函的视为放弃参加！</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MmQyZDIwMzlmYmM0NTkxNjgwMzVlYjc5NjQ2NWMifQ=="/>
  </w:docVars>
  <w:rsids>
    <w:rsidRoot w:val="00000000"/>
    <w:rsid w:val="1BEF3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2022-08-20T03:11:37Z</dcterms:created>
  <dc:creator>Lenovo</dc:creator>
  <cp:lastModifiedBy>梦特娇</cp:lastModifiedBy>
  <dcterms:modified xsi:type="dcterms:W3CDTF">2022-08-20T03:12:07Z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DECA4D303F0F46D0AF59FBFE4F99EA37</vt:lpwstr>
  </property>
</Properties>
</file>