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鞍山市公安局监所管理支队在押人员生活保障用品采购项目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流标公告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FXCG2022JT014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项目名称：鞍山市公安局监所管理支队在押人员生活保障用品采购项目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流标信息</w:t>
      </w:r>
    </w:p>
    <w:p>
      <w:pPr>
        <w:pStyle w:val="5"/>
        <w:spacing w:line="360" w:lineRule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至领取文件时间截止供应商不足三家，本项目流标。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其他补充事宜：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无</w:t>
      </w:r>
    </w:p>
    <w:p>
      <w:pPr>
        <w:pStyle w:val="5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凡对本次公告内容提出询问，请按以下方式联系。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sz w:val="24"/>
          <w:szCs w:val="24"/>
        </w:rPr>
        <w:t>人信息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名称：鞍山市公安局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监所管理支队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鞍山市铁东区明山街299号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17853236926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名称： 辽宁方信工程咨询有限公司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地址：鞍山市铁东区解放东路 374 栋 1-3号 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联系方式：0412-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5915548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邮箱地址：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"mailto:ascxgczj@163.com" \h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 xml:space="preserve">ascxgczj@163.com 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孙佳琪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pgSz w:w="11910" w:h="16840"/>
          <w:pgMar w:top="1380" w:right="860" w:bottom="1400" w:left="860" w:header="0" w:footer="1122" w:gutter="0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</w:rPr>
        <w:t>电　话：0412-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5915548</w:t>
      </w:r>
      <w:bookmarkStart w:id="0" w:name="_GoBack"/>
      <w:bookmarkEnd w:id="0"/>
    </w:p>
    <w:p>
      <w:pPr>
        <w:pStyle w:val="2"/>
        <w:spacing w:before="0" w:after="0" w:line="360" w:lineRule="auto"/>
        <w:rPr>
          <w:rFonts w:eastAsia="仿宋" w:cs="宋体" w:asciiTheme="minorHAnsi" w:hAnsiTheme="minorHAnsi"/>
          <w:b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67428"/>
    <w:multiLevelType w:val="singleLevel"/>
    <w:tmpl w:val="EAC67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CF9BC1"/>
    <w:multiLevelType w:val="singleLevel"/>
    <w:tmpl w:val="63CF9B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mM5M2Y4MjdmMGVjYTk4NTA5YTEzMzM1ZGFiOGEifQ=="/>
  </w:docVars>
  <w:rsids>
    <w:rsidRoot w:val="00000000"/>
    <w:rsid w:val="00D01278"/>
    <w:rsid w:val="026C6D7F"/>
    <w:rsid w:val="10DD420F"/>
    <w:rsid w:val="11313E28"/>
    <w:rsid w:val="14DB7C47"/>
    <w:rsid w:val="176A3037"/>
    <w:rsid w:val="28E03E9F"/>
    <w:rsid w:val="3BEA2EB2"/>
    <w:rsid w:val="3CBE5CD2"/>
    <w:rsid w:val="3E960767"/>
    <w:rsid w:val="4E4A0EEF"/>
    <w:rsid w:val="54CD5B1A"/>
    <w:rsid w:val="59030A18"/>
    <w:rsid w:val="5B010A89"/>
    <w:rsid w:val="63A046AB"/>
    <w:rsid w:val="648037A0"/>
    <w:rsid w:val="684E32AD"/>
    <w:rsid w:val="6FD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310</Characters>
  <Lines>0</Lines>
  <Paragraphs>0</Paragraphs>
  <TotalTime>3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2021-08-30T00:13:00Z</dcterms:created>
  <dc:creator>Administrator</dc:creator>
  <cp:lastModifiedBy>创新公司</cp:lastModifiedBy>
  <dcterms:modified xsi:type="dcterms:W3CDTF">2022-08-17T01:22:01Z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2BF0C0BD48064F95852CF61603CE159E</vt:lpwstr>
  </property>
</Properties>
</file>