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44"/>
          <w:szCs w:val="44"/>
        </w:rPr>
      </w:pPr>
      <w:r>
        <w:rPr>
          <w:rFonts w:hint="eastAsia" w:ascii="仿宋_GB2312" w:eastAsia="仿宋_GB2312"/>
          <w:b/>
          <w:sz w:val="44"/>
          <w:szCs w:val="44"/>
        </w:rPr>
        <w:t>供应商报名登记表</w:t>
      </w:r>
    </w:p>
    <w:p>
      <w:pPr>
        <w:jc w:val="center"/>
        <w:rPr>
          <w:rFonts w:hint="eastAsia" w:ascii="仿宋_GB2312" w:eastAsia="仿宋_GB2312"/>
          <w:b/>
          <w:sz w:val="36"/>
          <w:szCs w:val="36"/>
        </w:rPr>
      </w:pPr>
    </w:p>
    <w:tbl>
      <w:tblPr>
        <w:tblStyle w:val="8"/>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8"/>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5"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项目名称</w:t>
            </w:r>
          </w:p>
        </w:tc>
        <w:tc>
          <w:tcPr>
            <w:tcW w:w="5954" w:type="dxa"/>
            <w:noWrap w:val="0"/>
            <w:vAlign w:val="center"/>
          </w:tcPr>
          <w:p>
            <w:pPr>
              <w:jc w:val="center"/>
              <w:rPr>
                <w:rFonts w:hint="eastAsia" w:ascii="仿宋_GB2312" w:eastAsia="仿宋_GB2312"/>
                <w:sz w:val="48"/>
                <w:szCs w:val="48"/>
                <w:lang w:eastAsia="zh-CN"/>
              </w:rPr>
            </w:pPr>
            <w:r>
              <w:rPr>
                <w:rFonts w:hint="eastAsia" w:ascii="仿宋_GB2312" w:eastAsia="仿宋_GB2312"/>
                <w:sz w:val="28"/>
                <w:szCs w:val="28"/>
                <w:lang w:eastAsia="zh-CN"/>
              </w:rPr>
              <w:t>消防设备直接面向市场采购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项目编号</w:t>
            </w:r>
          </w:p>
        </w:tc>
        <w:tc>
          <w:tcPr>
            <w:tcW w:w="5954" w:type="dxa"/>
            <w:noWrap w:val="0"/>
            <w:vAlign w:val="center"/>
          </w:tcPr>
          <w:p>
            <w:pPr>
              <w:jc w:val="center"/>
              <w:rPr>
                <w:rFonts w:hint="default" w:eastAsia="宋体"/>
                <w:lang w:val="en-US" w:eastAsia="zh-CN"/>
              </w:rPr>
            </w:pPr>
            <w:r>
              <w:rPr>
                <w:rFonts w:hint="eastAsia"/>
                <w:lang w:val="en-US" w:eastAsia="zh-CN"/>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报名单位名称</w:t>
            </w:r>
          </w:p>
          <w:p>
            <w:pPr>
              <w:jc w:val="center"/>
              <w:rPr>
                <w:rFonts w:hint="eastAsia" w:ascii="仿宋_GB2312" w:eastAsia="仿宋_GB2312"/>
                <w:sz w:val="30"/>
                <w:szCs w:val="30"/>
              </w:rPr>
            </w:pPr>
            <w:r>
              <w:rPr>
                <w:rFonts w:hint="eastAsia" w:ascii="仿宋_GB2312" w:eastAsia="仿宋_GB2312"/>
                <w:sz w:val="30"/>
                <w:szCs w:val="30"/>
              </w:rPr>
              <w:t>（加盖公章）</w:t>
            </w:r>
          </w:p>
        </w:tc>
        <w:tc>
          <w:tcPr>
            <w:tcW w:w="5954"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联系人</w:t>
            </w:r>
          </w:p>
        </w:tc>
        <w:tc>
          <w:tcPr>
            <w:tcW w:w="5954"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联系电话</w:t>
            </w:r>
          </w:p>
        </w:tc>
        <w:tc>
          <w:tcPr>
            <w:tcW w:w="5954"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报名日期</w:t>
            </w:r>
          </w:p>
        </w:tc>
        <w:tc>
          <w:tcPr>
            <w:tcW w:w="5954"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E-mail</w:t>
            </w:r>
          </w:p>
        </w:tc>
        <w:tc>
          <w:tcPr>
            <w:tcW w:w="5954"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备注</w:t>
            </w:r>
          </w:p>
        </w:tc>
        <w:tc>
          <w:tcPr>
            <w:tcW w:w="5954" w:type="dxa"/>
            <w:noWrap w:val="0"/>
            <w:vAlign w:val="center"/>
          </w:tcPr>
          <w:p>
            <w:pPr>
              <w:spacing w:line="440" w:lineRule="exact"/>
              <w:jc w:val="center"/>
              <w:rPr>
                <w:rFonts w:hint="eastAsia" w:ascii="仿宋_GB2312" w:eastAsia="仿宋_GB2312"/>
                <w:sz w:val="28"/>
                <w:szCs w:val="28"/>
              </w:rPr>
            </w:pPr>
          </w:p>
        </w:tc>
      </w:tr>
    </w:tbl>
    <w:p>
      <w:pPr>
        <w:rPr>
          <w:rFonts w:hint="eastAsia" w:eastAsia="黑体"/>
          <w:sz w:val="28"/>
          <w:szCs w:val="28"/>
        </w:rPr>
      </w:pPr>
    </w:p>
    <w:p>
      <w:pPr>
        <w:jc w:val="center"/>
        <w:rPr>
          <w:rFonts w:hint="eastAsia" w:eastAsia="方正小标宋简体"/>
          <w:bCs/>
          <w:sz w:val="44"/>
        </w:rPr>
      </w:pPr>
    </w:p>
    <w:p>
      <w:pPr>
        <w:pStyle w:val="2"/>
        <w:rPr>
          <w:rFonts w:hint="eastAsia"/>
        </w:rPr>
      </w:pPr>
    </w:p>
    <w:p>
      <w:pPr>
        <w:jc w:val="center"/>
        <w:rPr>
          <w:rFonts w:hint="eastAsia" w:eastAsia="方正小标宋简体"/>
          <w:bCs/>
          <w:sz w:val="44"/>
        </w:rPr>
      </w:pPr>
      <w:r>
        <w:rPr>
          <w:rFonts w:hint="eastAsia" w:eastAsia="方正小标宋简体"/>
          <w:bCs/>
          <w:sz w:val="44"/>
        </w:rPr>
        <w:t>营业执照</w:t>
      </w:r>
    </w:p>
    <w:p>
      <w:pPr>
        <w:jc w:val="center"/>
        <w:rPr>
          <w:rFonts w:ascii="宋体" w:hAnsi="宋体"/>
          <w:sz w:val="28"/>
          <w:szCs w:val="28"/>
        </w:rPr>
        <w:sectPr>
          <w:pgSz w:w="11906" w:h="16838"/>
          <w:pgMar w:top="1440" w:right="1800" w:bottom="1440" w:left="1800" w:header="851" w:footer="992" w:gutter="0"/>
          <w:cols w:space="720" w:num="1"/>
          <w:docGrid w:type="lines" w:linePitch="312" w:charSpace="0"/>
        </w:sectPr>
      </w:pPr>
      <w:r>
        <w:rPr>
          <w:rFonts w:ascii="宋体" w:hAnsi="宋体"/>
          <w:sz w:val="28"/>
          <w:szCs w:val="28"/>
        </w:rPr>
        <w:t>（</w:t>
      </w:r>
      <w:r>
        <w:rPr>
          <w:rFonts w:hint="eastAsia" w:ascii="宋体" w:hAnsi="宋体"/>
          <w:sz w:val="28"/>
          <w:szCs w:val="28"/>
        </w:rPr>
        <w:t>复印件加盖单位公章</w:t>
      </w:r>
      <w:r>
        <w:rPr>
          <w:rFonts w:ascii="宋体" w:hAnsi="宋体"/>
          <w:sz w:val="28"/>
          <w:szCs w:val="28"/>
        </w:rPr>
        <w:t>）</w:t>
      </w:r>
    </w:p>
    <w:p>
      <w:pPr>
        <w:jc w:val="center"/>
        <w:rPr>
          <w:rFonts w:hint="eastAsia" w:eastAsia="方正小标宋简体"/>
          <w:bCs/>
          <w:sz w:val="44"/>
          <w:szCs w:val="44"/>
        </w:rPr>
      </w:pPr>
    </w:p>
    <w:p>
      <w:pPr>
        <w:jc w:val="center"/>
        <w:rPr>
          <w:rFonts w:ascii="方正小标宋简体" w:hAnsi="华文中宋" w:eastAsia="方正小标宋简体"/>
          <w:bCs/>
          <w:snapToGrid w:val="0"/>
          <w:sz w:val="44"/>
          <w:szCs w:val="44"/>
        </w:rPr>
      </w:pPr>
      <w:r>
        <w:rPr>
          <w:rFonts w:hint="eastAsia" w:ascii="方正小标宋简体" w:hAnsi="华文中宋" w:eastAsia="方正小标宋简体"/>
          <w:bCs/>
          <w:snapToGrid w:val="0"/>
          <w:sz w:val="44"/>
          <w:szCs w:val="44"/>
        </w:rPr>
        <w:t>非外资独资或外资</w:t>
      </w:r>
      <w:r>
        <w:rPr>
          <w:rFonts w:hint="eastAsia" w:ascii="方正小标宋简体" w:hAnsi="华文中宋" w:eastAsia="方正小标宋简体"/>
          <w:bCs/>
          <w:snapToGrid w:val="0"/>
          <w:sz w:val="44"/>
          <w:szCs w:val="44"/>
          <w:lang w:eastAsia="zh-CN"/>
        </w:rPr>
        <w:t>入</w:t>
      </w:r>
      <w:r>
        <w:rPr>
          <w:rFonts w:hint="eastAsia" w:ascii="方正小标宋简体" w:hAnsi="华文中宋" w:eastAsia="方正小标宋简体"/>
          <w:bCs/>
          <w:snapToGrid w:val="0"/>
          <w:sz w:val="44"/>
          <w:szCs w:val="44"/>
        </w:rPr>
        <w:t>股企业书面声明</w:t>
      </w:r>
    </w:p>
    <w:p>
      <w:pPr>
        <w:jc w:val="center"/>
        <w:rPr>
          <w:rFonts w:hint="eastAsia" w:ascii="方正小标宋简体" w:hAnsi="华文中宋" w:eastAsia="方正小标宋简体"/>
          <w:bCs/>
          <w:snapToGrid w:val="0"/>
          <w:sz w:val="44"/>
          <w:szCs w:val="44"/>
        </w:rPr>
      </w:pPr>
    </w:p>
    <w:p>
      <w:pPr>
        <w:widowControl/>
        <w:autoSpaceDE w:val="0"/>
        <w:autoSpaceDN w:val="0"/>
        <w:adjustRightInd w:val="0"/>
        <w:spacing w:line="480" w:lineRule="auto"/>
        <w:ind w:right="-482" w:firstLine="560" w:firstLineChars="200"/>
        <w:rPr>
          <w:rFonts w:hint="eastAsia"/>
          <w:sz w:val="28"/>
          <w:szCs w:val="28"/>
        </w:rPr>
      </w:pPr>
      <w:r>
        <w:rPr>
          <w:rFonts w:hint="eastAsia"/>
          <w:sz w:val="28"/>
          <w:szCs w:val="28"/>
        </w:rPr>
        <w:t>我公司</w:t>
      </w:r>
      <w:r>
        <w:rPr>
          <w:rFonts w:hint="eastAsia"/>
          <w:sz w:val="28"/>
          <w:szCs w:val="28"/>
          <w:u w:val="single"/>
        </w:rPr>
        <w:t xml:space="preserve"> （公司名称）  </w:t>
      </w:r>
      <w:r>
        <w:rPr>
          <w:rFonts w:hint="eastAsia"/>
          <w:sz w:val="28"/>
          <w:szCs w:val="28"/>
        </w:rPr>
        <w:t>的注册地址为：</w:t>
      </w:r>
      <w:r>
        <w:rPr>
          <w:rFonts w:hint="eastAsia"/>
          <w:sz w:val="28"/>
          <w:szCs w:val="28"/>
          <w:u w:val="single"/>
        </w:rPr>
        <w:t xml:space="preserve">         </w:t>
      </w:r>
      <w:r>
        <w:rPr>
          <w:rFonts w:hint="eastAsia"/>
          <w:sz w:val="28"/>
          <w:szCs w:val="28"/>
        </w:rPr>
        <w:t>，企业类型为：</w:t>
      </w:r>
      <w:r>
        <w:rPr>
          <w:rFonts w:hint="eastAsia"/>
          <w:sz w:val="28"/>
          <w:szCs w:val="28"/>
          <w:u w:val="single"/>
        </w:rPr>
        <w:t xml:space="preserve">     </w:t>
      </w:r>
      <w:r>
        <w:rPr>
          <w:rFonts w:hint="eastAsia"/>
          <w:sz w:val="28"/>
          <w:szCs w:val="28"/>
        </w:rPr>
        <w:t>，营业执照统一社会信用代码（注册号）为：</w:t>
      </w:r>
      <w:r>
        <w:rPr>
          <w:rFonts w:hint="eastAsia"/>
          <w:sz w:val="28"/>
          <w:szCs w:val="28"/>
          <w:u w:val="single"/>
        </w:rPr>
        <w:t xml:space="preserve">              </w:t>
      </w:r>
      <w:r>
        <w:rPr>
          <w:rFonts w:hint="eastAsia"/>
          <w:sz w:val="28"/>
          <w:szCs w:val="28"/>
        </w:rPr>
        <w:t>。</w:t>
      </w:r>
    </w:p>
    <w:p>
      <w:pPr>
        <w:widowControl/>
        <w:autoSpaceDE w:val="0"/>
        <w:autoSpaceDN w:val="0"/>
        <w:adjustRightInd w:val="0"/>
        <w:spacing w:line="480" w:lineRule="auto"/>
        <w:ind w:right="-482" w:firstLine="560" w:firstLineChars="200"/>
        <w:rPr>
          <w:rFonts w:hint="eastAsia"/>
          <w:sz w:val="28"/>
          <w:szCs w:val="28"/>
        </w:rPr>
      </w:pPr>
      <w:r>
        <w:rPr>
          <w:rFonts w:hint="eastAsia"/>
          <w:sz w:val="28"/>
          <w:szCs w:val="28"/>
        </w:rPr>
        <w:t>我公司对有关事项作声明如下：我公司企业股东均为国内股东，我公司非外资独资或外资</w:t>
      </w:r>
      <w:r>
        <w:rPr>
          <w:rFonts w:hint="eastAsia"/>
          <w:sz w:val="28"/>
          <w:szCs w:val="28"/>
          <w:lang w:eastAsia="zh-CN"/>
        </w:rPr>
        <w:t>入</w:t>
      </w:r>
      <w:r>
        <w:rPr>
          <w:rFonts w:hint="eastAsia"/>
          <w:sz w:val="28"/>
          <w:szCs w:val="28"/>
        </w:rPr>
        <w:t>股企业。</w:t>
      </w:r>
    </w:p>
    <w:p>
      <w:pPr>
        <w:widowControl/>
        <w:autoSpaceDE w:val="0"/>
        <w:autoSpaceDN w:val="0"/>
        <w:adjustRightInd w:val="0"/>
        <w:spacing w:line="480" w:lineRule="auto"/>
        <w:ind w:right="-482" w:firstLine="560" w:firstLineChars="200"/>
        <w:rPr>
          <w:rFonts w:hint="eastAsia"/>
          <w:sz w:val="28"/>
          <w:szCs w:val="28"/>
        </w:rPr>
      </w:pPr>
      <w:r>
        <w:rPr>
          <w:rFonts w:hint="eastAsia"/>
          <w:sz w:val="28"/>
          <w:szCs w:val="28"/>
        </w:rPr>
        <w:t>特此声明。</w:t>
      </w:r>
    </w:p>
    <w:p>
      <w:pPr>
        <w:widowControl/>
        <w:autoSpaceDE w:val="0"/>
        <w:autoSpaceDN w:val="0"/>
        <w:adjustRightInd w:val="0"/>
        <w:spacing w:line="480" w:lineRule="auto"/>
        <w:ind w:right="-481"/>
        <w:rPr>
          <w:sz w:val="28"/>
          <w:szCs w:val="28"/>
        </w:rPr>
      </w:pPr>
    </w:p>
    <w:p>
      <w:pPr>
        <w:widowControl/>
        <w:autoSpaceDE w:val="0"/>
        <w:autoSpaceDN w:val="0"/>
        <w:adjustRightInd w:val="0"/>
        <w:spacing w:line="480" w:lineRule="auto"/>
        <w:ind w:right="-481" w:firstLine="4200" w:firstLineChars="1500"/>
        <w:rPr>
          <w:rFonts w:hint="eastAsia"/>
          <w:sz w:val="28"/>
          <w:szCs w:val="28"/>
        </w:rPr>
      </w:pPr>
      <w:r>
        <w:rPr>
          <w:rFonts w:hint="eastAsia"/>
          <w:sz w:val="28"/>
          <w:szCs w:val="28"/>
          <w:lang w:val="zh-CN"/>
        </w:rPr>
        <w:t>投标供应商全称</w:t>
      </w:r>
      <w:r>
        <w:rPr>
          <w:rFonts w:hint="eastAsia"/>
          <w:sz w:val="28"/>
          <w:szCs w:val="28"/>
        </w:rPr>
        <w:t>：（盖单位公章）</w:t>
      </w:r>
    </w:p>
    <w:p>
      <w:pPr>
        <w:widowControl/>
        <w:autoSpaceDE w:val="0"/>
        <w:autoSpaceDN w:val="0"/>
        <w:adjustRightInd w:val="0"/>
        <w:spacing w:line="480" w:lineRule="auto"/>
        <w:ind w:right="-481" w:firstLine="5600" w:firstLineChars="2000"/>
        <w:rPr>
          <w:rFonts w:hint="eastAsia"/>
          <w:sz w:val="28"/>
          <w:szCs w:val="28"/>
        </w:rPr>
      </w:pPr>
    </w:p>
    <w:p>
      <w:pPr>
        <w:widowControl/>
        <w:autoSpaceDE w:val="0"/>
        <w:autoSpaceDN w:val="0"/>
        <w:adjustRightInd w:val="0"/>
        <w:spacing w:line="480" w:lineRule="auto"/>
        <w:ind w:right="-481" w:firstLine="5040" w:firstLineChars="1800"/>
        <w:rPr>
          <w:rFonts w:hint="eastAsia"/>
          <w:sz w:val="28"/>
          <w:szCs w:val="28"/>
        </w:rPr>
      </w:pPr>
      <w:r>
        <w:rPr>
          <w:rFonts w:hint="eastAsia"/>
          <w:sz w:val="28"/>
          <w:szCs w:val="28"/>
        </w:rPr>
        <w:t>法定代表人：（签字或盖章）</w:t>
      </w:r>
    </w:p>
    <w:p>
      <w:pPr>
        <w:widowControl/>
        <w:autoSpaceDE w:val="0"/>
        <w:autoSpaceDN w:val="0"/>
        <w:adjustRightInd w:val="0"/>
        <w:spacing w:line="480" w:lineRule="auto"/>
        <w:ind w:right="-481" w:firstLine="5600" w:firstLineChars="2000"/>
        <w:rPr>
          <w:rFonts w:hint="eastAsia"/>
          <w:sz w:val="28"/>
          <w:szCs w:val="28"/>
        </w:rPr>
      </w:pPr>
    </w:p>
    <w:p>
      <w:pPr>
        <w:widowControl/>
        <w:autoSpaceDE w:val="0"/>
        <w:autoSpaceDN w:val="0"/>
        <w:adjustRightInd w:val="0"/>
        <w:spacing w:line="480" w:lineRule="auto"/>
        <w:ind w:right="-481" w:firstLine="5040" w:firstLineChars="1800"/>
        <w:rPr>
          <w:rFonts w:hint="eastAsia"/>
          <w:sz w:val="28"/>
          <w:szCs w:val="28"/>
        </w:rPr>
      </w:pPr>
      <w:r>
        <w:rPr>
          <w:rFonts w:hint="eastAsia"/>
          <w:sz w:val="28"/>
          <w:szCs w:val="28"/>
        </w:rPr>
        <w:t xml:space="preserve">日      期： </w:t>
      </w:r>
      <w:r>
        <w:rPr>
          <w:sz w:val="28"/>
          <w:szCs w:val="28"/>
        </w:rPr>
        <w:t xml:space="preserve">  </w:t>
      </w:r>
      <w:r>
        <w:rPr>
          <w:rFonts w:hint="eastAsia"/>
          <w:sz w:val="28"/>
          <w:szCs w:val="28"/>
        </w:rPr>
        <w:t xml:space="preserve">年 </w:t>
      </w:r>
      <w:r>
        <w:rPr>
          <w:sz w:val="28"/>
          <w:szCs w:val="28"/>
        </w:rPr>
        <w:t xml:space="preserve"> </w:t>
      </w:r>
      <w:r>
        <w:rPr>
          <w:rFonts w:hint="eastAsia"/>
          <w:sz w:val="28"/>
          <w:szCs w:val="28"/>
        </w:rPr>
        <w:t xml:space="preserve">月 </w:t>
      </w:r>
      <w:r>
        <w:rPr>
          <w:sz w:val="28"/>
          <w:szCs w:val="28"/>
        </w:rPr>
        <w:t xml:space="preserve">  </w:t>
      </w:r>
      <w:r>
        <w:rPr>
          <w:rFonts w:hint="eastAsia"/>
          <w:sz w:val="28"/>
          <w:szCs w:val="28"/>
        </w:rPr>
        <w:t>日</w:t>
      </w:r>
    </w:p>
    <w:p>
      <w:pPr>
        <w:jc w:val="center"/>
        <w:rPr>
          <w:rFonts w:hint="eastAsia" w:eastAsia="方正小标宋简体"/>
          <w:bCs/>
          <w:sz w:val="44"/>
          <w:szCs w:val="44"/>
        </w:rPr>
      </w:pPr>
    </w:p>
    <w:p>
      <w:pPr>
        <w:jc w:val="center"/>
        <w:rPr>
          <w:rFonts w:hint="eastAsia" w:eastAsia="方正小标宋简体"/>
          <w:bCs/>
          <w:sz w:val="44"/>
          <w:szCs w:val="44"/>
        </w:rPr>
      </w:pPr>
    </w:p>
    <w:p>
      <w:pPr>
        <w:jc w:val="center"/>
        <w:rPr>
          <w:rFonts w:hint="eastAsia" w:eastAsia="方正小标宋简体"/>
          <w:bCs/>
          <w:sz w:val="44"/>
          <w:szCs w:val="44"/>
        </w:rPr>
      </w:pPr>
    </w:p>
    <w:p>
      <w:pPr>
        <w:jc w:val="center"/>
        <w:rPr>
          <w:rFonts w:hint="eastAsia" w:eastAsia="方正小标宋简体"/>
          <w:bCs/>
          <w:sz w:val="44"/>
          <w:szCs w:val="44"/>
        </w:rPr>
      </w:pPr>
    </w:p>
    <w:p>
      <w:pPr>
        <w:jc w:val="center"/>
        <w:rPr>
          <w:rFonts w:hint="eastAsia" w:eastAsia="方正小标宋简体"/>
          <w:bCs/>
          <w:sz w:val="44"/>
          <w:szCs w:val="44"/>
        </w:rPr>
      </w:pPr>
    </w:p>
    <w:p>
      <w:pPr>
        <w:jc w:val="center"/>
        <w:rPr>
          <w:rFonts w:hint="eastAsia" w:eastAsia="方正小标宋简体"/>
          <w:bCs/>
          <w:sz w:val="44"/>
          <w:szCs w:val="44"/>
        </w:rPr>
      </w:pPr>
    </w:p>
    <w:p>
      <w:pPr>
        <w:jc w:val="center"/>
        <w:rPr>
          <w:rFonts w:ascii="方正小标宋简体" w:hAnsi="宋体" w:eastAsia="方正小标宋简体"/>
          <w:sz w:val="44"/>
          <w:szCs w:val="44"/>
        </w:rPr>
      </w:pPr>
      <w:r>
        <w:rPr>
          <w:rFonts w:eastAsia="方正小标宋简体"/>
          <w:bCs/>
          <w:sz w:val="44"/>
          <w:szCs w:val="44"/>
        </w:rPr>
        <w:br w:type="page"/>
      </w:r>
      <w:r>
        <w:rPr>
          <w:rFonts w:hint="eastAsia" w:ascii="方正小标宋简体" w:hAnsi="宋体" w:eastAsia="方正小标宋简体"/>
          <w:sz w:val="44"/>
          <w:szCs w:val="44"/>
        </w:rPr>
        <w:t>未被列入违法失信名单承诺书</w:t>
      </w:r>
    </w:p>
    <w:p>
      <w:pPr>
        <w:spacing w:line="240" w:lineRule="exact"/>
        <w:rPr>
          <w:rFonts w:ascii="宋体" w:hAnsi="宋体"/>
          <w:sz w:val="32"/>
          <w:szCs w:val="32"/>
        </w:rPr>
      </w:pPr>
    </w:p>
    <w:p>
      <w:pPr>
        <w:spacing w:line="520" w:lineRule="exact"/>
        <w:rPr>
          <w:rFonts w:eastAsia="楷体"/>
          <w:snapToGrid w:val="0"/>
          <w:sz w:val="28"/>
          <w:szCs w:val="28"/>
        </w:rPr>
      </w:pPr>
      <w:r>
        <w:rPr>
          <w:rFonts w:hint="eastAsia" w:ascii="楷体_GB2312" w:hAnsi="宋体" w:eastAsia="楷体_GB2312"/>
          <w:sz w:val="28"/>
          <w:szCs w:val="28"/>
          <w:u w:val="single"/>
          <w:lang w:eastAsia="zh-CN"/>
        </w:rPr>
        <w:t>中国人民解放军某部</w:t>
      </w:r>
      <w:r>
        <w:rPr>
          <w:rFonts w:eastAsia="MS Gothic"/>
          <w:snapToGrid w:val="0"/>
          <w:sz w:val="28"/>
          <w:szCs w:val="28"/>
        </w:rPr>
        <w:t>：</w:t>
      </w:r>
    </w:p>
    <w:p>
      <w:pPr>
        <w:autoSpaceDE w:val="0"/>
        <w:autoSpaceDN w:val="0"/>
        <w:adjustRightInd w:val="0"/>
        <w:spacing w:line="360" w:lineRule="auto"/>
        <w:ind w:firstLine="560" w:firstLineChars="200"/>
        <w:rPr>
          <w:sz w:val="28"/>
          <w:szCs w:val="28"/>
          <w:lang w:val="zh-CN"/>
        </w:rPr>
      </w:pPr>
      <w:r>
        <w:rPr>
          <w:sz w:val="28"/>
          <w:szCs w:val="28"/>
          <w:lang w:val="zh-CN"/>
        </w:rPr>
        <w:t>我方</w:t>
      </w:r>
      <w:r>
        <w:rPr>
          <w:rFonts w:hint="eastAsia"/>
          <w:sz w:val="28"/>
          <w:szCs w:val="28"/>
          <w:lang w:val="zh-CN"/>
        </w:rPr>
        <w:t>参加贵部组织的编号为</w:t>
      </w:r>
      <w:r>
        <w:rPr>
          <w:sz w:val="28"/>
          <w:szCs w:val="28"/>
          <w:lang w:val="zh-CN"/>
        </w:rPr>
        <w:t xml:space="preserve"> </w:t>
      </w:r>
      <w:r>
        <w:rPr>
          <w:sz w:val="28"/>
          <w:szCs w:val="28"/>
          <w:u w:val="single"/>
          <w:lang w:val="zh-CN"/>
        </w:rPr>
        <w:t xml:space="preserve">                       </w:t>
      </w:r>
      <w:r>
        <w:rPr>
          <w:rFonts w:hint="eastAsia"/>
          <w:sz w:val="28"/>
          <w:szCs w:val="28"/>
          <w:lang w:val="zh-CN"/>
        </w:rPr>
        <w:t>项目采购活动，</w:t>
      </w:r>
      <w:r>
        <w:rPr>
          <w:rFonts w:hint="eastAsia"/>
          <w:sz w:val="28"/>
          <w:szCs w:val="28"/>
        </w:rPr>
        <w:t>在此郑重承诺如下</w:t>
      </w:r>
      <w:r>
        <w:rPr>
          <w:rFonts w:hint="eastAsia"/>
          <w:sz w:val="28"/>
          <w:szCs w:val="28"/>
          <w:lang w:val="zh-CN"/>
        </w:rPr>
        <w:t>：</w:t>
      </w:r>
    </w:p>
    <w:p>
      <w:pPr>
        <w:autoSpaceDE w:val="0"/>
        <w:autoSpaceDN w:val="0"/>
        <w:adjustRightInd w:val="0"/>
        <w:spacing w:line="360" w:lineRule="auto"/>
        <w:ind w:firstLine="560" w:firstLineChars="200"/>
        <w:rPr>
          <w:rFonts w:hint="eastAsia" w:eastAsia="宋体"/>
          <w:sz w:val="28"/>
          <w:szCs w:val="28"/>
          <w:lang w:val="zh-CN" w:eastAsia="zh-CN"/>
        </w:rPr>
      </w:pPr>
      <w:r>
        <w:rPr>
          <w:rFonts w:hint="eastAsia" w:ascii="宋体" w:hAnsi="宋体"/>
          <w:sz w:val="28"/>
          <w:szCs w:val="28"/>
        </w:rPr>
        <w:t>未被“信用中国”网站列入失信被执行人、重大税收违法案件当事人名单，未被列入政府采购严重失信行为记录名单，未被列入军队供应商暂停名单、未在军队采购供应商失信名单禁入处罚期内。</w:t>
      </w:r>
    </w:p>
    <w:p>
      <w:pPr>
        <w:autoSpaceDE w:val="0"/>
        <w:autoSpaceDN w:val="0"/>
        <w:adjustRightInd w:val="0"/>
        <w:spacing w:line="360" w:lineRule="auto"/>
        <w:ind w:firstLine="560" w:firstLineChars="200"/>
        <w:rPr>
          <w:rFonts w:hint="eastAsia"/>
          <w:sz w:val="28"/>
          <w:szCs w:val="28"/>
          <w:lang w:val="zh-CN"/>
        </w:rPr>
      </w:pPr>
      <w:r>
        <w:rPr>
          <w:rFonts w:hint="eastAsia"/>
          <w:sz w:val="28"/>
          <w:szCs w:val="28"/>
          <w:lang w:val="zh-CN"/>
        </w:rPr>
        <w:t>违反上述承诺，愿承担一切法律责任，接受军队采购管理部门和采购机构按国家和军队规定作出的相关处罚。</w:t>
      </w:r>
    </w:p>
    <w:p>
      <w:pPr>
        <w:autoSpaceDE w:val="0"/>
        <w:autoSpaceDN w:val="0"/>
        <w:adjustRightInd w:val="0"/>
        <w:spacing w:line="360" w:lineRule="auto"/>
        <w:ind w:firstLine="560" w:firstLineChars="200"/>
        <w:rPr>
          <w:sz w:val="28"/>
          <w:szCs w:val="28"/>
          <w:lang w:val="zh-CN"/>
        </w:rPr>
      </w:pPr>
    </w:p>
    <w:p>
      <w:pPr>
        <w:autoSpaceDE w:val="0"/>
        <w:autoSpaceDN w:val="0"/>
        <w:adjustRightInd w:val="0"/>
        <w:spacing w:line="360" w:lineRule="auto"/>
        <w:ind w:firstLine="560" w:firstLineChars="200"/>
        <w:rPr>
          <w:sz w:val="28"/>
          <w:szCs w:val="28"/>
          <w:lang w:val="zh-CN"/>
        </w:rPr>
      </w:pPr>
    </w:p>
    <w:p>
      <w:pPr>
        <w:autoSpaceDE w:val="0"/>
        <w:autoSpaceDN w:val="0"/>
        <w:adjustRightInd w:val="0"/>
        <w:spacing w:line="360" w:lineRule="auto"/>
        <w:ind w:firstLine="560" w:firstLineChars="200"/>
        <w:rPr>
          <w:sz w:val="28"/>
          <w:szCs w:val="28"/>
          <w:lang w:val="zh-CN"/>
        </w:rPr>
      </w:pPr>
    </w:p>
    <w:p>
      <w:pPr>
        <w:spacing w:line="360" w:lineRule="auto"/>
        <w:rPr>
          <w:rFonts w:hint="eastAsia"/>
          <w:sz w:val="28"/>
          <w:szCs w:val="28"/>
          <w:lang w:val="zh-CN"/>
        </w:rPr>
      </w:pPr>
    </w:p>
    <w:p>
      <w:pPr>
        <w:spacing w:line="360" w:lineRule="auto"/>
        <w:ind w:firstLine="1125" w:firstLineChars="402"/>
        <w:rPr>
          <w:sz w:val="28"/>
          <w:szCs w:val="28"/>
          <w:lang w:val="zh-CN"/>
        </w:rPr>
      </w:pPr>
      <w:r>
        <w:rPr>
          <w:sz w:val="28"/>
          <w:szCs w:val="28"/>
          <w:lang w:val="zh-CN"/>
        </w:rPr>
        <w:t xml:space="preserve">                </w:t>
      </w:r>
      <w:r>
        <w:rPr>
          <w:rFonts w:hint="eastAsia"/>
          <w:sz w:val="28"/>
          <w:szCs w:val="28"/>
          <w:lang w:val="zh-CN"/>
        </w:rPr>
        <w:t xml:space="preserve"> </w:t>
      </w:r>
      <w:r>
        <w:rPr>
          <w:sz w:val="28"/>
          <w:szCs w:val="28"/>
          <w:lang w:val="zh-CN"/>
        </w:rPr>
        <w:t xml:space="preserve"> </w:t>
      </w:r>
      <w:r>
        <w:rPr>
          <w:rFonts w:hint="eastAsia"/>
          <w:sz w:val="28"/>
          <w:szCs w:val="28"/>
          <w:lang w:val="zh-CN"/>
        </w:rPr>
        <w:t>投标供应商全称：（盖章）</w:t>
      </w:r>
    </w:p>
    <w:p>
      <w:pPr>
        <w:spacing w:line="360" w:lineRule="auto"/>
        <w:ind w:firstLine="3640" w:firstLineChars="1300"/>
        <w:rPr>
          <w:sz w:val="28"/>
          <w:szCs w:val="28"/>
          <w:lang w:val="zh-CN"/>
        </w:rPr>
      </w:pPr>
      <w:r>
        <w:rPr>
          <w:rFonts w:hint="eastAsia"/>
          <w:sz w:val="28"/>
          <w:szCs w:val="28"/>
          <w:lang w:val="zh-CN"/>
        </w:rPr>
        <w:t>法定代表人（或授权代表）：（签字）</w:t>
      </w:r>
      <w:r>
        <w:rPr>
          <w:sz w:val="28"/>
          <w:szCs w:val="28"/>
          <w:lang w:val="zh-CN"/>
        </w:rPr>
        <w:t xml:space="preserve">   </w:t>
      </w:r>
    </w:p>
    <w:p>
      <w:pPr>
        <w:autoSpaceDE w:val="0"/>
        <w:autoSpaceDN w:val="0"/>
        <w:adjustRightInd w:val="0"/>
        <w:rPr>
          <w:sz w:val="28"/>
          <w:szCs w:val="28"/>
        </w:rPr>
        <w:sectPr>
          <w:pgSz w:w="11906" w:h="16838"/>
          <w:pgMar w:top="1440" w:right="1800" w:bottom="1440" w:left="1800" w:header="851" w:footer="992" w:gutter="0"/>
          <w:cols w:space="720" w:num="1"/>
          <w:docGrid w:type="lines" w:linePitch="312" w:charSpace="0"/>
        </w:sectPr>
      </w:pPr>
      <w:r>
        <w:rPr>
          <w:rFonts w:hint="eastAsia"/>
          <w:sz w:val="28"/>
          <w:szCs w:val="28"/>
        </w:rPr>
        <w:t xml:space="preserve">                                           </w:t>
      </w:r>
      <w:r>
        <w:rPr>
          <w:rFonts w:hint="eastAsia"/>
          <w:sz w:val="28"/>
          <w:szCs w:val="28"/>
          <w:u w:val="single"/>
        </w:rPr>
        <w:t xml:space="preserve">   </w:t>
      </w:r>
      <w:r>
        <w:rPr>
          <w:sz w:val="28"/>
          <w:szCs w:val="28"/>
        </w:rPr>
        <w:t>年</w:t>
      </w:r>
      <w:r>
        <w:rPr>
          <w:rFonts w:hint="eastAsia"/>
          <w:sz w:val="28"/>
          <w:szCs w:val="28"/>
          <w:u w:val="single"/>
        </w:rPr>
        <w:t xml:space="preserve"> </w:t>
      </w:r>
      <w:r>
        <w:rPr>
          <w:sz w:val="28"/>
          <w:szCs w:val="28"/>
          <w:u w:val="single"/>
        </w:rPr>
        <w:t xml:space="preserve">  </w:t>
      </w:r>
      <w:r>
        <w:rPr>
          <w:sz w:val="28"/>
          <w:szCs w:val="28"/>
        </w:rPr>
        <w:t>月</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sz w:val="28"/>
          <w:szCs w:val="28"/>
        </w:rPr>
        <w:t>日</w:t>
      </w:r>
    </w:p>
    <w:p>
      <w:pPr>
        <w:widowControl w:val="0"/>
        <w:adjustRightInd/>
        <w:snapToGrid/>
        <w:spacing w:after="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直接面向市场采购明细表</w:t>
      </w:r>
    </w:p>
    <w:p>
      <w:pPr>
        <w:pStyle w:val="2"/>
        <w:rPr>
          <w:rFonts w:hint="default"/>
          <w:lang w:val="en-US"/>
        </w:rPr>
      </w:pPr>
      <w:r>
        <w:rPr>
          <w:rFonts w:hint="eastAsia" w:ascii="仿宋_GB2312" w:hAnsi="Calibri" w:eastAsia="仿宋_GB2312"/>
          <w:sz w:val="28"/>
          <w:szCs w:val="28"/>
          <w:lang w:val="en-US" w:eastAsia="zh-CN"/>
        </w:rPr>
        <w:t xml:space="preserve">商家名称：  </w:t>
      </w:r>
      <w:r>
        <w:rPr>
          <w:rFonts w:hint="eastAsia" w:hAnsi="Calibri"/>
          <w:sz w:val="28"/>
          <w:szCs w:val="28"/>
          <w:lang w:val="en-US" w:eastAsia="zh-CN"/>
        </w:rPr>
        <w:t>（盖章）</w:t>
      </w:r>
      <w:r>
        <w:rPr>
          <w:rFonts w:hint="eastAsia" w:ascii="仿宋_GB2312" w:hAnsi="Calibri" w:eastAsia="仿宋_GB2312"/>
          <w:color w:val="0000FF"/>
          <w:sz w:val="28"/>
          <w:szCs w:val="28"/>
          <w:lang w:val="en-US" w:eastAsia="zh-CN"/>
        </w:rPr>
        <w:t xml:space="preserve"> </w:t>
      </w:r>
    </w:p>
    <w:tbl>
      <w:tblPr>
        <w:tblStyle w:val="9"/>
        <w:tblW w:w="9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101"/>
        <w:gridCol w:w="1386"/>
        <w:gridCol w:w="1072"/>
        <w:gridCol w:w="814"/>
        <w:gridCol w:w="702"/>
        <w:gridCol w:w="1084"/>
        <w:gridCol w:w="971"/>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exact"/>
        </w:trPr>
        <w:tc>
          <w:tcPr>
            <w:tcW w:w="611"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序号</w:t>
            </w:r>
          </w:p>
        </w:tc>
        <w:tc>
          <w:tcPr>
            <w:tcW w:w="1101"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名称</w:t>
            </w:r>
          </w:p>
        </w:tc>
        <w:tc>
          <w:tcPr>
            <w:tcW w:w="1386"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规格型号</w:t>
            </w:r>
          </w:p>
        </w:tc>
        <w:tc>
          <w:tcPr>
            <w:tcW w:w="1072"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质量技术标准</w:t>
            </w:r>
          </w:p>
        </w:tc>
        <w:tc>
          <w:tcPr>
            <w:tcW w:w="814"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单位</w:t>
            </w:r>
          </w:p>
        </w:tc>
        <w:tc>
          <w:tcPr>
            <w:tcW w:w="702"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数量</w:t>
            </w:r>
          </w:p>
        </w:tc>
        <w:tc>
          <w:tcPr>
            <w:tcW w:w="1084"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单价（元）</w:t>
            </w:r>
          </w:p>
        </w:tc>
        <w:tc>
          <w:tcPr>
            <w:tcW w:w="971"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合计</w:t>
            </w:r>
          </w:p>
        </w:tc>
        <w:tc>
          <w:tcPr>
            <w:tcW w:w="1288"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8" w:hRule="exact"/>
        </w:trPr>
        <w:tc>
          <w:tcPr>
            <w:tcW w:w="611" w:type="dxa"/>
            <w:noWrap w:val="0"/>
            <w:vAlign w:val="top"/>
          </w:tcPr>
          <w:p>
            <w:pPr>
              <w:widowControl w:val="0"/>
              <w:jc w:val="center"/>
              <w:rPr>
                <w:rFonts w:hint="default" w:ascii="仿宋_GB2312" w:hAnsi="Calibri" w:eastAsia="仿宋_GB2312"/>
                <w:sz w:val="28"/>
                <w:szCs w:val="28"/>
                <w:vertAlign w:val="baseline"/>
                <w:lang w:val="en-US" w:eastAsia="zh-CN"/>
              </w:rPr>
            </w:pPr>
            <w:r>
              <w:rPr>
                <w:rFonts w:hint="eastAsia" w:ascii="仿宋_GB2312" w:hAnsi="Calibri" w:eastAsia="仿宋_GB2312"/>
                <w:sz w:val="28"/>
                <w:szCs w:val="28"/>
                <w:vertAlign w:val="baseline"/>
                <w:lang w:val="en-US" w:eastAsia="zh-CN"/>
              </w:rPr>
              <w:t>1</w:t>
            </w:r>
          </w:p>
        </w:tc>
        <w:tc>
          <w:tcPr>
            <w:tcW w:w="1101" w:type="dxa"/>
            <w:noWrap w:val="0"/>
            <w:vAlign w:val="top"/>
          </w:tcPr>
          <w:p>
            <w:pPr>
              <w:widowControl w:val="0"/>
              <w:jc w:val="both"/>
              <w:rPr>
                <w:rFonts w:hint="default" w:ascii="仿宋_GB2312" w:hAnsi="Calibri" w:eastAsia="仿宋_GB2312"/>
                <w:sz w:val="24"/>
                <w:szCs w:val="24"/>
                <w:vertAlign w:val="baseline"/>
                <w:lang w:val="en-US" w:eastAsia="zh-CN"/>
              </w:rPr>
            </w:pPr>
            <w:r>
              <w:rPr>
                <w:rFonts w:hint="eastAsia" w:ascii="仿宋_GB2312" w:hAnsi="Calibri" w:eastAsia="仿宋_GB2312"/>
                <w:sz w:val="24"/>
                <w:szCs w:val="24"/>
                <w:vertAlign w:val="baseline"/>
                <w:lang w:val="en-US" w:eastAsia="zh-CN"/>
              </w:rPr>
              <w:t>办公桌</w:t>
            </w:r>
          </w:p>
        </w:tc>
        <w:tc>
          <w:tcPr>
            <w:tcW w:w="1386" w:type="dxa"/>
            <w:noWrap w:val="0"/>
            <w:vAlign w:val="top"/>
          </w:tcPr>
          <w:p>
            <w:pPr>
              <w:widowControl w:val="0"/>
              <w:ind w:firstLine="240" w:firstLineChars="100"/>
              <w:jc w:val="left"/>
              <w:rPr>
                <w:rFonts w:hint="eastAsia"/>
                <w:lang w:val="en-US" w:eastAsia="zh-CN"/>
              </w:rPr>
            </w:pPr>
            <w:r>
              <w:rPr>
                <w:rFonts w:hint="eastAsia"/>
                <w:lang w:val="en-US" w:eastAsia="zh-CN"/>
              </w:rPr>
              <w:t>实木</w:t>
            </w:r>
          </w:p>
          <w:p>
            <w:pPr>
              <w:pStyle w:val="2"/>
              <w:rPr>
                <w:rFonts w:hint="default"/>
                <w:lang w:val="en-US" w:eastAsia="zh-CN"/>
              </w:rPr>
            </w:pPr>
            <w:r>
              <w:rPr>
                <w:rFonts w:hint="eastAsia"/>
                <w:lang w:val="en-US" w:eastAsia="zh-CN"/>
              </w:rPr>
              <w:t>胡桃木色</w:t>
            </w:r>
          </w:p>
          <w:p>
            <w:pPr>
              <w:pStyle w:val="2"/>
              <w:rPr>
                <w:rFonts w:hint="default"/>
                <w:lang w:val="en-US" w:eastAsia="zh-CN"/>
              </w:rPr>
            </w:pPr>
          </w:p>
        </w:tc>
        <w:tc>
          <w:tcPr>
            <w:tcW w:w="1072" w:type="dxa"/>
            <w:noWrap w:val="0"/>
            <w:vAlign w:val="top"/>
          </w:tcPr>
          <w:p>
            <w:pPr>
              <w:widowControl w:val="0"/>
              <w:jc w:val="center"/>
              <w:rPr>
                <w:rFonts w:hint="default" w:ascii="仿宋_GB2312" w:hAnsi="Calibri" w:eastAsia="仿宋_GB2312"/>
                <w:sz w:val="28"/>
                <w:szCs w:val="28"/>
                <w:vertAlign w:val="baseline"/>
                <w:lang w:val="en-US" w:eastAsia="zh-CN"/>
              </w:rPr>
            </w:pPr>
            <w:r>
              <w:rPr>
                <w:rFonts w:hint="eastAsia" w:ascii="仿宋_GB2312" w:hAnsi="Calibri" w:eastAsia="仿宋_GB2312"/>
                <w:sz w:val="28"/>
                <w:szCs w:val="28"/>
                <w:vertAlign w:val="baseline"/>
                <w:lang w:val="en-US" w:eastAsia="zh-CN"/>
              </w:rPr>
              <w:t>合格</w:t>
            </w:r>
          </w:p>
        </w:tc>
        <w:tc>
          <w:tcPr>
            <w:tcW w:w="814" w:type="dxa"/>
            <w:noWrap w:val="0"/>
            <w:vAlign w:val="top"/>
          </w:tcPr>
          <w:p>
            <w:pPr>
              <w:widowControl w:val="0"/>
              <w:jc w:val="center"/>
              <w:rPr>
                <w:rFonts w:hint="default" w:ascii="仿宋_GB2312" w:hAnsi="Calibri" w:eastAsia="仿宋_GB2312"/>
                <w:sz w:val="28"/>
                <w:szCs w:val="28"/>
                <w:vertAlign w:val="baseline"/>
                <w:lang w:val="en-US" w:eastAsia="zh-CN"/>
              </w:rPr>
            </w:pPr>
            <w:r>
              <w:rPr>
                <w:rFonts w:hint="eastAsia" w:ascii="仿宋_GB2312" w:hAnsi="Calibri" w:eastAsia="仿宋_GB2312"/>
                <w:sz w:val="28"/>
                <w:szCs w:val="28"/>
                <w:vertAlign w:val="baseline"/>
                <w:lang w:val="en-US" w:eastAsia="zh-CN"/>
              </w:rPr>
              <w:t>套</w:t>
            </w:r>
          </w:p>
        </w:tc>
        <w:tc>
          <w:tcPr>
            <w:tcW w:w="702" w:type="dxa"/>
            <w:noWrap w:val="0"/>
            <w:vAlign w:val="top"/>
          </w:tcPr>
          <w:p>
            <w:pPr>
              <w:widowControl w:val="0"/>
              <w:jc w:val="center"/>
              <w:rPr>
                <w:rFonts w:hint="default" w:ascii="仿宋_GB2312" w:hAnsi="Calibri" w:eastAsia="仿宋_GB2312" w:cs="Times New Roman"/>
                <w:kern w:val="2"/>
                <w:sz w:val="28"/>
                <w:szCs w:val="28"/>
                <w:vertAlign w:val="baseline"/>
                <w:lang w:val="en-US" w:eastAsia="zh-CN" w:bidi="ar-SA"/>
              </w:rPr>
            </w:pPr>
            <w:r>
              <w:rPr>
                <w:rFonts w:hint="eastAsia" w:ascii="仿宋_GB2312" w:hAnsi="Calibri" w:eastAsia="仿宋_GB2312" w:cs="Times New Roman"/>
                <w:kern w:val="2"/>
                <w:sz w:val="28"/>
                <w:szCs w:val="28"/>
                <w:vertAlign w:val="baseline"/>
                <w:lang w:val="en-US" w:eastAsia="zh-CN" w:bidi="ar-SA"/>
              </w:rPr>
              <w:t>1</w:t>
            </w:r>
          </w:p>
        </w:tc>
        <w:tc>
          <w:tcPr>
            <w:tcW w:w="1084" w:type="dxa"/>
            <w:noWrap w:val="0"/>
            <w:vAlign w:val="top"/>
          </w:tcPr>
          <w:p>
            <w:pPr>
              <w:widowControl w:val="0"/>
              <w:jc w:val="both"/>
              <w:rPr>
                <w:rFonts w:hint="eastAsia" w:ascii="仿宋_GB2312" w:hAnsi="Calibri" w:eastAsia="仿宋_GB2312"/>
                <w:color w:val="0000FF"/>
                <w:sz w:val="28"/>
                <w:szCs w:val="28"/>
                <w:vertAlign w:val="baseline"/>
                <w:lang w:val="en-US" w:eastAsia="zh-CN"/>
              </w:rPr>
            </w:pPr>
          </w:p>
        </w:tc>
        <w:tc>
          <w:tcPr>
            <w:tcW w:w="971" w:type="dxa"/>
            <w:noWrap w:val="0"/>
            <w:vAlign w:val="top"/>
          </w:tcPr>
          <w:p>
            <w:pPr>
              <w:widowControl w:val="0"/>
              <w:jc w:val="both"/>
              <w:rPr>
                <w:rFonts w:hint="default" w:ascii="仿宋_GB2312" w:hAnsi="Calibri" w:eastAsia="仿宋_GB2312"/>
                <w:color w:val="0000FF"/>
                <w:sz w:val="28"/>
                <w:szCs w:val="28"/>
                <w:vertAlign w:val="baseline"/>
                <w:lang w:val="en-US"/>
              </w:rPr>
            </w:pPr>
          </w:p>
        </w:tc>
        <w:tc>
          <w:tcPr>
            <w:tcW w:w="1288" w:type="dxa"/>
            <w:noWrap w:val="0"/>
            <w:vAlign w:val="top"/>
          </w:tcPr>
          <w:p>
            <w:pPr>
              <w:widowControl w:val="0"/>
              <w:jc w:val="both"/>
              <w:rPr>
                <w:rFonts w:hint="default"/>
                <w:lang w:val="en-US" w:eastAsia="zh-CN"/>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1" w:hRule="exact"/>
        </w:trPr>
        <w:tc>
          <w:tcPr>
            <w:tcW w:w="611"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101" w:type="dxa"/>
            <w:noWrap w:val="0"/>
            <w:vAlign w:val="top"/>
          </w:tcPr>
          <w:p>
            <w:pPr>
              <w:widowControl w:val="0"/>
              <w:jc w:val="both"/>
              <w:rPr>
                <w:rFonts w:hint="default" w:ascii="仿宋_GB2312" w:hAnsi="Calibri" w:eastAsia="仿宋_GB2312" w:cs="Times New Roman"/>
                <w:sz w:val="24"/>
                <w:szCs w:val="24"/>
                <w:vertAlign w:val="baseline"/>
                <w:lang w:val="en-US" w:eastAsia="zh-CN" w:bidi="ar-SA"/>
              </w:rPr>
            </w:pPr>
          </w:p>
        </w:tc>
        <w:tc>
          <w:tcPr>
            <w:tcW w:w="1386" w:type="dxa"/>
            <w:noWrap w:val="0"/>
            <w:vAlign w:val="top"/>
          </w:tcPr>
          <w:p>
            <w:pPr>
              <w:widowControl w:val="0"/>
              <w:jc w:val="center"/>
              <w:rPr>
                <w:rFonts w:hint="default"/>
                <w:lang w:val="en-US" w:eastAsia="zh-CN"/>
              </w:rPr>
            </w:pPr>
          </w:p>
        </w:tc>
        <w:tc>
          <w:tcPr>
            <w:tcW w:w="1072"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814"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702" w:type="dxa"/>
            <w:noWrap w:val="0"/>
            <w:vAlign w:val="top"/>
          </w:tcPr>
          <w:p>
            <w:pPr>
              <w:widowControl w:val="0"/>
              <w:jc w:val="center"/>
              <w:rPr>
                <w:rFonts w:hint="default" w:ascii="仿宋_GB2312" w:hAnsi="Calibri" w:eastAsia="仿宋_GB2312" w:cs="Times New Roman"/>
                <w:kern w:val="2"/>
                <w:sz w:val="28"/>
                <w:szCs w:val="28"/>
                <w:vertAlign w:val="baseline"/>
                <w:lang w:val="en-US" w:eastAsia="zh-CN" w:bidi="ar-SA"/>
              </w:rPr>
            </w:pPr>
          </w:p>
        </w:tc>
        <w:tc>
          <w:tcPr>
            <w:tcW w:w="1084" w:type="dxa"/>
            <w:noWrap w:val="0"/>
            <w:vAlign w:val="top"/>
          </w:tcPr>
          <w:p>
            <w:pPr>
              <w:widowControl w:val="0"/>
              <w:jc w:val="center"/>
              <w:rPr>
                <w:rFonts w:hint="eastAsia" w:ascii="仿宋_GB2312" w:hAnsi="Calibri" w:eastAsia="仿宋_GB2312"/>
                <w:sz w:val="28"/>
                <w:szCs w:val="28"/>
                <w:vertAlign w:val="baseline"/>
                <w:lang w:val="en-US" w:eastAsia="zh-CN"/>
              </w:rPr>
            </w:pPr>
          </w:p>
        </w:tc>
        <w:tc>
          <w:tcPr>
            <w:tcW w:w="971" w:type="dxa"/>
            <w:noWrap w:val="0"/>
            <w:vAlign w:val="top"/>
          </w:tcPr>
          <w:p>
            <w:pPr>
              <w:widowControl w:val="0"/>
              <w:jc w:val="center"/>
              <w:rPr>
                <w:rFonts w:hint="eastAsia" w:ascii="仿宋_GB2312" w:hAnsi="Calibri" w:eastAsia="仿宋_GB2312"/>
                <w:sz w:val="28"/>
                <w:szCs w:val="28"/>
                <w:vertAlign w:val="baseline"/>
                <w:lang w:val="en-US" w:eastAsia="zh-CN"/>
              </w:rPr>
            </w:pPr>
          </w:p>
        </w:tc>
        <w:tc>
          <w:tcPr>
            <w:tcW w:w="1288" w:type="dxa"/>
            <w:noWrap w:val="0"/>
            <w:vAlign w:val="top"/>
          </w:tcPr>
          <w:p>
            <w:pPr>
              <w:widowControl w:val="0"/>
              <w:jc w:val="both"/>
              <w:rPr>
                <w:rFonts w:hint="default" w:ascii="仿宋_GB2312" w:hAnsi="Calibri" w:eastAsia="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2" w:hRule="exact"/>
        </w:trPr>
        <w:tc>
          <w:tcPr>
            <w:tcW w:w="611"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101" w:type="dxa"/>
            <w:noWrap w:val="0"/>
            <w:vAlign w:val="top"/>
          </w:tcPr>
          <w:p>
            <w:pPr>
              <w:widowControl w:val="0"/>
              <w:jc w:val="left"/>
              <w:rPr>
                <w:rFonts w:hint="default" w:ascii="仿宋_GB2312" w:hAnsi="Calibri" w:eastAsia="仿宋_GB2312" w:cs="Times New Roman"/>
                <w:kern w:val="2"/>
                <w:sz w:val="28"/>
                <w:szCs w:val="28"/>
                <w:vertAlign w:val="baseline"/>
                <w:lang w:val="en-US" w:eastAsia="zh-CN" w:bidi="ar-SA"/>
              </w:rPr>
            </w:pPr>
          </w:p>
        </w:tc>
        <w:tc>
          <w:tcPr>
            <w:tcW w:w="1386"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072" w:type="dxa"/>
            <w:noWrap w:val="0"/>
            <w:vAlign w:val="top"/>
          </w:tcPr>
          <w:p>
            <w:pPr>
              <w:widowControl w:val="0"/>
              <w:jc w:val="center"/>
              <w:rPr>
                <w:rFonts w:hint="default" w:ascii="仿宋_GB2312" w:hAnsi="Calibri" w:eastAsia="仿宋_GB2312" w:cs="Times New Roman"/>
                <w:kern w:val="2"/>
                <w:sz w:val="28"/>
                <w:szCs w:val="28"/>
                <w:vertAlign w:val="baseline"/>
                <w:lang w:val="en-US" w:eastAsia="zh-CN" w:bidi="ar-SA"/>
              </w:rPr>
            </w:pPr>
          </w:p>
        </w:tc>
        <w:tc>
          <w:tcPr>
            <w:tcW w:w="814"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702" w:type="dxa"/>
            <w:noWrap w:val="0"/>
            <w:vAlign w:val="top"/>
          </w:tcPr>
          <w:p>
            <w:pPr>
              <w:widowControl w:val="0"/>
              <w:jc w:val="center"/>
              <w:rPr>
                <w:rFonts w:hint="default" w:ascii="仿宋_GB2312" w:hAnsi="Calibri" w:eastAsia="仿宋_GB2312" w:cs="Times New Roman"/>
                <w:kern w:val="2"/>
                <w:sz w:val="28"/>
                <w:szCs w:val="28"/>
                <w:vertAlign w:val="baseline"/>
                <w:lang w:val="en-US" w:eastAsia="zh-CN" w:bidi="ar-SA"/>
              </w:rPr>
            </w:pPr>
          </w:p>
        </w:tc>
        <w:tc>
          <w:tcPr>
            <w:tcW w:w="1084" w:type="dxa"/>
            <w:noWrap w:val="0"/>
            <w:vAlign w:val="top"/>
          </w:tcPr>
          <w:p>
            <w:pPr>
              <w:widowControl w:val="0"/>
              <w:jc w:val="both"/>
              <w:rPr>
                <w:rFonts w:ascii="仿宋_GB2312" w:hAnsi="Calibri" w:eastAsia="仿宋_GB2312"/>
                <w:sz w:val="28"/>
                <w:szCs w:val="28"/>
                <w:vertAlign w:val="baseline"/>
              </w:rPr>
            </w:pPr>
          </w:p>
        </w:tc>
        <w:tc>
          <w:tcPr>
            <w:tcW w:w="971" w:type="dxa"/>
            <w:noWrap w:val="0"/>
            <w:vAlign w:val="top"/>
          </w:tcPr>
          <w:p>
            <w:pPr>
              <w:widowControl w:val="0"/>
              <w:jc w:val="both"/>
              <w:rPr>
                <w:rFonts w:ascii="仿宋_GB2312" w:hAnsi="Calibri" w:eastAsia="仿宋_GB2312"/>
                <w:sz w:val="28"/>
                <w:szCs w:val="28"/>
                <w:vertAlign w:val="baseline"/>
              </w:rPr>
            </w:pPr>
          </w:p>
        </w:tc>
        <w:tc>
          <w:tcPr>
            <w:tcW w:w="1288" w:type="dxa"/>
            <w:noWrap w:val="0"/>
            <w:vAlign w:val="top"/>
          </w:tcPr>
          <w:p>
            <w:pPr>
              <w:widowControl w:val="0"/>
              <w:jc w:val="both"/>
              <w:rPr>
                <w:rFonts w:hint="default" w:ascii="仿宋_GB2312" w:hAnsi="Calibri" w:eastAsia="仿宋_GB2312"/>
                <w:sz w:val="24"/>
                <w:szCs w:val="24"/>
                <w:vertAlign w:val="baseline"/>
                <w:lang w:val="en-US" w:eastAsia="zh-CN"/>
              </w:rPr>
            </w:pPr>
            <w:r>
              <w:rPr>
                <w:rFonts w:hint="eastAsia" w:ascii="仿宋_GB2312" w:hAnsi="Calibri" w:eastAsia="仿宋_GB2312"/>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exact"/>
        </w:trPr>
        <w:tc>
          <w:tcPr>
            <w:tcW w:w="611"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101" w:type="dxa"/>
            <w:noWrap w:val="0"/>
            <w:vAlign w:val="top"/>
          </w:tcPr>
          <w:p>
            <w:pPr>
              <w:widowControl w:val="0"/>
              <w:jc w:val="left"/>
              <w:rPr>
                <w:rFonts w:hint="default" w:ascii="仿宋_GB2312" w:hAnsi="Calibri" w:eastAsia="仿宋_GB2312"/>
                <w:sz w:val="28"/>
                <w:szCs w:val="28"/>
                <w:vertAlign w:val="baseline"/>
                <w:lang w:val="en-US" w:eastAsia="zh-CN"/>
              </w:rPr>
            </w:pPr>
          </w:p>
        </w:tc>
        <w:tc>
          <w:tcPr>
            <w:tcW w:w="1386"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072"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814" w:type="dxa"/>
            <w:noWrap w:val="0"/>
            <w:vAlign w:val="top"/>
          </w:tcPr>
          <w:p>
            <w:pPr>
              <w:widowControl w:val="0"/>
              <w:jc w:val="center"/>
              <w:rPr>
                <w:rFonts w:ascii="仿宋_GB2312" w:hAnsi="Calibri" w:eastAsia="仿宋_GB2312"/>
                <w:sz w:val="28"/>
                <w:szCs w:val="28"/>
                <w:vertAlign w:val="baseline"/>
              </w:rPr>
            </w:pPr>
          </w:p>
        </w:tc>
        <w:tc>
          <w:tcPr>
            <w:tcW w:w="702"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084" w:type="dxa"/>
            <w:noWrap w:val="0"/>
            <w:vAlign w:val="top"/>
          </w:tcPr>
          <w:p>
            <w:pPr>
              <w:widowControl w:val="0"/>
              <w:jc w:val="both"/>
              <w:rPr>
                <w:rFonts w:ascii="仿宋_GB2312" w:hAnsi="Calibri" w:eastAsia="仿宋_GB2312"/>
                <w:sz w:val="28"/>
                <w:szCs w:val="28"/>
                <w:vertAlign w:val="baseline"/>
              </w:rPr>
            </w:pPr>
          </w:p>
        </w:tc>
        <w:tc>
          <w:tcPr>
            <w:tcW w:w="971" w:type="dxa"/>
            <w:noWrap w:val="0"/>
            <w:vAlign w:val="top"/>
          </w:tcPr>
          <w:p>
            <w:pPr>
              <w:widowControl w:val="0"/>
              <w:jc w:val="both"/>
              <w:rPr>
                <w:rFonts w:ascii="仿宋_GB2312" w:hAnsi="Calibri" w:eastAsia="仿宋_GB2312"/>
                <w:sz w:val="28"/>
                <w:szCs w:val="28"/>
                <w:vertAlign w:val="baseline"/>
              </w:rPr>
            </w:pPr>
          </w:p>
        </w:tc>
        <w:tc>
          <w:tcPr>
            <w:tcW w:w="1288" w:type="dxa"/>
            <w:noWrap w:val="0"/>
            <w:vAlign w:val="top"/>
          </w:tcPr>
          <w:p>
            <w:pPr>
              <w:widowControl w:val="0"/>
              <w:jc w:val="both"/>
              <w:rPr>
                <w:rFonts w:hint="default" w:ascii="仿宋_GB2312" w:hAnsi="Calibri" w:eastAsia="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exact"/>
        </w:trPr>
        <w:tc>
          <w:tcPr>
            <w:tcW w:w="611"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101" w:type="dxa"/>
            <w:noWrap w:val="0"/>
            <w:vAlign w:val="top"/>
          </w:tcPr>
          <w:p>
            <w:pPr>
              <w:widowControl w:val="0"/>
              <w:jc w:val="both"/>
              <w:rPr>
                <w:rFonts w:hint="default" w:ascii="仿宋_GB2312" w:hAnsi="Calibri" w:eastAsia="仿宋_GB2312"/>
                <w:sz w:val="28"/>
                <w:szCs w:val="28"/>
                <w:vertAlign w:val="baseline"/>
                <w:lang w:val="en-US" w:eastAsia="zh-CN"/>
              </w:rPr>
            </w:pPr>
          </w:p>
        </w:tc>
        <w:tc>
          <w:tcPr>
            <w:tcW w:w="1386"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072" w:type="dxa"/>
            <w:noWrap w:val="0"/>
            <w:vAlign w:val="top"/>
          </w:tcPr>
          <w:p>
            <w:pPr>
              <w:widowControl w:val="0"/>
              <w:jc w:val="center"/>
              <w:rPr>
                <w:rFonts w:hint="default" w:ascii="仿宋_GB2312" w:hAnsi="Calibri" w:eastAsia="仿宋_GB2312" w:cs="Times New Roman"/>
                <w:kern w:val="2"/>
                <w:sz w:val="28"/>
                <w:szCs w:val="28"/>
                <w:vertAlign w:val="baseline"/>
                <w:lang w:val="en-US" w:eastAsia="zh-CN" w:bidi="ar-SA"/>
              </w:rPr>
            </w:pPr>
          </w:p>
        </w:tc>
        <w:tc>
          <w:tcPr>
            <w:tcW w:w="814" w:type="dxa"/>
            <w:noWrap w:val="0"/>
            <w:vAlign w:val="top"/>
          </w:tcPr>
          <w:p>
            <w:pPr>
              <w:widowControl w:val="0"/>
              <w:jc w:val="center"/>
              <w:rPr>
                <w:rFonts w:ascii="仿宋_GB2312" w:hAnsi="Calibri" w:eastAsia="仿宋_GB2312" w:cs="Times New Roman"/>
                <w:kern w:val="2"/>
                <w:sz w:val="28"/>
                <w:szCs w:val="28"/>
                <w:vertAlign w:val="baseline"/>
                <w:lang w:val="en-US" w:eastAsia="zh-CN" w:bidi="ar-SA"/>
              </w:rPr>
            </w:pPr>
          </w:p>
        </w:tc>
        <w:tc>
          <w:tcPr>
            <w:tcW w:w="702" w:type="dxa"/>
            <w:noWrap w:val="0"/>
            <w:vAlign w:val="top"/>
          </w:tcPr>
          <w:p>
            <w:pPr>
              <w:widowControl w:val="0"/>
              <w:jc w:val="center"/>
              <w:rPr>
                <w:rFonts w:hint="default" w:ascii="仿宋_GB2312" w:hAnsi="Calibri" w:eastAsia="仿宋_GB2312" w:cs="Times New Roman"/>
                <w:kern w:val="2"/>
                <w:sz w:val="28"/>
                <w:szCs w:val="28"/>
                <w:vertAlign w:val="baseline"/>
                <w:lang w:val="en-US" w:eastAsia="zh-CN" w:bidi="ar-SA"/>
              </w:rPr>
            </w:pPr>
          </w:p>
        </w:tc>
        <w:tc>
          <w:tcPr>
            <w:tcW w:w="1084" w:type="dxa"/>
            <w:noWrap w:val="0"/>
            <w:vAlign w:val="top"/>
          </w:tcPr>
          <w:p>
            <w:pPr>
              <w:widowControl w:val="0"/>
              <w:jc w:val="both"/>
              <w:rPr>
                <w:rFonts w:ascii="仿宋_GB2312" w:hAnsi="Calibri" w:eastAsia="仿宋_GB2312"/>
                <w:sz w:val="28"/>
                <w:szCs w:val="28"/>
                <w:vertAlign w:val="baseline"/>
              </w:rPr>
            </w:pPr>
          </w:p>
        </w:tc>
        <w:tc>
          <w:tcPr>
            <w:tcW w:w="971" w:type="dxa"/>
            <w:noWrap w:val="0"/>
            <w:vAlign w:val="top"/>
          </w:tcPr>
          <w:p>
            <w:pPr>
              <w:widowControl w:val="0"/>
              <w:jc w:val="both"/>
              <w:rPr>
                <w:rFonts w:ascii="仿宋_GB2312" w:hAnsi="Calibri" w:eastAsia="仿宋_GB2312"/>
                <w:sz w:val="28"/>
                <w:szCs w:val="28"/>
                <w:vertAlign w:val="baseline"/>
              </w:rPr>
            </w:pPr>
          </w:p>
        </w:tc>
        <w:tc>
          <w:tcPr>
            <w:tcW w:w="1288" w:type="dxa"/>
            <w:noWrap w:val="0"/>
            <w:vAlign w:val="top"/>
          </w:tcPr>
          <w:p>
            <w:pPr>
              <w:widowControl w:val="0"/>
              <w:jc w:val="both"/>
              <w:rPr>
                <w:rFonts w:hint="default" w:ascii="仿宋_GB2312" w:hAnsi="Calibri" w:eastAsia="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9029" w:type="dxa"/>
            <w:gridSpan w:val="9"/>
            <w:noWrap w:val="0"/>
            <w:vAlign w:val="center"/>
          </w:tcPr>
          <w:p>
            <w:pPr>
              <w:widowControl w:val="0"/>
              <w:ind w:firstLine="840" w:firstLineChars="300"/>
              <w:jc w:val="both"/>
              <w:rPr>
                <w:rFonts w:hint="default" w:ascii="仿宋_GB2312" w:hAnsi="Calibri" w:eastAsia="仿宋_GB2312"/>
                <w:sz w:val="28"/>
                <w:szCs w:val="28"/>
                <w:vertAlign w:val="baseline"/>
                <w:lang w:val="en-US"/>
              </w:rPr>
            </w:pPr>
            <w:r>
              <w:rPr>
                <w:rFonts w:hint="eastAsia" w:ascii="仿宋_GB2312" w:hAnsi="Calibri" w:eastAsia="仿宋_GB2312"/>
                <w:sz w:val="28"/>
                <w:szCs w:val="28"/>
                <w:vertAlign w:val="baseline"/>
                <w:lang w:eastAsia="zh-CN"/>
              </w:rPr>
              <w:t>合计：大写</w:t>
            </w:r>
            <w:r>
              <w:rPr>
                <w:rFonts w:hint="eastAsia" w:ascii="仿宋_GB2312" w:hAnsi="Calibri" w:eastAsia="仿宋_GB2312"/>
                <w:sz w:val="28"/>
                <w:szCs w:val="28"/>
                <w:vertAlign w:val="baseline"/>
                <w:lang w:val="en-US" w:eastAsia="zh-CN"/>
              </w:rPr>
              <w:t xml:space="preserve">     </w:t>
            </w:r>
            <w:r>
              <w:rPr>
                <w:rFonts w:hint="eastAsia" w:ascii="仿宋_GB2312" w:hAnsi="Calibri" w:eastAsia="仿宋_GB2312"/>
                <w:color w:val="0000FF"/>
                <w:sz w:val="28"/>
                <w:szCs w:val="28"/>
                <w:vertAlign w:val="baseline"/>
                <w:lang w:val="en-US" w:eastAsia="zh-CN"/>
              </w:rPr>
              <w:t xml:space="preserve"> </w:t>
            </w:r>
            <w:r>
              <w:rPr>
                <w:rFonts w:hint="eastAsia" w:ascii="仿宋_GB2312" w:hAnsi="Calibri" w:eastAsia="仿宋_GB2312"/>
                <w:sz w:val="28"/>
                <w:szCs w:val="28"/>
                <w:vertAlign w:val="baseline"/>
                <w:lang w:val="en-US" w:eastAsia="zh-CN"/>
              </w:rPr>
              <w:t xml:space="preserve">     ，小写            </w:t>
            </w:r>
          </w:p>
        </w:tc>
      </w:tr>
    </w:tbl>
    <w:p>
      <w:pPr>
        <w:pStyle w:val="2"/>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MS Gothic">
    <w:panose1 w:val="020B0609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4YTdjOWM5NmY2NmQxYjU3YzdhYzNmZGJiOTRiODkifQ=="/>
  </w:docVars>
  <w:rsids>
    <w:rsidRoot w:val="00BD4EB5"/>
    <w:rsid w:val="00060CDA"/>
    <w:rsid w:val="000D4296"/>
    <w:rsid w:val="000F7016"/>
    <w:rsid w:val="001337B1"/>
    <w:rsid w:val="0013552B"/>
    <w:rsid w:val="00167C15"/>
    <w:rsid w:val="001715CB"/>
    <w:rsid w:val="0031627A"/>
    <w:rsid w:val="003D3555"/>
    <w:rsid w:val="003F0E6D"/>
    <w:rsid w:val="00456A23"/>
    <w:rsid w:val="00584006"/>
    <w:rsid w:val="00585C5D"/>
    <w:rsid w:val="005C1CF6"/>
    <w:rsid w:val="00612D80"/>
    <w:rsid w:val="00623AC7"/>
    <w:rsid w:val="006267AC"/>
    <w:rsid w:val="0075253C"/>
    <w:rsid w:val="007B6D0D"/>
    <w:rsid w:val="008919F7"/>
    <w:rsid w:val="008B74ED"/>
    <w:rsid w:val="009C6DBF"/>
    <w:rsid w:val="009E40FA"/>
    <w:rsid w:val="00A06F8E"/>
    <w:rsid w:val="00A333EC"/>
    <w:rsid w:val="00A50876"/>
    <w:rsid w:val="00BD4EB5"/>
    <w:rsid w:val="00C35CC0"/>
    <w:rsid w:val="00C43142"/>
    <w:rsid w:val="00E11C63"/>
    <w:rsid w:val="00E22D60"/>
    <w:rsid w:val="00E70A09"/>
    <w:rsid w:val="00EA5F2D"/>
    <w:rsid w:val="00F540B7"/>
    <w:rsid w:val="00F96947"/>
    <w:rsid w:val="00FE6987"/>
    <w:rsid w:val="00FF00FA"/>
    <w:rsid w:val="096E6282"/>
    <w:rsid w:val="0F281A5E"/>
    <w:rsid w:val="19BE7EE5"/>
    <w:rsid w:val="3C197579"/>
    <w:rsid w:val="3E83656F"/>
    <w:rsid w:val="3EF107BB"/>
    <w:rsid w:val="401E4101"/>
    <w:rsid w:val="4F226E3A"/>
    <w:rsid w:val="562C7246"/>
    <w:rsid w:val="60DA1D16"/>
    <w:rsid w:val="63BE1319"/>
    <w:rsid w:val="6AEA2944"/>
    <w:rsid w:val="6CAD69DD"/>
    <w:rsid w:val="6F676424"/>
    <w:rsid w:val="6F8D08FF"/>
    <w:rsid w:val="7BA46E0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4"/>
      <w:szCs w:val="24"/>
      <w:lang w:val="en-US" w:eastAsia="zh-CN" w:bidi="ar-SA"/>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3">
    <w:name w:val="大标题"/>
    <w:basedOn w:val="1"/>
    <w:next w:val="4"/>
    <w:qFormat/>
    <w:uiPriority w:val="0"/>
    <w:pPr>
      <w:jc w:val="center"/>
    </w:pPr>
    <w:rPr>
      <w:rFonts w:ascii="Arial" w:hAnsi="Arial"/>
      <w:b/>
      <w:sz w:val="28"/>
    </w:rPr>
  </w:style>
  <w:style w:type="paragraph" w:styleId="4">
    <w:name w:val="Body Text First Indent 2"/>
    <w:basedOn w:val="5"/>
    <w:next w:val="1"/>
    <w:qFormat/>
    <w:uiPriority w:val="0"/>
    <w:pPr>
      <w:ind w:left="420" w:firstLine="420" w:firstLineChars="200"/>
    </w:pPr>
  </w:style>
  <w:style w:type="paragraph" w:styleId="5">
    <w:name w:val="Body Text Indent"/>
    <w:basedOn w:val="1"/>
    <w:next w:val="2"/>
    <w:qFormat/>
    <w:uiPriority w:val="0"/>
    <w:pPr>
      <w:spacing w:after="120" w:afterLines="0"/>
      <w:ind w:left="420" w:leftChars="200"/>
    </w:pPr>
  </w:style>
  <w:style w:type="paragraph" w:styleId="6">
    <w:name w:val="Body Text"/>
    <w:basedOn w:val="1"/>
    <w:next w:val="1"/>
    <w:qFormat/>
    <w:uiPriority w:val="0"/>
    <w:pPr>
      <w:spacing w:after="120" w:afterLines="0"/>
    </w:pPr>
  </w:style>
  <w:style w:type="paragraph" w:styleId="7">
    <w:name w:val="envelope return"/>
    <w:basedOn w:val="1"/>
    <w:qFormat/>
    <w:uiPriority w:val="0"/>
    <w:pPr>
      <w:snapToGrid w:val="0"/>
    </w:pPr>
    <w:rPr>
      <w:rFonts w:ascii="Arial" w:hAnsi="Arial"/>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518</Words>
  <Characters>527</Characters>
  <Lines>9</Lines>
  <Paragraphs>2</Paragraphs>
  <TotalTime>31</TotalTime>
  <ScaleCrop>false</ScaleCrop>
  <LinksUpToDate>false</LinksUpToDate>
  <CharactersWithSpaces>695</CharactersWithSpaces>
  <Application>WPS Office_11.1.0.11339_F1E327BC-269C-435d-A152-05C5408002CA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2020-12-15T08:37:00Z</dcterms:created>
  <dc:creator>微软用户</dc:creator>
  <cp:lastModifiedBy>初心永恒</cp:lastModifiedBy>
  <dcterms:modified xsi:type="dcterms:W3CDTF">2022-08-17T03:35:22Z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2052-11.1.0.11339</vt:lpwstr>
  </property>
  <property fmtid="{D5CDD505-2E9C-101B-9397-08002B2CF9AE}" pid="3" name="ICV">
    <vt:lpwstr>48CDF65FD5A64CAB9D3F3C0888AC2616</vt:lpwstr>
  </property>
</Properties>
</file>