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29E" w:rsidRDefault="004838F8">
      <w:pPr>
        <w:pStyle w:val="1"/>
        <w:jc w:val="center"/>
      </w:pPr>
      <w:r w:rsidRPr="004838F8">
        <w:t>四川省2021年军粮供应网点建设项目</w:t>
      </w:r>
    </w:p>
    <w:p w:rsidR="00A8429E" w:rsidRDefault="00803DB0">
      <w:pPr>
        <w:jc w:val="center"/>
        <w:rPr>
          <w:b/>
          <w:bCs/>
        </w:rPr>
      </w:pPr>
      <w:r>
        <w:rPr>
          <w:rFonts w:hint="eastAsia"/>
          <w:b/>
          <w:bCs/>
        </w:rPr>
        <w:t>竞争性磋商公告</w:t>
      </w:r>
    </w:p>
    <w:p w:rsidR="00A8429E" w:rsidRDefault="00803DB0">
      <w:pPr>
        <w:spacing w:line="420" w:lineRule="exact"/>
        <w:ind w:firstLineChars="200" w:firstLine="480"/>
        <w:jc w:val="left"/>
        <w:rPr>
          <w:rFonts w:hAnsi="宋体" w:cs="宋体"/>
          <w:color w:val="000000"/>
          <w:sz w:val="24"/>
          <w:szCs w:val="24"/>
        </w:rPr>
      </w:pPr>
      <w:r>
        <w:rPr>
          <w:rFonts w:hAnsi="宋体" w:cs="宋体" w:hint="eastAsia"/>
          <w:color w:val="000000"/>
          <w:sz w:val="24"/>
          <w:szCs w:val="24"/>
          <w:u w:val="single"/>
        </w:rPr>
        <w:t xml:space="preserve">四川嘉泰来工程项目管理咨询有限公司 </w:t>
      </w:r>
      <w:r>
        <w:rPr>
          <w:rFonts w:hAnsi="宋体" w:cs="宋体" w:hint="eastAsia"/>
          <w:color w:val="000000"/>
          <w:sz w:val="24"/>
          <w:szCs w:val="24"/>
        </w:rPr>
        <w:t>受</w:t>
      </w:r>
      <w:r w:rsidR="004838F8" w:rsidRPr="00F61874">
        <w:rPr>
          <w:rFonts w:hAnsi="宋体" w:cs="宋体"/>
          <w:bCs/>
          <w:sz w:val="24"/>
          <w:szCs w:val="24"/>
          <w:u w:val="single"/>
        </w:rPr>
        <w:t>四川省甘孜州粮食局军粮供应站</w:t>
      </w:r>
      <w:r>
        <w:rPr>
          <w:rFonts w:hAnsi="宋体" w:cs="宋体" w:hint="eastAsia"/>
          <w:color w:val="000000"/>
          <w:sz w:val="24"/>
          <w:szCs w:val="24"/>
        </w:rPr>
        <w:t>委托，拟对</w:t>
      </w:r>
      <w:r w:rsidR="004838F8" w:rsidRPr="00F61874">
        <w:rPr>
          <w:rFonts w:hAnsi="宋体" w:cs="宋体"/>
          <w:bCs/>
          <w:sz w:val="24"/>
          <w:szCs w:val="24"/>
          <w:u w:val="single"/>
        </w:rPr>
        <w:t>四川省2021年军粮供应网点建设项目</w:t>
      </w:r>
      <w:r>
        <w:rPr>
          <w:rFonts w:hAnsi="宋体" w:cs="宋体" w:hint="eastAsia"/>
          <w:color w:val="000000"/>
          <w:sz w:val="24"/>
          <w:szCs w:val="24"/>
        </w:rPr>
        <w:t>采用竞争性磋商方式进行采购，特邀请符合本次采购要求的供应商参加本项目的竞争性磋商。</w:t>
      </w:r>
    </w:p>
    <w:p w:rsidR="00A8429E" w:rsidRDefault="00803DB0">
      <w:pPr>
        <w:spacing w:line="420" w:lineRule="exact"/>
        <w:rPr>
          <w:rFonts w:hAnsi="宋体" w:cs="宋体"/>
          <w:b/>
          <w:bCs/>
          <w:color w:val="000000"/>
          <w:sz w:val="24"/>
          <w:szCs w:val="24"/>
        </w:rPr>
      </w:pPr>
      <w:r>
        <w:rPr>
          <w:rFonts w:hAnsi="宋体" w:cs="宋体" w:hint="eastAsia"/>
          <w:b/>
          <w:bCs/>
          <w:color w:val="000000"/>
          <w:sz w:val="24"/>
          <w:szCs w:val="24"/>
        </w:rPr>
        <w:t>一、采购项目基本情况</w:t>
      </w:r>
    </w:p>
    <w:p w:rsidR="004838F8" w:rsidRPr="00F61874" w:rsidRDefault="004838F8" w:rsidP="004838F8">
      <w:pPr>
        <w:spacing w:line="440" w:lineRule="exact"/>
        <w:ind w:firstLineChars="200" w:firstLine="480"/>
        <w:rPr>
          <w:rFonts w:hAnsi="宋体" w:cs="宋体"/>
          <w:sz w:val="24"/>
          <w:szCs w:val="24"/>
        </w:rPr>
      </w:pPr>
      <w:r w:rsidRPr="00F61874">
        <w:rPr>
          <w:rFonts w:hAnsi="宋体" w:cs="宋体" w:hint="eastAsia"/>
          <w:sz w:val="24"/>
          <w:szCs w:val="24"/>
        </w:rPr>
        <w:t>1.项目编号：SCJTL-2022-04</w:t>
      </w:r>
      <w:r w:rsidRPr="00F61874">
        <w:rPr>
          <w:rFonts w:hAnsi="宋体" w:cs="宋体"/>
          <w:sz w:val="24"/>
          <w:szCs w:val="24"/>
        </w:rPr>
        <w:t>5</w:t>
      </w:r>
      <w:r w:rsidRPr="00F61874">
        <w:rPr>
          <w:rFonts w:hAnsi="宋体" w:cs="宋体" w:hint="eastAsia"/>
          <w:sz w:val="24"/>
          <w:szCs w:val="24"/>
        </w:rPr>
        <w:t>号。</w:t>
      </w:r>
    </w:p>
    <w:p w:rsidR="004838F8" w:rsidRPr="00F61874" w:rsidRDefault="004838F8" w:rsidP="004838F8">
      <w:pPr>
        <w:spacing w:line="440" w:lineRule="exact"/>
        <w:ind w:firstLineChars="200" w:firstLine="480"/>
        <w:rPr>
          <w:rFonts w:hAnsi="宋体" w:cs="宋体"/>
          <w:sz w:val="24"/>
          <w:szCs w:val="24"/>
        </w:rPr>
      </w:pPr>
      <w:r w:rsidRPr="00F61874">
        <w:rPr>
          <w:rFonts w:hAnsi="宋体" w:cs="宋体" w:hint="eastAsia"/>
          <w:sz w:val="24"/>
          <w:szCs w:val="24"/>
        </w:rPr>
        <w:t>2.项目名称：</w:t>
      </w:r>
      <w:r w:rsidRPr="00F61874">
        <w:rPr>
          <w:rFonts w:hAnsi="宋体" w:cs="宋体"/>
          <w:sz w:val="24"/>
          <w:szCs w:val="24"/>
        </w:rPr>
        <w:t>四川省2021年军粮供应网点建设项目</w:t>
      </w:r>
      <w:r w:rsidRPr="00F61874">
        <w:rPr>
          <w:rFonts w:hAnsi="宋体" w:cs="宋体" w:hint="eastAsia"/>
          <w:sz w:val="24"/>
          <w:szCs w:val="24"/>
        </w:rPr>
        <w:t>。</w:t>
      </w:r>
    </w:p>
    <w:p w:rsidR="004838F8" w:rsidRPr="00F61874" w:rsidRDefault="004838F8" w:rsidP="004838F8">
      <w:pPr>
        <w:pStyle w:val="a3"/>
        <w:spacing w:before="0" w:beforeAutospacing="0" w:after="0" w:afterAutospacing="0" w:line="440" w:lineRule="exact"/>
        <w:ind w:firstLineChars="200" w:firstLine="480"/>
        <w:rPr>
          <w:rFonts w:cs="宋体"/>
          <w:sz w:val="24"/>
          <w:szCs w:val="24"/>
        </w:rPr>
      </w:pPr>
      <w:r w:rsidRPr="00F61874">
        <w:rPr>
          <w:rFonts w:cs="宋体" w:hint="eastAsia"/>
          <w:sz w:val="24"/>
          <w:szCs w:val="24"/>
        </w:rPr>
        <w:t>3.采购人：</w:t>
      </w:r>
      <w:r w:rsidRPr="00F61874">
        <w:rPr>
          <w:rFonts w:cs="宋体"/>
          <w:sz w:val="24"/>
          <w:szCs w:val="24"/>
        </w:rPr>
        <w:t>四川省甘孜州粮食局军粮供应站</w:t>
      </w:r>
      <w:r w:rsidRPr="00F61874">
        <w:rPr>
          <w:rFonts w:cs="宋体" w:hint="eastAsia"/>
          <w:sz w:val="24"/>
          <w:szCs w:val="24"/>
        </w:rPr>
        <w:t>。</w:t>
      </w:r>
    </w:p>
    <w:p w:rsidR="00A8429E" w:rsidRDefault="004838F8" w:rsidP="004838F8">
      <w:pPr>
        <w:spacing w:line="420" w:lineRule="exact"/>
        <w:ind w:firstLineChars="200" w:firstLine="480"/>
        <w:rPr>
          <w:rFonts w:hAnsi="宋体" w:cs="宋体"/>
          <w:color w:val="000000"/>
          <w:sz w:val="24"/>
          <w:szCs w:val="24"/>
        </w:rPr>
      </w:pPr>
      <w:r w:rsidRPr="00F61874">
        <w:rPr>
          <w:rFonts w:hAnsi="宋体" w:cs="宋体" w:hint="eastAsia"/>
          <w:sz w:val="24"/>
          <w:szCs w:val="24"/>
        </w:rPr>
        <w:t>4.采购代理机构：四川嘉泰来工程项目管理咨询有限公司。</w:t>
      </w:r>
    </w:p>
    <w:p w:rsidR="00A8429E" w:rsidRDefault="00803DB0">
      <w:pPr>
        <w:spacing w:line="420" w:lineRule="exact"/>
        <w:rPr>
          <w:rFonts w:hAnsi="宋体" w:cs="宋体"/>
          <w:b/>
          <w:bCs/>
          <w:color w:val="000000"/>
          <w:sz w:val="24"/>
          <w:szCs w:val="24"/>
        </w:rPr>
      </w:pPr>
      <w:r>
        <w:rPr>
          <w:rFonts w:hAnsi="宋体" w:cs="宋体" w:hint="eastAsia"/>
          <w:b/>
          <w:bCs/>
          <w:color w:val="000000"/>
          <w:sz w:val="24"/>
          <w:szCs w:val="24"/>
        </w:rPr>
        <w:t>二、资金情况</w:t>
      </w:r>
    </w:p>
    <w:p w:rsidR="00A8429E" w:rsidRDefault="004838F8">
      <w:pPr>
        <w:spacing w:line="420" w:lineRule="exact"/>
        <w:ind w:rightChars="15" w:right="51" w:firstLineChars="200" w:firstLine="480"/>
        <w:rPr>
          <w:rFonts w:hAnsi="宋体" w:cs="宋体"/>
          <w:b/>
          <w:bCs/>
          <w:color w:val="000000"/>
          <w:sz w:val="24"/>
          <w:szCs w:val="24"/>
        </w:rPr>
      </w:pPr>
      <w:r w:rsidRPr="00F61874">
        <w:rPr>
          <w:rFonts w:hAnsi="宋体" w:cs="宋体" w:hint="eastAsia"/>
          <w:sz w:val="24"/>
          <w:szCs w:val="24"/>
        </w:rPr>
        <w:t>资金来源及金额：财政性资金，包1：1020000.00元；包2：862081.03元（其中暂列金33058.15元，暂估价81700.00元）。</w:t>
      </w:r>
    </w:p>
    <w:p w:rsidR="00A8429E" w:rsidRDefault="00803DB0">
      <w:pPr>
        <w:spacing w:line="420" w:lineRule="exact"/>
        <w:rPr>
          <w:rFonts w:hAnsi="宋体" w:cs="宋体"/>
          <w:color w:val="000000"/>
          <w:sz w:val="24"/>
          <w:szCs w:val="24"/>
        </w:rPr>
      </w:pPr>
      <w:r>
        <w:rPr>
          <w:rFonts w:hAnsi="宋体" w:cs="宋体" w:hint="eastAsia"/>
          <w:b/>
          <w:color w:val="000000"/>
          <w:sz w:val="24"/>
          <w:szCs w:val="24"/>
        </w:rPr>
        <w:t>三</w:t>
      </w:r>
      <w:r>
        <w:rPr>
          <w:rFonts w:hAnsi="宋体" w:cs="宋体" w:hint="eastAsia"/>
          <w:b/>
          <w:bCs/>
          <w:color w:val="000000"/>
          <w:sz w:val="24"/>
          <w:szCs w:val="24"/>
        </w:rPr>
        <w:t>、</w:t>
      </w:r>
      <w:r>
        <w:rPr>
          <w:rFonts w:hAnsi="宋体" w:cs="宋体" w:hint="eastAsia"/>
          <w:b/>
          <w:color w:val="000000"/>
          <w:sz w:val="24"/>
          <w:szCs w:val="24"/>
        </w:rPr>
        <w:t>采购项目简介：</w:t>
      </w:r>
    </w:p>
    <w:p w:rsidR="00A8429E" w:rsidRDefault="004838F8">
      <w:pPr>
        <w:spacing w:after="120" w:line="420" w:lineRule="exact"/>
        <w:ind w:firstLineChars="200" w:firstLine="464"/>
        <w:rPr>
          <w:rFonts w:hAnsi="宋体" w:cs="宋体"/>
          <w:color w:val="000000"/>
          <w:sz w:val="24"/>
          <w:szCs w:val="24"/>
        </w:rPr>
      </w:pPr>
      <w:r w:rsidRPr="00F61874">
        <w:rPr>
          <w:rFonts w:hAnsi="宋体" w:cs="宋体" w:hint="eastAsia"/>
          <w:spacing w:val="-4"/>
          <w:sz w:val="24"/>
          <w:szCs w:val="24"/>
        </w:rPr>
        <w:t>本项目共2个包，为提高军需保障能力，增强国家应对突发事件的应变能力，完善全省军粮供应体系，军粮供应站拟对军粮供应网点附属设施设备进行提升建设。</w:t>
      </w:r>
      <w:r w:rsidRPr="00F61874">
        <w:rPr>
          <w:rFonts w:hAnsi="宋体" w:cs="宋体" w:hint="eastAsia"/>
          <w:sz w:val="24"/>
          <w:szCs w:val="24"/>
        </w:rPr>
        <w:t>（详见磋商文件第</w:t>
      </w:r>
      <w:r w:rsidRPr="00F61874">
        <w:rPr>
          <w:rFonts w:hAnsi="宋体" w:cs="宋体" w:hint="eastAsia"/>
          <w:b/>
          <w:bCs/>
          <w:sz w:val="24"/>
          <w:szCs w:val="24"/>
        </w:rPr>
        <w:t>四</w:t>
      </w:r>
      <w:r>
        <w:rPr>
          <w:rFonts w:hAnsi="宋体" w:cs="宋体" w:hint="eastAsia"/>
          <w:sz w:val="24"/>
          <w:szCs w:val="24"/>
        </w:rPr>
        <w:t>章）</w:t>
      </w:r>
      <w:r w:rsidR="00803DB0">
        <w:rPr>
          <w:rFonts w:hAnsi="宋体" w:cs="宋体" w:hint="eastAsia"/>
          <w:color w:val="000000"/>
          <w:sz w:val="24"/>
          <w:szCs w:val="24"/>
        </w:rPr>
        <w:t>。</w:t>
      </w:r>
    </w:p>
    <w:p w:rsidR="00A8429E" w:rsidRDefault="00803DB0">
      <w:pPr>
        <w:spacing w:after="120" w:line="420" w:lineRule="exact"/>
        <w:rPr>
          <w:rFonts w:hAnsi="宋体" w:cs="宋体"/>
          <w:b/>
          <w:bCs/>
          <w:color w:val="000000"/>
          <w:sz w:val="24"/>
          <w:szCs w:val="24"/>
        </w:rPr>
      </w:pPr>
      <w:r>
        <w:rPr>
          <w:rFonts w:hAnsi="宋体" w:cs="宋体" w:hint="eastAsia"/>
          <w:b/>
          <w:bCs/>
          <w:color w:val="000000"/>
          <w:sz w:val="24"/>
          <w:szCs w:val="24"/>
        </w:rPr>
        <w:t>四、供应商邀请方式</w:t>
      </w:r>
    </w:p>
    <w:p w:rsidR="00A8429E" w:rsidRDefault="004838F8">
      <w:pPr>
        <w:spacing w:after="120" w:line="420" w:lineRule="exact"/>
        <w:ind w:firstLineChars="200" w:firstLine="480"/>
        <w:rPr>
          <w:rFonts w:hAnsi="宋体" w:cs="宋体"/>
          <w:bCs/>
          <w:color w:val="000000"/>
          <w:sz w:val="24"/>
          <w:szCs w:val="24"/>
        </w:rPr>
      </w:pPr>
      <w:r w:rsidRPr="00F61874">
        <w:rPr>
          <w:rFonts w:hAnsi="宋体" w:cs="宋体" w:hint="eastAsia"/>
          <w:bCs/>
          <w:sz w:val="24"/>
          <w:szCs w:val="24"/>
        </w:rPr>
        <w:t>公告方式：本次竞争性磋商邀请在中国政府采购网上以公告形式发布。</w:t>
      </w:r>
    </w:p>
    <w:p w:rsidR="00A8429E" w:rsidRDefault="00803DB0">
      <w:pPr>
        <w:spacing w:after="120" w:line="420" w:lineRule="exact"/>
        <w:rPr>
          <w:rFonts w:hAnsi="宋体" w:cs="宋体"/>
          <w:b/>
          <w:bCs/>
          <w:color w:val="000000"/>
          <w:sz w:val="24"/>
          <w:szCs w:val="24"/>
        </w:rPr>
      </w:pPr>
      <w:r>
        <w:rPr>
          <w:rFonts w:hAnsi="宋体" w:cs="宋体" w:hint="eastAsia"/>
          <w:b/>
          <w:bCs/>
          <w:color w:val="000000"/>
          <w:sz w:val="24"/>
          <w:szCs w:val="24"/>
        </w:rPr>
        <w:t>五、供应商参加本次政府采购活动应具备下列条件</w:t>
      </w:r>
    </w:p>
    <w:p w:rsidR="00A8429E" w:rsidRDefault="00803DB0">
      <w:pPr>
        <w:spacing w:line="420" w:lineRule="exact"/>
        <w:ind w:firstLineChars="200" w:firstLine="480"/>
        <w:rPr>
          <w:rFonts w:hAnsi="宋体" w:cs="宋体"/>
          <w:color w:val="000000"/>
          <w:sz w:val="24"/>
          <w:szCs w:val="24"/>
        </w:rPr>
      </w:pPr>
      <w:r>
        <w:rPr>
          <w:rFonts w:hAnsi="宋体" w:cs="宋体" w:hint="eastAsia"/>
          <w:color w:val="000000"/>
          <w:sz w:val="24"/>
          <w:szCs w:val="24"/>
        </w:rPr>
        <w:t>1、具备《中华人民共和国政府采购法》第二十二条规定的条件；</w:t>
      </w:r>
    </w:p>
    <w:p w:rsidR="00A8429E" w:rsidRDefault="00803DB0">
      <w:pPr>
        <w:spacing w:line="420" w:lineRule="exact"/>
        <w:rPr>
          <w:rFonts w:hAnsi="宋体" w:cs="宋体"/>
          <w:color w:val="000000"/>
          <w:sz w:val="24"/>
          <w:szCs w:val="24"/>
        </w:rPr>
      </w:pPr>
      <w:r>
        <w:rPr>
          <w:rFonts w:hAnsi="宋体" w:cs="宋体" w:hint="eastAsia"/>
          <w:color w:val="000000"/>
          <w:sz w:val="24"/>
          <w:szCs w:val="24"/>
        </w:rPr>
        <w:t xml:space="preserve">    1.1具备独立承担民事责任的能力；</w:t>
      </w:r>
    </w:p>
    <w:p w:rsidR="00A8429E" w:rsidRDefault="00803DB0">
      <w:pPr>
        <w:spacing w:line="420" w:lineRule="exact"/>
        <w:rPr>
          <w:rFonts w:hAnsi="宋体" w:cs="宋体"/>
          <w:color w:val="000000"/>
          <w:sz w:val="24"/>
          <w:szCs w:val="24"/>
        </w:rPr>
      </w:pPr>
      <w:r>
        <w:rPr>
          <w:rFonts w:hAnsi="宋体" w:cs="宋体" w:hint="eastAsia"/>
          <w:color w:val="000000"/>
          <w:sz w:val="24"/>
          <w:szCs w:val="24"/>
        </w:rPr>
        <w:t xml:space="preserve">    1.2具有良好的商业信誉和健全的财务会计制度；</w:t>
      </w:r>
    </w:p>
    <w:p w:rsidR="00A8429E" w:rsidRDefault="00803DB0">
      <w:pPr>
        <w:spacing w:line="420" w:lineRule="exact"/>
        <w:ind w:firstLine="480"/>
        <w:rPr>
          <w:rFonts w:hAnsi="宋体" w:cs="宋体"/>
          <w:color w:val="000000"/>
          <w:sz w:val="24"/>
          <w:szCs w:val="24"/>
        </w:rPr>
      </w:pPr>
      <w:r>
        <w:rPr>
          <w:rFonts w:hAnsi="宋体" w:cs="宋体" w:hint="eastAsia"/>
          <w:color w:val="000000"/>
          <w:sz w:val="24"/>
          <w:szCs w:val="24"/>
        </w:rPr>
        <w:t>1.3具有履行合同所必需的设备和专业技术能力；</w:t>
      </w:r>
    </w:p>
    <w:p w:rsidR="00A8429E" w:rsidRDefault="00803DB0">
      <w:pPr>
        <w:spacing w:line="420" w:lineRule="exact"/>
        <w:rPr>
          <w:rFonts w:hAnsi="宋体" w:cs="宋体"/>
          <w:color w:val="000000"/>
          <w:sz w:val="24"/>
          <w:szCs w:val="24"/>
        </w:rPr>
      </w:pPr>
      <w:r>
        <w:rPr>
          <w:rFonts w:hAnsi="宋体" w:cs="宋体" w:hint="eastAsia"/>
          <w:color w:val="000000"/>
          <w:sz w:val="24"/>
          <w:szCs w:val="24"/>
        </w:rPr>
        <w:t xml:space="preserve">    1.4具有依法缴纳税收和社会保障资金的良好记录；</w:t>
      </w:r>
    </w:p>
    <w:p w:rsidR="00A8429E" w:rsidRDefault="00803DB0">
      <w:pPr>
        <w:spacing w:line="420" w:lineRule="exact"/>
        <w:rPr>
          <w:rFonts w:hAnsi="宋体" w:cs="宋体"/>
          <w:color w:val="000000"/>
          <w:sz w:val="24"/>
          <w:szCs w:val="24"/>
        </w:rPr>
      </w:pPr>
      <w:r>
        <w:rPr>
          <w:rFonts w:hAnsi="宋体" w:cs="宋体" w:hint="eastAsia"/>
          <w:color w:val="000000"/>
          <w:sz w:val="24"/>
          <w:szCs w:val="24"/>
        </w:rPr>
        <w:t xml:space="preserve">    1.5参加本次政府采购活动前三年内，在经营活动中没有重大违法记录；</w:t>
      </w:r>
    </w:p>
    <w:p w:rsidR="00A8429E" w:rsidRDefault="00803DB0">
      <w:pPr>
        <w:spacing w:line="420" w:lineRule="exact"/>
        <w:ind w:firstLine="480"/>
        <w:rPr>
          <w:rFonts w:hAnsi="宋体" w:cs="宋体"/>
          <w:color w:val="000000"/>
          <w:sz w:val="24"/>
          <w:szCs w:val="24"/>
        </w:rPr>
      </w:pPr>
      <w:r>
        <w:rPr>
          <w:rFonts w:hAnsi="宋体" w:cs="宋体" w:hint="eastAsia"/>
          <w:color w:val="000000"/>
          <w:sz w:val="24"/>
          <w:szCs w:val="24"/>
        </w:rPr>
        <w:t>1.6法律、行政法规规定的其他条件。</w:t>
      </w:r>
    </w:p>
    <w:p w:rsidR="00A8429E" w:rsidRDefault="00803DB0">
      <w:pPr>
        <w:pStyle w:val="a4"/>
        <w:spacing w:line="420" w:lineRule="exact"/>
        <w:ind w:firstLine="480"/>
        <w:rPr>
          <w:bCs/>
          <w:color w:val="000000"/>
          <w:sz w:val="24"/>
        </w:rPr>
      </w:pPr>
      <w:r>
        <w:rPr>
          <w:rFonts w:hint="eastAsia"/>
          <w:bCs/>
          <w:color w:val="000000"/>
          <w:sz w:val="24"/>
        </w:rPr>
        <w:t>2、单位负责人为同一人或者存在控股、管理关系的不同</w:t>
      </w:r>
      <w:r>
        <w:rPr>
          <w:rFonts w:hint="eastAsia"/>
          <w:color w:val="000000"/>
          <w:sz w:val="24"/>
        </w:rPr>
        <w:t>供应商</w:t>
      </w:r>
      <w:r>
        <w:rPr>
          <w:rFonts w:hint="eastAsia"/>
          <w:bCs/>
          <w:color w:val="000000"/>
          <w:sz w:val="24"/>
        </w:rPr>
        <w:t>，不得参加同一合同项下的政府采购活动。</w:t>
      </w:r>
    </w:p>
    <w:p w:rsidR="00A8429E" w:rsidRDefault="00803DB0">
      <w:pPr>
        <w:pStyle w:val="a4"/>
        <w:spacing w:line="420" w:lineRule="exact"/>
        <w:ind w:firstLine="480"/>
        <w:rPr>
          <w:bCs/>
          <w:color w:val="000000"/>
          <w:sz w:val="24"/>
        </w:rPr>
      </w:pPr>
      <w:r>
        <w:rPr>
          <w:rFonts w:hint="eastAsia"/>
          <w:bCs/>
          <w:color w:val="000000"/>
          <w:sz w:val="24"/>
        </w:rPr>
        <w:lastRenderedPageBreak/>
        <w:t>3、供应商未对本次采购项目提供过整体设计、规范编制或者项目管理、监理、检测等服务。</w:t>
      </w:r>
    </w:p>
    <w:p w:rsidR="00A8429E" w:rsidRDefault="00803DB0">
      <w:pPr>
        <w:pStyle w:val="a4"/>
        <w:spacing w:line="420" w:lineRule="exact"/>
        <w:ind w:firstLine="480"/>
        <w:rPr>
          <w:bCs/>
          <w:color w:val="000000"/>
          <w:sz w:val="24"/>
        </w:rPr>
      </w:pPr>
      <w:r>
        <w:rPr>
          <w:rFonts w:hint="eastAsia"/>
          <w:bCs/>
          <w:color w:val="000000"/>
          <w:sz w:val="24"/>
        </w:rPr>
        <w:t>4、本项目参加采购活动的供应商、法定代表人/主要负责人不得具有行贿犯罪记录。</w:t>
      </w:r>
    </w:p>
    <w:p w:rsidR="00A8429E" w:rsidRDefault="00803DB0">
      <w:pPr>
        <w:pStyle w:val="a4"/>
        <w:spacing w:line="420" w:lineRule="exact"/>
        <w:ind w:firstLine="480"/>
        <w:rPr>
          <w:bCs/>
          <w:color w:val="000000"/>
          <w:sz w:val="24"/>
        </w:rPr>
      </w:pPr>
      <w:r>
        <w:rPr>
          <w:rFonts w:hint="eastAsia"/>
          <w:bCs/>
          <w:color w:val="000000"/>
          <w:sz w:val="24"/>
        </w:rPr>
        <w:t>5、本项目不接受联合体磋商。</w:t>
      </w:r>
    </w:p>
    <w:p w:rsidR="004838F8" w:rsidRPr="00F61874" w:rsidRDefault="004838F8" w:rsidP="004838F8">
      <w:pPr>
        <w:pStyle w:val="a4"/>
        <w:spacing w:line="500" w:lineRule="exact"/>
        <w:ind w:firstLine="480"/>
        <w:rPr>
          <w:bCs/>
          <w:sz w:val="24"/>
        </w:rPr>
      </w:pPr>
      <w:r w:rsidRPr="00F61874">
        <w:rPr>
          <w:rFonts w:hint="eastAsia"/>
          <w:bCs/>
          <w:sz w:val="24"/>
        </w:rPr>
        <w:t>6、落实采购政策需满足的资格要求：包1：无；包2：专门面向中小企业。</w:t>
      </w:r>
    </w:p>
    <w:p w:rsidR="004838F8" w:rsidRDefault="004838F8" w:rsidP="004838F8">
      <w:pPr>
        <w:pStyle w:val="a4"/>
        <w:spacing w:line="420" w:lineRule="exact"/>
        <w:ind w:firstLine="480"/>
        <w:rPr>
          <w:bCs/>
          <w:color w:val="000000"/>
          <w:sz w:val="24"/>
        </w:rPr>
      </w:pPr>
      <w:r w:rsidRPr="00F61874">
        <w:rPr>
          <w:rFonts w:hint="eastAsia"/>
          <w:bCs/>
          <w:sz w:val="24"/>
        </w:rPr>
        <w:t>7、本项目特殊要求：</w:t>
      </w:r>
      <w:r w:rsidRPr="00F61874">
        <w:rPr>
          <w:rFonts w:hAnsi="宋体" w:cs="宋体" w:hint="eastAsia"/>
          <w:sz w:val="24"/>
          <w:szCs w:val="24"/>
        </w:rPr>
        <w:t>包1：无；</w:t>
      </w:r>
      <w:r w:rsidRPr="00F61874">
        <w:rPr>
          <w:rFonts w:hAnsi="宋体" w:cs="宋体"/>
          <w:sz w:val="24"/>
          <w:szCs w:val="24"/>
        </w:rPr>
        <w:t>包</w:t>
      </w:r>
      <w:r w:rsidRPr="00F61874">
        <w:rPr>
          <w:rFonts w:hAnsi="宋体" w:cs="宋体" w:hint="eastAsia"/>
          <w:sz w:val="24"/>
          <w:szCs w:val="24"/>
        </w:rPr>
        <w:t>2：（1）具备建设行政主管部门颁发的建筑工程施工总承包三级及以上资质；（2）具备有效的《安全生产许可证》；（3）项目经理：具有建筑类二级建造师注册证书、安全生产考核合格B证（或A证）的；（4）企业注册地不在四川省行政区域内的省外企业须提供在有效期内的入川承揽业务验证登记证或带二维码的入川承揽业务省厅基本信息录入证。</w:t>
      </w:r>
    </w:p>
    <w:p w:rsidR="00A8429E" w:rsidRDefault="00803DB0">
      <w:pPr>
        <w:spacing w:line="420" w:lineRule="exact"/>
        <w:rPr>
          <w:rFonts w:hAnsi="宋体" w:cs="宋体"/>
          <w:b/>
          <w:color w:val="000000"/>
          <w:sz w:val="24"/>
          <w:szCs w:val="24"/>
        </w:rPr>
      </w:pPr>
      <w:r>
        <w:rPr>
          <w:rFonts w:hAnsi="宋体" w:cs="宋体" w:hint="eastAsia"/>
          <w:b/>
          <w:color w:val="000000"/>
          <w:sz w:val="24"/>
          <w:szCs w:val="24"/>
        </w:rPr>
        <w:t>六、禁止参加本次采购活动的供应商</w:t>
      </w:r>
    </w:p>
    <w:p w:rsidR="00A8429E" w:rsidRDefault="00803DB0">
      <w:pPr>
        <w:spacing w:line="420" w:lineRule="exact"/>
        <w:ind w:firstLineChars="200" w:firstLine="480"/>
        <w:rPr>
          <w:rFonts w:hAnsi="宋体" w:cs="宋体"/>
          <w:color w:val="000000"/>
          <w:sz w:val="24"/>
          <w:szCs w:val="24"/>
        </w:rPr>
      </w:pPr>
      <w:r>
        <w:rPr>
          <w:rFonts w:hAnsi="宋体" w:cs="宋体" w:hint="eastAsia"/>
          <w:color w:val="000000"/>
          <w:sz w:val="24"/>
          <w:szCs w:val="24"/>
        </w:rPr>
        <w:t>1.根据《关于在政府采购活动中查询及使用信用记录有关问题的通知》（财库〔2016〕125号）的要求，四川嘉泰来工程项目管理咨询有限公司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rsidR="00A8429E" w:rsidRDefault="00803DB0">
      <w:pPr>
        <w:spacing w:line="420" w:lineRule="exact"/>
        <w:ind w:firstLineChars="200" w:firstLine="480"/>
        <w:rPr>
          <w:rFonts w:hAnsi="宋体" w:cs="宋体"/>
          <w:color w:val="000000"/>
          <w:sz w:val="24"/>
          <w:szCs w:val="24"/>
        </w:rPr>
      </w:pPr>
      <w:r>
        <w:rPr>
          <w:rFonts w:hAnsi="宋体" w:cs="宋体" w:hint="eastAsia"/>
          <w:color w:val="000000"/>
          <w:sz w:val="24"/>
          <w:szCs w:val="24"/>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rsidR="00A8429E" w:rsidRDefault="00803DB0">
      <w:pPr>
        <w:spacing w:line="420" w:lineRule="exact"/>
        <w:ind w:firstLineChars="200" w:firstLine="482"/>
        <w:rPr>
          <w:rFonts w:hAnsi="宋体" w:cs="宋体"/>
          <w:b/>
          <w:color w:val="000000"/>
          <w:sz w:val="24"/>
          <w:szCs w:val="24"/>
        </w:rPr>
      </w:pPr>
      <w:r>
        <w:rPr>
          <w:rFonts w:hAnsi="宋体" w:cs="宋体" w:hint="eastAsia"/>
          <w:b/>
          <w:color w:val="000000"/>
          <w:sz w:val="24"/>
          <w:szCs w:val="24"/>
        </w:rPr>
        <w:t>七、磋商文件获取方式、时间、地点：</w:t>
      </w:r>
    </w:p>
    <w:p w:rsidR="00A8429E" w:rsidRDefault="004838F8">
      <w:pPr>
        <w:spacing w:after="50" w:line="420" w:lineRule="exact"/>
        <w:ind w:firstLineChars="200" w:firstLine="480"/>
        <w:rPr>
          <w:rFonts w:hAnsi="宋体" w:cs="宋体"/>
          <w:color w:val="000000"/>
          <w:sz w:val="24"/>
        </w:rPr>
      </w:pPr>
      <w:r w:rsidRPr="00F61874">
        <w:rPr>
          <w:rFonts w:hAnsi="宋体" w:cs="宋体" w:hint="eastAsia"/>
          <w:sz w:val="24"/>
        </w:rPr>
        <w:t>1、磋商文件自2022年8月</w:t>
      </w:r>
      <w:r>
        <w:rPr>
          <w:rFonts w:hAnsi="宋体" w:cs="宋体"/>
          <w:sz w:val="24"/>
        </w:rPr>
        <w:t>17</w:t>
      </w:r>
      <w:r w:rsidRPr="00F61874">
        <w:rPr>
          <w:rFonts w:hAnsi="宋体" w:cs="宋体" w:hint="eastAsia"/>
          <w:sz w:val="24"/>
        </w:rPr>
        <w:t>日至2022年8月</w:t>
      </w:r>
      <w:r>
        <w:rPr>
          <w:rFonts w:hAnsi="宋体" w:cs="宋体"/>
          <w:sz w:val="24"/>
        </w:rPr>
        <w:t>23</w:t>
      </w:r>
      <w:r w:rsidRPr="00F61874">
        <w:rPr>
          <w:rFonts w:hAnsi="宋体" w:cs="宋体" w:hint="eastAsia"/>
          <w:sz w:val="24"/>
        </w:rPr>
        <w:t>日上午</w:t>
      </w:r>
      <w:r>
        <w:rPr>
          <w:rFonts w:hAnsi="宋体" w:cs="宋体" w:hint="eastAsia"/>
          <w:sz w:val="24"/>
        </w:rPr>
        <w:t>9:00-</w:t>
      </w:r>
      <w:r w:rsidRPr="00F61874">
        <w:rPr>
          <w:rFonts w:hAnsi="宋体" w:cs="宋体" w:hint="eastAsia"/>
          <w:sz w:val="24"/>
        </w:rPr>
        <w:t>12:00，下午14:00-17:00</w:t>
      </w:r>
      <w:r w:rsidRPr="00F61874">
        <w:rPr>
          <w:rFonts w:hAnsi="宋体" w:cs="宋体" w:hint="eastAsia"/>
          <w:sz w:val="24"/>
          <w:szCs w:val="28"/>
        </w:rPr>
        <w:t>（北京时间，法定节假日除外）</w:t>
      </w:r>
      <w:r w:rsidRPr="00F61874">
        <w:rPr>
          <w:rFonts w:hAnsi="宋体" w:cs="宋体" w:hint="eastAsia"/>
          <w:sz w:val="24"/>
        </w:rPr>
        <w:t>在</w:t>
      </w:r>
      <w:r w:rsidRPr="00F61874">
        <w:rPr>
          <w:rFonts w:hAnsi="宋体" w:cs="宋体" w:hint="eastAsia"/>
          <w:sz w:val="24"/>
          <w:u w:val="single"/>
        </w:rPr>
        <w:t>四川嘉泰来工程项目管理咨询有限公司</w:t>
      </w:r>
      <w:r w:rsidRPr="00F61874">
        <w:rPr>
          <w:rFonts w:hAnsi="宋体" w:cs="宋体" w:hint="eastAsia"/>
          <w:sz w:val="24"/>
          <w:szCs w:val="24"/>
        </w:rPr>
        <w:t xml:space="preserve"> 地点</w:t>
      </w:r>
      <w:r w:rsidRPr="00F61874">
        <w:rPr>
          <w:rFonts w:hAnsi="宋体" w:cs="宋体" w:hint="eastAsia"/>
          <w:sz w:val="24"/>
          <w:szCs w:val="24"/>
          <w:u w:val="single"/>
        </w:rPr>
        <w:t>：四川省成都市武侯区航空路6号2栋1单元601(丰德国际B1座)</w:t>
      </w:r>
      <w:r>
        <w:rPr>
          <w:rFonts w:hAnsi="宋体" w:cs="宋体" w:hint="eastAsia"/>
          <w:sz w:val="24"/>
        </w:rPr>
        <w:t>。</w:t>
      </w:r>
    </w:p>
    <w:p w:rsidR="00A8429E" w:rsidRDefault="00803DB0">
      <w:pPr>
        <w:spacing w:after="50" w:line="420" w:lineRule="exact"/>
        <w:ind w:firstLineChars="200" w:firstLine="480"/>
        <w:rPr>
          <w:rFonts w:hAnsi="宋体" w:cs="宋体"/>
          <w:color w:val="000000"/>
          <w:sz w:val="24"/>
        </w:rPr>
      </w:pPr>
      <w:r>
        <w:rPr>
          <w:rFonts w:hAnsi="宋体" w:cs="宋体" w:hint="eastAsia"/>
          <w:color w:val="000000"/>
          <w:sz w:val="24"/>
          <w:szCs w:val="18"/>
        </w:rPr>
        <w:t>2、</w:t>
      </w:r>
      <w:r>
        <w:rPr>
          <w:rFonts w:hAnsi="宋体" w:cs="宋体" w:hint="eastAsia"/>
          <w:color w:val="000000"/>
          <w:sz w:val="24"/>
        </w:rPr>
        <w:t>磋商</w:t>
      </w:r>
      <w:r>
        <w:rPr>
          <w:rFonts w:hAnsi="宋体" w:cs="宋体" w:hint="eastAsia"/>
          <w:color w:val="000000"/>
          <w:sz w:val="24"/>
          <w:szCs w:val="18"/>
        </w:rPr>
        <w:t>文件</w:t>
      </w:r>
      <w:r>
        <w:rPr>
          <w:rFonts w:hAnsi="宋体" w:cs="宋体" w:hint="eastAsia"/>
          <w:color w:val="000000"/>
          <w:sz w:val="24"/>
        </w:rPr>
        <w:t>售价：</w:t>
      </w:r>
      <w:r>
        <w:rPr>
          <w:rFonts w:hAnsi="宋体" w:cs="宋体" w:hint="eastAsia"/>
          <w:color w:val="000000"/>
          <w:sz w:val="24"/>
          <w:szCs w:val="18"/>
        </w:rPr>
        <w:t>人民币300元/</w:t>
      </w:r>
      <w:r w:rsidR="00D00FEE">
        <w:rPr>
          <w:rFonts w:hAnsi="宋体" w:cs="宋体" w:hint="eastAsia"/>
          <w:color w:val="000000"/>
          <w:sz w:val="24"/>
          <w:szCs w:val="18"/>
        </w:rPr>
        <w:t>包</w:t>
      </w:r>
      <w:bookmarkStart w:id="0" w:name="_GoBack"/>
      <w:bookmarkEnd w:id="0"/>
      <w:r>
        <w:rPr>
          <w:rFonts w:hAnsi="宋体" w:cs="宋体" w:hint="eastAsia"/>
          <w:color w:val="000000"/>
          <w:sz w:val="24"/>
        </w:rPr>
        <w:t>（磋商文件售后不退, 磋商资格不能转让）。</w:t>
      </w:r>
    </w:p>
    <w:p w:rsidR="004838F8" w:rsidRPr="00F61874" w:rsidRDefault="004838F8" w:rsidP="004838F8">
      <w:pPr>
        <w:spacing w:after="50" w:line="360" w:lineRule="auto"/>
        <w:ind w:firstLineChars="200" w:firstLine="480"/>
        <w:rPr>
          <w:rFonts w:hAnsi="宋体" w:cs="宋体"/>
          <w:sz w:val="24"/>
          <w:highlight w:val="yellow"/>
        </w:rPr>
      </w:pPr>
      <w:r w:rsidRPr="00F61874">
        <w:rPr>
          <w:rFonts w:hAnsi="宋体" w:cs="宋体" w:hint="eastAsia"/>
          <w:sz w:val="24"/>
        </w:rPr>
        <w:lastRenderedPageBreak/>
        <w:t>3、报名方式（网上办理）：</w:t>
      </w:r>
    </w:p>
    <w:p w:rsidR="004838F8" w:rsidRPr="00F61874" w:rsidRDefault="004838F8" w:rsidP="004838F8">
      <w:pPr>
        <w:spacing w:after="50" w:line="360" w:lineRule="auto"/>
        <w:ind w:firstLineChars="200" w:firstLine="480"/>
        <w:rPr>
          <w:rFonts w:hAnsi="宋体" w:cs="宋体"/>
          <w:sz w:val="24"/>
        </w:rPr>
      </w:pPr>
      <w:r w:rsidRPr="00F61874">
        <w:rPr>
          <w:rFonts w:hAnsi="宋体" w:cs="宋体" w:hint="eastAsia"/>
          <w:sz w:val="24"/>
        </w:rPr>
        <w:t>（1）获取磋商文件时，供应商为法人或者其他组织的，需提供</w:t>
      </w:r>
      <w:r w:rsidRPr="00F61874">
        <w:rPr>
          <w:rFonts w:ascii="华文宋体" w:eastAsia="华文宋体" w:hAnsi="华文宋体" w:cs="华文宋体" w:hint="eastAsia"/>
          <w:sz w:val="24"/>
        </w:rPr>
        <w:t>单位介绍信或法人授权书原件、授权代表有效身份证复印件加盖公司公章</w:t>
      </w:r>
      <w:r w:rsidRPr="00F61874">
        <w:rPr>
          <w:rFonts w:hAnsi="宋体" w:cs="宋体" w:hint="eastAsia"/>
          <w:sz w:val="24"/>
        </w:rPr>
        <w:t>；供应商为自然人的，只需提供本人身份证明。</w:t>
      </w:r>
    </w:p>
    <w:p w:rsidR="004838F8" w:rsidRPr="00F61874" w:rsidRDefault="004838F8" w:rsidP="004838F8">
      <w:pPr>
        <w:spacing w:after="50" w:line="360" w:lineRule="auto"/>
        <w:ind w:firstLineChars="200" w:firstLine="480"/>
        <w:rPr>
          <w:rFonts w:hAnsi="宋体" w:cs="宋体"/>
          <w:sz w:val="24"/>
        </w:rPr>
      </w:pPr>
      <w:r w:rsidRPr="00F61874">
        <w:rPr>
          <w:rFonts w:hAnsi="宋体" w:cs="宋体" w:hint="eastAsia"/>
          <w:sz w:val="24"/>
        </w:rPr>
        <w:t xml:space="preserve">（2）供应商网上办理采购文件时，请先自行下载公告附件1中的《报名登记表》、《介绍信（格式）》，并按相关要求填写信息(单位名称、经办人姓名、经办人手机号、单位座机及传真号、电子邮箱、包号等)。 </w:t>
      </w:r>
    </w:p>
    <w:p w:rsidR="004838F8" w:rsidRPr="00F61874" w:rsidRDefault="004838F8" w:rsidP="004838F8">
      <w:pPr>
        <w:spacing w:after="50" w:line="360" w:lineRule="auto"/>
        <w:ind w:firstLineChars="200" w:firstLine="480"/>
        <w:rPr>
          <w:rFonts w:hAnsi="宋体" w:cs="宋体"/>
          <w:sz w:val="24"/>
        </w:rPr>
      </w:pPr>
      <w:r w:rsidRPr="00F61874">
        <w:rPr>
          <w:rFonts w:hAnsi="宋体" w:cs="宋体" w:hint="eastAsia"/>
          <w:sz w:val="24"/>
        </w:rPr>
        <w:t>（3）采用网上报名的供应商需将已填写的《报名登记表》、《介绍信》(附经办人身份证复印件)加盖供应商单位公章后扫描成图片连同报名费用支付凭证截图发送至2313529198@qq.com。（报名费支付方式详见磋商文件后附件3）</w:t>
      </w:r>
    </w:p>
    <w:p w:rsidR="004838F8" w:rsidRPr="00F61874" w:rsidRDefault="004838F8" w:rsidP="004838F8">
      <w:pPr>
        <w:spacing w:after="50" w:line="360" w:lineRule="auto"/>
        <w:ind w:firstLineChars="200" w:firstLine="480"/>
        <w:rPr>
          <w:rFonts w:eastAsia="华文宋体"/>
        </w:rPr>
      </w:pPr>
      <w:r w:rsidRPr="00F61874">
        <w:rPr>
          <w:rFonts w:hAnsi="宋体" w:cs="宋体" w:hint="eastAsia"/>
          <w:sz w:val="24"/>
        </w:rPr>
        <w:t>（4）</w:t>
      </w:r>
      <w:r w:rsidRPr="00F61874">
        <w:rPr>
          <w:rFonts w:ascii="华文宋体" w:eastAsia="华文宋体" w:hAnsi="华文宋体" w:cs="华文宋体" w:hint="eastAsia"/>
          <w:sz w:val="24"/>
        </w:rPr>
        <w:t>因以上信息填写不完整或错误而造成的所有后果由</w:t>
      </w:r>
      <w:r w:rsidRPr="00F61874">
        <w:rPr>
          <w:rFonts w:hAnsi="宋体" w:cs="宋体" w:hint="eastAsia"/>
          <w:sz w:val="24"/>
        </w:rPr>
        <w:t>供应商</w:t>
      </w:r>
      <w:r w:rsidRPr="00F61874">
        <w:rPr>
          <w:rFonts w:ascii="华文宋体" w:eastAsia="华文宋体" w:hAnsi="华文宋体" w:cs="华文宋体" w:hint="eastAsia"/>
          <w:sz w:val="24"/>
        </w:rPr>
        <w:t>自行承担。</w:t>
      </w:r>
    </w:p>
    <w:p w:rsidR="00A8429E" w:rsidRDefault="004838F8" w:rsidP="004838F8">
      <w:pPr>
        <w:spacing w:after="120" w:line="420" w:lineRule="exact"/>
        <w:ind w:firstLineChars="200" w:firstLine="482"/>
        <w:rPr>
          <w:rFonts w:hAnsi="宋体" w:cs="宋体"/>
          <w:color w:val="000000"/>
          <w:sz w:val="24"/>
          <w:szCs w:val="24"/>
        </w:rPr>
      </w:pPr>
      <w:r w:rsidRPr="00F61874">
        <w:rPr>
          <w:rFonts w:hAnsi="宋体" w:cs="宋体" w:hint="eastAsia"/>
          <w:b/>
          <w:sz w:val="24"/>
          <w:szCs w:val="24"/>
        </w:rPr>
        <w:t>八、递交响应文件截止时间：</w:t>
      </w:r>
      <w:r w:rsidRPr="00F61874">
        <w:rPr>
          <w:rFonts w:hAnsi="宋体" w:cs="宋体" w:hint="eastAsia"/>
          <w:bCs/>
          <w:sz w:val="24"/>
          <w:szCs w:val="24"/>
        </w:rPr>
        <w:t>2022年8月</w:t>
      </w:r>
      <w:r>
        <w:rPr>
          <w:rFonts w:hAnsi="宋体" w:cs="宋体"/>
          <w:bCs/>
          <w:sz w:val="24"/>
          <w:szCs w:val="24"/>
        </w:rPr>
        <w:t>29</w:t>
      </w:r>
      <w:r w:rsidRPr="00F61874">
        <w:rPr>
          <w:rFonts w:hAnsi="宋体" w:cs="宋体" w:hint="eastAsia"/>
          <w:bCs/>
          <w:sz w:val="24"/>
          <w:szCs w:val="24"/>
        </w:rPr>
        <w:t>日14:</w:t>
      </w:r>
      <w:r>
        <w:rPr>
          <w:rFonts w:hAnsi="宋体" w:cs="宋体"/>
          <w:bCs/>
          <w:sz w:val="24"/>
          <w:szCs w:val="24"/>
        </w:rPr>
        <w:t>3</w:t>
      </w:r>
      <w:r w:rsidRPr="00F61874">
        <w:rPr>
          <w:rFonts w:hAnsi="宋体" w:cs="宋体" w:hint="eastAsia"/>
          <w:bCs/>
          <w:sz w:val="24"/>
          <w:szCs w:val="24"/>
        </w:rPr>
        <w:t>0</w:t>
      </w:r>
      <w:r w:rsidRPr="00F61874">
        <w:rPr>
          <w:rFonts w:hAnsi="宋体" w:cs="宋体" w:hint="eastAsia"/>
          <w:sz w:val="24"/>
          <w:szCs w:val="24"/>
        </w:rPr>
        <w:t>（北京时间）。</w:t>
      </w:r>
    </w:p>
    <w:p w:rsidR="00A8429E" w:rsidRDefault="00803DB0">
      <w:pPr>
        <w:spacing w:after="120" w:line="420" w:lineRule="exact"/>
        <w:ind w:firstLineChars="200" w:firstLine="482"/>
        <w:rPr>
          <w:rFonts w:hAnsi="宋体" w:cs="宋体"/>
          <w:b/>
          <w:color w:val="000000"/>
          <w:sz w:val="24"/>
          <w:szCs w:val="24"/>
        </w:rPr>
      </w:pPr>
      <w:r>
        <w:rPr>
          <w:rFonts w:hAnsi="宋体" w:cs="宋体" w:hint="eastAsia"/>
          <w:b/>
          <w:color w:val="000000"/>
          <w:sz w:val="24"/>
          <w:szCs w:val="24"/>
        </w:rPr>
        <w:t>九、递交响应文件地点：四川省成都市武侯区航空路6号2栋1单元601(丰德国际B1座)。</w:t>
      </w:r>
    </w:p>
    <w:p w:rsidR="00A8429E" w:rsidRDefault="00803DB0">
      <w:pPr>
        <w:spacing w:after="120" w:line="420" w:lineRule="exact"/>
        <w:ind w:firstLineChars="200" w:firstLine="480"/>
        <w:rPr>
          <w:rFonts w:hAnsi="宋体" w:cs="宋体"/>
          <w:color w:val="000000"/>
          <w:sz w:val="24"/>
          <w:szCs w:val="24"/>
        </w:rPr>
      </w:pPr>
      <w:r>
        <w:rPr>
          <w:rFonts w:hAnsi="宋体" w:cs="宋体" w:hint="eastAsia"/>
          <w:color w:val="000000"/>
          <w:sz w:val="24"/>
          <w:szCs w:val="24"/>
        </w:rPr>
        <w:t>响应文件必须在递交响应文件截止时间前送达磋商地点。逾期送达、密封和标注错误的响应文件，</w:t>
      </w:r>
      <w:r>
        <w:rPr>
          <w:rFonts w:hAnsi="宋体" w:cs="宋体" w:hint="eastAsia"/>
          <w:color w:val="000000"/>
          <w:sz w:val="24"/>
          <w:szCs w:val="24"/>
          <w:lang w:val="zh-CN"/>
        </w:rPr>
        <w:t>四川嘉泰来工程项目管理咨询有限公司</w:t>
      </w:r>
      <w:r>
        <w:rPr>
          <w:rFonts w:hAnsi="宋体" w:cs="宋体" w:hint="eastAsia"/>
          <w:color w:val="000000"/>
          <w:sz w:val="24"/>
          <w:szCs w:val="24"/>
        </w:rPr>
        <w:t>恕不接收。本次采购不接收邮寄的响应文件。</w:t>
      </w:r>
    </w:p>
    <w:p w:rsidR="00A8429E" w:rsidRDefault="00803DB0">
      <w:pPr>
        <w:spacing w:after="120" w:line="420" w:lineRule="exact"/>
        <w:ind w:firstLineChars="200" w:firstLine="482"/>
        <w:rPr>
          <w:rFonts w:hAnsi="宋体" w:cs="宋体"/>
          <w:color w:val="000000"/>
          <w:sz w:val="24"/>
          <w:szCs w:val="24"/>
        </w:rPr>
      </w:pPr>
      <w:r>
        <w:rPr>
          <w:rFonts w:hAnsi="宋体" w:cs="宋体" w:hint="eastAsia"/>
          <w:b/>
          <w:color w:val="000000"/>
          <w:sz w:val="24"/>
          <w:szCs w:val="24"/>
        </w:rPr>
        <w:t>十、响应文件开启时间：</w:t>
      </w:r>
      <w:r>
        <w:rPr>
          <w:rFonts w:hAnsi="宋体" w:cs="宋体" w:hint="eastAsia"/>
          <w:bCs/>
          <w:color w:val="000000"/>
          <w:sz w:val="24"/>
          <w:szCs w:val="24"/>
        </w:rPr>
        <w:t>2022年8月</w:t>
      </w:r>
      <w:r w:rsidR="004838F8">
        <w:rPr>
          <w:rFonts w:hAnsi="宋体" w:cs="宋体"/>
          <w:bCs/>
          <w:color w:val="000000"/>
          <w:sz w:val="24"/>
          <w:szCs w:val="24"/>
        </w:rPr>
        <w:t>29</w:t>
      </w:r>
      <w:r>
        <w:rPr>
          <w:rFonts w:hAnsi="宋体" w:cs="宋体" w:hint="eastAsia"/>
          <w:bCs/>
          <w:color w:val="000000"/>
          <w:sz w:val="24"/>
          <w:szCs w:val="24"/>
        </w:rPr>
        <w:t>日1</w:t>
      </w:r>
      <w:r w:rsidR="004838F8">
        <w:rPr>
          <w:rFonts w:hAnsi="宋体" w:cs="宋体"/>
          <w:bCs/>
          <w:color w:val="000000"/>
          <w:sz w:val="24"/>
          <w:szCs w:val="24"/>
        </w:rPr>
        <w:t>4</w:t>
      </w:r>
      <w:r>
        <w:rPr>
          <w:rFonts w:hAnsi="宋体" w:cs="宋体" w:hint="eastAsia"/>
          <w:bCs/>
          <w:color w:val="000000"/>
          <w:sz w:val="24"/>
          <w:szCs w:val="24"/>
        </w:rPr>
        <w:t>:</w:t>
      </w:r>
      <w:r w:rsidR="004838F8">
        <w:rPr>
          <w:rFonts w:hAnsi="宋体" w:cs="宋体"/>
          <w:bCs/>
          <w:color w:val="000000"/>
          <w:sz w:val="24"/>
          <w:szCs w:val="24"/>
        </w:rPr>
        <w:t>3</w:t>
      </w:r>
      <w:r>
        <w:rPr>
          <w:rFonts w:hAnsi="宋体" w:cs="宋体" w:hint="eastAsia"/>
          <w:bCs/>
          <w:color w:val="000000"/>
          <w:sz w:val="24"/>
          <w:szCs w:val="24"/>
        </w:rPr>
        <w:t>0</w:t>
      </w:r>
      <w:r>
        <w:rPr>
          <w:rFonts w:hAnsi="宋体" w:cs="宋体" w:hint="eastAsia"/>
          <w:color w:val="000000"/>
          <w:sz w:val="24"/>
          <w:szCs w:val="24"/>
        </w:rPr>
        <w:t>（北京时间）在磋商地点开启。</w:t>
      </w:r>
    </w:p>
    <w:p w:rsidR="00A8429E" w:rsidRDefault="00803DB0">
      <w:pPr>
        <w:spacing w:after="120" w:line="420" w:lineRule="exact"/>
        <w:ind w:firstLineChars="200" w:firstLine="482"/>
        <w:rPr>
          <w:b/>
          <w:bCs/>
          <w:color w:val="000000"/>
        </w:rPr>
      </w:pPr>
      <w:r>
        <w:rPr>
          <w:rFonts w:hAnsi="宋体" w:cs="宋体" w:hint="eastAsia"/>
          <w:b/>
          <w:bCs/>
          <w:color w:val="000000"/>
          <w:sz w:val="24"/>
          <w:szCs w:val="24"/>
        </w:rPr>
        <w:t>十一、</w:t>
      </w:r>
      <w:r>
        <w:rPr>
          <w:rFonts w:hAnsi="宋体" w:hint="eastAsia"/>
          <w:b/>
          <w:bCs/>
          <w:color w:val="000000"/>
          <w:sz w:val="24"/>
        </w:rPr>
        <w:t>本磋商邀请在中国政府采购网（http://www.ccgp.gov.cn/）上以公告形式发布。</w:t>
      </w:r>
    </w:p>
    <w:p w:rsidR="00A8429E" w:rsidRDefault="00803DB0">
      <w:pPr>
        <w:spacing w:after="120" w:line="420" w:lineRule="exact"/>
        <w:ind w:firstLineChars="200" w:firstLine="482"/>
        <w:rPr>
          <w:rFonts w:hAnsi="宋体" w:cs="宋体"/>
          <w:color w:val="000000"/>
          <w:sz w:val="24"/>
          <w:szCs w:val="24"/>
        </w:rPr>
      </w:pPr>
      <w:r>
        <w:rPr>
          <w:rFonts w:hAnsi="宋体" w:cs="宋体" w:hint="eastAsia"/>
          <w:b/>
          <w:color w:val="000000"/>
          <w:sz w:val="24"/>
          <w:szCs w:val="24"/>
        </w:rPr>
        <w:t>十二、磋商地点：</w:t>
      </w:r>
      <w:r>
        <w:rPr>
          <w:rFonts w:hAnsi="宋体" w:cs="宋体" w:hint="eastAsia"/>
          <w:b/>
          <w:bCs/>
          <w:color w:val="000000"/>
          <w:sz w:val="24"/>
          <w:szCs w:val="24"/>
          <w:u w:val="single"/>
        </w:rPr>
        <w:t>四川省成都市武侯区航空路6号2栋1单元601(丰德国际B1座</w:t>
      </w:r>
      <w:r w:rsidR="0071325D">
        <w:rPr>
          <w:rFonts w:hAnsi="宋体" w:cs="宋体" w:hint="eastAsia"/>
          <w:b/>
          <w:bCs/>
          <w:color w:val="000000"/>
          <w:sz w:val="24"/>
          <w:szCs w:val="24"/>
          <w:u w:val="single"/>
        </w:rPr>
        <w:t>)</w:t>
      </w:r>
      <w:r>
        <w:rPr>
          <w:rFonts w:hAnsi="宋体" w:cs="宋体" w:hint="eastAsia"/>
          <w:color w:val="000000"/>
          <w:sz w:val="24"/>
          <w:szCs w:val="24"/>
        </w:rPr>
        <w:t>。</w:t>
      </w:r>
    </w:p>
    <w:p w:rsidR="00A8429E" w:rsidRDefault="00803DB0">
      <w:pPr>
        <w:pStyle w:val="a4"/>
        <w:spacing w:line="420" w:lineRule="exact"/>
        <w:ind w:firstLine="482"/>
        <w:rPr>
          <w:rFonts w:hAnsi="宋体" w:cs="宋体"/>
          <w:b/>
          <w:color w:val="000000"/>
          <w:sz w:val="24"/>
          <w:szCs w:val="24"/>
        </w:rPr>
      </w:pPr>
      <w:r>
        <w:rPr>
          <w:rFonts w:hAnsi="宋体" w:cs="宋体" w:hint="eastAsia"/>
          <w:b/>
          <w:color w:val="000000"/>
          <w:sz w:val="24"/>
          <w:szCs w:val="24"/>
        </w:rPr>
        <w:t>十三、联系方式</w:t>
      </w:r>
    </w:p>
    <w:p w:rsidR="00A8429E" w:rsidRDefault="00803DB0">
      <w:pPr>
        <w:pStyle w:val="a4"/>
        <w:spacing w:line="420" w:lineRule="exact"/>
        <w:ind w:firstLine="482"/>
        <w:rPr>
          <w:rFonts w:hAnsi="宋体" w:cs="宋体"/>
          <w:b/>
          <w:bCs/>
          <w:color w:val="000000"/>
          <w:sz w:val="24"/>
          <w:szCs w:val="24"/>
        </w:rPr>
      </w:pPr>
      <w:r>
        <w:rPr>
          <w:rFonts w:hAnsi="宋体" w:cs="宋体" w:hint="eastAsia"/>
          <w:b/>
          <w:color w:val="000000"/>
          <w:sz w:val="24"/>
          <w:szCs w:val="24"/>
        </w:rPr>
        <w:t>采   购  人：</w:t>
      </w:r>
      <w:r w:rsidR="004838F8" w:rsidRPr="00B9463C">
        <w:rPr>
          <w:rFonts w:hAnsi="宋体" w:cs="宋体"/>
          <w:b/>
          <w:sz w:val="24"/>
          <w:szCs w:val="24"/>
        </w:rPr>
        <w:t>四川省甘孜州粮食局军粮供应站</w:t>
      </w:r>
    </w:p>
    <w:p w:rsidR="00A8429E" w:rsidRDefault="00803DB0">
      <w:pPr>
        <w:pStyle w:val="a4"/>
        <w:spacing w:line="420" w:lineRule="exact"/>
        <w:ind w:firstLine="480"/>
        <w:rPr>
          <w:rFonts w:hAnsi="宋体" w:cs="宋体"/>
          <w:color w:val="000000"/>
          <w:sz w:val="24"/>
          <w:szCs w:val="24"/>
        </w:rPr>
      </w:pPr>
      <w:r>
        <w:rPr>
          <w:rFonts w:hAnsi="宋体" w:cs="宋体" w:hint="eastAsia"/>
          <w:color w:val="000000"/>
          <w:sz w:val="24"/>
          <w:szCs w:val="24"/>
        </w:rPr>
        <w:t>联   系  人：</w:t>
      </w:r>
      <w:r w:rsidR="004838F8">
        <w:rPr>
          <w:rFonts w:hAnsi="宋体" w:cs="宋体" w:hint="eastAsia"/>
          <w:color w:val="000000"/>
          <w:sz w:val="24"/>
          <w:szCs w:val="24"/>
        </w:rPr>
        <w:t>陈老师</w:t>
      </w:r>
    </w:p>
    <w:p w:rsidR="00A8429E" w:rsidRDefault="00803DB0">
      <w:pPr>
        <w:pStyle w:val="a4"/>
        <w:spacing w:line="420" w:lineRule="exact"/>
        <w:ind w:firstLine="480"/>
        <w:rPr>
          <w:rFonts w:hAnsi="宋体" w:cs="宋体"/>
          <w:color w:val="000000"/>
          <w:sz w:val="24"/>
          <w:szCs w:val="24"/>
        </w:rPr>
      </w:pPr>
      <w:r>
        <w:rPr>
          <w:rFonts w:hAnsi="宋体" w:cs="宋体" w:hint="eastAsia"/>
          <w:color w:val="000000"/>
          <w:sz w:val="24"/>
          <w:szCs w:val="24"/>
        </w:rPr>
        <w:t>联 系 电 话：</w:t>
      </w:r>
      <w:r w:rsidR="004838F8">
        <w:rPr>
          <w:rFonts w:hAnsi="宋体" w:cs="宋体"/>
          <w:sz w:val="24"/>
          <w:szCs w:val="24"/>
        </w:rPr>
        <w:t>0836-2822596</w:t>
      </w:r>
    </w:p>
    <w:p w:rsidR="00A8429E" w:rsidRDefault="00803DB0">
      <w:pPr>
        <w:pStyle w:val="a4"/>
        <w:spacing w:line="420" w:lineRule="exact"/>
        <w:ind w:firstLine="480"/>
        <w:rPr>
          <w:rFonts w:hAnsi="宋体" w:cs="宋体"/>
          <w:color w:val="000000"/>
          <w:sz w:val="24"/>
          <w:szCs w:val="24"/>
        </w:rPr>
      </w:pPr>
      <w:r>
        <w:rPr>
          <w:rFonts w:hAnsi="宋体" w:cs="宋体" w:hint="eastAsia"/>
          <w:color w:val="000000"/>
          <w:sz w:val="24"/>
          <w:szCs w:val="24"/>
        </w:rPr>
        <w:t>地       址：</w:t>
      </w:r>
      <w:r w:rsidR="004838F8" w:rsidRPr="00F61874">
        <w:rPr>
          <w:rFonts w:hAnsi="宋体" w:cs="宋体" w:hint="eastAsia"/>
          <w:sz w:val="24"/>
          <w:szCs w:val="24"/>
        </w:rPr>
        <w:t>康定县新市前街2号</w:t>
      </w:r>
    </w:p>
    <w:p w:rsidR="00A8429E" w:rsidRDefault="00A8429E">
      <w:pPr>
        <w:pStyle w:val="a4"/>
        <w:spacing w:line="420" w:lineRule="exact"/>
        <w:ind w:firstLine="482"/>
        <w:rPr>
          <w:rFonts w:hAnsi="宋体" w:cs="宋体"/>
          <w:b/>
          <w:color w:val="000000"/>
          <w:sz w:val="24"/>
          <w:szCs w:val="24"/>
        </w:rPr>
      </w:pPr>
    </w:p>
    <w:p w:rsidR="00A8429E" w:rsidRDefault="00803DB0">
      <w:pPr>
        <w:pStyle w:val="a4"/>
        <w:spacing w:line="420" w:lineRule="exact"/>
        <w:ind w:firstLine="482"/>
        <w:rPr>
          <w:rFonts w:hAnsi="宋体" w:cs="宋体"/>
          <w:b/>
          <w:color w:val="000000"/>
          <w:sz w:val="24"/>
          <w:szCs w:val="24"/>
        </w:rPr>
      </w:pPr>
      <w:r>
        <w:rPr>
          <w:rFonts w:hAnsi="宋体" w:cs="宋体" w:hint="eastAsia"/>
          <w:b/>
          <w:color w:val="000000"/>
          <w:sz w:val="24"/>
          <w:szCs w:val="24"/>
        </w:rPr>
        <w:t>采购代理机构：四川嘉泰来工程项目管理咨询有限公司</w:t>
      </w:r>
    </w:p>
    <w:p w:rsidR="00A8429E" w:rsidRDefault="00803DB0">
      <w:pPr>
        <w:pStyle w:val="a4"/>
        <w:spacing w:line="420" w:lineRule="exact"/>
        <w:ind w:firstLine="480"/>
        <w:rPr>
          <w:rFonts w:hAnsi="宋体" w:cs="宋体"/>
          <w:color w:val="000000"/>
          <w:sz w:val="24"/>
          <w:szCs w:val="24"/>
        </w:rPr>
      </w:pPr>
      <w:r>
        <w:rPr>
          <w:rFonts w:hAnsi="宋体" w:cs="宋体" w:hint="eastAsia"/>
          <w:color w:val="000000"/>
          <w:sz w:val="24"/>
          <w:szCs w:val="24"/>
        </w:rPr>
        <w:t>开户银行：</w:t>
      </w:r>
      <w:r w:rsidR="004838F8" w:rsidRPr="00F61874">
        <w:rPr>
          <w:rFonts w:hAnsi="宋体" w:cs="宋体" w:hint="eastAsia"/>
          <w:sz w:val="24"/>
          <w:szCs w:val="24"/>
        </w:rPr>
        <w:t>中国农业银行股份有限公司成都紫荆支行</w:t>
      </w:r>
    </w:p>
    <w:p w:rsidR="00A8429E" w:rsidRDefault="00803DB0">
      <w:pPr>
        <w:pStyle w:val="a4"/>
        <w:spacing w:line="420" w:lineRule="exact"/>
        <w:ind w:firstLine="480"/>
        <w:rPr>
          <w:rFonts w:hAnsi="宋体" w:cs="宋体"/>
          <w:color w:val="000000"/>
          <w:sz w:val="24"/>
          <w:szCs w:val="24"/>
        </w:rPr>
      </w:pPr>
      <w:r>
        <w:rPr>
          <w:rFonts w:hAnsi="宋体" w:cs="宋体" w:hint="eastAsia"/>
          <w:color w:val="000000"/>
          <w:sz w:val="24"/>
          <w:szCs w:val="24"/>
        </w:rPr>
        <w:t>账    号：</w:t>
      </w:r>
      <w:r w:rsidR="004838F8" w:rsidRPr="00F61874">
        <w:rPr>
          <w:rFonts w:hAnsi="宋体" w:cs="宋体" w:hint="eastAsia"/>
          <w:sz w:val="24"/>
          <w:szCs w:val="24"/>
        </w:rPr>
        <w:t>22910801040021750</w:t>
      </w:r>
    </w:p>
    <w:p w:rsidR="00A8429E" w:rsidRDefault="00803DB0">
      <w:pPr>
        <w:pStyle w:val="a4"/>
        <w:spacing w:line="420" w:lineRule="exact"/>
        <w:ind w:firstLine="480"/>
        <w:rPr>
          <w:rFonts w:hAnsi="宋体" w:cs="宋体"/>
          <w:color w:val="000000"/>
          <w:sz w:val="24"/>
          <w:szCs w:val="24"/>
        </w:rPr>
      </w:pPr>
      <w:r>
        <w:rPr>
          <w:rFonts w:hAnsi="宋体" w:cs="宋体" w:hint="eastAsia"/>
          <w:color w:val="000000"/>
          <w:sz w:val="24"/>
          <w:szCs w:val="24"/>
        </w:rPr>
        <w:t>通讯地址：四川省成都市武侯区航空路6号2栋1单元601(丰德国际B1座)</w:t>
      </w:r>
    </w:p>
    <w:p w:rsidR="00A8429E" w:rsidRDefault="00803DB0">
      <w:pPr>
        <w:pStyle w:val="a4"/>
        <w:spacing w:line="420" w:lineRule="exact"/>
        <w:ind w:firstLine="480"/>
        <w:rPr>
          <w:rFonts w:hAnsi="宋体" w:cs="宋体"/>
          <w:color w:val="000000"/>
          <w:sz w:val="24"/>
          <w:szCs w:val="24"/>
        </w:rPr>
      </w:pPr>
      <w:r>
        <w:rPr>
          <w:rFonts w:hAnsi="宋体" w:cs="宋体" w:hint="eastAsia"/>
          <w:color w:val="000000"/>
          <w:sz w:val="24"/>
          <w:szCs w:val="24"/>
        </w:rPr>
        <w:t>邮    编：610000</w:t>
      </w:r>
    </w:p>
    <w:p w:rsidR="00A8429E" w:rsidRDefault="00803DB0">
      <w:pPr>
        <w:pStyle w:val="a4"/>
        <w:spacing w:line="420" w:lineRule="exact"/>
        <w:ind w:firstLine="480"/>
        <w:rPr>
          <w:rFonts w:hAnsi="宋体" w:cs="宋体"/>
          <w:color w:val="000000"/>
          <w:sz w:val="24"/>
          <w:szCs w:val="24"/>
        </w:rPr>
      </w:pPr>
      <w:r>
        <w:rPr>
          <w:rFonts w:hAnsi="宋体" w:cs="宋体" w:hint="eastAsia"/>
          <w:color w:val="000000"/>
          <w:sz w:val="24"/>
          <w:szCs w:val="24"/>
        </w:rPr>
        <w:t>联 系 人：陈先生</w:t>
      </w:r>
    </w:p>
    <w:p w:rsidR="00A8429E" w:rsidRDefault="00803DB0">
      <w:pPr>
        <w:pStyle w:val="a4"/>
        <w:spacing w:line="420" w:lineRule="exact"/>
        <w:ind w:firstLine="480"/>
        <w:rPr>
          <w:rFonts w:hAnsi="宋体" w:cs="宋体"/>
          <w:color w:val="000000"/>
          <w:sz w:val="24"/>
          <w:szCs w:val="24"/>
        </w:rPr>
      </w:pPr>
      <w:r>
        <w:rPr>
          <w:rFonts w:hAnsi="宋体" w:cs="宋体" w:hint="eastAsia"/>
          <w:color w:val="000000"/>
          <w:sz w:val="24"/>
          <w:szCs w:val="24"/>
        </w:rPr>
        <w:t>联系电话：028-83339530</w:t>
      </w:r>
    </w:p>
    <w:p w:rsidR="00A8429E" w:rsidRDefault="00803DB0">
      <w:pPr>
        <w:pStyle w:val="a4"/>
        <w:spacing w:line="420" w:lineRule="exact"/>
        <w:ind w:firstLine="480"/>
        <w:rPr>
          <w:rFonts w:hAnsi="宋体" w:cs="宋体"/>
          <w:color w:val="000000"/>
          <w:sz w:val="24"/>
          <w:szCs w:val="24"/>
        </w:rPr>
      </w:pPr>
      <w:r>
        <w:rPr>
          <w:rFonts w:hAnsi="宋体" w:cs="宋体" w:hint="eastAsia"/>
          <w:color w:val="000000"/>
          <w:sz w:val="24"/>
          <w:szCs w:val="24"/>
        </w:rPr>
        <w:t>传    真：028-83339530</w:t>
      </w:r>
    </w:p>
    <w:p w:rsidR="00A8429E" w:rsidRDefault="00803DB0">
      <w:pPr>
        <w:tabs>
          <w:tab w:val="left" w:pos="2310"/>
        </w:tabs>
        <w:spacing w:line="420" w:lineRule="exact"/>
        <w:ind w:rightChars="200" w:right="680"/>
        <w:rPr>
          <w:color w:val="000000"/>
          <w:sz w:val="24"/>
          <w:szCs w:val="24"/>
        </w:rPr>
      </w:pPr>
      <w:r>
        <w:rPr>
          <w:rFonts w:hAnsi="宋体" w:cs="宋体" w:hint="eastAsia"/>
          <w:color w:val="000000"/>
          <w:sz w:val="24"/>
          <w:szCs w:val="24"/>
        </w:rPr>
        <w:t xml:space="preserve">    电子邮件：</w:t>
      </w:r>
      <w:r>
        <w:rPr>
          <w:rFonts w:hAnsi="宋体" w:cs="宋体" w:hint="eastAsia"/>
          <w:color w:val="000000"/>
          <w:sz w:val="24"/>
        </w:rPr>
        <w:t>2313529198@qq.com</w:t>
      </w:r>
    </w:p>
    <w:p w:rsidR="00A8429E" w:rsidRDefault="00A8429E">
      <w:pPr>
        <w:pStyle w:val="a3"/>
        <w:spacing w:before="0" w:beforeAutospacing="0" w:after="0" w:afterAutospacing="0" w:line="440" w:lineRule="exact"/>
        <w:rPr>
          <w:color w:val="000000"/>
          <w:sz w:val="24"/>
          <w:szCs w:val="24"/>
        </w:rPr>
      </w:pPr>
    </w:p>
    <w:p w:rsidR="00A8429E" w:rsidRDefault="00A8429E"/>
    <w:sectPr w:rsidR="00A842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018" w:rsidRDefault="00E34018" w:rsidP="004838F8">
      <w:r>
        <w:separator/>
      </w:r>
    </w:p>
  </w:endnote>
  <w:endnote w:type="continuationSeparator" w:id="0">
    <w:p w:rsidR="00E34018" w:rsidRDefault="00E34018" w:rsidP="00483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018" w:rsidRDefault="00E34018" w:rsidP="004838F8">
      <w:r>
        <w:separator/>
      </w:r>
    </w:p>
  </w:footnote>
  <w:footnote w:type="continuationSeparator" w:id="0">
    <w:p w:rsidR="00E34018" w:rsidRDefault="00E34018" w:rsidP="00483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0MzZlMmY3ZTZhMWQ0YjM4MGYxMjEwYmJjM2UxZWIifQ=="/>
  </w:docVars>
  <w:rsids>
    <w:rsidRoot w:val="16AA6FD5"/>
    <w:rsid w:val="004838F8"/>
    <w:rsid w:val="0071325D"/>
    <w:rsid w:val="00803DB0"/>
    <w:rsid w:val="00A8429E"/>
    <w:rsid w:val="00AC72A2"/>
    <w:rsid w:val="00D00FEE"/>
    <w:rsid w:val="00D73CCB"/>
    <w:rsid w:val="00E34018"/>
    <w:rsid w:val="16AA6FD5"/>
    <w:rsid w:val="7DB60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E081951-2EFF-4F6B-A2A1-BAFC1E93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Body Tex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宋体" w:eastAsia="宋体" w:hAnsi="Times New Roman" w:cs="Times New Roman"/>
      <w:sz w:val="3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uiPriority w:val="99"/>
    <w:unhideWhenUsed/>
    <w:qFormat/>
    <w:pPr>
      <w:spacing w:after="120" w:line="480" w:lineRule="auto"/>
    </w:pPr>
  </w:style>
  <w:style w:type="paragraph" w:styleId="a3">
    <w:name w:val="Normal (Web)"/>
    <w:basedOn w:val="a"/>
    <w:uiPriority w:val="99"/>
    <w:qFormat/>
    <w:pPr>
      <w:widowControl/>
      <w:spacing w:before="100" w:beforeAutospacing="1" w:after="100" w:afterAutospacing="1"/>
      <w:jc w:val="left"/>
    </w:pPr>
    <w:rPr>
      <w:rFonts w:hAnsi="宋体"/>
      <w:sz w:val="18"/>
      <w:szCs w:val="18"/>
    </w:rPr>
  </w:style>
  <w:style w:type="paragraph" w:customStyle="1" w:styleId="a4">
    <w:name w:val="正文首行缩进两字符"/>
    <w:basedOn w:val="a"/>
    <w:qFormat/>
    <w:pPr>
      <w:spacing w:line="360" w:lineRule="auto"/>
      <w:ind w:firstLineChars="200" w:firstLine="200"/>
    </w:pPr>
  </w:style>
  <w:style w:type="paragraph" w:styleId="a5">
    <w:name w:val="header"/>
    <w:basedOn w:val="a"/>
    <w:link w:val="Char"/>
    <w:rsid w:val="004838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838F8"/>
    <w:rPr>
      <w:rFonts w:ascii="宋体" w:eastAsia="宋体" w:hAnsi="Times New Roman" w:cs="Times New Roman"/>
      <w:sz w:val="18"/>
      <w:szCs w:val="18"/>
    </w:rPr>
  </w:style>
  <w:style w:type="paragraph" w:styleId="a6">
    <w:name w:val="footer"/>
    <w:basedOn w:val="a"/>
    <w:link w:val="Char0"/>
    <w:rsid w:val="004838F8"/>
    <w:pPr>
      <w:tabs>
        <w:tab w:val="center" w:pos="4153"/>
        <w:tab w:val="right" w:pos="8306"/>
      </w:tabs>
      <w:snapToGrid w:val="0"/>
      <w:jc w:val="left"/>
    </w:pPr>
    <w:rPr>
      <w:sz w:val="18"/>
      <w:szCs w:val="18"/>
    </w:rPr>
  </w:style>
  <w:style w:type="character" w:customStyle="1" w:styleId="Char0">
    <w:name w:val="页脚 Char"/>
    <w:basedOn w:val="a0"/>
    <w:link w:val="a6"/>
    <w:rsid w:val="004838F8"/>
    <w:rPr>
      <w:rFonts w:ascii="宋体" w:eastAsia="宋体" w:hAnsi="Times New Roman" w:cs="Times New Roman"/>
      <w:sz w:val="18"/>
      <w:szCs w:val="18"/>
    </w:rPr>
  </w:style>
  <w:style w:type="paragraph" w:styleId="a7">
    <w:name w:val="annotation text"/>
    <w:basedOn w:val="a"/>
    <w:link w:val="Char1"/>
    <w:qFormat/>
    <w:rsid w:val="004838F8"/>
    <w:pPr>
      <w:jc w:val="left"/>
    </w:pPr>
    <w:rPr>
      <w:rFonts w:ascii="Times New Roman"/>
      <w:kern w:val="2"/>
      <w:sz w:val="18"/>
      <w:lang w:val="zh-CN"/>
    </w:rPr>
  </w:style>
  <w:style w:type="character" w:customStyle="1" w:styleId="Char1">
    <w:name w:val="批注文字 Char"/>
    <w:basedOn w:val="a0"/>
    <w:link w:val="a7"/>
    <w:qFormat/>
    <w:rsid w:val="004838F8"/>
    <w:rPr>
      <w:rFonts w:ascii="Times New Roman" w:eastAsia="宋体" w:hAnsi="Times New Roman" w:cs="Times New Roman"/>
      <w:kern w:val="2"/>
      <w:sz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384</Words>
  <Characters>2194</Characters>
  <Application>Microsoft Office Word</Application>
  <DocSecurity>0</DocSecurity>
  <Lines>18</Lines>
  <Paragraphs>5</Paragraphs>
  <ScaleCrop>false</ScaleCrop>
  <Company>Microsoft</Company>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6</cp:revision>
  <dcterms:created xsi:type="dcterms:W3CDTF">2022-08-09T02:37:00Z</dcterms:created>
  <dcterms:modified xsi:type="dcterms:W3CDTF">2022-08-16T09:42:00Z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2CFCE6E2BDD04E49BE98355E821895A7</vt:lpwstr>
  </property>
</Properties>
</file>