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DBA" w:rsidRDefault="0014683C">
      <w:pPr>
        <w:snapToGrid w:val="0"/>
        <w:spacing w:line="276" w:lineRule="auto"/>
        <w:jc w:val="center"/>
        <w:rPr>
          <w:rFonts w:ascii="方正小标宋简体" w:eastAsia="方正小标宋简体" w:hAnsi="Times New Roman"/>
          <w:color w:val="000000" w:themeColor="text1"/>
          <w:sz w:val="40"/>
          <w:szCs w:val="40"/>
        </w:rPr>
      </w:pPr>
      <w:bookmarkStart w:id="0" w:name="_GoBack"/>
      <w:bookmarkEnd w:id="0"/>
      <w:r>
        <w:rPr>
          <w:rFonts w:ascii="方正小标宋简体" w:eastAsia="方正小标宋简体" w:hAnsi="Times New Roman" w:hint="eastAsia"/>
          <w:color w:val="000000" w:themeColor="text1"/>
          <w:sz w:val="40"/>
          <w:szCs w:val="40"/>
        </w:rPr>
        <w:t>卫星结构/载荷展示教具采购</w:t>
      </w:r>
      <w:r w:rsidR="00785813">
        <w:rPr>
          <w:rFonts w:ascii="方正小标宋简体" w:eastAsia="方正小标宋简体" w:hAnsi="Times New Roman" w:hint="eastAsia"/>
          <w:color w:val="000000" w:themeColor="text1"/>
          <w:sz w:val="40"/>
          <w:szCs w:val="40"/>
        </w:rPr>
        <w:t>询价公告</w:t>
      </w:r>
    </w:p>
    <w:p w:rsidR="00BB4DBA" w:rsidRDefault="00785813" w:rsidP="0014683C">
      <w:pPr>
        <w:snapToGrid w:val="0"/>
        <w:spacing w:line="276" w:lineRule="auto"/>
        <w:rPr>
          <w:rFonts w:ascii="Times New Roman" w:hAnsi="Times New Roman"/>
          <w:szCs w:val="21"/>
        </w:rPr>
      </w:pPr>
      <w:r>
        <w:rPr>
          <w:rFonts w:ascii="Times New Roman" w:hAnsi="Times New Roman" w:hint="eastAsia"/>
          <w:szCs w:val="21"/>
          <w:u w:val="single"/>
        </w:rPr>
        <w:t>某单位</w:t>
      </w:r>
      <w:r>
        <w:rPr>
          <w:rFonts w:ascii="Times New Roman" w:hAnsi="Times New Roman"/>
          <w:szCs w:val="21"/>
        </w:rPr>
        <w:t>对以下项目进行</w:t>
      </w:r>
      <w:r>
        <w:rPr>
          <w:rFonts w:ascii="Times New Roman" w:hAnsi="Times New Roman"/>
          <w:b/>
          <w:bCs/>
          <w:szCs w:val="21"/>
        </w:rPr>
        <w:t>询价采购</w:t>
      </w:r>
      <w:r>
        <w:rPr>
          <w:rFonts w:ascii="Times New Roman" w:hAnsi="Times New Roman"/>
          <w:szCs w:val="21"/>
        </w:rPr>
        <w:t>。现将有关事项通知如下：</w:t>
      </w:r>
    </w:p>
    <w:p w:rsidR="00BB4DBA" w:rsidRDefault="00785813" w:rsidP="0014683C">
      <w:pPr>
        <w:snapToGrid w:val="0"/>
        <w:spacing w:line="276" w:lineRule="auto"/>
        <w:rPr>
          <w:rFonts w:ascii="Times New Roman" w:eastAsia="黑体" w:hAnsi="Times New Roman"/>
          <w:szCs w:val="21"/>
        </w:rPr>
      </w:pPr>
      <w:r>
        <w:rPr>
          <w:rFonts w:ascii="Times New Roman" w:eastAsia="黑体" w:hAnsi="Times New Roman"/>
          <w:szCs w:val="21"/>
        </w:rPr>
        <w:t>1.</w:t>
      </w:r>
      <w:r>
        <w:rPr>
          <w:rFonts w:ascii="Times New Roman" w:eastAsia="黑体" w:hAnsi="Times New Roman"/>
          <w:szCs w:val="21"/>
        </w:rPr>
        <w:t>项目名称：</w:t>
      </w:r>
      <w:r w:rsidR="0014683C">
        <w:rPr>
          <w:rFonts w:ascii="Times New Roman" w:eastAsia="黑体" w:hAnsi="Times New Roman" w:hint="eastAsia"/>
          <w:szCs w:val="21"/>
        </w:rPr>
        <w:t>卫星结构</w:t>
      </w:r>
      <w:r w:rsidR="0014683C">
        <w:rPr>
          <w:rFonts w:ascii="Times New Roman" w:eastAsia="黑体" w:hAnsi="Times New Roman" w:hint="eastAsia"/>
          <w:szCs w:val="21"/>
        </w:rPr>
        <w:t>/</w:t>
      </w:r>
      <w:r w:rsidR="0014683C">
        <w:rPr>
          <w:rFonts w:ascii="Times New Roman" w:eastAsia="黑体" w:hAnsi="Times New Roman" w:hint="eastAsia"/>
          <w:szCs w:val="21"/>
        </w:rPr>
        <w:t>载荷展示教具采购</w:t>
      </w:r>
    </w:p>
    <w:p w:rsidR="00BB4DBA" w:rsidRDefault="00785813" w:rsidP="0014683C">
      <w:pPr>
        <w:pStyle w:val="11"/>
        <w:tabs>
          <w:tab w:val="left" w:pos="420"/>
        </w:tabs>
        <w:spacing w:line="276" w:lineRule="auto"/>
        <w:ind w:firstLineChars="0" w:firstLine="0"/>
        <w:textAlignment w:val="auto"/>
        <w:rPr>
          <w:rFonts w:eastAsia="黑体"/>
          <w:color w:val="000000" w:themeColor="text1"/>
          <w:szCs w:val="21"/>
        </w:rPr>
      </w:pPr>
      <w:r>
        <w:rPr>
          <w:rFonts w:eastAsia="黑体"/>
          <w:color w:val="000000" w:themeColor="text1"/>
          <w:szCs w:val="21"/>
          <w:lang w:val="en-US"/>
        </w:rPr>
        <w:t>2</w:t>
      </w:r>
      <w:r>
        <w:rPr>
          <w:rFonts w:eastAsia="黑体"/>
          <w:color w:val="000000" w:themeColor="text1"/>
          <w:szCs w:val="21"/>
        </w:rPr>
        <w:t>.</w:t>
      </w:r>
      <w:r>
        <w:rPr>
          <w:rFonts w:eastAsia="黑体"/>
          <w:color w:val="000000" w:themeColor="text1"/>
          <w:szCs w:val="21"/>
        </w:rPr>
        <w:t>项目概况：</w:t>
      </w:r>
    </w:p>
    <w:p w:rsidR="0014683C" w:rsidRDefault="0014683C" w:rsidP="0014683C">
      <w:pPr>
        <w:pStyle w:val="GF2"/>
        <w:ind w:firstLine="0"/>
        <w:jc w:val="both"/>
        <w:rPr>
          <w:rFonts w:ascii="Times New Roman"/>
        </w:rPr>
      </w:pPr>
      <w:r>
        <w:rPr>
          <w:rFonts w:ascii="Times New Roman"/>
        </w:rPr>
        <w:t>2.1</w:t>
      </w:r>
      <w:r>
        <w:rPr>
          <w:rFonts w:ascii="宋体" w:hAnsi="宋体" w:cs="宋体" w:hint="eastAsia"/>
        </w:rPr>
        <w:t xml:space="preserve">　</w:t>
      </w:r>
      <w:r>
        <w:rPr>
          <w:rFonts w:ascii="Times New Roman" w:hint="eastAsia"/>
        </w:rPr>
        <w:t>采购内容</w:t>
      </w:r>
    </w:p>
    <w:p w:rsidR="0014683C" w:rsidRDefault="0014683C" w:rsidP="0014683C">
      <w:pPr>
        <w:pStyle w:val="GF2"/>
        <w:jc w:val="both"/>
        <w:rPr>
          <w:rFonts w:ascii="Times New Roman"/>
        </w:rPr>
      </w:pPr>
      <w:r>
        <w:rPr>
          <w:rFonts w:ascii="Times New Roman" w:hint="eastAsia"/>
        </w:rPr>
        <w:t>（</w:t>
      </w:r>
      <w:r>
        <w:rPr>
          <w:rFonts w:ascii="Times New Roman"/>
        </w:rPr>
        <w:t>1</w:t>
      </w:r>
      <w:r>
        <w:rPr>
          <w:rFonts w:ascii="Times New Roman" w:hint="eastAsia"/>
        </w:rPr>
        <w:t>）卫星结构</w:t>
      </w:r>
      <w:r>
        <w:rPr>
          <w:rFonts w:ascii="Times New Roman"/>
        </w:rPr>
        <w:t>/</w:t>
      </w:r>
      <w:r>
        <w:rPr>
          <w:rFonts w:ascii="Times New Roman" w:hint="eastAsia"/>
        </w:rPr>
        <w:t>载荷模拟件；</w:t>
      </w:r>
    </w:p>
    <w:p w:rsidR="0014683C" w:rsidRDefault="0014683C" w:rsidP="0014683C">
      <w:pPr>
        <w:pStyle w:val="GF2"/>
        <w:jc w:val="both"/>
        <w:rPr>
          <w:rFonts w:ascii="Times New Roman"/>
        </w:rPr>
      </w:pPr>
      <w:r>
        <w:rPr>
          <w:rFonts w:ascii="Times New Roman" w:hint="eastAsia"/>
        </w:rPr>
        <w:t>（</w:t>
      </w:r>
      <w:r>
        <w:rPr>
          <w:rFonts w:ascii="Times New Roman"/>
        </w:rPr>
        <w:t>2</w:t>
      </w:r>
      <w:r>
        <w:rPr>
          <w:rFonts w:ascii="Times New Roman" w:hint="eastAsia"/>
        </w:rPr>
        <w:t>）重点载荷展示件；</w:t>
      </w:r>
    </w:p>
    <w:p w:rsidR="0014683C" w:rsidRDefault="0014683C" w:rsidP="0014683C">
      <w:pPr>
        <w:pStyle w:val="GF2"/>
        <w:jc w:val="both"/>
        <w:rPr>
          <w:rFonts w:ascii="Times New Roman"/>
        </w:rPr>
      </w:pPr>
      <w:r>
        <w:rPr>
          <w:rFonts w:ascii="Times New Roman" w:hint="eastAsia"/>
        </w:rPr>
        <w:t>（</w:t>
      </w:r>
      <w:r>
        <w:rPr>
          <w:rFonts w:ascii="Times New Roman"/>
        </w:rPr>
        <w:t>3</w:t>
      </w:r>
      <w:r>
        <w:rPr>
          <w:rFonts w:ascii="Times New Roman" w:hint="eastAsia"/>
        </w:rPr>
        <w:t>）装配工装及展示柜。</w:t>
      </w:r>
    </w:p>
    <w:p w:rsidR="0014683C" w:rsidRDefault="0014683C" w:rsidP="0014683C">
      <w:pPr>
        <w:pStyle w:val="GF2"/>
        <w:jc w:val="both"/>
        <w:rPr>
          <w:rFonts w:ascii="Times New Roman"/>
        </w:rPr>
      </w:pPr>
      <w:r>
        <w:rPr>
          <w:rFonts w:ascii="Times New Roman" w:hint="eastAsia"/>
        </w:rPr>
        <w:t>采购具体内容见表</w:t>
      </w:r>
      <w:r>
        <w:rPr>
          <w:rFonts w:ascii="Times New Roman"/>
        </w:rPr>
        <w:t>1</w:t>
      </w:r>
      <w:r>
        <w:rPr>
          <w:rFonts w:ascii="Times New Roman" w:hint="eastAsia"/>
        </w:rPr>
        <w:t>。</w:t>
      </w:r>
    </w:p>
    <w:p w:rsidR="0014683C" w:rsidRDefault="0014683C" w:rsidP="0014683C">
      <w:pPr>
        <w:pStyle w:val="GF2"/>
        <w:ind w:firstLine="0"/>
        <w:jc w:val="both"/>
        <w:rPr>
          <w:rFonts w:ascii="Times New Roman"/>
        </w:rPr>
      </w:pPr>
      <w:r>
        <w:rPr>
          <w:rFonts w:ascii="Times New Roman"/>
        </w:rPr>
        <w:t>2.2</w:t>
      </w:r>
      <w:r>
        <w:rPr>
          <w:rFonts w:ascii="Times New Roman" w:hint="eastAsia"/>
        </w:rPr>
        <w:t xml:space="preserve">　技术指标与要求</w:t>
      </w:r>
    </w:p>
    <w:p w:rsidR="0014683C" w:rsidRDefault="0014683C" w:rsidP="0014683C">
      <w:pPr>
        <w:pStyle w:val="GF2"/>
        <w:ind w:firstLine="0"/>
        <w:jc w:val="both"/>
        <w:rPr>
          <w:rFonts w:ascii="Times New Roman"/>
        </w:rPr>
      </w:pPr>
      <w:r>
        <w:rPr>
          <w:rFonts w:ascii="Times New Roman"/>
        </w:rPr>
        <w:t>2.2.1</w:t>
      </w:r>
      <w:r>
        <w:rPr>
          <w:rFonts w:ascii="Times New Roman" w:hint="eastAsia"/>
        </w:rPr>
        <w:t xml:space="preserve">　卫星结构</w:t>
      </w:r>
      <w:r>
        <w:rPr>
          <w:rFonts w:ascii="Times New Roman"/>
        </w:rPr>
        <w:t>/</w:t>
      </w:r>
      <w:r>
        <w:rPr>
          <w:rFonts w:ascii="Times New Roman" w:hint="eastAsia"/>
        </w:rPr>
        <w:t>载荷模拟件</w:t>
      </w:r>
    </w:p>
    <w:p w:rsidR="0014683C" w:rsidRDefault="0014683C" w:rsidP="0014683C">
      <w:pPr>
        <w:pStyle w:val="GF2"/>
        <w:ind w:firstLineChars="200" w:firstLine="400"/>
        <w:jc w:val="both"/>
        <w:rPr>
          <w:rFonts w:ascii="Times New Roman"/>
          <w:szCs w:val="21"/>
        </w:rPr>
      </w:pPr>
      <w:r>
        <w:rPr>
          <w:rFonts w:ascii="Times New Roman" w:hint="eastAsia"/>
        </w:rPr>
        <w:t>（</w:t>
      </w:r>
      <w:r>
        <w:rPr>
          <w:rFonts w:ascii="Times New Roman"/>
        </w:rPr>
        <w:t>1</w:t>
      </w:r>
      <w:r>
        <w:rPr>
          <w:rFonts w:ascii="Times New Roman" w:hint="eastAsia"/>
        </w:rPr>
        <w:t>）尺寸、质量</w:t>
      </w:r>
    </w:p>
    <w:p w:rsidR="0014683C" w:rsidRDefault="0014683C" w:rsidP="0014683C">
      <w:pPr>
        <w:widowControl/>
        <w:spacing w:line="360" w:lineRule="atLeast"/>
        <w:ind w:firstLineChars="200" w:firstLine="420"/>
        <w:rPr>
          <w:rFonts w:ascii="Times New Roman" w:hAnsi="Times New Roman"/>
          <w:kern w:val="0"/>
          <w:szCs w:val="21"/>
        </w:rPr>
      </w:pPr>
      <w:r>
        <w:rPr>
          <w:rFonts w:ascii="Times New Roman" w:hAnsi="Times New Roman"/>
          <w:kern w:val="0"/>
          <w:szCs w:val="21"/>
        </w:rPr>
        <w:t xml:space="preserve">a. </w:t>
      </w:r>
      <w:r>
        <w:rPr>
          <w:rFonts w:ascii="Times New Roman" w:hAnsi="Times New Roman" w:hint="eastAsia"/>
          <w:kern w:val="0"/>
          <w:szCs w:val="21"/>
        </w:rPr>
        <w:t>模拟卫星结构尺寸：本体</w:t>
      </w:r>
      <w:r>
        <w:rPr>
          <w:rFonts w:ascii="Times New Roman" w:hAnsi="Times New Roman"/>
          <w:kern w:val="0"/>
          <w:szCs w:val="21"/>
        </w:rPr>
        <w:t>(</w:t>
      </w:r>
      <w:r>
        <w:rPr>
          <w:rFonts w:ascii="Times New Roman" w:hAnsi="Times New Roman" w:hint="eastAsia"/>
          <w:kern w:val="0"/>
          <w:szCs w:val="21"/>
        </w:rPr>
        <w:t>不含太阳翼</w:t>
      </w:r>
      <w:r>
        <w:rPr>
          <w:rFonts w:ascii="Times New Roman" w:hAnsi="Times New Roman"/>
          <w:kern w:val="0"/>
          <w:szCs w:val="21"/>
        </w:rPr>
        <w:t>)</w:t>
      </w:r>
      <w:r>
        <w:rPr>
          <w:rFonts w:ascii="Times New Roman" w:hAnsi="Times New Roman" w:hint="eastAsia"/>
          <w:kern w:val="0"/>
          <w:szCs w:val="21"/>
        </w:rPr>
        <w:t>长、宽、高尺寸范围为：</w:t>
      </w:r>
      <w:r>
        <w:rPr>
          <w:rFonts w:ascii="Times New Roman" w:hAnsi="Times New Roman"/>
          <w:kern w:val="0"/>
          <w:szCs w:val="21"/>
        </w:rPr>
        <w:t>100mm</w:t>
      </w:r>
      <w:r>
        <w:rPr>
          <w:rFonts w:ascii="Times New Roman" w:hAnsi="Times New Roman" w:hint="eastAsia"/>
          <w:kern w:val="0"/>
          <w:szCs w:val="21"/>
        </w:rPr>
        <w:t>～</w:t>
      </w:r>
      <w:r>
        <w:rPr>
          <w:rFonts w:ascii="Times New Roman" w:hAnsi="Times New Roman"/>
          <w:kern w:val="0"/>
          <w:szCs w:val="21"/>
        </w:rPr>
        <w:t>500mm</w:t>
      </w:r>
      <w:r>
        <w:rPr>
          <w:rFonts w:ascii="Times New Roman" w:hAnsi="Times New Roman" w:hint="eastAsia"/>
          <w:kern w:val="0"/>
          <w:szCs w:val="21"/>
        </w:rPr>
        <w:t>；</w:t>
      </w:r>
    </w:p>
    <w:p w:rsidR="0014683C" w:rsidRDefault="0014683C" w:rsidP="0014683C">
      <w:pPr>
        <w:widowControl/>
        <w:spacing w:line="360" w:lineRule="atLeast"/>
        <w:ind w:firstLineChars="200" w:firstLine="420"/>
        <w:rPr>
          <w:rFonts w:ascii="Times New Roman" w:hAnsi="Times New Roman"/>
          <w:kern w:val="0"/>
          <w:szCs w:val="21"/>
        </w:rPr>
      </w:pPr>
      <w:r>
        <w:rPr>
          <w:rFonts w:ascii="Times New Roman" w:hAnsi="Times New Roman"/>
          <w:kern w:val="0"/>
          <w:szCs w:val="21"/>
        </w:rPr>
        <w:t xml:space="preserve">b. </w:t>
      </w:r>
      <w:r>
        <w:rPr>
          <w:rFonts w:ascii="Times New Roman" w:hAnsi="Times New Roman" w:hint="eastAsia"/>
          <w:kern w:val="0"/>
          <w:szCs w:val="21"/>
        </w:rPr>
        <w:t>模拟卫星质量：不小于</w:t>
      </w:r>
      <w:r>
        <w:rPr>
          <w:rFonts w:ascii="Times New Roman" w:hAnsi="Times New Roman"/>
          <w:kern w:val="0"/>
          <w:szCs w:val="21"/>
        </w:rPr>
        <w:t>10kg</w:t>
      </w:r>
      <w:r>
        <w:rPr>
          <w:rFonts w:ascii="Times New Roman" w:hAnsi="Times New Roman" w:hint="eastAsia"/>
          <w:kern w:val="0"/>
          <w:szCs w:val="21"/>
        </w:rPr>
        <w:t>；</w:t>
      </w:r>
    </w:p>
    <w:p w:rsidR="0014683C" w:rsidRDefault="0014683C" w:rsidP="0014683C">
      <w:pPr>
        <w:pStyle w:val="GF2"/>
        <w:ind w:leftChars="200" w:left="420" w:firstLine="0"/>
        <w:jc w:val="both"/>
        <w:rPr>
          <w:rFonts w:ascii="Times New Roman" w:eastAsia="宋体" w:hAnsi="Times New Roman" w:cs="Times New Roman"/>
        </w:rPr>
      </w:pPr>
      <w:r>
        <w:rPr>
          <w:rFonts w:ascii="Times New Roman" w:hint="eastAsia"/>
        </w:rPr>
        <w:t>（</w:t>
      </w:r>
      <w:r>
        <w:rPr>
          <w:rFonts w:ascii="Times New Roman"/>
        </w:rPr>
        <w:t>2</w:t>
      </w:r>
      <w:r>
        <w:rPr>
          <w:rFonts w:ascii="Times New Roman" w:hint="eastAsia"/>
        </w:rPr>
        <w:t>）结构要求</w:t>
      </w:r>
    </w:p>
    <w:p w:rsidR="0014683C" w:rsidRDefault="0014683C" w:rsidP="0014683C">
      <w:pPr>
        <w:widowControl/>
        <w:numPr>
          <w:ilvl w:val="0"/>
          <w:numId w:val="2"/>
        </w:numPr>
        <w:spacing w:line="360" w:lineRule="atLeast"/>
        <w:ind w:firstLineChars="200" w:firstLine="420"/>
        <w:rPr>
          <w:rFonts w:ascii="Times New Roman" w:hAnsi="Times New Roman"/>
          <w:kern w:val="0"/>
          <w:szCs w:val="21"/>
        </w:rPr>
      </w:pPr>
      <w:r>
        <w:rPr>
          <w:rFonts w:ascii="Times New Roman" w:hAnsi="Times New Roman" w:hint="eastAsia"/>
          <w:kern w:val="0"/>
          <w:szCs w:val="21"/>
        </w:rPr>
        <w:t>卫星结构应采用现代低轨卫星典型结构；</w:t>
      </w:r>
    </w:p>
    <w:p w:rsidR="0014683C" w:rsidRDefault="0014683C" w:rsidP="0014683C">
      <w:pPr>
        <w:widowControl/>
        <w:numPr>
          <w:ilvl w:val="0"/>
          <w:numId w:val="2"/>
        </w:numPr>
        <w:spacing w:line="360" w:lineRule="atLeast"/>
        <w:ind w:firstLineChars="200" w:firstLine="420"/>
        <w:rPr>
          <w:rFonts w:ascii="Times New Roman" w:hAnsi="Times New Roman"/>
          <w:kern w:val="0"/>
          <w:szCs w:val="21"/>
        </w:rPr>
      </w:pPr>
      <w:r>
        <w:rPr>
          <w:rFonts w:ascii="Times New Roman" w:hAnsi="Times New Roman" w:hint="eastAsia"/>
          <w:kern w:val="0"/>
          <w:szCs w:val="21"/>
        </w:rPr>
        <w:t>各载荷模拟件可以独立拆卸、模块化设计；</w:t>
      </w:r>
    </w:p>
    <w:p w:rsidR="0014683C" w:rsidRDefault="0014683C" w:rsidP="0014683C">
      <w:pPr>
        <w:widowControl/>
        <w:numPr>
          <w:ilvl w:val="0"/>
          <w:numId w:val="2"/>
        </w:numPr>
        <w:spacing w:line="360" w:lineRule="atLeast"/>
        <w:ind w:firstLineChars="200" w:firstLine="420"/>
        <w:rPr>
          <w:rFonts w:ascii="Times New Roman" w:hAnsi="Times New Roman"/>
          <w:kern w:val="0"/>
          <w:szCs w:val="21"/>
        </w:rPr>
      </w:pPr>
      <w:r>
        <w:rPr>
          <w:rFonts w:ascii="Times New Roman" w:hAnsi="Times New Roman" w:hint="eastAsia"/>
          <w:kern w:val="0"/>
          <w:szCs w:val="21"/>
        </w:rPr>
        <w:t>卫星太阳翼可展开；</w:t>
      </w:r>
    </w:p>
    <w:p w:rsidR="0014683C" w:rsidRDefault="0014683C" w:rsidP="0014683C">
      <w:pPr>
        <w:widowControl/>
        <w:numPr>
          <w:ilvl w:val="0"/>
          <w:numId w:val="2"/>
        </w:numPr>
        <w:spacing w:line="360" w:lineRule="atLeast"/>
        <w:ind w:firstLineChars="200" w:firstLine="420"/>
        <w:rPr>
          <w:rFonts w:ascii="Times New Roman" w:hAnsi="Times New Roman"/>
          <w:kern w:val="0"/>
          <w:szCs w:val="21"/>
        </w:rPr>
      </w:pPr>
      <w:r>
        <w:rPr>
          <w:rFonts w:ascii="Times New Roman" w:hAnsi="Times New Roman" w:hint="eastAsia"/>
          <w:kern w:val="0"/>
          <w:szCs w:val="21"/>
        </w:rPr>
        <w:t>卫星本体应至少有一个面可方便拆卸以供观察内部结构或安装新结构，提供展示效果；</w:t>
      </w:r>
    </w:p>
    <w:p w:rsidR="0014683C" w:rsidRDefault="0014683C" w:rsidP="0014683C">
      <w:pPr>
        <w:widowControl/>
        <w:numPr>
          <w:ilvl w:val="0"/>
          <w:numId w:val="2"/>
        </w:numPr>
        <w:spacing w:line="360" w:lineRule="atLeast"/>
        <w:ind w:firstLineChars="200" w:firstLine="420"/>
        <w:rPr>
          <w:rFonts w:ascii="Times New Roman" w:hAnsi="Times New Roman"/>
          <w:kern w:val="0"/>
          <w:szCs w:val="21"/>
        </w:rPr>
      </w:pPr>
      <w:r>
        <w:rPr>
          <w:rFonts w:ascii="Times New Roman" w:hAnsi="Times New Roman" w:hint="eastAsia"/>
          <w:kern w:val="0"/>
          <w:szCs w:val="21"/>
        </w:rPr>
        <w:t>卫星本体结构应具备外部固定接口，并</w:t>
      </w:r>
      <w:r>
        <w:rPr>
          <w:rFonts w:ascii="Times New Roman" w:hAnsi="Times New Roman"/>
          <w:kern w:val="0"/>
          <w:szCs w:val="21"/>
        </w:rPr>
        <w:t>-</w:t>
      </w:r>
      <w:r>
        <w:rPr>
          <w:rFonts w:ascii="Times New Roman" w:hAnsi="Times New Roman" w:hint="eastAsia"/>
          <w:kern w:val="0"/>
          <w:szCs w:val="21"/>
        </w:rPr>
        <w:t>配套相应的固定部件与设备。</w:t>
      </w:r>
    </w:p>
    <w:p w:rsidR="0014683C" w:rsidRDefault="0014683C" w:rsidP="0014683C">
      <w:pPr>
        <w:widowControl/>
        <w:spacing w:line="360" w:lineRule="atLeast"/>
        <w:ind w:leftChars="200" w:left="420"/>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3</w:t>
      </w:r>
      <w:r>
        <w:rPr>
          <w:rFonts w:ascii="Times New Roman" w:hAnsi="Times New Roman" w:hint="eastAsia"/>
          <w:kern w:val="0"/>
          <w:szCs w:val="21"/>
        </w:rPr>
        <w:t>）载荷</w:t>
      </w:r>
      <w:r>
        <w:rPr>
          <w:rFonts w:ascii="Times New Roman" w:hAnsi="Times New Roman"/>
          <w:kern w:val="0"/>
          <w:szCs w:val="21"/>
        </w:rPr>
        <w:t>/</w:t>
      </w:r>
      <w:r>
        <w:rPr>
          <w:rFonts w:ascii="Times New Roman" w:hAnsi="Times New Roman" w:hint="eastAsia"/>
          <w:kern w:val="0"/>
          <w:szCs w:val="21"/>
        </w:rPr>
        <w:t>平台要求</w:t>
      </w:r>
    </w:p>
    <w:p w:rsidR="0014683C" w:rsidRDefault="0014683C" w:rsidP="0014683C">
      <w:pPr>
        <w:widowControl/>
        <w:spacing w:line="360" w:lineRule="atLeast"/>
        <w:ind w:firstLineChars="200" w:firstLine="420"/>
        <w:rPr>
          <w:rFonts w:ascii="Times New Roman" w:hAnsi="Times New Roman"/>
          <w:kern w:val="0"/>
          <w:szCs w:val="21"/>
        </w:rPr>
      </w:pPr>
      <w:r>
        <w:rPr>
          <w:rFonts w:ascii="Times New Roman" w:hAnsi="Times New Roman"/>
          <w:kern w:val="0"/>
          <w:szCs w:val="21"/>
        </w:rPr>
        <w:t xml:space="preserve">a. </w:t>
      </w:r>
      <w:r>
        <w:rPr>
          <w:rFonts w:ascii="Times New Roman" w:hAnsi="Times New Roman" w:hint="eastAsia"/>
          <w:kern w:val="0"/>
          <w:szCs w:val="21"/>
        </w:rPr>
        <w:t>卫星结构</w:t>
      </w:r>
      <w:r>
        <w:rPr>
          <w:rFonts w:ascii="Times New Roman" w:hAnsi="Times New Roman"/>
          <w:kern w:val="0"/>
          <w:szCs w:val="21"/>
        </w:rPr>
        <w:t>/</w:t>
      </w:r>
      <w:r>
        <w:rPr>
          <w:rFonts w:ascii="Times New Roman" w:hAnsi="Times New Roman" w:hint="eastAsia"/>
          <w:kern w:val="0"/>
          <w:szCs w:val="21"/>
        </w:rPr>
        <w:t>载荷模拟件为与航天级产品具有相同</w:t>
      </w:r>
      <w:r>
        <w:rPr>
          <w:rFonts w:ascii="Times New Roman" w:hAnsi="Times New Roman"/>
          <w:kern w:val="0"/>
          <w:szCs w:val="21"/>
        </w:rPr>
        <w:t>/</w:t>
      </w:r>
      <w:r>
        <w:rPr>
          <w:rFonts w:ascii="Times New Roman" w:hAnsi="Times New Roman" w:hint="eastAsia"/>
          <w:kern w:val="0"/>
          <w:szCs w:val="21"/>
        </w:rPr>
        <w:t>相似的外形</w:t>
      </w:r>
      <w:r>
        <w:rPr>
          <w:rFonts w:ascii="Times New Roman" w:hAnsi="Times New Roman"/>
          <w:kern w:val="0"/>
          <w:szCs w:val="21"/>
        </w:rPr>
        <w:t>/</w:t>
      </w:r>
      <w:r>
        <w:rPr>
          <w:rFonts w:ascii="Times New Roman" w:hAnsi="Times New Roman" w:hint="eastAsia"/>
          <w:kern w:val="0"/>
          <w:szCs w:val="21"/>
        </w:rPr>
        <w:t>结构与材料特征，可采用不具备航天级产品功能的模拟件。模拟件主要关注结构与材料特性，对电性能不做强制要求，但不允许简单采用外壳</w:t>
      </w:r>
      <w:r>
        <w:rPr>
          <w:rFonts w:ascii="Times New Roman" w:hAnsi="Times New Roman"/>
          <w:kern w:val="0"/>
          <w:szCs w:val="21"/>
        </w:rPr>
        <w:t>+</w:t>
      </w:r>
      <w:r>
        <w:rPr>
          <w:rFonts w:ascii="Times New Roman" w:hAnsi="Times New Roman" w:hint="eastAsia"/>
          <w:kern w:val="0"/>
          <w:szCs w:val="21"/>
        </w:rPr>
        <w:t>配重的形式进行模拟；</w:t>
      </w:r>
    </w:p>
    <w:p w:rsidR="0014683C" w:rsidRDefault="0014683C" w:rsidP="0014683C">
      <w:pPr>
        <w:widowControl/>
        <w:spacing w:line="360" w:lineRule="atLeast"/>
        <w:ind w:firstLineChars="200" w:firstLine="420"/>
        <w:rPr>
          <w:rFonts w:ascii="Times New Roman" w:hAnsi="Times New Roman"/>
          <w:kern w:val="0"/>
          <w:szCs w:val="21"/>
        </w:rPr>
      </w:pPr>
      <w:r>
        <w:rPr>
          <w:rFonts w:ascii="Times New Roman" w:hAnsi="Times New Roman"/>
          <w:kern w:val="0"/>
          <w:szCs w:val="21"/>
        </w:rPr>
        <w:t xml:space="preserve">b. </w:t>
      </w:r>
      <w:r>
        <w:rPr>
          <w:rFonts w:ascii="Times New Roman" w:hAnsi="Times New Roman" w:hint="eastAsia"/>
          <w:kern w:val="0"/>
          <w:szCs w:val="21"/>
        </w:rPr>
        <w:t>卫星舱内加配适当灯光，方便清晰观看卫星内部结构，关键部件添加说明标签。</w:t>
      </w:r>
    </w:p>
    <w:p w:rsidR="0014683C" w:rsidRDefault="0014683C" w:rsidP="0014683C">
      <w:pPr>
        <w:pStyle w:val="GF2"/>
        <w:ind w:firstLine="0"/>
        <w:jc w:val="both"/>
        <w:rPr>
          <w:rFonts w:ascii="Times New Roman" w:eastAsia="宋体" w:hAnsi="Times New Roman" w:cs="Times New Roman"/>
          <w:szCs w:val="21"/>
        </w:rPr>
      </w:pPr>
      <w:r>
        <w:rPr>
          <w:rFonts w:ascii="Times New Roman"/>
        </w:rPr>
        <w:t>2.2.2</w:t>
      </w:r>
      <w:r>
        <w:rPr>
          <w:rFonts w:ascii="Times New Roman" w:hint="eastAsia"/>
        </w:rPr>
        <w:t xml:space="preserve">　重点载荷展示件</w:t>
      </w:r>
    </w:p>
    <w:p w:rsidR="0014683C" w:rsidRDefault="0014683C" w:rsidP="0014683C">
      <w:pPr>
        <w:widowControl/>
        <w:spacing w:line="360" w:lineRule="atLeast"/>
        <w:ind w:leftChars="200" w:left="420"/>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1</w:t>
      </w:r>
      <w:r>
        <w:rPr>
          <w:rFonts w:ascii="Times New Roman" w:hAnsi="Times New Roman" w:hint="eastAsia"/>
          <w:kern w:val="0"/>
          <w:szCs w:val="21"/>
        </w:rPr>
        <w:t>）展示要求</w:t>
      </w:r>
    </w:p>
    <w:p w:rsidR="0014683C" w:rsidRDefault="0014683C" w:rsidP="0014683C">
      <w:pPr>
        <w:widowControl/>
        <w:spacing w:line="360" w:lineRule="atLeast"/>
        <w:ind w:leftChars="200" w:left="420"/>
        <w:rPr>
          <w:rFonts w:ascii="Times New Roman" w:hAnsi="Times New Roman"/>
          <w:kern w:val="0"/>
          <w:szCs w:val="21"/>
        </w:rPr>
      </w:pPr>
      <w:r>
        <w:rPr>
          <w:rFonts w:ascii="Times New Roman" w:hAnsi="Times New Roman" w:hint="eastAsia"/>
          <w:kern w:val="0"/>
          <w:szCs w:val="21"/>
        </w:rPr>
        <w:t>重点载荷有内部结构的需设计展示剖面或透明窗口，用于展示内部构造。</w:t>
      </w:r>
    </w:p>
    <w:p w:rsidR="0014683C" w:rsidRDefault="0014683C" w:rsidP="0014683C">
      <w:pPr>
        <w:pStyle w:val="GF2"/>
        <w:ind w:firstLine="0"/>
        <w:jc w:val="both"/>
        <w:rPr>
          <w:rFonts w:ascii="Times New Roman" w:eastAsia="宋体" w:hAnsi="Times New Roman" w:cs="Times New Roman"/>
        </w:rPr>
      </w:pPr>
      <w:r>
        <w:rPr>
          <w:rFonts w:ascii="Times New Roman"/>
        </w:rPr>
        <w:t>2.2.3</w:t>
      </w:r>
      <w:r>
        <w:rPr>
          <w:rFonts w:ascii="Times New Roman" w:hint="eastAsia"/>
        </w:rPr>
        <w:t xml:space="preserve">　装配工装及展示柜</w:t>
      </w:r>
    </w:p>
    <w:p w:rsidR="0014683C" w:rsidRDefault="0014683C" w:rsidP="0014683C">
      <w:pPr>
        <w:widowControl/>
        <w:spacing w:line="360" w:lineRule="atLeast"/>
        <w:ind w:leftChars="200" w:left="420"/>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1</w:t>
      </w:r>
      <w:r>
        <w:rPr>
          <w:rFonts w:ascii="Times New Roman" w:hAnsi="Times New Roman" w:hint="eastAsia"/>
          <w:kern w:val="0"/>
          <w:szCs w:val="21"/>
        </w:rPr>
        <w:t>）尺寸要求</w:t>
      </w:r>
    </w:p>
    <w:p w:rsidR="0014683C" w:rsidRDefault="0014683C" w:rsidP="0014683C">
      <w:pPr>
        <w:widowControl/>
        <w:spacing w:line="360" w:lineRule="atLeast"/>
        <w:ind w:leftChars="200" w:left="420"/>
        <w:rPr>
          <w:rFonts w:ascii="Times New Roman" w:hAnsi="Times New Roman"/>
          <w:kern w:val="0"/>
          <w:szCs w:val="21"/>
        </w:rPr>
      </w:pPr>
      <w:r>
        <w:rPr>
          <w:rFonts w:ascii="Times New Roman" w:hAnsi="Times New Roman" w:hint="eastAsia"/>
          <w:kern w:val="0"/>
          <w:szCs w:val="21"/>
        </w:rPr>
        <w:t>尺寸与卫星和重点展示件相适应，支持卫星太阳翼正常展开；</w:t>
      </w:r>
    </w:p>
    <w:p w:rsidR="0014683C" w:rsidRDefault="0014683C" w:rsidP="0014683C">
      <w:pPr>
        <w:widowControl/>
        <w:numPr>
          <w:ilvl w:val="0"/>
          <w:numId w:val="3"/>
        </w:numPr>
        <w:spacing w:line="360" w:lineRule="atLeast"/>
        <w:ind w:leftChars="200" w:left="420"/>
        <w:rPr>
          <w:rFonts w:ascii="Times New Roman" w:hAnsi="Times New Roman"/>
          <w:kern w:val="0"/>
          <w:szCs w:val="21"/>
        </w:rPr>
      </w:pPr>
      <w:r>
        <w:rPr>
          <w:rFonts w:ascii="Times New Roman" w:hAnsi="Times New Roman" w:hint="eastAsia"/>
          <w:kern w:val="0"/>
          <w:szCs w:val="21"/>
        </w:rPr>
        <w:t>结构要求</w:t>
      </w:r>
    </w:p>
    <w:p w:rsidR="0014683C" w:rsidRDefault="0014683C" w:rsidP="0014683C">
      <w:pPr>
        <w:widowControl/>
        <w:numPr>
          <w:ilvl w:val="0"/>
          <w:numId w:val="4"/>
        </w:numPr>
        <w:spacing w:line="360" w:lineRule="atLeast"/>
        <w:ind w:firstLine="435"/>
        <w:rPr>
          <w:rFonts w:ascii="Times New Roman" w:hAnsi="Times New Roman"/>
          <w:kern w:val="0"/>
          <w:szCs w:val="21"/>
        </w:rPr>
      </w:pPr>
      <w:r>
        <w:rPr>
          <w:rFonts w:ascii="Times New Roman" w:hAnsi="Times New Roman" w:hint="eastAsia"/>
          <w:kern w:val="0"/>
          <w:szCs w:val="21"/>
        </w:rPr>
        <w:t>与卫星配套设有至少两种工装，其中一种工装需支持太阳翼正常展开；</w:t>
      </w:r>
    </w:p>
    <w:p w:rsidR="0014683C" w:rsidRDefault="0014683C" w:rsidP="0014683C">
      <w:pPr>
        <w:widowControl/>
        <w:numPr>
          <w:ilvl w:val="0"/>
          <w:numId w:val="4"/>
        </w:numPr>
        <w:spacing w:line="360" w:lineRule="atLeast"/>
        <w:ind w:firstLine="435"/>
        <w:rPr>
          <w:rFonts w:ascii="Times New Roman" w:hAnsi="Times New Roman"/>
          <w:kern w:val="0"/>
          <w:szCs w:val="21"/>
        </w:rPr>
      </w:pPr>
      <w:r>
        <w:rPr>
          <w:rFonts w:ascii="Times New Roman" w:hAnsi="Times New Roman" w:hint="eastAsia"/>
          <w:kern w:val="0"/>
          <w:szCs w:val="21"/>
        </w:rPr>
        <w:t>包含展示格用于重点件展示；</w:t>
      </w:r>
    </w:p>
    <w:p w:rsidR="0014683C" w:rsidRDefault="0014683C" w:rsidP="0014683C">
      <w:pPr>
        <w:widowControl/>
        <w:numPr>
          <w:ilvl w:val="0"/>
          <w:numId w:val="4"/>
        </w:numPr>
        <w:spacing w:line="360" w:lineRule="atLeast"/>
        <w:ind w:firstLine="435"/>
        <w:rPr>
          <w:rFonts w:ascii="Times New Roman" w:hAnsi="Times New Roman"/>
          <w:kern w:val="0"/>
          <w:szCs w:val="21"/>
        </w:rPr>
      </w:pPr>
      <w:r>
        <w:rPr>
          <w:rFonts w:ascii="Times New Roman" w:hAnsi="Times New Roman" w:hint="eastAsia"/>
          <w:kern w:val="0"/>
          <w:szCs w:val="21"/>
        </w:rPr>
        <w:t>展示件可取放。</w:t>
      </w:r>
    </w:p>
    <w:p w:rsidR="0014683C" w:rsidRDefault="0014683C" w:rsidP="0014683C">
      <w:pPr>
        <w:widowControl/>
        <w:spacing w:line="360" w:lineRule="atLeast"/>
        <w:ind w:leftChars="200" w:left="420"/>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3</w:t>
      </w:r>
      <w:r>
        <w:rPr>
          <w:rFonts w:ascii="Times New Roman" w:hAnsi="Times New Roman" w:hint="eastAsia"/>
          <w:kern w:val="0"/>
          <w:szCs w:val="21"/>
        </w:rPr>
        <w:t>）展示要求</w:t>
      </w:r>
    </w:p>
    <w:p w:rsidR="0014683C" w:rsidRDefault="0014683C" w:rsidP="0014683C">
      <w:pPr>
        <w:widowControl/>
        <w:spacing w:line="360" w:lineRule="atLeast"/>
        <w:ind w:leftChars="200" w:left="420"/>
        <w:rPr>
          <w:rFonts w:ascii="Times New Roman" w:hAnsi="Times New Roman"/>
          <w:kern w:val="0"/>
          <w:szCs w:val="21"/>
        </w:rPr>
      </w:pPr>
      <w:r>
        <w:rPr>
          <w:rFonts w:ascii="Times New Roman" w:hAnsi="Times New Roman"/>
          <w:kern w:val="0"/>
          <w:szCs w:val="21"/>
        </w:rPr>
        <w:t xml:space="preserve">a. </w:t>
      </w:r>
      <w:r>
        <w:rPr>
          <w:rFonts w:ascii="Times New Roman" w:hAnsi="Times New Roman" w:hint="eastAsia"/>
          <w:kern w:val="0"/>
          <w:szCs w:val="21"/>
        </w:rPr>
        <w:t>展柜全透明，方便可视化展示（如图</w:t>
      </w:r>
      <w:r>
        <w:rPr>
          <w:rFonts w:ascii="Times New Roman" w:hAnsi="Times New Roman"/>
          <w:kern w:val="0"/>
          <w:szCs w:val="21"/>
        </w:rPr>
        <w:t>1</w:t>
      </w:r>
      <w:r>
        <w:rPr>
          <w:rFonts w:ascii="Times New Roman" w:hAnsi="Times New Roman" w:hint="eastAsia"/>
          <w:kern w:val="0"/>
          <w:szCs w:val="21"/>
        </w:rPr>
        <w:t>）；</w:t>
      </w:r>
    </w:p>
    <w:p w:rsidR="0014683C" w:rsidRDefault="0014683C" w:rsidP="0014683C">
      <w:pPr>
        <w:widowControl/>
        <w:spacing w:line="360" w:lineRule="atLeast"/>
        <w:ind w:leftChars="200" w:left="420"/>
        <w:rPr>
          <w:rFonts w:ascii="Times New Roman" w:hAnsi="Times New Roman"/>
          <w:kern w:val="0"/>
          <w:szCs w:val="21"/>
        </w:rPr>
      </w:pPr>
      <w:r>
        <w:rPr>
          <w:rFonts w:ascii="Times New Roman" w:hAnsi="Times New Roman"/>
          <w:kern w:val="0"/>
          <w:szCs w:val="21"/>
        </w:rPr>
        <w:lastRenderedPageBreak/>
        <w:t xml:space="preserve">b. </w:t>
      </w:r>
      <w:r>
        <w:rPr>
          <w:rFonts w:ascii="Times New Roman" w:hAnsi="Times New Roman" w:hint="eastAsia"/>
          <w:kern w:val="0"/>
          <w:szCs w:val="21"/>
        </w:rPr>
        <w:t>柜内须有照明设备。</w:t>
      </w:r>
    </w:p>
    <w:p w:rsidR="00BB4DBA" w:rsidRDefault="00785813" w:rsidP="00050BD4">
      <w:pPr>
        <w:pStyle w:val="11"/>
        <w:tabs>
          <w:tab w:val="left" w:pos="420"/>
        </w:tabs>
        <w:spacing w:line="276" w:lineRule="auto"/>
        <w:textAlignment w:val="auto"/>
        <w:rPr>
          <w:color w:val="auto"/>
          <w:kern w:val="2"/>
          <w:szCs w:val="21"/>
          <w:lang w:val="en-US"/>
        </w:rPr>
      </w:pPr>
      <w:r>
        <w:rPr>
          <w:rFonts w:hint="eastAsia"/>
          <w:color w:val="auto"/>
          <w:kern w:val="2"/>
          <w:szCs w:val="21"/>
          <w:lang w:val="en-US"/>
        </w:rPr>
        <w:t>项目</w:t>
      </w:r>
      <w:r>
        <w:rPr>
          <w:color w:val="auto"/>
          <w:kern w:val="2"/>
          <w:szCs w:val="21"/>
          <w:lang w:val="en-US"/>
        </w:rPr>
        <w:t>周期</w:t>
      </w:r>
      <w:r>
        <w:rPr>
          <w:rFonts w:hint="eastAsia"/>
          <w:color w:val="auto"/>
          <w:kern w:val="2"/>
          <w:szCs w:val="21"/>
          <w:lang w:val="en-US"/>
        </w:rPr>
        <w:t>：自合同签订日期起算，</w:t>
      </w:r>
      <w:r w:rsidR="0014683C">
        <w:rPr>
          <w:rFonts w:hint="eastAsia"/>
          <w:color w:val="auto"/>
          <w:kern w:val="2"/>
          <w:szCs w:val="21"/>
          <w:lang w:val="en-US"/>
        </w:rPr>
        <w:t>10</w:t>
      </w:r>
      <w:r w:rsidR="00850EAB">
        <w:rPr>
          <w:rFonts w:hint="eastAsia"/>
          <w:color w:val="auto"/>
          <w:kern w:val="2"/>
          <w:szCs w:val="21"/>
          <w:lang w:val="en-US"/>
        </w:rPr>
        <w:t>0</w:t>
      </w:r>
      <w:r w:rsidR="00850EAB">
        <w:rPr>
          <w:rFonts w:hint="eastAsia"/>
          <w:color w:val="auto"/>
          <w:kern w:val="2"/>
          <w:szCs w:val="21"/>
          <w:lang w:val="en-US"/>
        </w:rPr>
        <w:t>天</w:t>
      </w:r>
      <w:r>
        <w:rPr>
          <w:rFonts w:hint="eastAsia"/>
          <w:color w:val="auto"/>
          <w:kern w:val="2"/>
          <w:szCs w:val="21"/>
          <w:lang w:val="en-US"/>
        </w:rPr>
        <w:t>内完成</w:t>
      </w:r>
      <w:r w:rsidR="0014683C">
        <w:rPr>
          <w:rFonts w:hint="eastAsia"/>
          <w:color w:val="auto"/>
          <w:kern w:val="2"/>
          <w:szCs w:val="21"/>
          <w:lang w:val="en-US"/>
        </w:rPr>
        <w:t>卫星结构</w:t>
      </w:r>
      <w:r w:rsidR="0014683C">
        <w:rPr>
          <w:rFonts w:hint="eastAsia"/>
          <w:color w:val="auto"/>
          <w:kern w:val="2"/>
          <w:szCs w:val="21"/>
          <w:lang w:val="en-US"/>
        </w:rPr>
        <w:t>/</w:t>
      </w:r>
      <w:r w:rsidR="0014683C">
        <w:rPr>
          <w:rFonts w:hint="eastAsia"/>
          <w:color w:val="auto"/>
          <w:kern w:val="2"/>
          <w:szCs w:val="21"/>
          <w:lang w:val="en-US"/>
        </w:rPr>
        <w:t>载荷展示教具采购</w:t>
      </w:r>
      <w:r w:rsidR="00F04D23">
        <w:rPr>
          <w:rFonts w:hint="eastAsia"/>
          <w:color w:val="auto"/>
          <w:kern w:val="2"/>
          <w:szCs w:val="21"/>
          <w:lang w:val="en-US"/>
        </w:rPr>
        <w:t>项目的全部工作内容</w:t>
      </w:r>
      <w:r>
        <w:rPr>
          <w:rFonts w:hint="eastAsia"/>
          <w:color w:val="auto"/>
          <w:kern w:val="2"/>
          <w:szCs w:val="21"/>
          <w:lang w:val="en-US"/>
        </w:rPr>
        <w:t>。（</w:t>
      </w:r>
      <w:r w:rsidR="001922FC">
        <w:rPr>
          <w:rFonts w:hint="eastAsia"/>
          <w:color w:val="auto"/>
          <w:kern w:val="2"/>
          <w:szCs w:val="21"/>
          <w:lang w:val="en-US"/>
        </w:rPr>
        <w:t>技术</w:t>
      </w:r>
      <w:r w:rsidR="000E5049">
        <w:rPr>
          <w:rFonts w:hint="eastAsia"/>
          <w:color w:val="auto"/>
          <w:kern w:val="2"/>
          <w:szCs w:val="21"/>
          <w:lang w:val="en-US"/>
        </w:rPr>
        <w:t>任务书</w:t>
      </w:r>
      <w:r>
        <w:rPr>
          <w:rFonts w:hint="eastAsia"/>
          <w:color w:val="auto"/>
          <w:kern w:val="2"/>
          <w:szCs w:val="21"/>
          <w:lang w:val="en-US"/>
        </w:rPr>
        <w:t>详见公告附件中附件</w:t>
      </w:r>
      <w:r>
        <w:rPr>
          <w:rFonts w:hint="eastAsia"/>
          <w:color w:val="auto"/>
          <w:kern w:val="2"/>
          <w:szCs w:val="21"/>
          <w:lang w:val="en-US"/>
        </w:rPr>
        <w:t>3</w:t>
      </w:r>
      <w:r>
        <w:rPr>
          <w:rFonts w:hint="eastAsia"/>
          <w:color w:val="auto"/>
          <w:kern w:val="2"/>
          <w:szCs w:val="21"/>
          <w:lang w:val="en-US"/>
        </w:rPr>
        <w:t>）</w:t>
      </w:r>
    </w:p>
    <w:p w:rsidR="00BB4DBA" w:rsidRDefault="00785813">
      <w:pPr>
        <w:pStyle w:val="11"/>
        <w:tabs>
          <w:tab w:val="left" w:pos="420"/>
        </w:tabs>
        <w:spacing w:line="276" w:lineRule="auto"/>
        <w:textAlignment w:val="auto"/>
        <w:rPr>
          <w:b/>
          <w:color w:val="auto"/>
          <w:szCs w:val="21"/>
        </w:rPr>
      </w:pPr>
      <w:r>
        <w:rPr>
          <w:rFonts w:ascii="Segoe UI Symbol" w:hAnsi="Segoe UI Symbol" w:cs="Segoe UI Symbol"/>
          <w:color w:val="auto"/>
          <w:szCs w:val="21"/>
        </w:rPr>
        <w:t>★</w:t>
      </w:r>
      <w:r>
        <w:rPr>
          <w:b/>
          <w:color w:val="auto"/>
          <w:szCs w:val="21"/>
        </w:rPr>
        <w:t>本次</w:t>
      </w:r>
      <w:r>
        <w:rPr>
          <w:rFonts w:hint="eastAsia"/>
          <w:b/>
          <w:color w:val="auto"/>
          <w:szCs w:val="21"/>
        </w:rPr>
        <w:t>询价报价、评审</w:t>
      </w:r>
      <w:r>
        <w:rPr>
          <w:b/>
          <w:color w:val="auto"/>
          <w:szCs w:val="21"/>
        </w:rPr>
        <w:t>均以</w:t>
      </w:r>
      <w:r>
        <w:rPr>
          <w:rFonts w:hint="eastAsia"/>
          <w:b/>
          <w:color w:val="auto"/>
          <w:szCs w:val="21"/>
        </w:rPr>
        <w:t>块</w:t>
      </w:r>
      <w:r>
        <w:rPr>
          <w:b/>
          <w:color w:val="auto"/>
          <w:szCs w:val="21"/>
        </w:rPr>
        <w:t>为单位，供应商必须按</w:t>
      </w:r>
      <w:r>
        <w:rPr>
          <w:rFonts w:hint="eastAsia"/>
          <w:b/>
          <w:color w:val="auto"/>
          <w:szCs w:val="21"/>
        </w:rPr>
        <w:t>块</w:t>
      </w:r>
      <w:r>
        <w:rPr>
          <w:b/>
          <w:color w:val="auto"/>
          <w:szCs w:val="21"/>
        </w:rPr>
        <w:t>响应及制作响应文件，不完整的</w:t>
      </w:r>
      <w:r>
        <w:rPr>
          <w:rFonts w:hint="eastAsia"/>
          <w:b/>
          <w:color w:val="auto"/>
          <w:szCs w:val="21"/>
        </w:rPr>
        <w:t>响应</w:t>
      </w:r>
      <w:r>
        <w:rPr>
          <w:b/>
          <w:color w:val="auto"/>
          <w:szCs w:val="21"/>
        </w:rPr>
        <w:t>将被拒绝。</w:t>
      </w:r>
      <w:r>
        <w:rPr>
          <w:rFonts w:hint="eastAsia"/>
          <w:b/>
          <w:color w:val="auto"/>
          <w:szCs w:val="21"/>
        </w:rPr>
        <w:t>成交供应商不得向他人转让成交项目，也不得将成交项目肢解后分别向他人转让。</w:t>
      </w:r>
    </w:p>
    <w:p w:rsidR="00BB4DBA" w:rsidRDefault="00785813">
      <w:pPr>
        <w:pStyle w:val="11"/>
        <w:tabs>
          <w:tab w:val="left" w:pos="420"/>
        </w:tabs>
        <w:spacing w:line="240" w:lineRule="auto"/>
        <w:ind w:left="420" w:firstLineChars="0" w:firstLine="0"/>
        <w:jc w:val="left"/>
        <w:textAlignment w:val="auto"/>
        <w:rPr>
          <w:rFonts w:eastAsia="黑体"/>
          <w:color w:val="auto"/>
          <w:szCs w:val="21"/>
        </w:rPr>
      </w:pPr>
      <w:r>
        <w:rPr>
          <w:rFonts w:ascii="Segoe UI Symbol" w:hAnsi="Segoe UI Symbol" w:cs="Segoe UI Symbol"/>
          <w:color w:val="auto"/>
          <w:szCs w:val="21"/>
        </w:rPr>
        <w:t>★</w:t>
      </w:r>
      <w:r>
        <w:rPr>
          <w:rFonts w:eastAsia="黑体"/>
          <w:color w:val="auto"/>
          <w:szCs w:val="21"/>
        </w:rPr>
        <w:t>3.</w:t>
      </w:r>
      <w:r>
        <w:rPr>
          <w:rFonts w:eastAsia="黑体"/>
          <w:color w:val="auto"/>
          <w:szCs w:val="21"/>
        </w:rPr>
        <w:t>供应商资格要求</w:t>
      </w:r>
    </w:p>
    <w:p w:rsidR="00BB4DBA" w:rsidRDefault="00785813">
      <w:pPr>
        <w:pStyle w:val="11"/>
        <w:tabs>
          <w:tab w:val="left" w:pos="420"/>
        </w:tabs>
        <w:spacing w:line="240" w:lineRule="auto"/>
        <w:ind w:left="420" w:firstLineChars="0" w:firstLine="0"/>
        <w:jc w:val="left"/>
        <w:textAlignment w:val="auto"/>
        <w:rPr>
          <w:rFonts w:eastAsia="黑体"/>
          <w:color w:val="auto"/>
          <w:szCs w:val="21"/>
        </w:rPr>
      </w:pPr>
      <w:r>
        <w:rPr>
          <w:rFonts w:eastAsia="黑体" w:hint="eastAsia"/>
          <w:color w:val="auto"/>
          <w:szCs w:val="21"/>
        </w:rPr>
        <w:t>（一）基本资格要求：</w:t>
      </w:r>
    </w:p>
    <w:p w:rsidR="00BB4DBA" w:rsidRDefault="00785813">
      <w:pPr>
        <w:ind w:firstLineChars="200" w:firstLine="420"/>
        <w:jc w:val="left"/>
        <w:rPr>
          <w:rFonts w:ascii="Times New Roman" w:hAnsi="Times New Roman"/>
          <w:szCs w:val="21"/>
        </w:rPr>
      </w:pPr>
      <w:r>
        <w:rPr>
          <w:rFonts w:ascii="Times New Roman" w:hAnsi="Times New Roman"/>
          <w:kern w:val="0"/>
          <w:szCs w:val="21"/>
          <w:u w:color="000000"/>
        </w:rPr>
        <w:t>3.1</w:t>
      </w:r>
      <w:r>
        <w:rPr>
          <w:rFonts w:ascii="Times New Roman" w:hAnsi="Times New Roman" w:hint="eastAsia"/>
          <w:szCs w:val="21"/>
        </w:rPr>
        <w:t>具有独立承担民事责任的能力；</w:t>
      </w:r>
      <w:r>
        <w:rPr>
          <w:rFonts w:ascii="Times New Roman" w:hAnsi="Times New Roman"/>
          <w:szCs w:val="21"/>
        </w:rPr>
        <w:t>；</w:t>
      </w:r>
    </w:p>
    <w:p w:rsidR="00BB4DBA" w:rsidRDefault="00785813">
      <w:pPr>
        <w:spacing w:line="276" w:lineRule="auto"/>
        <w:ind w:firstLineChars="200" w:firstLine="420"/>
        <w:jc w:val="left"/>
        <w:rPr>
          <w:rFonts w:ascii="Times New Roman" w:hAnsi="Times New Roman"/>
          <w:kern w:val="0"/>
          <w:szCs w:val="21"/>
          <w:u w:color="000000"/>
        </w:rPr>
      </w:pPr>
      <w:r>
        <w:rPr>
          <w:rFonts w:ascii="Times New Roman" w:hAnsi="Times New Roman"/>
          <w:kern w:val="0"/>
          <w:szCs w:val="21"/>
          <w:u w:color="000000"/>
        </w:rPr>
        <w:t>3.2</w:t>
      </w:r>
      <w:r>
        <w:rPr>
          <w:rFonts w:ascii="Times New Roman" w:hAnsi="Times New Roman" w:hint="eastAsia"/>
          <w:kern w:val="0"/>
          <w:szCs w:val="21"/>
          <w:u w:color="000000"/>
        </w:rPr>
        <w:t>具有良好的商业信誉和健全的财务会计制度</w:t>
      </w:r>
      <w:r>
        <w:rPr>
          <w:rFonts w:ascii="Times New Roman" w:hAnsi="Times New Roman"/>
          <w:kern w:val="0"/>
          <w:szCs w:val="21"/>
          <w:u w:color="000000"/>
        </w:rPr>
        <w:t>；</w:t>
      </w:r>
    </w:p>
    <w:p w:rsidR="00BB4DBA" w:rsidRDefault="00785813">
      <w:pPr>
        <w:spacing w:line="276" w:lineRule="auto"/>
        <w:ind w:firstLineChars="200" w:firstLine="420"/>
        <w:jc w:val="left"/>
        <w:rPr>
          <w:rFonts w:ascii="Times New Roman" w:hAnsi="Times New Roman"/>
          <w:kern w:val="0"/>
          <w:szCs w:val="21"/>
          <w:u w:color="000000"/>
        </w:rPr>
      </w:pPr>
      <w:r>
        <w:rPr>
          <w:rFonts w:ascii="Times New Roman" w:hAnsi="Times New Roman"/>
          <w:kern w:val="0"/>
          <w:szCs w:val="21"/>
          <w:u w:color="000000"/>
        </w:rPr>
        <w:t>3.</w:t>
      </w:r>
      <w:r>
        <w:rPr>
          <w:rFonts w:ascii="Times New Roman" w:hAnsi="Times New Roman" w:hint="eastAsia"/>
          <w:kern w:val="0"/>
          <w:szCs w:val="21"/>
          <w:u w:color="000000"/>
        </w:rPr>
        <w:t>3</w:t>
      </w:r>
      <w:r>
        <w:rPr>
          <w:rFonts w:ascii="Times New Roman" w:hAnsi="Times New Roman" w:hint="eastAsia"/>
          <w:kern w:val="0"/>
          <w:szCs w:val="21"/>
          <w:u w:color="000000"/>
        </w:rPr>
        <w:t>具有依法缴纳税收和社会保障资金的良好记录</w:t>
      </w:r>
      <w:r>
        <w:rPr>
          <w:rFonts w:ascii="Times New Roman" w:hAnsi="Times New Roman"/>
          <w:kern w:val="0"/>
          <w:szCs w:val="21"/>
          <w:u w:color="000000"/>
        </w:rPr>
        <w:t>；</w:t>
      </w:r>
    </w:p>
    <w:p w:rsidR="00BB4DBA" w:rsidRDefault="00785813">
      <w:pPr>
        <w:spacing w:line="276" w:lineRule="auto"/>
        <w:ind w:firstLineChars="200" w:firstLine="420"/>
        <w:jc w:val="left"/>
        <w:rPr>
          <w:rFonts w:ascii="Times New Roman" w:hAnsi="Times New Roman"/>
          <w:kern w:val="0"/>
          <w:szCs w:val="21"/>
          <w:u w:color="000000"/>
        </w:rPr>
      </w:pPr>
      <w:r>
        <w:rPr>
          <w:rFonts w:ascii="Times New Roman" w:hAnsi="Times New Roman" w:hint="eastAsia"/>
          <w:kern w:val="0"/>
          <w:szCs w:val="21"/>
          <w:u w:color="000000"/>
        </w:rPr>
        <w:t>3.4</w:t>
      </w:r>
      <w:r>
        <w:rPr>
          <w:rFonts w:ascii="Times New Roman" w:hAnsi="Times New Roman" w:hint="eastAsia"/>
          <w:kern w:val="0"/>
          <w:szCs w:val="21"/>
          <w:u w:color="000000"/>
        </w:rPr>
        <w:t>具有履行合同所必需的设备和专业技术能力；</w:t>
      </w:r>
    </w:p>
    <w:p w:rsidR="00BB4DBA" w:rsidRDefault="00785813">
      <w:pPr>
        <w:spacing w:line="276" w:lineRule="auto"/>
        <w:ind w:firstLineChars="200" w:firstLine="420"/>
        <w:jc w:val="left"/>
        <w:rPr>
          <w:rFonts w:ascii="Times New Roman" w:hAnsi="Times New Roman"/>
          <w:kern w:val="0"/>
          <w:szCs w:val="21"/>
          <w:u w:color="000000"/>
        </w:rPr>
      </w:pPr>
      <w:r>
        <w:rPr>
          <w:rFonts w:ascii="Times New Roman" w:hAnsi="Times New Roman"/>
          <w:kern w:val="0"/>
          <w:szCs w:val="21"/>
          <w:u w:color="000000"/>
        </w:rPr>
        <w:t>3.</w:t>
      </w:r>
      <w:r>
        <w:rPr>
          <w:rFonts w:ascii="Times New Roman" w:hAnsi="Times New Roman" w:hint="eastAsia"/>
          <w:kern w:val="0"/>
          <w:szCs w:val="21"/>
          <w:u w:color="000000"/>
        </w:rPr>
        <w:t>5</w:t>
      </w:r>
      <w:r>
        <w:rPr>
          <w:rFonts w:ascii="Times New Roman" w:hAnsi="Times New Roman" w:hint="eastAsia"/>
          <w:kern w:val="0"/>
          <w:szCs w:val="21"/>
          <w:u w:color="000000"/>
        </w:rPr>
        <w:t>参加本次采购活动前三年内，在经营活动中没有重大违法记录</w:t>
      </w:r>
      <w:r>
        <w:rPr>
          <w:rFonts w:ascii="Times New Roman" w:hAnsi="Times New Roman"/>
          <w:kern w:val="0"/>
          <w:szCs w:val="21"/>
          <w:u w:color="000000"/>
        </w:rPr>
        <w:t>；</w:t>
      </w:r>
    </w:p>
    <w:p w:rsidR="00BB4DBA" w:rsidRDefault="00785813">
      <w:pPr>
        <w:pStyle w:val="11"/>
        <w:tabs>
          <w:tab w:val="left" w:pos="420"/>
        </w:tabs>
        <w:spacing w:line="240" w:lineRule="auto"/>
        <w:ind w:left="420" w:firstLineChars="0" w:firstLine="0"/>
        <w:jc w:val="left"/>
        <w:textAlignment w:val="auto"/>
        <w:rPr>
          <w:rFonts w:eastAsia="黑体"/>
          <w:color w:val="auto"/>
          <w:szCs w:val="21"/>
        </w:rPr>
      </w:pPr>
      <w:r>
        <w:rPr>
          <w:rFonts w:eastAsia="黑体" w:hint="eastAsia"/>
          <w:color w:val="auto"/>
          <w:szCs w:val="21"/>
        </w:rPr>
        <w:t>（二）本项目特定资格条件要求：</w:t>
      </w:r>
    </w:p>
    <w:p w:rsidR="00BB4DBA" w:rsidRDefault="00785813">
      <w:pPr>
        <w:spacing w:line="276" w:lineRule="auto"/>
        <w:ind w:firstLine="420"/>
        <w:jc w:val="left"/>
        <w:rPr>
          <w:rFonts w:ascii="Times New Roman" w:hAnsi="Times New Roman"/>
          <w:kern w:val="0"/>
          <w:szCs w:val="21"/>
          <w:u w:color="000000"/>
        </w:rPr>
      </w:pPr>
      <w:r>
        <w:rPr>
          <w:rFonts w:ascii="Times New Roman" w:hAnsi="Times New Roman" w:hint="eastAsia"/>
          <w:kern w:val="0"/>
          <w:szCs w:val="21"/>
          <w:u w:color="000000"/>
        </w:rPr>
        <w:t xml:space="preserve">3.6 </w:t>
      </w:r>
      <w:r>
        <w:rPr>
          <w:rFonts w:ascii="Times New Roman" w:hAnsi="Times New Roman" w:hint="eastAsia"/>
          <w:kern w:val="0"/>
          <w:szCs w:val="21"/>
          <w:u w:color="000000"/>
        </w:rPr>
        <w:t>本项目不允许联合体投标。</w:t>
      </w:r>
    </w:p>
    <w:p w:rsidR="00BB4DBA" w:rsidRDefault="00785813">
      <w:pPr>
        <w:numPr>
          <w:ilvl w:val="255"/>
          <w:numId w:val="0"/>
        </w:numPr>
        <w:spacing w:line="276" w:lineRule="auto"/>
        <w:ind w:firstLineChars="200" w:firstLine="422"/>
        <w:rPr>
          <w:rFonts w:ascii="Times New Roman" w:hAnsi="Times New Roman"/>
          <w:b/>
          <w:szCs w:val="21"/>
        </w:rPr>
      </w:pPr>
      <w:r>
        <w:rPr>
          <w:rFonts w:ascii="Times New Roman" w:hAnsi="Times New Roman" w:hint="eastAsia"/>
          <w:b/>
          <w:szCs w:val="21"/>
        </w:rPr>
        <w:t>说明</w:t>
      </w:r>
      <w:r>
        <w:rPr>
          <w:rFonts w:ascii="Times New Roman" w:hAnsi="Times New Roman"/>
          <w:b/>
          <w:szCs w:val="21"/>
        </w:rPr>
        <w:t>：</w:t>
      </w:r>
    </w:p>
    <w:p w:rsidR="00BB4DBA" w:rsidRDefault="00785813">
      <w:pPr>
        <w:numPr>
          <w:ilvl w:val="255"/>
          <w:numId w:val="0"/>
        </w:numPr>
        <w:spacing w:line="276" w:lineRule="auto"/>
        <w:ind w:firstLineChars="200" w:firstLine="422"/>
        <w:rPr>
          <w:rFonts w:ascii="Times New Roman" w:hAnsi="Times New Roman"/>
          <w:b/>
          <w:szCs w:val="21"/>
        </w:rPr>
      </w:pPr>
      <w:r>
        <w:rPr>
          <w:rFonts w:ascii="Times New Roman" w:hAnsi="Times New Roman"/>
          <w:b/>
          <w:szCs w:val="21"/>
        </w:rPr>
        <w:t>1.</w:t>
      </w:r>
      <w:r>
        <w:rPr>
          <w:rFonts w:ascii="Times New Roman" w:hAnsi="Times New Roman"/>
          <w:b/>
          <w:szCs w:val="21"/>
        </w:rPr>
        <w:t>根据国家或军队规定</w:t>
      </w:r>
      <w:r>
        <w:rPr>
          <w:rFonts w:ascii="Times New Roman" w:hAnsi="Times New Roman" w:hint="eastAsia"/>
          <w:b/>
          <w:szCs w:val="21"/>
        </w:rPr>
        <w:t>，</w:t>
      </w:r>
      <w:r>
        <w:rPr>
          <w:rFonts w:ascii="Times New Roman" w:hAnsi="Times New Roman"/>
          <w:b/>
          <w:szCs w:val="21"/>
        </w:rPr>
        <w:t>如</w:t>
      </w:r>
      <w:r>
        <w:rPr>
          <w:rFonts w:ascii="Times New Roman" w:hAnsi="Times New Roman" w:hint="eastAsia"/>
          <w:b/>
          <w:szCs w:val="21"/>
        </w:rPr>
        <w:t>供应商</w:t>
      </w:r>
      <w:r>
        <w:rPr>
          <w:rFonts w:ascii="Times New Roman" w:hAnsi="Times New Roman"/>
          <w:b/>
          <w:szCs w:val="21"/>
        </w:rPr>
        <w:t>无法</w:t>
      </w:r>
      <w:r>
        <w:rPr>
          <w:rFonts w:ascii="Times New Roman" w:hAnsi="Times New Roman" w:hint="eastAsia"/>
          <w:b/>
          <w:szCs w:val="21"/>
        </w:rPr>
        <w:t>提供上述条款</w:t>
      </w:r>
      <w:r>
        <w:rPr>
          <w:rFonts w:ascii="Times New Roman" w:hAnsi="Times New Roman"/>
          <w:b/>
          <w:szCs w:val="21"/>
        </w:rPr>
        <w:t>证明材料的</w:t>
      </w:r>
      <w:r>
        <w:rPr>
          <w:rFonts w:ascii="Times New Roman" w:hAnsi="Times New Roman" w:hint="eastAsia"/>
          <w:b/>
          <w:szCs w:val="21"/>
        </w:rPr>
        <w:t>，</w:t>
      </w:r>
      <w:r>
        <w:rPr>
          <w:rFonts w:ascii="Times New Roman" w:hAnsi="Times New Roman"/>
          <w:b/>
          <w:szCs w:val="21"/>
        </w:rPr>
        <w:t>应提供相</w:t>
      </w:r>
      <w:r>
        <w:rPr>
          <w:rFonts w:ascii="Times New Roman" w:hAnsi="Times New Roman" w:hint="eastAsia"/>
          <w:b/>
          <w:szCs w:val="21"/>
        </w:rPr>
        <w:t>应</w:t>
      </w:r>
      <w:r>
        <w:rPr>
          <w:rFonts w:ascii="Times New Roman" w:hAnsi="Times New Roman"/>
          <w:b/>
          <w:szCs w:val="21"/>
        </w:rPr>
        <w:t>的国家或军队规定</w:t>
      </w:r>
      <w:r>
        <w:rPr>
          <w:rFonts w:ascii="Times New Roman" w:hAnsi="Times New Roman" w:hint="eastAsia"/>
          <w:b/>
          <w:szCs w:val="21"/>
        </w:rPr>
        <w:t>及</w:t>
      </w:r>
      <w:r>
        <w:rPr>
          <w:rFonts w:ascii="Times New Roman" w:hAnsi="Times New Roman"/>
          <w:b/>
          <w:szCs w:val="21"/>
        </w:rPr>
        <w:t>加盖公章的说明函，并保证其真实性。</w:t>
      </w:r>
    </w:p>
    <w:p w:rsidR="00C5280C" w:rsidRPr="00C5280C" w:rsidRDefault="00C5280C" w:rsidP="00C5280C">
      <w:pPr>
        <w:numPr>
          <w:ilvl w:val="255"/>
          <w:numId w:val="0"/>
        </w:numPr>
        <w:spacing w:line="276" w:lineRule="auto"/>
        <w:ind w:firstLineChars="200" w:firstLine="422"/>
        <w:rPr>
          <w:rFonts w:ascii="Times New Roman" w:hAnsi="Times New Roman"/>
          <w:b/>
          <w:szCs w:val="21"/>
        </w:rPr>
      </w:pPr>
      <w:r>
        <w:rPr>
          <w:rFonts w:ascii="Times New Roman" w:hAnsi="Times New Roman" w:hint="eastAsia"/>
          <w:b/>
          <w:szCs w:val="21"/>
        </w:rPr>
        <w:t>2.</w:t>
      </w:r>
      <w:r w:rsidRPr="00C5280C">
        <w:rPr>
          <w:rFonts w:ascii="Times New Roman" w:hAnsi="Times New Roman" w:hint="eastAsia"/>
          <w:b/>
          <w:szCs w:val="21"/>
        </w:rPr>
        <w:t>以</w:t>
      </w:r>
      <w:r>
        <w:rPr>
          <w:rFonts w:ascii="Times New Roman" w:hAnsi="Times New Roman" w:hint="eastAsia"/>
          <w:b/>
          <w:szCs w:val="21"/>
        </w:rPr>
        <w:t>下</w:t>
      </w:r>
      <w:r w:rsidRPr="00C5280C">
        <w:rPr>
          <w:rFonts w:ascii="Times New Roman" w:hAnsi="Times New Roman" w:hint="eastAsia"/>
          <w:b/>
          <w:szCs w:val="21"/>
        </w:rPr>
        <w:t>材料仅作为询价文件获取环节审核使用，不作为报价文件资格审查依据。</w:t>
      </w:r>
    </w:p>
    <w:p w:rsidR="00BB4DBA" w:rsidRDefault="00785813">
      <w:pPr>
        <w:pStyle w:val="11"/>
        <w:numPr>
          <w:ilvl w:val="255"/>
          <w:numId w:val="0"/>
        </w:numPr>
        <w:tabs>
          <w:tab w:val="left" w:pos="420"/>
        </w:tabs>
        <w:spacing w:line="276" w:lineRule="auto"/>
        <w:ind w:firstLine="420"/>
        <w:textAlignment w:val="auto"/>
        <w:rPr>
          <w:color w:val="auto"/>
          <w:szCs w:val="21"/>
        </w:rPr>
      </w:pPr>
      <w:r>
        <w:rPr>
          <w:rFonts w:eastAsia="黑体"/>
          <w:color w:val="auto"/>
          <w:szCs w:val="21"/>
          <w:lang w:val="en-US"/>
        </w:rPr>
        <w:t>4.</w:t>
      </w:r>
      <w:r>
        <w:rPr>
          <w:rFonts w:eastAsia="黑体"/>
          <w:color w:val="auto"/>
          <w:szCs w:val="21"/>
        </w:rPr>
        <w:t>询价</w:t>
      </w:r>
      <w:r>
        <w:rPr>
          <w:rFonts w:eastAsia="黑体" w:hint="eastAsia"/>
          <w:color w:val="auto"/>
          <w:szCs w:val="21"/>
        </w:rPr>
        <w:t>公告</w:t>
      </w:r>
      <w:r>
        <w:rPr>
          <w:rFonts w:eastAsia="黑体"/>
          <w:color w:val="auto"/>
          <w:szCs w:val="21"/>
        </w:rPr>
        <w:t>时间和地点</w:t>
      </w:r>
    </w:p>
    <w:p w:rsidR="00BB4DBA" w:rsidRDefault="00785813">
      <w:pPr>
        <w:pStyle w:val="11"/>
        <w:spacing w:line="276" w:lineRule="auto"/>
        <w:ind w:firstLineChars="202" w:firstLine="426"/>
        <w:textAlignment w:val="auto"/>
        <w:rPr>
          <w:color w:val="000000" w:themeColor="text1"/>
          <w:szCs w:val="21"/>
        </w:rPr>
      </w:pPr>
      <w:r>
        <w:rPr>
          <w:b/>
          <w:color w:val="000000" w:themeColor="text1"/>
          <w:szCs w:val="21"/>
        </w:rPr>
        <w:t>4.1</w:t>
      </w:r>
      <w:r>
        <w:rPr>
          <w:rFonts w:hint="eastAsia"/>
          <w:b/>
          <w:color w:val="000000" w:themeColor="text1"/>
          <w:szCs w:val="21"/>
        </w:rPr>
        <w:t>公告</w:t>
      </w:r>
      <w:r>
        <w:rPr>
          <w:color w:val="000000" w:themeColor="text1"/>
          <w:szCs w:val="21"/>
        </w:rPr>
        <w:t>时间：</w:t>
      </w:r>
      <w:r>
        <w:rPr>
          <w:rFonts w:hint="eastAsia"/>
          <w:color w:val="000000" w:themeColor="text1"/>
          <w:szCs w:val="21"/>
          <w:u w:val="single"/>
          <w:lang w:val="en-US"/>
        </w:rPr>
        <w:t>202</w:t>
      </w:r>
      <w:r w:rsidR="00ED1A8B">
        <w:rPr>
          <w:rFonts w:hint="eastAsia"/>
          <w:color w:val="000000" w:themeColor="text1"/>
          <w:szCs w:val="21"/>
          <w:u w:val="single"/>
          <w:lang w:val="en-US"/>
        </w:rPr>
        <w:t>2</w:t>
      </w:r>
      <w:r>
        <w:rPr>
          <w:color w:val="000000" w:themeColor="text1"/>
          <w:szCs w:val="21"/>
        </w:rPr>
        <w:t>年</w:t>
      </w:r>
      <w:r w:rsidR="00ED1A8B">
        <w:rPr>
          <w:rFonts w:hint="eastAsia"/>
          <w:color w:val="000000" w:themeColor="text1"/>
          <w:szCs w:val="21"/>
          <w:u w:val="single"/>
          <w:lang w:val="en-US"/>
        </w:rPr>
        <w:t>0</w:t>
      </w:r>
      <w:r w:rsidR="005642A1">
        <w:rPr>
          <w:rFonts w:hint="eastAsia"/>
          <w:color w:val="000000" w:themeColor="text1"/>
          <w:szCs w:val="21"/>
          <w:u w:val="single"/>
          <w:lang w:val="en-US"/>
        </w:rPr>
        <w:t>7</w:t>
      </w:r>
      <w:r>
        <w:rPr>
          <w:color w:val="000000" w:themeColor="text1"/>
          <w:szCs w:val="21"/>
        </w:rPr>
        <w:t>月</w:t>
      </w:r>
      <w:r w:rsidR="005642A1">
        <w:rPr>
          <w:rFonts w:hint="eastAsia"/>
          <w:color w:val="000000" w:themeColor="text1"/>
          <w:szCs w:val="21"/>
          <w:u w:val="single"/>
          <w:lang w:val="en-US"/>
        </w:rPr>
        <w:t>xx</w:t>
      </w:r>
      <w:r>
        <w:rPr>
          <w:color w:val="000000" w:themeColor="text1"/>
          <w:szCs w:val="21"/>
        </w:rPr>
        <w:t>日</w:t>
      </w:r>
      <w:r>
        <w:rPr>
          <w:rFonts w:hint="eastAsia"/>
          <w:color w:val="000000" w:themeColor="text1"/>
          <w:szCs w:val="21"/>
          <w:u w:val="single"/>
        </w:rPr>
        <w:t>8</w:t>
      </w:r>
      <w:r>
        <w:rPr>
          <w:rFonts w:hint="eastAsia"/>
          <w:color w:val="000000" w:themeColor="text1"/>
          <w:szCs w:val="21"/>
        </w:rPr>
        <w:t>时</w:t>
      </w:r>
      <w:r>
        <w:rPr>
          <w:rFonts w:hint="eastAsia"/>
          <w:color w:val="000000" w:themeColor="text1"/>
          <w:szCs w:val="21"/>
          <w:u w:val="single"/>
        </w:rPr>
        <w:t>00</w:t>
      </w:r>
      <w:r>
        <w:rPr>
          <w:rFonts w:hint="eastAsia"/>
          <w:color w:val="000000" w:themeColor="text1"/>
          <w:szCs w:val="21"/>
        </w:rPr>
        <w:t>分</w:t>
      </w:r>
      <w:r>
        <w:rPr>
          <w:color w:val="000000" w:themeColor="text1"/>
          <w:szCs w:val="21"/>
        </w:rPr>
        <w:t>起到</w:t>
      </w:r>
      <w:r>
        <w:rPr>
          <w:rFonts w:hint="eastAsia"/>
          <w:color w:val="000000" w:themeColor="text1"/>
          <w:szCs w:val="21"/>
          <w:u w:val="single"/>
          <w:lang w:val="en-US"/>
        </w:rPr>
        <w:t>202</w:t>
      </w:r>
      <w:r w:rsidR="00ED1A8B">
        <w:rPr>
          <w:rFonts w:hint="eastAsia"/>
          <w:color w:val="000000" w:themeColor="text1"/>
          <w:szCs w:val="21"/>
          <w:u w:val="single"/>
          <w:lang w:val="en-US"/>
        </w:rPr>
        <w:t>2</w:t>
      </w:r>
      <w:r>
        <w:rPr>
          <w:color w:val="000000" w:themeColor="text1"/>
          <w:szCs w:val="21"/>
        </w:rPr>
        <w:t>年</w:t>
      </w:r>
      <w:r w:rsidR="00ED1A8B">
        <w:rPr>
          <w:rFonts w:hint="eastAsia"/>
          <w:color w:val="000000" w:themeColor="text1"/>
          <w:szCs w:val="21"/>
          <w:u w:val="single"/>
          <w:lang w:val="en-US"/>
        </w:rPr>
        <w:t>0</w:t>
      </w:r>
      <w:r w:rsidR="005642A1">
        <w:rPr>
          <w:rFonts w:hint="eastAsia"/>
          <w:color w:val="000000" w:themeColor="text1"/>
          <w:szCs w:val="21"/>
          <w:u w:val="single"/>
          <w:lang w:val="en-US"/>
        </w:rPr>
        <w:t>7</w:t>
      </w:r>
      <w:r>
        <w:rPr>
          <w:color w:val="000000" w:themeColor="text1"/>
          <w:szCs w:val="21"/>
        </w:rPr>
        <w:t>月</w:t>
      </w:r>
      <w:r w:rsidR="005642A1">
        <w:rPr>
          <w:rFonts w:hint="eastAsia"/>
          <w:color w:val="000000" w:themeColor="text1"/>
          <w:szCs w:val="21"/>
          <w:u w:val="single"/>
          <w:lang w:val="en-US"/>
        </w:rPr>
        <w:t>xx</w:t>
      </w:r>
      <w:r>
        <w:rPr>
          <w:color w:val="000000" w:themeColor="text1"/>
          <w:szCs w:val="21"/>
        </w:rPr>
        <w:t>日</w:t>
      </w:r>
      <w:r>
        <w:rPr>
          <w:color w:val="000000" w:themeColor="text1"/>
          <w:szCs w:val="21"/>
          <w:u w:val="single"/>
          <w:lang w:val="en-US"/>
        </w:rPr>
        <w:t>24</w:t>
      </w:r>
      <w:r>
        <w:rPr>
          <w:color w:val="000000" w:themeColor="text1"/>
          <w:szCs w:val="21"/>
        </w:rPr>
        <w:t>时</w:t>
      </w:r>
      <w:r>
        <w:rPr>
          <w:color w:val="000000" w:themeColor="text1"/>
          <w:szCs w:val="21"/>
          <w:u w:val="single"/>
          <w:lang w:val="en-US"/>
        </w:rPr>
        <w:t xml:space="preserve"> 0</w:t>
      </w:r>
      <w:r>
        <w:rPr>
          <w:rFonts w:hint="eastAsia"/>
          <w:color w:val="000000" w:themeColor="text1"/>
          <w:szCs w:val="21"/>
          <w:u w:val="single"/>
          <w:lang w:val="en-US"/>
        </w:rPr>
        <w:t>0</w:t>
      </w:r>
      <w:r>
        <w:rPr>
          <w:color w:val="000000" w:themeColor="text1"/>
          <w:szCs w:val="21"/>
        </w:rPr>
        <w:t>分止。</w:t>
      </w:r>
    </w:p>
    <w:p w:rsidR="00BB4DBA" w:rsidRDefault="00785813">
      <w:pPr>
        <w:pStyle w:val="11"/>
        <w:spacing w:line="276" w:lineRule="auto"/>
        <w:ind w:left="420" w:firstLineChars="0" w:firstLine="0"/>
        <w:textAlignment w:val="auto"/>
        <w:rPr>
          <w:color w:val="000000" w:themeColor="text1"/>
          <w:szCs w:val="21"/>
        </w:rPr>
      </w:pPr>
      <w:r>
        <w:rPr>
          <w:color w:val="000000" w:themeColor="text1"/>
          <w:szCs w:val="21"/>
        </w:rPr>
        <w:t>4.2</w:t>
      </w:r>
      <w:r>
        <w:rPr>
          <w:rFonts w:hint="eastAsia"/>
          <w:color w:val="000000" w:themeColor="text1"/>
          <w:szCs w:val="21"/>
        </w:rPr>
        <w:t>公告</w:t>
      </w:r>
      <w:r>
        <w:rPr>
          <w:color w:val="000000" w:themeColor="text1"/>
          <w:szCs w:val="21"/>
        </w:rPr>
        <w:t>地点：</w:t>
      </w:r>
      <w:r>
        <w:rPr>
          <w:rFonts w:hint="eastAsia"/>
          <w:color w:val="000000" w:themeColor="text1"/>
          <w:szCs w:val="21"/>
        </w:rPr>
        <w:t>互联网。</w:t>
      </w:r>
      <w:r>
        <w:rPr>
          <w:rFonts w:hint="eastAsia"/>
          <w:color w:val="000000" w:themeColor="text1"/>
          <w:szCs w:val="21"/>
        </w:rPr>
        <w:t xml:space="preserve">  </w:t>
      </w:r>
      <w:r>
        <w:rPr>
          <w:color w:val="000000" w:themeColor="text1"/>
          <w:szCs w:val="21"/>
        </w:rPr>
        <w:t xml:space="preserve"> </w:t>
      </w:r>
    </w:p>
    <w:p w:rsidR="00BB4DBA" w:rsidRDefault="00785813">
      <w:pPr>
        <w:widowControl/>
        <w:spacing w:line="276" w:lineRule="auto"/>
        <w:ind w:firstLineChars="200" w:firstLine="420"/>
        <w:textAlignment w:val="baseline"/>
        <w:rPr>
          <w:rFonts w:ascii="Times New Roman" w:hAnsi="Times New Roman"/>
          <w:kern w:val="0"/>
          <w:szCs w:val="21"/>
          <w:u w:color="000000"/>
          <w:lang w:val="zh-CN"/>
        </w:rPr>
      </w:pPr>
      <w:r>
        <w:rPr>
          <w:rFonts w:ascii="Times New Roman" w:hAnsi="Times New Roman" w:hint="eastAsia"/>
          <w:kern w:val="0"/>
          <w:szCs w:val="21"/>
          <w:u w:color="000000"/>
          <w:lang w:val="zh-CN"/>
        </w:rPr>
        <w:t>4.3</w:t>
      </w:r>
      <w:r>
        <w:rPr>
          <w:rFonts w:ascii="Times New Roman" w:hAnsi="Times New Roman" w:hint="eastAsia"/>
          <w:kern w:val="0"/>
          <w:szCs w:val="21"/>
          <w:u w:color="000000"/>
          <w:lang w:val="zh-CN"/>
        </w:rPr>
        <w:t>询价文件交付方式：</w:t>
      </w:r>
    </w:p>
    <w:p w:rsidR="00BB4DBA" w:rsidRDefault="00785813">
      <w:pPr>
        <w:widowControl/>
        <w:spacing w:line="276" w:lineRule="auto"/>
        <w:ind w:firstLineChars="200" w:firstLine="420"/>
        <w:textAlignment w:val="baseline"/>
        <w:rPr>
          <w:rFonts w:ascii="Times New Roman" w:hAnsi="Times New Roman"/>
          <w:kern w:val="0"/>
          <w:szCs w:val="21"/>
          <w:u w:color="000000"/>
          <w:lang w:val="zh-CN"/>
        </w:rPr>
      </w:pPr>
      <w:r>
        <w:rPr>
          <w:rFonts w:ascii="Times New Roman" w:hAnsi="Times New Roman" w:hint="eastAsia"/>
          <w:kern w:val="0"/>
          <w:szCs w:val="21"/>
          <w:u w:color="000000"/>
          <w:lang w:val="zh-CN"/>
        </w:rPr>
        <w:t>有意愿参与的单位需将以下材料按照序号顺序扫描为</w:t>
      </w:r>
      <w:r>
        <w:rPr>
          <w:rFonts w:ascii="Times New Roman" w:hAnsi="Times New Roman" w:hint="eastAsia"/>
          <w:kern w:val="0"/>
          <w:szCs w:val="21"/>
          <w:u w:color="000000"/>
          <w:lang w:val="zh-CN"/>
        </w:rPr>
        <w:t>1</w:t>
      </w:r>
      <w:r>
        <w:rPr>
          <w:rFonts w:ascii="Times New Roman" w:hAnsi="Times New Roman" w:hint="eastAsia"/>
          <w:kern w:val="0"/>
          <w:szCs w:val="21"/>
          <w:u w:color="000000"/>
          <w:lang w:val="zh-CN"/>
        </w:rPr>
        <w:t>个</w:t>
      </w:r>
      <w:r>
        <w:rPr>
          <w:rFonts w:ascii="Times New Roman" w:hAnsi="Times New Roman" w:hint="eastAsia"/>
          <w:kern w:val="0"/>
          <w:szCs w:val="21"/>
          <w:u w:color="000000"/>
          <w:lang w:val="zh-CN"/>
        </w:rPr>
        <w:t>PDF</w:t>
      </w:r>
      <w:r>
        <w:rPr>
          <w:rFonts w:ascii="Times New Roman" w:hAnsi="Times New Roman" w:hint="eastAsia"/>
          <w:kern w:val="0"/>
          <w:szCs w:val="21"/>
          <w:u w:color="000000"/>
          <w:lang w:val="zh-CN"/>
        </w:rPr>
        <w:t>文档（文档名为“</w:t>
      </w:r>
      <w:r w:rsidR="0014683C">
        <w:rPr>
          <w:rFonts w:ascii="Times New Roman" w:hAnsi="Times New Roman" w:hint="eastAsia"/>
          <w:kern w:val="0"/>
          <w:szCs w:val="21"/>
          <w:u w:color="000000"/>
          <w:lang w:val="zh-CN"/>
        </w:rPr>
        <w:t>卫星结构</w:t>
      </w:r>
      <w:r w:rsidR="0014683C">
        <w:rPr>
          <w:rFonts w:ascii="Times New Roman" w:hAnsi="Times New Roman" w:hint="eastAsia"/>
          <w:kern w:val="0"/>
          <w:szCs w:val="21"/>
          <w:u w:color="000000"/>
          <w:lang w:val="zh-CN"/>
        </w:rPr>
        <w:t>/</w:t>
      </w:r>
      <w:r w:rsidR="0014683C">
        <w:rPr>
          <w:rFonts w:ascii="Times New Roman" w:hAnsi="Times New Roman" w:hint="eastAsia"/>
          <w:kern w:val="0"/>
          <w:szCs w:val="21"/>
          <w:u w:color="000000"/>
          <w:lang w:val="zh-CN"/>
        </w:rPr>
        <w:t>载荷展示教具采购</w:t>
      </w:r>
      <w:r>
        <w:rPr>
          <w:rFonts w:ascii="Times New Roman" w:hAnsi="Times New Roman" w:hint="eastAsia"/>
          <w:kern w:val="0"/>
          <w:szCs w:val="21"/>
          <w:u w:color="000000"/>
          <w:lang w:val="zh-CN"/>
        </w:rPr>
        <w:t>项目资质文件</w:t>
      </w:r>
      <w:r>
        <w:rPr>
          <w:rFonts w:ascii="Times New Roman" w:hAnsi="Times New Roman" w:hint="eastAsia"/>
          <w:kern w:val="0"/>
          <w:szCs w:val="21"/>
          <w:u w:color="000000"/>
          <w:lang w:val="zh-CN"/>
        </w:rPr>
        <w:t>-</w:t>
      </w:r>
      <w:r>
        <w:rPr>
          <w:rFonts w:ascii="Times New Roman" w:hAnsi="Times New Roman" w:hint="eastAsia"/>
          <w:kern w:val="0"/>
          <w:szCs w:val="21"/>
          <w:u w:color="000000"/>
          <w:lang w:val="zh-CN"/>
        </w:rPr>
        <w:t>单位名称”）作为附件发送至</w:t>
      </w:r>
      <w:r>
        <w:rPr>
          <w:rFonts w:ascii="Times New Roman" w:hAnsi="Times New Roman"/>
          <w:kern w:val="0"/>
          <w:szCs w:val="21"/>
          <w:u w:color="000000"/>
          <w:lang w:val="zh-CN"/>
        </w:rPr>
        <w:t>857041846</w:t>
      </w:r>
      <w:r>
        <w:rPr>
          <w:rFonts w:ascii="Times New Roman" w:hAnsi="Times New Roman" w:hint="eastAsia"/>
          <w:kern w:val="0"/>
          <w:szCs w:val="21"/>
          <w:u w:color="000000"/>
          <w:lang w:val="zh-CN"/>
        </w:rPr>
        <w:t>@qq.com</w:t>
      </w:r>
      <w:r>
        <w:rPr>
          <w:rFonts w:ascii="Times New Roman" w:hAnsi="Times New Roman" w:hint="eastAsia"/>
          <w:kern w:val="0"/>
          <w:szCs w:val="21"/>
          <w:u w:color="000000"/>
          <w:lang w:val="zh-CN"/>
        </w:rPr>
        <w:t>。公告发布单位将对参与单位进行资格性、符合性初步审查，通过的单位领取询价文件。询价文件将以邮件的方式发送给参与单位。</w:t>
      </w:r>
    </w:p>
    <w:p w:rsidR="00BB4DBA" w:rsidRDefault="00785813">
      <w:pPr>
        <w:widowControl/>
        <w:spacing w:line="276" w:lineRule="auto"/>
        <w:ind w:firstLineChars="200" w:firstLine="420"/>
        <w:textAlignment w:val="baseline"/>
        <w:rPr>
          <w:rFonts w:ascii="Times New Roman" w:hAnsi="Times New Roman"/>
          <w:kern w:val="0"/>
          <w:szCs w:val="21"/>
          <w:u w:color="000000"/>
          <w:lang w:val="zh-CN"/>
        </w:rPr>
      </w:pPr>
      <w:r>
        <w:rPr>
          <w:rFonts w:ascii="Times New Roman" w:hAnsi="Times New Roman" w:hint="eastAsia"/>
          <w:kern w:val="0"/>
          <w:szCs w:val="21"/>
          <w:u w:color="000000"/>
          <w:lang w:val="zh-CN"/>
        </w:rPr>
        <w:t>（</w:t>
      </w:r>
      <w:r>
        <w:rPr>
          <w:rFonts w:ascii="Times New Roman" w:hAnsi="Times New Roman" w:hint="eastAsia"/>
          <w:kern w:val="0"/>
          <w:szCs w:val="21"/>
          <w:u w:color="000000"/>
          <w:lang w:val="zh-CN"/>
        </w:rPr>
        <w:t>1</w:t>
      </w:r>
      <w:r>
        <w:rPr>
          <w:rFonts w:ascii="Times New Roman" w:hAnsi="Times New Roman" w:hint="eastAsia"/>
          <w:kern w:val="0"/>
          <w:szCs w:val="21"/>
          <w:u w:color="000000"/>
          <w:lang w:val="zh-CN"/>
        </w:rPr>
        <w:t>）营业执照副本复印件并加盖公章；</w:t>
      </w:r>
    </w:p>
    <w:p w:rsidR="00BB4DBA" w:rsidRDefault="00785813">
      <w:pPr>
        <w:widowControl/>
        <w:spacing w:line="276" w:lineRule="auto"/>
        <w:ind w:firstLineChars="200" w:firstLine="420"/>
        <w:textAlignment w:val="baseline"/>
        <w:rPr>
          <w:rFonts w:ascii="Times New Roman" w:hAnsi="Times New Roman"/>
          <w:kern w:val="0"/>
          <w:szCs w:val="21"/>
          <w:u w:color="000000"/>
          <w:lang w:val="zh-CN"/>
        </w:rPr>
      </w:pPr>
      <w:r>
        <w:rPr>
          <w:rFonts w:ascii="Times New Roman" w:hAnsi="Times New Roman" w:hint="eastAsia"/>
          <w:kern w:val="0"/>
          <w:szCs w:val="21"/>
          <w:u w:color="000000"/>
          <w:lang w:val="zh-CN"/>
        </w:rPr>
        <w:t>（</w:t>
      </w:r>
      <w:r>
        <w:rPr>
          <w:rFonts w:ascii="Times New Roman" w:hAnsi="Times New Roman" w:hint="eastAsia"/>
          <w:kern w:val="0"/>
          <w:szCs w:val="21"/>
          <w:u w:color="000000"/>
          <w:lang w:val="zh-CN"/>
        </w:rPr>
        <w:t>2</w:t>
      </w:r>
      <w:r>
        <w:rPr>
          <w:rFonts w:ascii="Times New Roman" w:hAnsi="Times New Roman" w:hint="eastAsia"/>
          <w:kern w:val="0"/>
          <w:szCs w:val="21"/>
          <w:u w:color="000000"/>
          <w:lang w:val="zh-CN"/>
        </w:rPr>
        <w:t>）介绍信或法定代表人授权书原件；</w:t>
      </w:r>
    </w:p>
    <w:p w:rsidR="00BB4DBA" w:rsidRDefault="00785813">
      <w:pPr>
        <w:widowControl/>
        <w:spacing w:line="276" w:lineRule="auto"/>
        <w:ind w:firstLineChars="200" w:firstLine="420"/>
        <w:textAlignment w:val="baseline"/>
        <w:rPr>
          <w:rFonts w:ascii="Times New Roman" w:hAnsi="Times New Roman"/>
          <w:kern w:val="0"/>
          <w:szCs w:val="21"/>
          <w:u w:color="000000"/>
          <w:lang w:val="zh-CN"/>
        </w:rPr>
      </w:pPr>
      <w:r>
        <w:rPr>
          <w:rFonts w:ascii="Times New Roman" w:hAnsi="Times New Roman" w:hint="eastAsia"/>
          <w:kern w:val="0"/>
          <w:szCs w:val="21"/>
          <w:u w:color="000000"/>
          <w:lang w:val="zh-CN"/>
        </w:rPr>
        <w:t>（</w:t>
      </w:r>
      <w:r>
        <w:rPr>
          <w:rFonts w:ascii="Times New Roman" w:hAnsi="Times New Roman" w:hint="eastAsia"/>
          <w:kern w:val="0"/>
          <w:szCs w:val="21"/>
          <w:u w:color="000000"/>
          <w:lang w:val="zh-CN"/>
        </w:rPr>
        <w:t>3</w:t>
      </w:r>
      <w:r>
        <w:rPr>
          <w:rFonts w:ascii="Times New Roman" w:hAnsi="Times New Roman" w:hint="eastAsia"/>
          <w:kern w:val="0"/>
          <w:szCs w:val="21"/>
          <w:u w:color="000000"/>
          <w:lang w:val="zh-CN"/>
        </w:rPr>
        <w:t>）授权代表身份证复印件并加盖公章；</w:t>
      </w:r>
    </w:p>
    <w:p w:rsidR="00BB4DBA" w:rsidRDefault="00785813" w:rsidP="005642A1">
      <w:pPr>
        <w:widowControl/>
        <w:spacing w:line="276" w:lineRule="auto"/>
        <w:ind w:firstLineChars="200" w:firstLine="420"/>
        <w:textAlignment w:val="baseline"/>
        <w:rPr>
          <w:szCs w:val="21"/>
        </w:rPr>
      </w:pPr>
      <w:r>
        <w:rPr>
          <w:rFonts w:ascii="Times New Roman" w:hAnsi="Times New Roman" w:hint="eastAsia"/>
          <w:kern w:val="0"/>
          <w:szCs w:val="21"/>
          <w:u w:color="000000"/>
          <w:lang w:val="zh-CN"/>
        </w:rPr>
        <w:t>（</w:t>
      </w:r>
      <w:r>
        <w:rPr>
          <w:rFonts w:ascii="Times New Roman" w:hAnsi="Times New Roman" w:hint="eastAsia"/>
          <w:kern w:val="0"/>
          <w:szCs w:val="21"/>
          <w:u w:color="000000"/>
          <w:lang w:val="zh-CN"/>
        </w:rPr>
        <w:t>4</w:t>
      </w:r>
      <w:r>
        <w:rPr>
          <w:rFonts w:ascii="Times New Roman" w:hAnsi="Times New Roman" w:hint="eastAsia"/>
          <w:kern w:val="0"/>
          <w:szCs w:val="21"/>
          <w:u w:color="000000"/>
          <w:lang w:val="zh-CN"/>
        </w:rPr>
        <w:t>）</w:t>
      </w:r>
      <w:r>
        <w:rPr>
          <w:rFonts w:hint="eastAsia"/>
          <w:szCs w:val="21"/>
        </w:rPr>
        <w:t>具有履行合同所必需的设备和专业技术能力</w:t>
      </w:r>
      <w:r w:rsidR="005642A1">
        <w:rPr>
          <w:rFonts w:hint="eastAsia"/>
          <w:szCs w:val="21"/>
        </w:rPr>
        <w:t>(</w:t>
      </w:r>
      <w:r w:rsidR="005642A1" w:rsidRPr="005642A1">
        <w:rPr>
          <w:rFonts w:hint="eastAsia"/>
          <w:szCs w:val="21"/>
        </w:rPr>
        <w:t>响应单位所属完成此任务的主要设备清单</w:t>
      </w:r>
      <w:r w:rsidR="005642A1">
        <w:rPr>
          <w:rFonts w:hint="eastAsia"/>
          <w:szCs w:val="21"/>
        </w:rPr>
        <w:t>)</w:t>
      </w:r>
      <w:r>
        <w:rPr>
          <w:rFonts w:hint="eastAsia"/>
          <w:szCs w:val="21"/>
        </w:rPr>
        <w:t>；</w:t>
      </w:r>
    </w:p>
    <w:p w:rsidR="00BB4DBA" w:rsidRDefault="00785813">
      <w:pPr>
        <w:widowControl/>
        <w:spacing w:line="276" w:lineRule="auto"/>
        <w:ind w:firstLineChars="200" w:firstLine="420"/>
        <w:textAlignment w:val="baseline"/>
        <w:rPr>
          <w:szCs w:val="21"/>
        </w:rPr>
      </w:pPr>
      <w:r>
        <w:rPr>
          <w:rFonts w:ascii="Times New Roman" w:hAnsi="Times New Roman" w:hint="eastAsia"/>
          <w:kern w:val="0"/>
          <w:szCs w:val="21"/>
          <w:u w:color="000000"/>
          <w:lang w:val="zh-CN"/>
        </w:rPr>
        <w:t>（</w:t>
      </w:r>
      <w:r w:rsidR="005642A1">
        <w:rPr>
          <w:rFonts w:ascii="Times New Roman" w:hAnsi="Times New Roman" w:hint="eastAsia"/>
          <w:kern w:val="0"/>
          <w:szCs w:val="21"/>
          <w:u w:color="000000"/>
          <w:lang w:val="zh-CN"/>
        </w:rPr>
        <w:t>5</w:t>
      </w:r>
      <w:r>
        <w:rPr>
          <w:rFonts w:ascii="Times New Roman" w:hAnsi="Times New Roman" w:hint="eastAsia"/>
          <w:kern w:val="0"/>
          <w:szCs w:val="21"/>
          <w:u w:color="000000"/>
          <w:lang w:val="zh-CN"/>
        </w:rPr>
        <w:t>）</w:t>
      </w:r>
      <w:r>
        <w:rPr>
          <w:rFonts w:ascii="Times New Roman" w:hAnsi="Times New Roman" w:hint="eastAsia"/>
          <w:color w:val="000000" w:themeColor="text1"/>
          <w:kern w:val="0"/>
          <w:szCs w:val="21"/>
          <w:u w:color="000000"/>
          <w:lang w:val="zh-CN"/>
        </w:rPr>
        <w:t>保密承诺书原件（格式见询价公告附件</w:t>
      </w:r>
      <w:r>
        <w:rPr>
          <w:rFonts w:ascii="Times New Roman" w:hAnsi="Times New Roman"/>
          <w:color w:val="000000" w:themeColor="text1"/>
          <w:kern w:val="0"/>
          <w:szCs w:val="21"/>
          <w:u w:color="000000"/>
          <w:lang w:val="zh-CN"/>
        </w:rPr>
        <w:t>1</w:t>
      </w:r>
      <w:r>
        <w:rPr>
          <w:rFonts w:ascii="Times New Roman" w:hAnsi="Times New Roman" w:hint="eastAsia"/>
          <w:color w:val="000000" w:themeColor="text1"/>
          <w:kern w:val="0"/>
          <w:szCs w:val="21"/>
          <w:u w:color="000000"/>
          <w:lang w:val="zh-CN"/>
        </w:rPr>
        <w:t>）；</w:t>
      </w:r>
    </w:p>
    <w:p w:rsidR="00BB4DBA" w:rsidRDefault="00785813">
      <w:pPr>
        <w:widowControl/>
        <w:spacing w:line="276" w:lineRule="auto"/>
        <w:ind w:firstLineChars="200" w:firstLine="420"/>
        <w:textAlignment w:val="baseline"/>
        <w:rPr>
          <w:rFonts w:ascii="Times New Roman" w:hAnsi="Times New Roman"/>
          <w:color w:val="000000" w:themeColor="text1"/>
          <w:kern w:val="0"/>
          <w:szCs w:val="21"/>
          <w:u w:color="000000"/>
          <w:lang w:val="zh-CN"/>
        </w:rPr>
      </w:pPr>
      <w:r>
        <w:rPr>
          <w:rFonts w:ascii="Times New Roman" w:hAnsi="Times New Roman" w:hint="eastAsia"/>
          <w:color w:val="000000" w:themeColor="text1"/>
          <w:kern w:val="0"/>
          <w:szCs w:val="21"/>
          <w:u w:color="000000"/>
          <w:lang w:val="zh-CN"/>
        </w:rPr>
        <w:t>（</w:t>
      </w:r>
      <w:r w:rsidR="005642A1">
        <w:rPr>
          <w:rFonts w:ascii="Times New Roman" w:hAnsi="Times New Roman" w:hint="eastAsia"/>
          <w:color w:val="000000" w:themeColor="text1"/>
          <w:kern w:val="0"/>
          <w:szCs w:val="21"/>
          <w:u w:color="000000"/>
          <w:lang w:val="zh-CN"/>
        </w:rPr>
        <w:t>6</w:t>
      </w:r>
      <w:r>
        <w:rPr>
          <w:rFonts w:ascii="Times New Roman" w:hAnsi="Times New Roman" w:hint="eastAsia"/>
          <w:color w:val="000000" w:themeColor="text1"/>
          <w:kern w:val="0"/>
          <w:szCs w:val="21"/>
          <w:u w:color="000000"/>
          <w:lang w:val="zh-CN"/>
        </w:rPr>
        <w:t>）供应商基本情况表（格式见询价公告附件</w:t>
      </w:r>
      <w:r>
        <w:rPr>
          <w:rFonts w:ascii="Times New Roman" w:hAnsi="Times New Roman"/>
          <w:color w:val="000000" w:themeColor="text1"/>
          <w:kern w:val="0"/>
          <w:szCs w:val="21"/>
          <w:u w:color="000000"/>
          <w:lang w:val="zh-CN"/>
        </w:rPr>
        <w:t>2</w:t>
      </w:r>
      <w:r>
        <w:rPr>
          <w:rFonts w:ascii="Times New Roman" w:hAnsi="Times New Roman" w:hint="eastAsia"/>
          <w:color w:val="000000" w:themeColor="text1"/>
          <w:kern w:val="0"/>
          <w:szCs w:val="21"/>
          <w:u w:color="000000"/>
          <w:lang w:val="zh-CN"/>
        </w:rPr>
        <w:t>）。</w:t>
      </w:r>
    </w:p>
    <w:p w:rsidR="00BB4DBA" w:rsidRDefault="00785813">
      <w:pPr>
        <w:widowControl/>
        <w:spacing w:line="276" w:lineRule="auto"/>
        <w:ind w:firstLineChars="200" w:firstLine="420"/>
        <w:textAlignment w:val="baseline"/>
        <w:rPr>
          <w:rFonts w:ascii="Times New Roman" w:eastAsia="黑体" w:hAnsi="Times New Roman"/>
          <w:szCs w:val="21"/>
        </w:rPr>
      </w:pPr>
      <w:r>
        <w:rPr>
          <w:rFonts w:ascii="Times New Roman" w:eastAsia="黑体" w:hAnsi="Times New Roman"/>
          <w:szCs w:val="21"/>
        </w:rPr>
        <w:t>5.</w:t>
      </w:r>
      <w:r>
        <w:rPr>
          <w:rFonts w:ascii="Times New Roman" w:eastAsia="黑体" w:hAnsi="Times New Roman"/>
          <w:szCs w:val="21"/>
        </w:rPr>
        <w:t>提交</w:t>
      </w:r>
      <w:r w:rsidR="00421ECF">
        <w:rPr>
          <w:rFonts w:ascii="Times New Roman" w:eastAsia="黑体" w:hAnsi="Times New Roman" w:hint="eastAsia"/>
          <w:szCs w:val="21"/>
        </w:rPr>
        <w:t>报价</w:t>
      </w:r>
      <w:r>
        <w:rPr>
          <w:rFonts w:ascii="Times New Roman" w:eastAsia="黑体" w:hAnsi="Times New Roman"/>
          <w:szCs w:val="21"/>
        </w:rPr>
        <w:t>文件截止时间、地点</w:t>
      </w:r>
    </w:p>
    <w:p w:rsidR="00BB4DBA" w:rsidRDefault="00785813">
      <w:pPr>
        <w:pStyle w:val="11"/>
        <w:spacing w:line="276" w:lineRule="auto"/>
        <w:ind w:left="420" w:firstLineChars="0" w:firstLine="0"/>
        <w:rPr>
          <w:color w:val="auto"/>
          <w:szCs w:val="21"/>
        </w:rPr>
      </w:pPr>
      <w:r>
        <w:rPr>
          <w:color w:val="auto"/>
          <w:szCs w:val="21"/>
        </w:rPr>
        <w:t>5.1</w:t>
      </w:r>
      <w:bookmarkStart w:id="1" w:name="_Hlk39411060"/>
      <w:r>
        <w:rPr>
          <w:color w:val="auto"/>
          <w:szCs w:val="21"/>
        </w:rPr>
        <w:t>提交</w:t>
      </w:r>
      <w:r w:rsidR="00421ECF">
        <w:rPr>
          <w:rFonts w:hint="eastAsia"/>
          <w:color w:val="auto"/>
          <w:szCs w:val="21"/>
        </w:rPr>
        <w:t>报价</w:t>
      </w:r>
      <w:r>
        <w:rPr>
          <w:color w:val="auto"/>
          <w:szCs w:val="21"/>
        </w:rPr>
        <w:t>文件截止时间</w:t>
      </w:r>
      <w:bookmarkEnd w:id="1"/>
    </w:p>
    <w:p w:rsidR="00BB4DBA" w:rsidRDefault="00785813">
      <w:pPr>
        <w:pStyle w:val="11"/>
        <w:spacing w:line="276" w:lineRule="auto"/>
        <w:rPr>
          <w:color w:val="auto"/>
          <w:szCs w:val="21"/>
        </w:rPr>
      </w:pPr>
      <w:r>
        <w:rPr>
          <w:rFonts w:hint="eastAsia"/>
          <w:color w:val="000000" w:themeColor="text1"/>
          <w:szCs w:val="21"/>
          <w:u w:val="single"/>
          <w:lang w:val="en-US"/>
        </w:rPr>
        <w:t>202</w:t>
      </w:r>
      <w:r w:rsidR="00C5280C">
        <w:rPr>
          <w:rFonts w:hint="eastAsia"/>
          <w:color w:val="000000" w:themeColor="text1"/>
          <w:szCs w:val="21"/>
          <w:u w:val="single"/>
          <w:lang w:val="en-US"/>
        </w:rPr>
        <w:t>2</w:t>
      </w:r>
      <w:r>
        <w:rPr>
          <w:color w:val="000000" w:themeColor="text1"/>
          <w:szCs w:val="21"/>
        </w:rPr>
        <w:t>年</w:t>
      </w:r>
      <w:r w:rsidR="00ED1A8B">
        <w:rPr>
          <w:rFonts w:hint="eastAsia"/>
          <w:color w:val="000000" w:themeColor="text1"/>
          <w:szCs w:val="21"/>
          <w:u w:val="single"/>
          <w:lang w:val="en-US"/>
        </w:rPr>
        <w:t>0</w:t>
      </w:r>
      <w:r w:rsidR="005642A1">
        <w:rPr>
          <w:rFonts w:hint="eastAsia"/>
          <w:color w:val="000000" w:themeColor="text1"/>
          <w:szCs w:val="21"/>
          <w:u w:val="single"/>
          <w:lang w:val="en-US"/>
        </w:rPr>
        <w:t>7</w:t>
      </w:r>
      <w:r>
        <w:rPr>
          <w:color w:val="000000" w:themeColor="text1"/>
          <w:szCs w:val="21"/>
        </w:rPr>
        <w:t>月</w:t>
      </w:r>
      <w:r w:rsidR="005642A1">
        <w:rPr>
          <w:rFonts w:hint="eastAsia"/>
          <w:color w:val="000000" w:themeColor="text1"/>
          <w:szCs w:val="21"/>
          <w:u w:val="single"/>
        </w:rPr>
        <w:t>xx</w:t>
      </w:r>
      <w:r>
        <w:rPr>
          <w:color w:val="000000" w:themeColor="text1"/>
          <w:szCs w:val="21"/>
        </w:rPr>
        <w:t>日</w:t>
      </w:r>
      <w:r>
        <w:rPr>
          <w:rFonts w:hint="eastAsia"/>
          <w:color w:val="000000" w:themeColor="text1"/>
          <w:szCs w:val="21"/>
        </w:rPr>
        <w:t>上午</w:t>
      </w:r>
      <w:r>
        <w:rPr>
          <w:rFonts w:hint="eastAsia"/>
          <w:color w:val="000000" w:themeColor="text1"/>
          <w:szCs w:val="21"/>
          <w:u w:val="single"/>
          <w:lang w:val="en-US"/>
        </w:rPr>
        <w:t>9</w:t>
      </w:r>
      <w:r>
        <w:rPr>
          <w:color w:val="000000" w:themeColor="text1"/>
          <w:szCs w:val="21"/>
        </w:rPr>
        <w:t>时</w:t>
      </w:r>
      <w:r>
        <w:rPr>
          <w:color w:val="000000" w:themeColor="text1"/>
          <w:szCs w:val="21"/>
          <w:u w:val="single"/>
          <w:lang w:val="en-US"/>
        </w:rPr>
        <w:t xml:space="preserve"> 0</w:t>
      </w:r>
      <w:r>
        <w:rPr>
          <w:rFonts w:hint="eastAsia"/>
          <w:color w:val="000000" w:themeColor="text1"/>
          <w:szCs w:val="21"/>
          <w:u w:val="single"/>
          <w:lang w:val="en-US"/>
        </w:rPr>
        <w:t>0</w:t>
      </w:r>
      <w:r>
        <w:rPr>
          <w:color w:val="000000" w:themeColor="text1"/>
          <w:szCs w:val="21"/>
        </w:rPr>
        <w:t>分</w:t>
      </w:r>
      <w:r>
        <w:rPr>
          <w:rFonts w:hint="eastAsia"/>
          <w:color w:val="000000" w:themeColor="text1"/>
          <w:szCs w:val="21"/>
        </w:rPr>
        <w:t>至</w:t>
      </w:r>
      <w:r>
        <w:rPr>
          <w:rFonts w:hint="eastAsia"/>
          <w:color w:val="000000" w:themeColor="text1"/>
          <w:szCs w:val="21"/>
          <w:u w:val="single"/>
          <w:lang w:val="en-US"/>
        </w:rPr>
        <w:t>10</w:t>
      </w:r>
      <w:r>
        <w:rPr>
          <w:color w:val="000000" w:themeColor="text1"/>
          <w:szCs w:val="21"/>
        </w:rPr>
        <w:t>时</w:t>
      </w:r>
      <w:r>
        <w:rPr>
          <w:color w:val="000000" w:themeColor="text1"/>
          <w:szCs w:val="21"/>
          <w:u w:val="single"/>
          <w:lang w:val="en-US"/>
        </w:rPr>
        <w:t xml:space="preserve"> 0</w:t>
      </w:r>
      <w:r>
        <w:rPr>
          <w:rFonts w:hint="eastAsia"/>
          <w:color w:val="000000" w:themeColor="text1"/>
          <w:szCs w:val="21"/>
          <w:u w:val="single"/>
          <w:lang w:val="en-US"/>
        </w:rPr>
        <w:t>0</w:t>
      </w:r>
      <w:r>
        <w:rPr>
          <w:color w:val="000000" w:themeColor="text1"/>
          <w:szCs w:val="21"/>
        </w:rPr>
        <w:t>分（北京时间</w:t>
      </w:r>
      <w:r>
        <w:rPr>
          <w:rFonts w:hint="eastAsia"/>
          <w:color w:val="000000" w:themeColor="text1"/>
          <w:szCs w:val="21"/>
        </w:rPr>
        <w:t>）</w:t>
      </w:r>
      <w:r>
        <w:rPr>
          <w:color w:val="000000" w:themeColor="text1"/>
          <w:szCs w:val="21"/>
        </w:rPr>
        <w:t>。</w:t>
      </w:r>
      <w:r>
        <w:rPr>
          <w:color w:val="auto"/>
          <w:szCs w:val="21"/>
        </w:rPr>
        <w:t>如有变更，另行通知。</w:t>
      </w:r>
    </w:p>
    <w:p w:rsidR="00BB4DBA" w:rsidRDefault="00785813">
      <w:pPr>
        <w:pStyle w:val="11"/>
        <w:spacing w:line="276" w:lineRule="auto"/>
        <w:ind w:firstLineChars="0"/>
        <w:rPr>
          <w:color w:val="auto"/>
          <w:szCs w:val="21"/>
        </w:rPr>
      </w:pPr>
      <w:r>
        <w:rPr>
          <w:color w:val="auto"/>
          <w:szCs w:val="21"/>
        </w:rPr>
        <w:t>5.2</w:t>
      </w:r>
      <w:bookmarkStart w:id="2" w:name="_Hlk39414531"/>
      <w:r>
        <w:rPr>
          <w:color w:val="auto"/>
          <w:szCs w:val="21"/>
        </w:rPr>
        <w:t>提交</w:t>
      </w:r>
      <w:r w:rsidR="00421ECF">
        <w:rPr>
          <w:rFonts w:hint="eastAsia"/>
          <w:color w:val="auto"/>
          <w:szCs w:val="21"/>
        </w:rPr>
        <w:t>报价</w:t>
      </w:r>
      <w:r>
        <w:rPr>
          <w:color w:val="auto"/>
          <w:szCs w:val="21"/>
        </w:rPr>
        <w:t>文件</w:t>
      </w:r>
      <w:bookmarkEnd w:id="2"/>
      <w:r>
        <w:rPr>
          <w:rFonts w:hint="eastAsia"/>
          <w:color w:val="auto"/>
          <w:szCs w:val="21"/>
        </w:rPr>
        <w:t>方式</w:t>
      </w:r>
    </w:p>
    <w:p w:rsidR="00BB4DBA" w:rsidRDefault="00785813">
      <w:pPr>
        <w:pStyle w:val="11"/>
        <w:spacing w:line="276" w:lineRule="auto"/>
        <w:rPr>
          <w:color w:val="auto"/>
          <w:szCs w:val="21"/>
        </w:rPr>
      </w:pPr>
      <w:r>
        <w:rPr>
          <w:rFonts w:hint="eastAsia"/>
          <w:color w:val="auto"/>
          <w:szCs w:val="21"/>
        </w:rPr>
        <w:lastRenderedPageBreak/>
        <w:t>有意愿参与的单位，请按询价文件的要求，将提供的材料</w:t>
      </w:r>
      <w:r>
        <w:rPr>
          <w:rFonts w:ascii="宋体" w:hAnsi="宋体" w:hint="eastAsia"/>
          <w:color w:val="auto"/>
        </w:rPr>
        <w:t>按照序号顺序扫描为1个PDF文档（文档名为</w:t>
      </w:r>
      <w:r>
        <w:rPr>
          <w:rFonts w:ascii="宋体" w:hAnsi="宋体" w:hint="eastAsia"/>
          <w:color w:val="auto"/>
          <w:u w:val="single"/>
        </w:rPr>
        <w:t>“</w:t>
      </w:r>
      <w:r w:rsidR="0014683C">
        <w:rPr>
          <w:rFonts w:ascii="宋体" w:hAnsi="宋体" w:hint="eastAsia"/>
          <w:color w:val="auto"/>
          <w:u w:val="single"/>
        </w:rPr>
        <w:t>卫星结构/载荷展示教具采购</w:t>
      </w:r>
      <w:r>
        <w:rPr>
          <w:rFonts w:ascii="宋体" w:hAnsi="宋体" w:hint="eastAsia"/>
          <w:color w:val="auto"/>
          <w:u w:val="single"/>
        </w:rPr>
        <w:t>项目</w:t>
      </w:r>
      <w:r>
        <w:rPr>
          <w:rFonts w:ascii="宋体" w:hAnsi="宋体" w:hint="eastAsia"/>
          <w:color w:val="auto"/>
          <w:u w:val="single"/>
          <w:lang w:val="en-US"/>
        </w:rPr>
        <w:t>报价文件-单位名称</w:t>
      </w:r>
      <w:r>
        <w:rPr>
          <w:rFonts w:ascii="宋体" w:hAnsi="宋体" w:hint="eastAsia"/>
          <w:color w:val="auto"/>
        </w:rPr>
        <w:t>”）</w:t>
      </w:r>
      <w:hyperlink r:id="rId10" w:history="1">
        <w:r>
          <w:rPr>
            <w:rStyle w:val="a9"/>
            <w:rFonts w:hint="eastAsia"/>
            <w:color w:val="auto"/>
          </w:rPr>
          <w:t>发送至</w:t>
        </w:r>
        <w:r>
          <w:rPr>
            <w:rStyle w:val="a9"/>
            <w:rFonts w:hint="eastAsia"/>
            <w:b/>
            <w:bCs/>
            <w:color w:val="auto"/>
          </w:rPr>
          <w:t>采购人指定邮箱</w:t>
        </w:r>
      </w:hyperlink>
      <w:r>
        <w:rPr>
          <w:rFonts w:hint="eastAsia"/>
          <w:color w:val="auto"/>
          <w:szCs w:val="21"/>
          <w:u w:val="single"/>
          <w:lang w:val="en-US"/>
        </w:rPr>
        <w:t>。</w:t>
      </w:r>
      <w:r>
        <w:rPr>
          <w:color w:val="auto"/>
          <w:szCs w:val="21"/>
        </w:rPr>
        <w:t>如有变</w:t>
      </w:r>
      <w:r>
        <w:rPr>
          <w:rFonts w:hint="eastAsia"/>
          <w:color w:val="auto"/>
          <w:szCs w:val="21"/>
        </w:rPr>
        <w:t>更</w:t>
      </w:r>
      <w:r>
        <w:rPr>
          <w:color w:val="auto"/>
          <w:szCs w:val="21"/>
        </w:rPr>
        <w:t>，另行通知。</w:t>
      </w:r>
    </w:p>
    <w:p w:rsidR="00BB4DBA" w:rsidRDefault="00785813">
      <w:pPr>
        <w:ind w:firstLineChars="200" w:firstLine="420"/>
        <w:rPr>
          <w:rFonts w:ascii="Times New Roman" w:hAnsi="Times New Roman"/>
          <w:kern w:val="0"/>
          <w:szCs w:val="21"/>
          <w:u w:color="000000"/>
          <w:lang w:val="zh-CN"/>
        </w:rPr>
      </w:pPr>
      <w:bookmarkStart w:id="3" w:name="_Toc283716647"/>
      <w:bookmarkStart w:id="4" w:name="_Toc38876658"/>
      <w:bookmarkStart w:id="5" w:name="_Toc38885556"/>
      <w:r>
        <w:rPr>
          <w:rFonts w:ascii="Times New Roman" w:hAnsi="Times New Roman" w:hint="eastAsia"/>
          <w:kern w:val="0"/>
          <w:szCs w:val="21"/>
          <w:u w:color="000000"/>
          <w:lang w:val="zh-CN"/>
        </w:rPr>
        <w:t>6.</w:t>
      </w:r>
      <w:r>
        <w:rPr>
          <w:rFonts w:ascii="Times New Roman" w:hAnsi="Times New Roman" w:hint="eastAsia"/>
          <w:kern w:val="0"/>
          <w:szCs w:val="21"/>
          <w:u w:color="000000"/>
          <w:lang w:val="zh-CN"/>
        </w:rPr>
        <w:t>其他要求</w:t>
      </w:r>
      <w:r>
        <w:rPr>
          <w:rFonts w:ascii="Times New Roman" w:hAnsi="Times New Roman" w:hint="eastAsia"/>
          <w:kern w:val="0"/>
          <w:szCs w:val="21"/>
          <w:u w:color="000000"/>
          <w:lang w:val="zh-CN"/>
        </w:rPr>
        <w:t xml:space="preserve"> </w:t>
      </w:r>
    </w:p>
    <w:p w:rsidR="00BB4DBA" w:rsidRDefault="00785813">
      <w:pPr>
        <w:ind w:firstLineChars="200" w:firstLine="420"/>
        <w:rPr>
          <w:rFonts w:ascii="Times New Roman" w:hAnsi="Times New Roman"/>
          <w:kern w:val="0"/>
          <w:szCs w:val="21"/>
          <w:u w:color="000000"/>
          <w:lang w:val="zh-CN"/>
        </w:rPr>
      </w:pPr>
      <w:r>
        <w:rPr>
          <w:rFonts w:ascii="Times New Roman" w:hAnsi="Times New Roman" w:hint="eastAsia"/>
          <w:kern w:val="0"/>
          <w:szCs w:val="21"/>
          <w:u w:color="000000"/>
          <w:lang w:val="zh-CN"/>
        </w:rPr>
        <w:t>领取询价文件前对参与单位递交资料的初步审查结果，仅作为发放询价文件的依据，凡领取询价文件的供应商，其具体响应资格符合情况以询价小组评审结论为准。</w:t>
      </w:r>
    </w:p>
    <w:p w:rsidR="00BB4DBA" w:rsidRDefault="00785813">
      <w:pPr>
        <w:ind w:firstLineChars="200" w:firstLine="420"/>
        <w:rPr>
          <w:rFonts w:ascii="Times New Roman" w:hAnsi="Times New Roman"/>
          <w:kern w:val="0"/>
          <w:szCs w:val="21"/>
          <w:u w:color="000000"/>
          <w:lang w:val="zh-CN"/>
        </w:rPr>
      </w:pPr>
      <w:r>
        <w:rPr>
          <w:rFonts w:ascii="Times New Roman" w:hAnsi="Times New Roman" w:hint="eastAsia"/>
          <w:kern w:val="0"/>
          <w:szCs w:val="21"/>
          <w:u w:color="000000"/>
          <w:lang w:val="zh-CN"/>
        </w:rPr>
        <w:t>7.</w:t>
      </w:r>
      <w:r>
        <w:rPr>
          <w:rFonts w:ascii="Times New Roman" w:hAnsi="Times New Roman" w:hint="eastAsia"/>
          <w:kern w:val="0"/>
          <w:szCs w:val="21"/>
          <w:u w:color="000000"/>
          <w:lang w:val="zh-CN"/>
        </w:rPr>
        <w:t>信息发布</w:t>
      </w:r>
    </w:p>
    <w:p w:rsidR="00BB4DBA" w:rsidRDefault="00785813">
      <w:pPr>
        <w:ind w:firstLineChars="200" w:firstLine="420"/>
        <w:rPr>
          <w:rFonts w:ascii="Times New Roman" w:hAnsi="Times New Roman"/>
          <w:kern w:val="0"/>
          <w:szCs w:val="21"/>
          <w:u w:color="000000"/>
          <w:lang w:val="zh-CN"/>
        </w:rPr>
      </w:pPr>
      <w:r>
        <w:rPr>
          <w:rFonts w:ascii="Times New Roman" w:hAnsi="Times New Roman" w:hint="eastAsia"/>
          <w:kern w:val="0"/>
          <w:szCs w:val="21"/>
          <w:u w:color="000000"/>
          <w:lang w:val="zh-CN"/>
        </w:rPr>
        <w:t>本项目相关信息在全军武器装备采购信息网（</w:t>
      </w:r>
      <w:r>
        <w:rPr>
          <w:rFonts w:ascii="Times New Roman" w:hAnsi="Times New Roman" w:hint="eastAsia"/>
          <w:kern w:val="0"/>
          <w:szCs w:val="21"/>
          <w:u w:color="000000"/>
          <w:lang w:val="zh-CN"/>
        </w:rPr>
        <w:t>www.weain.mil.cn</w:t>
      </w:r>
      <w:r>
        <w:rPr>
          <w:rFonts w:ascii="Times New Roman" w:hAnsi="Times New Roman" w:hint="eastAsia"/>
          <w:kern w:val="0"/>
          <w:szCs w:val="21"/>
          <w:u w:color="000000"/>
          <w:lang w:val="zh-CN"/>
        </w:rPr>
        <w:t>）、中国政府采购网（</w:t>
      </w:r>
      <w:r>
        <w:rPr>
          <w:rFonts w:ascii="Times New Roman" w:hAnsi="Times New Roman" w:hint="eastAsia"/>
          <w:kern w:val="0"/>
          <w:szCs w:val="21"/>
          <w:u w:color="000000"/>
          <w:lang w:val="zh-CN"/>
        </w:rPr>
        <w:t>www.ccgp.gov.cn</w:t>
      </w:r>
      <w:r>
        <w:rPr>
          <w:rFonts w:ascii="Times New Roman" w:hAnsi="Times New Roman" w:hint="eastAsia"/>
          <w:kern w:val="0"/>
          <w:szCs w:val="21"/>
          <w:u w:color="000000"/>
          <w:lang w:val="zh-CN"/>
        </w:rPr>
        <w:t>）上发布。</w:t>
      </w:r>
    </w:p>
    <w:p w:rsidR="00BB4DBA" w:rsidRDefault="00785813">
      <w:pPr>
        <w:ind w:firstLineChars="200" w:firstLine="420"/>
        <w:rPr>
          <w:rFonts w:ascii="Times New Roman" w:hAnsi="Times New Roman"/>
          <w:kern w:val="0"/>
          <w:szCs w:val="21"/>
          <w:u w:color="000000"/>
          <w:lang w:val="zh-CN"/>
        </w:rPr>
      </w:pPr>
      <w:r>
        <w:rPr>
          <w:rFonts w:ascii="Times New Roman" w:hAnsi="Times New Roman" w:hint="eastAsia"/>
          <w:kern w:val="0"/>
          <w:szCs w:val="21"/>
          <w:u w:color="000000"/>
          <w:lang w:val="zh-CN"/>
        </w:rPr>
        <w:t>8.</w:t>
      </w:r>
      <w:r>
        <w:rPr>
          <w:rFonts w:ascii="Times New Roman" w:hAnsi="Times New Roman" w:hint="eastAsia"/>
          <w:kern w:val="0"/>
          <w:szCs w:val="21"/>
          <w:u w:color="000000"/>
          <w:lang w:val="zh-CN"/>
        </w:rPr>
        <w:t>采购人联系方式</w:t>
      </w:r>
    </w:p>
    <w:p w:rsidR="00BB4DBA" w:rsidRDefault="00785813">
      <w:pPr>
        <w:ind w:firstLineChars="200" w:firstLine="420"/>
        <w:rPr>
          <w:rFonts w:ascii="Times New Roman" w:hAnsi="Times New Roman"/>
          <w:kern w:val="0"/>
          <w:szCs w:val="21"/>
          <w:u w:color="000000"/>
          <w:lang w:val="zh-CN"/>
        </w:rPr>
      </w:pPr>
      <w:r>
        <w:rPr>
          <w:rFonts w:ascii="Times New Roman" w:hAnsi="Times New Roman" w:hint="eastAsia"/>
          <w:kern w:val="0"/>
          <w:szCs w:val="21"/>
          <w:u w:color="000000"/>
          <w:lang w:val="zh-CN"/>
        </w:rPr>
        <w:t>招</w:t>
      </w:r>
      <w:r>
        <w:rPr>
          <w:rFonts w:ascii="Times New Roman" w:hAnsi="Times New Roman" w:hint="eastAsia"/>
          <w:kern w:val="0"/>
          <w:szCs w:val="21"/>
          <w:u w:color="000000"/>
          <w:lang w:val="zh-CN"/>
        </w:rPr>
        <w:t xml:space="preserve"> </w:t>
      </w:r>
      <w:r>
        <w:rPr>
          <w:rFonts w:ascii="Times New Roman" w:hAnsi="Times New Roman" w:hint="eastAsia"/>
          <w:kern w:val="0"/>
          <w:szCs w:val="21"/>
          <w:u w:color="000000"/>
          <w:lang w:val="zh-CN"/>
        </w:rPr>
        <w:t>标</w:t>
      </w:r>
      <w:r>
        <w:rPr>
          <w:rFonts w:ascii="Times New Roman" w:hAnsi="Times New Roman" w:hint="eastAsia"/>
          <w:kern w:val="0"/>
          <w:szCs w:val="21"/>
          <w:u w:color="000000"/>
          <w:lang w:val="zh-CN"/>
        </w:rPr>
        <w:t xml:space="preserve"> </w:t>
      </w:r>
      <w:r>
        <w:rPr>
          <w:rFonts w:ascii="Times New Roman" w:hAnsi="Times New Roman" w:hint="eastAsia"/>
          <w:kern w:val="0"/>
          <w:szCs w:val="21"/>
          <w:u w:color="000000"/>
          <w:lang w:val="zh-CN"/>
        </w:rPr>
        <w:t>人：某单位</w:t>
      </w:r>
      <w:r>
        <w:rPr>
          <w:rFonts w:ascii="Times New Roman" w:hAnsi="Times New Roman" w:hint="eastAsia"/>
          <w:kern w:val="0"/>
          <w:szCs w:val="21"/>
          <w:u w:color="000000"/>
          <w:lang w:val="zh-CN"/>
        </w:rPr>
        <w:t xml:space="preserve">              </w:t>
      </w:r>
    </w:p>
    <w:p w:rsidR="00BB4DBA" w:rsidRDefault="00785813">
      <w:pPr>
        <w:ind w:firstLineChars="200" w:firstLine="420"/>
        <w:rPr>
          <w:rFonts w:ascii="Times New Roman" w:hAnsi="Times New Roman"/>
          <w:kern w:val="0"/>
          <w:szCs w:val="21"/>
          <w:u w:color="000000"/>
          <w:lang w:val="zh-CN"/>
        </w:rPr>
      </w:pPr>
      <w:r>
        <w:rPr>
          <w:rFonts w:ascii="Times New Roman" w:hAnsi="Times New Roman" w:hint="eastAsia"/>
          <w:kern w:val="0"/>
          <w:szCs w:val="21"/>
          <w:u w:color="000000"/>
          <w:lang w:val="zh-CN"/>
        </w:rPr>
        <w:t>联</w:t>
      </w:r>
      <w:r>
        <w:rPr>
          <w:rFonts w:ascii="Times New Roman" w:hAnsi="Times New Roman" w:hint="eastAsia"/>
          <w:kern w:val="0"/>
          <w:szCs w:val="21"/>
          <w:u w:color="000000"/>
          <w:lang w:val="zh-CN"/>
        </w:rPr>
        <w:t xml:space="preserve"> </w:t>
      </w:r>
      <w:r>
        <w:rPr>
          <w:rFonts w:ascii="Times New Roman" w:hAnsi="Times New Roman" w:hint="eastAsia"/>
          <w:kern w:val="0"/>
          <w:szCs w:val="21"/>
          <w:u w:color="000000"/>
          <w:lang w:val="zh-CN"/>
        </w:rPr>
        <w:t>系</w:t>
      </w:r>
      <w:r>
        <w:rPr>
          <w:rFonts w:ascii="Times New Roman" w:hAnsi="Times New Roman" w:hint="eastAsia"/>
          <w:kern w:val="0"/>
          <w:szCs w:val="21"/>
          <w:u w:color="000000"/>
          <w:lang w:val="zh-CN"/>
        </w:rPr>
        <w:t xml:space="preserve"> </w:t>
      </w:r>
      <w:r>
        <w:rPr>
          <w:rFonts w:ascii="Times New Roman" w:hAnsi="Times New Roman" w:hint="eastAsia"/>
          <w:kern w:val="0"/>
          <w:szCs w:val="21"/>
          <w:u w:color="000000"/>
          <w:lang w:val="zh-CN"/>
        </w:rPr>
        <w:t>人：周工</w:t>
      </w:r>
    </w:p>
    <w:p w:rsidR="00BB4DBA" w:rsidRDefault="00785813">
      <w:pPr>
        <w:ind w:firstLineChars="200" w:firstLine="420"/>
        <w:rPr>
          <w:rFonts w:ascii="Times New Roman" w:hAnsi="Times New Roman"/>
          <w:kern w:val="0"/>
          <w:szCs w:val="21"/>
          <w:u w:color="000000"/>
          <w:lang w:val="zh-CN"/>
        </w:rPr>
      </w:pPr>
      <w:r>
        <w:rPr>
          <w:rFonts w:ascii="Times New Roman" w:hAnsi="Times New Roman" w:hint="eastAsia"/>
          <w:kern w:val="0"/>
          <w:szCs w:val="21"/>
          <w:u w:color="000000"/>
          <w:lang w:val="zh-CN"/>
        </w:rPr>
        <w:t>电</w:t>
      </w:r>
      <w:r>
        <w:rPr>
          <w:rFonts w:ascii="Times New Roman" w:hAnsi="Times New Roman" w:hint="eastAsia"/>
          <w:kern w:val="0"/>
          <w:szCs w:val="21"/>
          <w:u w:color="000000"/>
          <w:lang w:val="zh-CN"/>
        </w:rPr>
        <w:t xml:space="preserve">    </w:t>
      </w:r>
      <w:r>
        <w:rPr>
          <w:rFonts w:ascii="Times New Roman" w:hAnsi="Times New Roman" w:hint="eastAsia"/>
          <w:kern w:val="0"/>
          <w:szCs w:val="21"/>
          <w:u w:color="000000"/>
          <w:lang w:val="zh-CN"/>
        </w:rPr>
        <w:t>话：</w:t>
      </w:r>
      <w:r>
        <w:rPr>
          <w:rFonts w:ascii="Times New Roman" w:hAnsi="Times New Roman"/>
          <w:kern w:val="0"/>
          <w:szCs w:val="21"/>
          <w:u w:color="000000"/>
          <w:lang w:val="zh-CN"/>
        </w:rPr>
        <w:t>13980130735</w:t>
      </w:r>
    </w:p>
    <w:p w:rsidR="007503C0" w:rsidRPr="007503C0" w:rsidRDefault="007503C0" w:rsidP="007503C0">
      <w:pPr>
        <w:ind w:firstLineChars="200" w:firstLine="420"/>
        <w:rPr>
          <w:rFonts w:ascii="Times New Roman" w:hAnsi="Times New Roman"/>
          <w:kern w:val="0"/>
          <w:szCs w:val="21"/>
          <w:u w:color="000000"/>
          <w:lang w:val="zh-CN"/>
        </w:rPr>
      </w:pPr>
      <w:r w:rsidRPr="007503C0">
        <w:rPr>
          <w:rFonts w:ascii="Times New Roman" w:hAnsi="Times New Roman" w:hint="eastAsia"/>
          <w:kern w:val="0"/>
          <w:szCs w:val="21"/>
          <w:u w:color="000000"/>
          <w:lang w:val="zh-CN"/>
        </w:rPr>
        <w:t>纪检监督：裴工</w:t>
      </w:r>
    </w:p>
    <w:p w:rsidR="007503C0" w:rsidRPr="007503C0" w:rsidRDefault="007503C0" w:rsidP="007503C0">
      <w:pPr>
        <w:ind w:firstLineChars="200" w:firstLine="420"/>
        <w:rPr>
          <w:rFonts w:ascii="Times New Roman" w:hAnsi="Times New Roman"/>
          <w:kern w:val="0"/>
          <w:szCs w:val="21"/>
          <w:u w:color="000000"/>
          <w:lang w:val="zh-CN"/>
        </w:rPr>
      </w:pPr>
      <w:r w:rsidRPr="007503C0">
        <w:rPr>
          <w:rFonts w:ascii="Times New Roman" w:hAnsi="Times New Roman" w:hint="eastAsia"/>
          <w:kern w:val="0"/>
          <w:szCs w:val="21"/>
          <w:u w:color="000000"/>
          <w:lang w:val="zh-CN"/>
        </w:rPr>
        <w:t>联系方式：</w:t>
      </w:r>
      <w:r w:rsidRPr="007503C0">
        <w:rPr>
          <w:rFonts w:ascii="Times New Roman" w:hAnsi="Times New Roman" w:hint="eastAsia"/>
          <w:kern w:val="0"/>
          <w:szCs w:val="21"/>
          <w:u w:color="000000"/>
          <w:lang w:val="zh-CN"/>
        </w:rPr>
        <w:t>15228755321</w:t>
      </w:r>
    </w:p>
    <w:p w:rsidR="007503C0" w:rsidRDefault="007503C0" w:rsidP="007503C0">
      <w:pPr>
        <w:ind w:firstLineChars="200" w:firstLine="420"/>
        <w:rPr>
          <w:rFonts w:ascii="Times New Roman" w:hAnsi="Times New Roman"/>
          <w:kern w:val="0"/>
          <w:szCs w:val="21"/>
          <w:u w:color="000000"/>
          <w:lang w:val="zh-CN"/>
        </w:rPr>
      </w:pPr>
      <w:r w:rsidRPr="007503C0">
        <w:rPr>
          <w:rFonts w:ascii="Times New Roman" w:hAnsi="Times New Roman" w:hint="eastAsia"/>
          <w:kern w:val="0"/>
          <w:szCs w:val="21"/>
          <w:u w:color="000000"/>
          <w:lang w:val="zh-CN"/>
        </w:rPr>
        <w:t>若无法成功报名，或</w:t>
      </w:r>
      <w:r>
        <w:rPr>
          <w:rFonts w:ascii="Times New Roman" w:hAnsi="Times New Roman" w:hint="eastAsia"/>
          <w:kern w:val="0"/>
          <w:szCs w:val="21"/>
          <w:u w:color="000000"/>
          <w:lang w:val="zh-CN"/>
        </w:rPr>
        <w:t>采购人</w:t>
      </w:r>
      <w:r w:rsidRPr="007503C0">
        <w:rPr>
          <w:rFonts w:ascii="Times New Roman" w:hAnsi="Times New Roman" w:hint="eastAsia"/>
          <w:kern w:val="0"/>
          <w:szCs w:val="21"/>
          <w:u w:color="000000"/>
          <w:lang w:val="zh-CN"/>
        </w:rPr>
        <w:t>明示或暗示带有倾向性表述的，可向采购监督人反映情况。</w:t>
      </w:r>
    </w:p>
    <w:bookmarkEnd w:id="3"/>
    <w:bookmarkEnd w:id="4"/>
    <w:bookmarkEnd w:id="5"/>
    <w:p w:rsidR="00BB4DBA" w:rsidRDefault="00785813">
      <w:pPr>
        <w:ind w:firstLineChars="200" w:firstLine="420"/>
        <w:rPr>
          <w:rFonts w:ascii="Times New Roman" w:hAnsi="Times New Roman"/>
          <w:kern w:val="0"/>
          <w:szCs w:val="21"/>
          <w:u w:color="000000"/>
          <w:lang w:val="zh-CN"/>
        </w:rPr>
      </w:pPr>
      <w:r>
        <w:rPr>
          <w:rFonts w:ascii="Times New Roman" w:hAnsi="Times New Roman" w:hint="eastAsia"/>
          <w:kern w:val="0"/>
          <w:szCs w:val="21"/>
          <w:u w:color="000000"/>
          <w:lang w:val="zh-CN"/>
        </w:rPr>
        <w:t>传</w:t>
      </w:r>
      <w:r>
        <w:rPr>
          <w:rFonts w:ascii="Times New Roman" w:hAnsi="Times New Roman" w:hint="eastAsia"/>
          <w:kern w:val="0"/>
          <w:szCs w:val="21"/>
          <w:u w:color="000000"/>
          <w:lang w:val="zh-CN"/>
        </w:rPr>
        <w:t xml:space="preserve">    </w:t>
      </w:r>
      <w:r>
        <w:rPr>
          <w:rFonts w:ascii="Times New Roman" w:hAnsi="Times New Roman" w:hint="eastAsia"/>
          <w:kern w:val="0"/>
          <w:szCs w:val="21"/>
          <w:u w:color="000000"/>
          <w:lang w:val="zh-CN"/>
        </w:rPr>
        <w:t>真：</w:t>
      </w:r>
      <w:r>
        <w:rPr>
          <w:rFonts w:ascii="Times New Roman" w:hAnsi="Times New Roman" w:hint="eastAsia"/>
          <w:kern w:val="0"/>
          <w:szCs w:val="21"/>
          <w:u w:color="000000"/>
          <w:lang w:val="zh-CN"/>
        </w:rPr>
        <w:t>0816-2465095</w:t>
      </w:r>
    </w:p>
    <w:sectPr w:rsidR="00BB4D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1C9" w:rsidRDefault="002C31C9" w:rsidP="00250099">
      <w:r>
        <w:separator/>
      </w:r>
    </w:p>
  </w:endnote>
  <w:endnote w:type="continuationSeparator" w:id="0">
    <w:p w:rsidR="002C31C9" w:rsidRDefault="002C31C9" w:rsidP="0025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1C9" w:rsidRDefault="002C31C9" w:rsidP="00250099">
      <w:r>
        <w:separator/>
      </w:r>
    </w:p>
  </w:footnote>
  <w:footnote w:type="continuationSeparator" w:id="0">
    <w:p w:rsidR="002C31C9" w:rsidRDefault="002C31C9" w:rsidP="00250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3D1B3D"/>
    <w:multiLevelType w:val="singleLevel"/>
    <w:tmpl w:val="CB3D1B3D"/>
    <w:lvl w:ilvl="0">
      <w:start w:val="1"/>
      <w:numFmt w:val="lowerLetter"/>
      <w:suff w:val="space"/>
      <w:lvlText w:val="%1."/>
      <w:lvlJc w:val="left"/>
      <w:pPr>
        <w:ind w:left="0" w:firstLine="0"/>
      </w:pPr>
    </w:lvl>
  </w:abstractNum>
  <w:abstractNum w:abstractNumId="1">
    <w:nsid w:val="EE06CFBF"/>
    <w:multiLevelType w:val="singleLevel"/>
    <w:tmpl w:val="EE06CFBF"/>
    <w:lvl w:ilvl="0">
      <w:start w:val="1"/>
      <w:numFmt w:val="lowerLetter"/>
      <w:suff w:val="space"/>
      <w:lvlText w:val="%1."/>
      <w:lvlJc w:val="left"/>
      <w:pPr>
        <w:ind w:left="0" w:firstLine="0"/>
      </w:pPr>
    </w:lvl>
  </w:abstractNum>
  <w:abstractNum w:abstractNumId="2">
    <w:nsid w:val="00000012"/>
    <w:multiLevelType w:val="multilevel"/>
    <w:tmpl w:val="00000012"/>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FE50B4F"/>
    <w:multiLevelType w:val="singleLevel"/>
    <w:tmpl w:val="0FE50B4F"/>
    <w:lvl w:ilvl="0">
      <w:start w:val="2"/>
      <w:numFmt w:val="decimal"/>
      <w:suff w:val="nothing"/>
      <w:lvlText w:val="（%1）"/>
      <w:lvlJc w:val="left"/>
      <w:pPr>
        <w:ind w:left="0" w:firstLine="0"/>
      </w:pPr>
    </w:lvl>
  </w:abstractNum>
  <w:num w:numId="1">
    <w:abstractNumId w:val="2"/>
  </w:num>
  <w:num w:numId="2">
    <w:abstractNumId w:val="0"/>
    <w:lvlOverride w:ilvl="0">
      <w:startOverride w:val="1"/>
    </w:lvlOverride>
  </w:num>
  <w:num w:numId="3">
    <w:abstractNumId w:val="3"/>
    <w:lvlOverride w:ilvl="0">
      <w:startOverride w:val="2"/>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F4"/>
    <w:rsid w:val="00006326"/>
    <w:rsid w:val="000144A0"/>
    <w:rsid w:val="00015DBB"/>
    <w:rsid w:val="00016C8C"/>
    <w:rsid w:val="00024FC7"/>
    <w:rsid w:val="00027903"/>
    <w:rsid w:val="00032853"/>
    <w:rsid w:val="00050BD4"/>
    <w:rsid w:val="0006280D"/>
    <w:rsid w:val="00072E13"/>
    <w:rsid w:val="00073700"/>
    <w:rsid w:val="00093445"/>
    <w:rsid w:val="000C471E"/>
    <w:rsid w:val="000C774D"/>
    <w:rsid w:val="000D5D72"/>
    <w:rsid w:val="000E5049"/>
    <w:rsid w:val="000F38DE"/>
    <w:rsid w:val="00115E39"/>
    <w:rsid w:val="001253A8"/>
    <w:rsid w:val="00127C47"/>
    <w:rsid w:val="00142077"/>
    <w:rsid w:val="0014683C"/>
    <w:rsid w:val="00156011"/>
    <w:rsid w:val="00171D1B"/>
    <w:rsid w:val="001808D8"/>
    <w:rsid w:val="00180922"/>
    <w:rsid w:val="001922FC"/>
    <w:rsid w:val="001A60FD"/>
    <w:rsid w:val="001B1AAB"/>
    <w:rsid w:val="001C76D0"/>
    <w:rsid w:val="001D08FA"/>
    <w:rsid w:val="001D6AFA"/>
    <w:rsid w:val="001E7F67"/>
    <w:rsid w:val="001F3C6A"/>
    <w:rsid w:val="001F481F"/>
    <w:rsid w:val="00204EF4"/>
    <w:rsid w:val="00250099"/>
    <w:rsid w:val="00261CA8"/>
    <w:rsid w:val="00263B4C"/>
    <w:rsid w:val="00271FED"/>
    <w:rsid w:val="00275B46"/>
    <w:rsid w:val="002847B4"/>
    <w:rsid w:val="0028566A"/>
    <w:rsid w:val="00293E23"/>
    <w:rsid w:val="002C10B2"/>
    <w:rsid w:val="002C31C9"/>
    <w:rsid w:val="002D295B"/>
    <w:rsid w:val="002E4C81"/>
    <w:rsid w:val="002E5A74"/>
    <w:rsid w:val="002E7A1C"/>
    <w:rsid w:val="002F30DF"/>
    <w:rsid w:val="002F3655"/>
    <w:rsid w:val="002F682B"/>
    <w:rsid w:val="00315E20"/>
    <w:rsid w:val="00316F5C"/>
    <w:rsid w:val="003220F7"/>
    <w:rsid w:val="00325B99"/>
    <w:rsid w:val="0033502A"/>
    <w:rsid w:val="00364695"/>
    <w:rsid w:val="00370CBB"/>
    <w:rsid w:val="00381C19"/>
    <w:rsid w:val="00396102"/>
    <w:rsid w:val="003A2F02"/>
    <w:rsid w:val="003E01D5"/>
    <w:rsid w:val="003E7127"/>
    <w:rsid w:val="003F7038"/>
    <w:rsid w:val="00421301"/>
    <w:rsid w:val="00421ECF"/>
    <w:rsid w:val="00430D81"/>
    <w:rsid w:val="004455AE"/>
    <w:rsid w:val="00462E1E"/>
    <w:rsid w:val="004800A1"/>
    <w:rsid w:val="00481064"/>
    <w:rsid w:val="004853ED"/>
    <w:rsid w:val="004957C3"/>
    <w:rsid w:val="004B2E14"/>
    <w:rsid w:val="004B4229"/>
    <w:rsid w:val="004D210E"/>
    <w:rsid w:val="0051183C"/>
    <w:rsid w:val="00512567"/>
    <w:rsid w:val="00515DDF"/>
    <w:rsid w:val="005221DE"/>
    <w:rsid w:val="00532A79"/>
    <w:rsid w:val="005642A1"/>
    <w:rsid w:val="00567241"/>
    <w:rsid w:val="005868BE"/>
    <w:rsid w:val="00586909"/>
    <w:rsid w:val="005875DA"/>
    <w:rsid w:val="005A0FC6"/>
    <w:rsid w:val="005B0F4E"/>
    <w:rsid w:val="005C35FC"/>
    <w:rsid w:val="005C6F4F"/>
    <w:rsid w:val="005D11D4"/>
    <w:rsid w:val="005D40E2"/>
    <w:rsid w:val="005E5345"/>
    <w:rsid w:val="005E5679"/>
    <w:rsid w:val="005E618D"/>
    <w:rsid w:val="005F6275"/>
    <w:rsid w:val="006205C0"/>
    <w:rsid w:val="00627EB7"/>
    <w:rsid w:val="006307E1"/>
    <w:rsid w:val="00636FDF"/>
    <w:rsid w:val="00644576"/>
    <w:rsid w:val="00647FDA"/>
    <w:rsid w:val="00650CEC"/>
    <w:rsid w:val="006512F0"/>
    <w:rsid w:val="00673CB4"/>
    <w:rsid w:val="0067783B"/>
    <w:rsid w:val="00681243"/>
    <w:rsid w:val="0068595C"/>
    <w:rsid w:val="006865F4"/>
    <w:rsid w:val="006A118C"/>
    <w:rsid w:val="006A3464"/>
    <w:rsid w:val="006C56A0"/>
    <w:rsid w:val="006F5E97"/>
    <w:rsid w:val="006F6CEB"/>
    <w:rsid w:val="0071108A"/>
    <w:rsid w:val="007330DA"/>
    <w:rsid w:val="007503C0"/>
    <w:rsid w:val="007661C5"/>
    <w:rsid w:val="00785813"/>
    <w:rsid w:val="007A003F"/>
    <w:rsid w:val="007C510B"/>
    <w:rsid w:val="007C6646"/>
    <w:rsid w:val="007D56CC"/>
    <w:rsid w:val="00823903"/>
    <w:rsid w:val="00832846"/>
    <w:rsid w:val="00832902"/>
    <w:rsid w:val="00837005"/>
    <w:rsid w:val="00837FC3"/>
    <w:rsid w:val="00850EAB"/>
    <w:rsid w:val="008618A7"/>
    <w:rsid w:val="00870D2F"/>
    <w:rsid w:val="00873727"/>
    <w:rsid w:val="008A34A9"/>
    <w:rsid w:val="008A75EE"/>
    <w:rsid w:val="008F4B0E"/>
    <w:rsid w:val="009021C4"/>
    <w:rsid w:val="00920590"/>
    <w:rsid w:val="00922964"/>
    <w:rsid w:val="009231DB"/>
    <w:rsid w:val="009309AD"/>
    <w:rsid w:val="00942612"/>
    <w:rsid w:val="0094751D"/>
    <w:rsid w:val="0096128C"/>
    <w:rsid w:val="00977269"/>
    <w:rsid w:val="00980FDF"/>
    <w:rsid w:val="00993CB8"/>
    <w:rsid w:val="009B070A"/>
    <w:rsid w:val="009B0833"/>
    <w:rsid w:val="009B0ABF"/>
    <w:rsid w:val="009C15C2"/>
    <w:rsid w:val="009C73AF"/>
    <w:rsid w:val="009C74FC"/>
    <w:rsid w:val="009D3F33"/>
    <w:rsid w:val="009E2111"/>
    <w:rsid w:val="00A12A2F"/>
    <w:rsid w:val="00A2106A"/>
    <w:rsid w:val="00A2798A"/>
    <w:rsid w:val="00A60BE8"/>
    <w:rsid w:val="00A62E8E"/>
    <w:rsid w:val="00AA08AC"/>
    <w:rsid w:val="00AA5906"/>
    <w:rsid w:val="00AB5AA3"/>
    <w:rsid w:val="00AC0915"/>
    <w:rsid w:val="00AC4A5C"/>
    <w:rsid w:val="00AD2D92"/>
    <w:rsid w:val="00AE250A"/>
    <w:rsid w:val="00AF4F2C"/>
    <w:rsid w:val="00B04577"/>
    <w:rsid w:val="00B12890"/>
    <w:rsid w:val="00B20EB9"/>
    <w:rsid w:val="00B21BEF"/>
    <w:rsid w:val="00B42848"/>
    <w:rsid w:val="00B56E63"/>
    <w:rsid w:val="00B6385B"/>
    <w:rsid w:val="00B66DCD"/>
    <w:rsid w:val="00B70F51"/>
    <w:rsid w:val="00B90EF1"/>
    <w:rsid w:val="00B94D2F"/>
    <w:rsid w:val="00BA12FF"/>
    <w:rsid w:val="00BB4DBA"/>
    <w:rsid w:val="00BC33F6"/>
    <w:rsid w:val="00BC3DFA"/>
    <w:rsid w:val="00BF3524"/>
    <w:rsid w:val="00C134BA"/>
    <w:rsid w:val="00C14EC9"/>
    <w:rsid w:val="00C2573D"/>
    <w:rsid w:val="00C25A7C"/>
    <w:rsid w:val="00C33F8D"/>
    <w:rsid w:val="00C43287"/>
    <w:rsid w:val="00C5280C"/>
    <w:rsid w:val="00C56657"/>
    <w:rsid w:val="00C75BD4"/>
    <w:rsid w:val="00C80995"/>
    <w:rsid w:val="00C82CBF"/>
    <w:rsid w:val="00C8519F"/>
    <w:rsid w:val="00C861A6"/>
    <w:rsid w:val="00CA6009"/>
    <w:rsid w:val="00CB0A38"/>
    <w:rsid w:val="00CB5427"/>
    <w:rsid w:val="00D06E10"/>
    <w:rsid w:val="00D15911"/>
    <w:rsid w:val="00D53410"/>
    <w:rsid w:val="00D6185D"/>
    <w:rsid w:val="00D921CA"/>
    <w:rsid w:val="00DA1E3D"/>
    <w:rsid w:val="00DA1FE8"/>
    <w:rsid w:val="00DA2BB4"/>
    <w:rsid w:val="00DB7C44"/>
    <w:rsid w:val="00DE51EF"/>
    <w:rsid w:val="00DF19B9"/>
    <w:rsid w:val="00E07AA3"/>
    <w:rsid w:val="00E14E28"/>
    <w:rsid w:val="00E3422D"/>
    <w:rsid w:val="00E370E1"/>
    <w:rsid w:val="00E37634"/>
    <w:rsid w:val="00E64374"/>
    <w:rsid w:val="00E671AF"/>
    <w:rsid w:val="00E70945"/>
    <w:rsid w:val="00E71C46"/>
    <w:rsid w:val="00E82724"/>
    <w:rsid w:val="00EA22D4"/>
    <w:rsid w:val="00EC13AF"/>
    <w:rsid w:val="00ED1A8B"/>
    <w:rsid w:val="00EE1B10"/>
    <w:rsid w:val="00EE24BC"/>
    <w:rsid w:val="00EF30F3"/>
    <w:rsid w:val="00F0349A"/>
    <w:rsid w:val="00F042F2"/>
    <w:rsid w:val="00F04D23"/>
    <w:rsid w:val="00F252E7"/>
    <w:rsid w:val="00F444FD"/>
    <w:rsid w:val="00F86777"/>
    <w:rsid w:val="00F96BF5"/>
    <w:rsid w:val="00F97106"/>
    <w:rsid w:val="00FA7F0B"/>
    <w:rsid w:val="00FB08E9"/>
    <w:rsid w:val="00FD34F1"/>
    <w:rsid w:val="020B593A"/>
    <w:rsid w:val="06364BAF"/>
    <w:rsid w:val="07602541"/>
    <w:rsid w:val="0A8927F0"/>
    <w:rsid w:val="0AAD7E7C"/>
    <w:rsid w:val="0F8B20C9"/>
    <w:rsid w:val="159405B5"/>
    <w:rsid w:val="15DD0051"/>
    <w:rsid w:val="194407DB"/>
    <w:rsid w:val="194715E7"/>
    <w:rsid w:val="1AF0780B"/>
    <w:rsid w:val="1B6F1294"/>
    <w:rsid w:val="1E3F7E10"/>
    <w:rsid w:val="20E147D7"/>
    <w:rsid w:val="22D11CB7"/>
    <w:rsid w:val="23D7146C"/>
    <w:rsid w:val="250231A4"/>
    <w:rsid w:val="29E64C48"/>
    <w:rsid w:val="2FBA52F9"/>
    <w:rsid w:val="31E569AC"/>
    <w:rsid w:val="347D2B9F"/>
    <w:rsid w:val="34F259BA"/>
    <w:rsid w:val="363016B6"/>
    <w:rsid w:val="3BC05CDD"/>
    <w:rsid w:val="445E349C"/>
    <w:rsid w:val="4BDA4737"/>
    <w:rsid w:val="51C873CB"/>
    <w:rsid w:val="5B8D046D"/>
    <w:rsid w:val="5DD97F7D"/>
    <w:rsid w:val="66BC5EC6"/>
    <w:rsid w:val="66E92E7C"/>
    <w:rsid w:val="685931DD"/>
    <w:rsid w:val="6E701130"/>
    <w:rsid w:val="74981118"/>
    <w:rsid w:val="74A06007"/>
    <w:rsid w:val="7559513C"/>
    <w:rsid w:val="79FC2B95"/>
    <w:rsid w:val="7A9B4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HTML Code" w:qFormat="1"/>
    <w:lsdException w:name="HTML Definition" w:qFormat="1"/>
    <w:lsdException w:name="HTML Keyboard" w:qFormat="1"/>
    <w:lsdException w:name="HTML Sample" w:qFormat="1"/>
    <w:lsdException w:name="Normal Table"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3">
    <w:name w:val="heading 3"/>
    <w:basedOn w:val="a"/>
    <w:next w:val="a"/>
    <w:link w:val="3Char"/>
    <w:uiPriority w:val="9"/>
    <w:unhideWhenUsed/>
    <w:qFormat/>
    <w:pPr>
      <w:keepNext/>
      <w:keepLines/>
      <w:spacing w:line="360" w:lineRule="auto"/>
      <w:ind w:firstLineChars="200" w:firstLine="200"/>
      <w:jc w:val="left"/>
      <w:outlineLvl w:val="2"/>
    </w:pPr>
    <w:rPr>
      <w:rFonts w:ascii="黑体" w:eastAsia="黑体" w:hAnsi="黑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59"/>
    <w:qFormat/>
    <w:pPr>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rPr>
  </w:style>
  <w:style w:type="character" w:styleId="a8">
    <w:name w:val="FollowedHyperlink"/>
    <w:basedOn w:val="a0"/>
    <w:uiPriority w:val="99"/>
    <w:semiHidden/>
    <w:unhideWhenUsed/>
    <w:qFormat/>
    <w:rPr>
      <w:rFonts w:ascii="微软雅黑" w:eastAsia="微软雅黑" w:hAnsi="微软雅黑" w:cs="微软雅黑" w:hint="eastAsia"/>
      <w:color w:val="333333"/>
      <w:sz w:val="19"/>
      <w:szCs w:val="19"/>
      <w:u w:val="none"/>
    </w:rPr>
  </w:style>
  <w:style w:type="character" w:styleId="HTML">
    <w:name w:val="HTML Definition"/>
    <w:basedOn w:val="a0"/>
    <w:uiPriority w:val="99"/>
    <w:semiHidden/>
    <w:unhideWhenUsed/>
    <w:qFormat/>
    <w:rPr>
      <w:i/>
    </w:rPr>
  </w:style>
  <w:style w:type="character" w:styleId="a9">
    <w:name w:val="Hyperlink"/>
    <w:basedOn w:val="a0"/>
    <w:uiPriority w:val="99"/>
    <w:unhideWhenUsed/>
    <w:qFormat/>
    <w:rPr>
      <w:color w:val="0563C1" w:themeColor="hyperlink"/>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3Char">
    <w:name w:val="标题 3 Char"/>
    <w:basedOn w:val="a0"/>
    <w:link w:val="3"/>
    <w:uiPriority w:val="99"/>
    <w:qFormat/>
    <w:rPr>
      <w:rFonts w:ascii="黑体" w:eastAsia="黑体" w:hAnsi="黑体" w:cs="Times New Roman"/>
      <w:bCs/>
      <w:szCs w:val="28"/>
    </w:rPr>
  </w:style>
  <w:style w:type="paragraph" w:customStyle="1" w:styleId="11">
    <w:name w:val="列出段落11"/>
    <w:basedOn w:val="a"/>
    <w:link w:val="ListParagraphChar"/>
    <w:qFormat/>
    <w:pPr>
      <w:widowControl/>
      <w:spacing w:line="351" w:lineRule="atLeast"/>
      <w:ind w:firstLineChars="200" w:firstLine="420"/>
      <w:textAlignment w:val="baseline"/>
    </w:pPr>
    <w:rPr>
      <w:rFonts w:ascii="Times New Roman" w:hAnsi="Times New Roman"/>
      <w:color w:val="000000"/>
      <w:kern w:val="0"/>
      <w:szCs w:val="20"/>
      <w:u w:color="000000"/>
      <w:lang w:val="zh-CN"/>
    </w:rPr>
  </w:style>
  <w:style w:type="character" w:customStyle="1" w:styleId="ListParagraphChar">
    <w:name w:val="List Paragraph Char"/>
    <w:link w:val="11"/>
    <w:qFormat/>
    <w:locked/>
    <w:rPr>
      <w:rFonts w:ascii="Times New Roman" w:eastAsia="宋体" w:hAnsi="Times New Roman" w:cs="Times New Roman"/>
      <w:color w:val="000000"/>
      <w:kern w:val="0"/>
      <w:szCs w:val="20"/>
      <w:u w:color="000000"/>
      <w:lang w:val="zh-CN"/>
    </w:rPr>
  </w:style>
  <w:style w:type="paragraph" w:customStyle="1" w:styleId="GF">
    <w:name w:val="GF_正文"/>
    <w:basedOn w:val="a"/>
    <w:qFormat/>
    <w:pPr>
      <w:spacing w:line="360" w:lineRule="atLeast"/>
      <w:ind w:firstLineChars="200" w:firstLine="420"/>
      <w:textAlignment w:val="center"/>
    </w:pPr>
    <w:rPr>
      <w:rFonts w:ascii="Times New Roman" w:hAnsi="Times New Roman"/>
      <w:color w:val="FF0000"/>
    </w:rPr>
  </w:style>
  <w:style w:type="paragraph" w:customStyle="1" w:styleId="GF0">
    <w:name w:val="GF_表文"/>
    <w:basedOn w:val="GF"/>
    <w:next w:val="GF"/>
    <w:qFormat/>
    <w:pPr>
      <w:ind w:firstLineChars="0" w:firstLine="0"/>
      <w:jc w:val="center"/>
    </w:pPr>
    <w:rPr>
      <w:sz w:val="18"/>
    </w:rPr>
  </w:style>
  <w:style w:type="paragraph" w:customStyle="1" w:styleId="CharCharCharChar">
    <w:name w:val="Char Char Char Char"/>
    <w:basedOn w:val="a"/>
    <w:qFormat/>
    <w:rPr>
      <w:rFonts w:ascii="Times New Roman" w:hAnsi="Times New Roman"/>
      <w:sz w:val="36"/>
      <w:szCs w:val="20"/>
    </w:rPr>
  </w:style>
  <w:style w:type="paragraph" w:styleId="aa">
    <w:name w:val="List Paragraph"/>
    <w:basedOn w:val="a"/>
    <w:link w:val="Char2"/>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no">
    <w:name w:val="chno"/>
    <w:basedOn w:val="a0"/>
    <w:qFormat/>
  </w:style>
  <w:style w:type="character" w:customStyle="1" w:styleId="swf">
    <w:name w:val="swf"/>
    <w:basedOn w:val="a0"/>
    <w:qFormat/>
  </w:style>
  <w:style w:type="character" w:customStyle="1" w:styleId="pdf">
    <w:name w:val="pdf"/>
    <w:basedOn w:val="a0"/>
    <w:qFormat/>
  </w:style>
  <w:style w:type="character" w:customStyle="1" w:styleId="icon">
    <w:name w:val="icon"/>
    <w:basedOn w:val="a0"/>
    <w:qFormat/>
  </w:style>
  <w:style w:type="character" w:customStyle="1" w:styleId="disable">
    <w:name w:val="disable"/>
    <w:basedOn w:val="a0"/>
    <w:qFormat/>
  </w:style>
  <w:style w:type="character" w:customStyle="1" w:styleId="pptx">
    <w:name w:val="pptx"/>
    <w:basedOn w:val="a0"/>
    <w:qFormat/>
  </w:style>
  <w:style w:type="character" w:customStyle="1" w:styleId="gif">
    <w:name w:val="gif"/>
    <w:basedOn w:val="a0"/>
    <w:qFormat/>
  </w:style>
  <w:style w:type="character" w:customStyle="1" w:styleId="gif1">
    <w:name w:val="gif1"/>
    <w:basedOn w:val="a0"/>
    <w:qFormat/>
  </w:style>
  <w:style w:type="character" w:customStyle="1" w:styleId="gif2">
    <w:name w:val="gif2"/>
    <w:basedOn w:val="a0"/>
    <w:qFormat/>
  </w:style>
  <w:style w:type="character" w:customStyle="1" w:styleId="cut">
    <w:name w:val="cut"/>
    <w:basedOn w:val="a0"/>
    <w:qFormat/>
  </w:style>
  <w:style w:type="character" w:customStyle="1" w:styleId="actiongo">
    <w:name w:val="actiongo"/>
    <w:basedOn w:val="a0"/>
    <w:qFormat/>
  </w:style>
  <w:style w:type="character" w:customStyle="1" w:styleId="enable">
    <w:name w:val="enable"/>
    <w:basedOn w:val="a0"/>
    <w:qFormat/>
  </w:style>
  <w:style w:type="character" w:customStyle="1" w:styleId="docx">
    <w:name w:val="docx"/>
    <w:basedOn w:val="a0"/>
    <w:qFormat/>
  </w:style>
  <w:style w:type="character" w:customStyle="1" w:styleId="zip">
    <w:name w:val="zip"/>
    <w:basedOn w:val="a0"/>
    <w:qFormat/>
  </w:style>
  <w:style w:type="character" w:customStyle="1" w:styleId="add">
    <w:name w:val="add"/>
    <w:basedOn w:val="a0"/>
    <w:qFormat/>
  </w:style>
  <w:style w:type="character" w:customStyle="1" w:styleId="note">
    <w:name w:val="note"/>
    <w:basedOn w:val="a0"/>
    <w:qFormat/>
  </w:style>
  <w:style w:type="character" w:customStyle="1" w:styleId="labelspan">
    <w:name w:val="labelspan"/>
    <w:basedOn w:val="a0"/>
    <w:qFormat/>
  </w:style>
  <w:style w:type="character" w:customStyle="1" w:styleId="labelspan1">
    <w:name w:val="labelspan1"/>
    <w:basedOn w:val="a0"/>
    <w:qFormat/>
  </w:style>
  <w:style w:type="character" w:customStyle="1" w:styleId="l-open">
    <w:name w:val="l-open"/>
    <w:basedOn w:val="a0"/>
    <w:qFormat/>
  </w:style>
  <w:style w:type="character" w:customStyle="1" w:styleId="hotgif">
    <w:name w:val="hotgif"/>
    <w:basedOn w:val="a0"/>
    <w:qFormat/>
  </w:style>
  <w:style w:type="character" w:customStyle="1" w:styleId="down">
    <w:name w:val="down"/>
    <w:basedOn w:val="a0"/>
    <w:qFormat/>
  </w:style>
  <w:style w:type="character" w:customStyle="1" w:styleId="pageuser">
    <w:name w:val="page_user"/>
    <w:basedOn w:val="a0"/>
    <w:qFormat/>
  </w:style>
  <w:style w:type="character" w:customStyle="1" w:styleId="left8">
    <w:name w:val="left8"/>
    <w:basedOn w:val="a0"/>
    <w:qFormat/>
  </w:style>
  <w:style w:type="character" w:customStyle="1" w:styleId="txt">
    <w:name w:val="txt"/>
    <w:basedOn w:val="a0"/>
    <w:qFormat/>
  </w:style>
  <w:style w:type="character" w:customStyle="1" w:styleId="txt1">
    <w:name w:val="txt1"/>
    <w:basedOn w:val="a0"/>
    <w:qFormat/>
  </w:style>
  <w:style w:type="character" w:customStyle="1" w:styleId="txt2">
    <w:name w:val="txt2"/>
    <w:basedOn w:val="a0"/>
    <w:qFormat/>
  </w:style>
  <w:style w:type="character" w:customStyle="1" w:styleId="ui-icon">
    <w:name w:val="ui-icon"/>
    <w:basedOn w:val="a0"/>
  </w:style>
  <w:style w:type="character" w:customStyle="1" w:styleId="copygif">
    <w:name w:val="copygif"/>
    <w:basedOn w:val="a0"/>
    <w:qFormat/>
  </w:style>
  <w:style w:type="character" w:customStyle="1" w:styleId="pagetick">
    <w:name w:val="page_tick"/>
    <w:basedOn w:val="a0"/>
    <w:qFormat/>
  </w:style>
  <w:style w:type="character" w:customStyle="1" w:styleId="delete">
    <w:name w:val="delete"/>
    <w:basedOn w:val="a0"/>
    <w:qFormat/>
  </w:style>
  <w:style w:type="character" w:customStyle="1" w:styleId="bmp">
    <w:name w:val="bmp"/>
    <w:basedOn w:val="a0"/>
    <w:qFormat/>
  </w:style>
  <w:style w:type="character" w:customStyle="1" w:styleId="arrowdown">
    <w:name w:val="arrowdown"/>
    <w:basedOn w:val="a0"/>
    <w:qFormat/>
  </w:style>
  <w:style w:type="character" w:customStyle="1" w:styleId="edit2">
    <w:name w:val="edit2"/>
    <w:basedOn w:val="a0"/>
    <w:qFormat/>
  </w:style>
  <w:style w:type="character" w:customStyle="1" w:styleId="folder">
    <w:name w:val="folder"/>
    <w:basedOn w:val="a0"/>
  </w:style>
  <w:style w:type="character" w:customStyle="1" w:styleId="copy">
    <w:name w:val="copy"/>
    <w:basedOn w:val="a0"/>
    <w:qFormat/>
  </w:style>
  <w:style w:type="character" w:customStyle="1" w:styleId="foldernew">
    <w:name w:val="foldernew"/>
    <w:basedOn w:val="a0"/>
    <w:qFormat/>
  </w:style>
  <w:style w:type="character" w:customStyle="1" w:styleId="mail1">
    <w:name w:val="mail1"/>
    <w:basedOn w:val="a0"/>
    <w:qFormat/>
  </w:style>
  <w:style w:type="character" w:customStyle="1" w:styleId="submenu">
    <w:name w:val="submenu"/>
    <w:basedOn w:val="a0"/>
    <w:qFormat/>
  </w:style>
  <w:style w:type="character" w:customStyle="1" w:styleId="submenu1">
    <w:name w:val="submenu1"/>
    <w:basedOn w:val="a0"/>
    <w:qFormat/>
  </w:style>
  <w:style w:type="character" w:customStyle="1" w:styleId="paste">
    <w:name w:val="paste"/>
    <w:basedOn w:val="a0"/>
    <w:qFormat/>
  </w:style>
  <w:style w:type="character" w:customStyle="1" w:styleId="refresh">
    <w:name w:val="refresh"/>
    <w:basedOn w:val="a0"/>
    <w:qFormat/>
  </w:style>
  <w:style w:type="character" w:customStyle="1" w:styleId="xlsx">
    <w:name w:val="xlsx"/>
    <w:basedOn w:val="a0"/>
    <w:qFormat/>
  </w:style>
  <w:style w:type="character" w:customStyle="1" w:styleId="xlsx1">
    <w:name w:val="xlsx1"/>
    <w:basedOn w:val="a0"/>
    <w:qFormat/>
  </w:style>
  <w:style w:type="character" w:customStyle="1" w:styleId="xlsx2">
    <w:name w:val="xlsx2"/>
    <w:basedOn w:val="a0"/>
    <w:qFormat/>
  </w:style>
  <w:style w:type="character" w:customStyle="1" w:styleId="deleteall">
    <w:name w:val="deleteall"/>
    <w:basedOn w:val="a0"/>
    <w:qFormat/>
  </w:style>
  <w:style w:type="character" w:customStyle="1" w:styleId="next">
    <w:name w:val="next"/>
    <w:basedOn w:val="a0"/>
    <w:qFormat/>
  </w:style>
  <w:style w:type="character" w:customStyle="1" w:styleId="prev">
    <w:name w:val="prev"/>
    <w:basedOn w:val="a0"/>
    <w:qFormat/>
  </w:style>
  <w:style w:type="character" w:customStyle="1" w:styleId="arrowup">
    <w:name w:val="arrowup"/>
    <w:basedOn w:val="a0"/>
  </w:style>
  <w:style w:type="character" w:customStyle="1" w:styleId="mp3">
    <w:name w:val="mp3"/>
    <w:basedOn w:val="a0"/>
    <w:qFormat/>
  </w:style>
  <w:style w:type="character" w:customStyle="1" w:styleId="mp31">
    <w:name w:val="mp31"/>
    <w:basedOn w:val="a0"/>
    <w:qFormat/>
  </w:style>
  <w:style w:type="character" w:customStyle="1" w:styleId="mp32">
    <w:name w:val="mp32"/>
    <w:basedOn w:val="a0"/>
  </w:style>
  <w:style w:type="character" w:customStyle="1" w:styleId="user">
    <w:name w:val="user"/>
    <w:basedOn w:val="a0"/>
    <w:qFormat/>
  </w:style>
  <w:style w:type="character" w:customStyle="1" w:styleId="share">
    <w:name w:val="share"/>
    <w:basedOn w:val="a0"/>
    <w:qFormat/>
  </w:style>
  <w:style w:type="character" w:customStyle="1" w:styleId="addchild">
    <w:name w:val="addchild"/>
    <w:basedOn w:val="a0"/>
    <w:qFormat/>
  </w:style>
  <w:style w:type="character" w:customStyle="1" w:styleId="getworld">
    <w:name w:val="getworld"/>
    <w:basedOn w:val="a0"/>
  </w:style>
  <w:style w:type="character" w:customStyle="1" w:styleId="pagekey">
    <w:name w:val="page_key"/>
    <w:basedOn w:val="a0"/>
    <w:qFormat/>
  </w:style>
  <w:style w:type="character" w:customStyle="1" w:styleId="download">
    <w:name w:val="download"/>
    <w:basedOn w:val="a0"/>
    <w:qFormat/>
  </w:style>
  <w:style w:type="character" w:customStyle="1" w:styleId="chyes">
    <w:name w:val="chyes"/>
    <w:basedOn w:val="a0"/>
    <w:qFormat/>
  </w:style>
  <w:style w:type="character" w:customStyle="1" w:styleId="notenew">
    <w:name w:val="note_new"/>
    <w:basedOn w:val="a0"/>
    <w:qFormat/>
  </w:style>
  <w:style w:type="character" w:customStyle="1" w:styleId="mpp">
    <w:name w:val="mpp"/>
    <w:basedOn w:val="a0"/>
    <w:qFormat/>
  </w:style>
  <w:style w:type="character" w:customStyle="1" w:styleId="iconairmail2">
    <w:name w:val="icon_airmail2"/>
    <w:basedOn w:val="a0"/>
    <w:qFormat/>
  </w:style>
  <w:style w:type="character" w:customStyle="1" w:styleId="bookedit2">
    <w:name w:val="book_edit2"/>
    <w:basedOn w:val="a0"/>
    <w:qFormat/>
  </w:style>
  <w:style w:type="character" w:customStyle="1" w:styleId="computeredit2">
    <w:name w:val="computer_edit2"/>
    <w:basedOn w:val="a0"/>
    <w:qFormat/>
  </w:style>
  <w:style w:type="character" w:customStyle="1" w:styleId="pageedit2">
    <w:name w:val="page_edit2"/>
    <w:basedOn w:val="a0"/>
    <w:qFormat/>
  </w:style>
  <w:style w:type="character" w:customStyle="1" w:styleId="doc">
    <w:name w:val="doc"/>
    <w:basedOn w:val="a0"/>
    <w:qFormat/>
  </w:style>
  <w:style w:type="character" w:customStyle="1" w:styleId="doc1">
    <w:name w:val="doc1"/>
    <w:basedOn w:val="a0"/>
    <w:qFormat/>
  </w:style>
  <w:style w:type="character" w:customStyle="1" w:styleId="doc2">
    <w:name w:val="doc2"/>
    <w:basedOn w:val="a0"/>
    <w:qFormat/>
  </w:style>
  <w:style w:type="character" w:customStyle="1" w:styleId="ppt">
    <w:name w:val="ppt"/>
    <w:basedOn w:val="a0"/>
    <w:qFormat/>
  </w:style>
  <w:style w:type="character" w:customStyle="1" w:styleId="ppt1">
    <w:name w:val="ppt1"/>
    <w:basedOn w:val="a0"/>
    <w:qFormat/>
  </w:style>
  <w:style w:type="character" w:customStyle="1" w:styleId="ppt2">
    <w:name w:val="ppt2"/>
    <w:basedOn w:val="a0"/>
    <w:qFormat/>
  </w:style>
  <w:style w:type="character" w:customStyle="1" w:styleId="vsd">
    <w:name w:val="vsd"/>
    <w:basedOn w:val="a0"/>
    <w:qFormat/>
  </w:style>
  <w:style w:type="character" w:customStyle="1" w:styleId="vsd1">
    <w:name w:val="vsd1"/>
    <w:basedOn w:val="a0"/>
    <w:qFormat/>
  </w:style>
  <w:style w:type="character" w:customStyle="1" w:styleId="vsd2">
    <w:name w:val="vsd2"/>
    <w:basedOn w:val="a0"/>
    <w:qFormat/>
  </w:style>
  <w:style w:type="character" w:customStyle="1" w:styleId="jpg">
    <w:name w:val="jpg"/>
    <w:basedOn w:val="a0"/>
    <w:qFormat/>
  </w:style>
  <w:style w:type="character" w:customStyle="1" w:styleId="jpg1">
    <w:name w:val="jpg1"/>
    <w:basedOn w:val="a0"/>
    <w:qFormat/>
  </w:style>
  <w:style w:type="character" w:customStyle="1" w:styleId="jpg2">
    <w:name w:val="jpg2"/>
    <w:basedOn w:val="a0"/>
    <w:qFormat/>
  </w:style>
  <w:style w:type="character" w:customStyle="1" w:styleId="png">
    <w:name w:val="png"/>
    <w:basedOn w:val="a0"/>
    <w:qFormat/>
  </w:style>
  <w:style w:type="character" w:customStyle="1" w:styleId="png1">
    <w:name w:val="png1"/>
    <w:basedOn w:val="a0"/>
    <w:qFormat/>
  </w:style>
  <w:style w:type="character" w:customStyle="1" w:styleId="png2">
    <w:name w:val="png2"/>
    <w:basedOn w:val="a0"/>
    <w:qFormat/>
  </w:style>
  <w:style w:type="character" w:customStyle="1" w:styleId="rar">
    <w:name w:val="rar"/>
    <w:basedOn w:val="a0"/>
    <w:qFormat/>
  </w:style>
  <w:style w:type="character" w:customStyle="1" w:styleId="rar1">
    <w:name w:val="rar1"/>
    <w:basedOn w:val="a0"/>
  </w:style>
  <w:style w:type="character" w:customStyle="1" w:styleId="rar2">
    <w:name w:val="rar2"/>
    <w:basedOn w:val="a0"/>
    <w:qFormat/>
  </w:style>
  <w:style w:type="character" w:customStyle="1" w:styleId="xls">
    <w:name w:val="xls"/>
    <w:basedOn w:val="a0"/>
    <w:qFormat/>
  </w:style>
  <w:style w:type="character" w:customStyle="1" w:styleId="xls1">
    <w:name w:val="xls1"/>
    <w:basedOn w:val="a0"/>
    <w:qFormat/>
  </w:style>
  <w:style w:type="character" w:customStyle="1" w:styleId="xls2">
    <w:name w:val="xls2"/>
    <w:basedOn w:val="a0"/>
    <w:qFormat/>
  </w:style>
  <w:style w:type="character" w:customStyle="1" w:styleId="xlsm">
    <w:name w:val="xlsm"/>
    <w:basedOn w:val="a0"/>
  </w:style>
  <w:style w:type="character" w:customStyle="1" w:styleId="xlsm1">
    <w:name w:val="xlsm1"/>
    <w:basedOn w:val="a0"/>
    <w:qFormat/>
  </w:style>
  <w:style w:type="character" w:customStyle="1" w:styleId="showyl">
    <w:name w:val="showyl"/>
    <w:basedOn w:val="a0"/>
    <w:rPr>
      <w:rFonts w:ascii="微软雅黑" w:eastAsia="微软雅黑" w:hAnsi="微软雅黑" w:cs="微软雅黑"/>
      <w:sz w:val="19"/>
      <w:szCs w:val="19"/>
    </w:rPr>
  </w:style>
  <w:style w:type="character" w:customStyle="1" w:styleId="badgespan">
    <w:name w:val="badge&gt;span"/>
    <w:basedOn w:val="a0"/>
    <w:rPr>
      <w:color w:val="B90000"/>
      <w:sz w:val="16"/>
      <w:szCs w:val="16"/>
      <w:shd w:val="clear" w:color="auto" w:fill="E6CACA"/>
    </w:rPr>
  </w:style>
  <w:style w:type="character" w:customStyle="1" w:styleId="addfieldgrouphover">
    <w:name w:val="addfieldgrouphover"/>
    <w:basedOn w:val="a0"/>
    <w:qFormat/>
  </w:style>
  <w:style w:type="character" w:customStyle="1" w:styleId="newgif">
    <w:name w:val="newgif"/>
    <w:basedOn w:val="a0"/>
    <w:qFormat/>
  </w:style>
  <w:style w:type="character" w:customStyle="1" w:styleId="dopage">
    <w:name w:val="dopage"/>
    <w:basedOn w:val="a0"/>
    <w:qFormat/>
    <w:rPr>
      <w:color w:val="0000FF"/>
    </w:rPr>
  </w:style>
  <w:style w:type="character" w:customStyle="1" w:styleId="error">
    <w:name w:val="error"/>
    <w:basedOn w:val="a0"/>
    <w:qFormat/>
  </w:style>
  <w:style w:type="character" w:customStyle="1" w:styleId="error1">
    <w:name w:val="error1"/>
    <w:basedOn w:val="a0"/>
    <w:qFormat/>
  </w:style>
  <w:style w:type="character" w:customStyle="1" w:styleId="hover">
    <w:name w:val="hover"/>
    <w:basedOn w:val="a0"/>
    <w:rPr>
      <w:color w:val="FF0000"/>
    </w:rPr>
  </w:style>
  <w:style w:type="character" w:customStyle="1" w:styleId="hover1">
    <w:name w:val="hover1"/>
    <w:basedOn w:val="a0"/>
  </w:style>
  <w:style w:type="character" w:customStyle="1" w:styleId="hover2">
    <w:name w:val="hover2"/>
    <w:basedOn w:val="a0"/>
  </w:style>
  <w:style w:type="character" w:customStyle="1" w:styleId="hover3">
    <w:name w:val="hover3"/>
    <w:basedOn w:val="a0"/>
  </w:style>
  <w:style w:type="character" w:customStyle="1" w:styleId="hover4">
    <w:name w:val="hover4"/>
    <w:basedOn w:val="a0"/>
  </w:style>
  <w:style w:type="character" w:customStyle="1" w:styleId="hover5">
    <w:name w:val="hover5"/>
    <w:basedOn w:val="a0"/>
  </w:style>
  <w:style w:type="character" w:customStyle="1" w:styleId="hover6">
    <w:name w:val="hover6"/>
    <w:basedOn w:val="a0"/>
    <w:qFormat/>
    <w:rPr>
      <w:shd w:val="clear" w:color="auto" w:fill="F7F7F7"/>
    </w:rPr>
  </w:style>
  <w:style w:type="character" w:customStyle="1" w:styleId="clear4">
    <w:name w:val="clear4"/>
    <w:basedOn w:val="a0"/>
    <w:qFormat/>
  </w:style>
  <w:style w:type="character" w:customStyle="1" w:styleId="close14">
    <w:name w:val="close14"/>
    <w:basedOn w:val="a0"/>
    <w:qFormat/>
  </w:style>
  <w:style w:type="character" w:customStyle="1" w:styleId="first-child">
    <w:name w:val="first-child"/>
    <w:basedOn w:val="a0"/>
  </w:style>
  <w:style w:type="character" w:customStyle="1" w:styleId="right8">
    <w:name w:val="right8"/>
    <w:basedOn w:val="a0"/>
    <w:qFormat/>
  </w:style>
  <w:style w:type="character" w:customStyle="1" w:styleId="checktxt">
    <w:name w:val="checktxt"/>
    <w:basedOn w:val="a0"/>
    <w:qFormat/>
    <w:rPr>
      <w:shd w:val="clear" w:color="auto" w:fill="F3F3F3"/>
    </w:rPr>
  </w:style>
  <w:style w:type="character" w:customStyle="1" w:styleId="layui-laypage-curr">
    <w:name w:val="layui-laypage-curr"/>
    <w:basedOn w:val="a0"/>
  </w:style>
  <w:style w:type="character" w:customStyle="1" w:styleId="toggleshow">
    <w:name w:val="toggleshow"/>
    <w:basedOn w:val="a0"/>
  </w:style>
  <w:style w:type="character" w:customStyle="1" w:styleId="toggle1">
    <w:name w:val="toggle1"/>
    <w:basedOn w:val="a0"/>
  </w:style>
  <w:style w:type="character" w:customStyle="1" w:styleId="morelist">
    <w:name w:val="morelist"/>
    <w:basedOn w:val="a0"/>
  </w:style>
  <w:style w:type="character" w:customStyle="1" w:styleId="addfilehover">
    <w:name w:val="addfilehover"/>
    <w:basedOn w:val="a0"/>
  </w:style>
  <w:style w:type="character" w:customStyle="1" w:styleId="addfieldfloat">
    <w:name w:val="addfieldfloat"/>
    <w:basedOn w:val="a0"/>
    <w:qFormat/>
  </w:style>
  <w:style w:type="character" w:customStyle="1" w:styleId="delfile">
    <w:name w:val="delfile"/>
    <w:basedOn w:val="a0"/>
  </w:style>
  <w:style w:type="character" w:customStyle="1" w:styleId="meet1">
    <w:name w:val="meet1"/>
    <w:basedOn w:val="a0"/>
  </w:style>
  <w:style w:type="character" w:customStyle="1" w:styleId="oldoa1">
    <w:name w:val="oldoa1"/>
    <w:basedOn w:val="a0"/>
    <w:qFormat/>
  </w:style>
  <w:style w:type="character" w:customStyle="1" w:styleId="badge16">
    <w:name w:val="badge16"/>
    <w:basedOn w:val="a0"/>
    <w:qFormat/>
    <w:rPr>
      <w:color w:val="FFFFFF"/>
      <w:sz w:val="18"/>
      <w:szCs w:val="18"/>
    </w:rPr>
  </w:style>
  <w:style w:type="character" w:customStyle="1" w:styleId="nofirst1">
    <w:name w:val="nofirst1"/>
    <w:basedOn w:val="a0"/>
    <w:qFormat/>
    <w:rPr>
      <w:rFonts w:ascii="微软雅黑" w:eastAsia="微软雅黑" w:hAnsi="微软雅黑" w:cs="微软雅黑" w:hint="eastAsia"/>
      <w:sz w:val="19"/>
      <w:szCs w:val="19"/>
    </w:rPr>
  </w:style>
  <w:style w:type="character" w:customStyle="1" w:styleId="layui-this2">
    <w:name w:val="layui-this2"/>
    <w:basedOn w:val="a0"/>
    <w:qFormat/>
    <w:rPr>
      <w:bdr w:val="single" w:sz="6" w:space="0" w:color="EEEEEE"/>
      <w:shd w:val="clear" w:color="auto" w:fill="FFFFFF"/>
    </w:rPr>
  </w:style>
  <w:style w:type="character" w:customStyle="1" w:styleId="font31">
    <w:name w:val="font31"/>
    <w:qFormat/>
    <w:rPr>
      <w:rFonts w:ascii="Arial" w:hAnsi="Arial" w:cs="Arial" w:hint="default"/>
      <w:b/>
      <w:color w:val="000000"/>
      <w:sz w:val="24"/>
      <w:szCs w:val="24"/>
      <w:u w:val="none"/>
    </w:rPr>
  </w:style>
  <w:style w:type="character" w:customStyle="1" w:styleId="font41">
    <w:name w:val="font41"/>
    <w:qFormat/>
    <w:rPr>
      <w:rFonts w:ascii="Arial" w:hAnsi="Arial" w:cs="Arial"/>
      <w:b/>
      <w:color w:val="000000"/>
      <w:sz w:val="24"/>
      <w:szCs w:val="24"/>
      <w:u w:val="none"/>
    </w:rPr>
  </w:style>
  <w:style w:type="character" w:customStyle="1" w:styleId="font01">
    <w:name w:val="font01"/>
    <w:qFormat/>
    <w:rPr>
      <w:rFonts w:ascii="宋体" w:eastAsia="宋体" w:hAnsi="宋体" w:cs="宋体" w:hint="eastAsia"/>
      <w:b/>
      <w:color w:val="000000"/>
      <w:sz w:val="24"/>
      <w:szCs w:val="24"/>
      <w:u w:val="none"/>
    </w:rPr>
  </w:style>
  <w:style w:type="paragraph" w:customStyle="1" w:styleId="GF1">
    <w:name w:val="GF报告一级标题"/>
    <w:basedOn w:val="a"/>
    <w:qFormat/>
    <w:pPr>
      <w:widowControl/>
      <w:adjustRightInd w:val="0"/>
      <w:spacing w:before="360" w:after="360" w:line="360" w:lineRule="auto"/>
      <w:jc w:val="left"/>
      <w:textAlignment w:val="baseline"/>
    </w:pPr>
    <w:rPr>
      <w:rFonts w:ascii="黑体" w:eastAsia="黑体" w:hAnsi="Times New Roman"/>
      <w:kern w:val="0"/>
      <w:szCs w:val="20"/>
    </w:rPr>
  </w:style>
  <w:style w:type="paragraph" w:customStyle="1" w:styleId="ab">
    <w:name w:val="主题名称"/>
    <w:basedOn w:val="a"/>
    <w:qFormat/>
    <w:pPr>
      <w:widowControl/>
      <w:spacing w:after="160" w:line="240" w:lineRule="exact"/>
      <w:jc w:val="left"/>
    </w:pPr>
    <w:rPr>
      <w:rFonts w:ascii="Times New Roman" w:hAnsi="Times New Roman"/>
      <w:szCs w:val="24"/>
    </w:rPr>
  </w:style>
  <w:style w:type="character" w:customStyle="1" w:styleId="Char">
    <w:name w:val="批注框文本 Char"/>
    <w:basedOn w:val="a0"/>
    <w:link w:val="a3"/>
    <w:qFormat/>
    <w:rPr>
      <w:rFonts w:ascii="Calibri" w:hAnsi="Calibri"/>
      <w:kern w:val="2"/>
      <w:sz w:val="18"/>
      <w:szCs w:val="18"/>
    </w:rPr>
  </w:style>
  <w:style w:type="character" w:customStyle="1" w:styleId="Char2">
    <w:name w:val="列出段落 Char"/>
    <w:link w:val="aa"/>
    <w:uiPriority w:val="34"/>
    <w:qFormat/>
    <w:locked/>
    <w:rPr>
      <w:rFonts w:ascii="Calibri" w:hAnsi="Calibri"/>
      <w:kern w:val="2"/>
      <w:sz w:val="21"/>
      <w:szCs w:val="22"/>
    </w:rPr>
  </w:style>
  <w:style w:type="paragraph" w:customStyle="1" w:styleId="Char3">
    <w:name w:val="Char"/>
    <w:basedOn w:val="a"/>
    <w:rsid w:val="00050BD4"/>
    <w:pPr>
      <w:widowControl/>
      <w:spacing w:after="160" w:line="240" w:lineRule="exact"/>
      <w:jc w:val="left"/>
    </w:pPr>
    <w:rPr>
      <w:rFonts w:ascii="Arial" w:eastAsia="Times New Roman" w:hAnsi="Arial" w:cs="Verdana"/>
      <w:b/>
      <w:kern w:val="0"/>
      <w:sz w:val="24"/>
      <w:szCs w:val="24"/>
      <w:lang w:eastAsia="en-US"/>
    </w:rPr>
  </w:style>
  <w:style w:type="character" w:customStyle="1" w:styleId="GFChar">
    <w:name w:val="GF报告正文 Char"/>
    <w:link w:val="GF2"/>
    <w:qFormat/>
    <w:locked/>
    <w:rsid w:val="0014683C"/>
    <w:rPr>
      <w:rFonts w:ascii="黑体" w:eastAsia="黑体" w:hAnsi="黑体"/>
    </w:rPr>
  </w:style>
  <w:style w:type="paragraph" w:customStyle="1" w:styleId="GF2">
    <w:name w:val="GF报告正文"/>
    <w:basedOn w:val="a"/>
    <w:link w:val="GFChar"/>
    <w:qFormat/>
    <w:rsid w:val="0014683C"/>
    <w:pPr>
      <w:widowControl/>
      <w:adjustRightInd w:val="0"/>
      <w:spacing w:line="360" w:lineRule="atLeast"/>
      <w:ind w:firstLine="431"/>
      <w:jc w:val="left"/>
    </w:pPr>
    <w:rPr>
      <w:rFonts w:ascii="黑体" w:eastAsia="黑体" w:hAnsi="黑体" w:cstheme="minorBidi"/>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HTML Code" w:qFormat="1"/>
    <w:lsdException w:name="HTML Definition" w:qFormat="1"/>
    <w:lsdException w:name="HTML Keyboard" w:qFormat="1"/>
    <w:lsdException w:name="HTML Sample" w:qFormat="1"/>
    <w:lsdException w:name="Normal Table"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3">
    <w:name w:val="heading 3"/>
    <w:basedOn w:val="a"/>
    <w:next w:val="a"/>
    <w:link w:val="3Char"/>
    <w:uiPriority w:val="9"/>
    <w:unhideWhenUsed/>
    <w:qFormat/>
    <w:pPr>
      <w:keepNext/>
      <w:keepLines/>
      <w:spacing w:line="360" w:lineRule="auto"/>
      <w:ind w:firstLineChars="200" w:firstLine="200"/>
      <w:jc w:val="left"/>
      <w:outlineLvl w:val="2"/>
    </w:pPr>
    <w:rPr>
      <w:rFonts w:ascii="黑体" w:eastAsia="黑体" w:hAnsi="黑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59"/>
    <w:qFormat/>
    <w:pPr>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rPr>
  </w:style>
  <w:style w:type="character" w:styleId="a8">
    <w:name w:val="FollowedHyperlink"/>
    <w:basedOn w:val="a0"/>
    <w:uiPriority w:val="99"/>
    <w:semiHidden/>
    <w:unhideWhenUsed/>
    <w:qFormat/>
    <w:rPr>
      <w:rFonts w:ascii="微软雅黑" w:eastAsia="微软雅黑" w:hAnsi="微软雅黑" w:cs="微软雅黑" w:hint="eastAsia"/>
      <w:color w:val="333333"/>
      <w:sz w:val="19"/>
      <w:szCs w:val="19"/>
      <w:u w:val="none"/>
    </w:rPr>
  </w:style>
  <w:style w:type="character" w:styleId="HTML">
    <w:name w:val="HTML Definition"/>
    <w:basedOn w:val="a0"/>
    <w:uiPriority w:val="99"/>
    <w:semiHidden/>
    <w:unhideWhenUsed/>
    <w:qFormat/>
    <w:rPr>
      <w:i/>
    </w:rPr>
  </w:style>
  <w:style w:type="character" w:styleId="a9">
    <w:name w:val="Hyperlink"/>
    <w:basedOn w:val="a0"/>
    <w:uiPriority w:val="99"/>
    <w:unhideWhenUsed/>
    <w:qFormat/>
    <w:rPr>
      <w:color w:val="0563C1" w:themeColor="hyperlink"/>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3Char">
    <w:name w:val="标题 3 Char"/>
    <w:basedOn w:val="a0"/>
    <w:link w:val="3"/>
    <w:uiPriority w:val="99"/>
    <w:qFormat/>
    <w:rPr>
      <w:rFonts w:ascii="黑体" w:eastAsia="黑体" w:hAnsi="黑体" w:cs="Times New Roman"/>
      <w:bCs/>
      <w:szCs w:val="28"/>
    </w:rPr>
  </w:style>
  <w:style w:type="paragraph" w:customStyle="1" w:styleId="11">
    <w:name w:val="列出段落11"/>
    <w:basedOn w:val="a"/>
    <w:link w:val="ListParagraphChar"/>
    <w:qFormat/>
    <w:pPr>
      <w:widowControl/>
      <w:spacing w:line="351" w:lineRule="atLeast"/>
      <w:ind w:firstLineChars="200" w:firstLine="420"/>
      <w:textAlignment w:val="baseline"/>
    </w:pPr>
    <w:rPr>
      <w:rFonts w:ascii="Times New Roman" w:hAnsi="Times New Roman"/>
      <w:color w:val="000000"/>
      <w:kern w:val="0"/>
      <w:szCs w:val="20"/>
      <w:u w:color="000000"/>
      <w:lang w:val="zh-CN"/>
    </w:rPr>
  </w:style>
  <w:style w:type="character" w:customStyle="1" w:styleId="ListParagraphChar">
    <w:name w:val="List Paragraph Char"/>
    <w:link w:val="11"/>
    <w:qFormat/>
    <w:locked/>
    <w:rPr>
      <w:rFonts w:ascii="Times New Roman" w:eastAsia="宋体" w:hAnsi="Times New Roman" w:cs="Times New Roman"/>
      <w:color w:val="000000"/>
      <w:kern w:val="0"/>
      <w:szCs w:val="20"/>
      <w:u w:color="000000"/>
      <w:lang w:val="zh-CN"/>
    </w:rPr>
  </w:style>
  <w:style w:type="paragraph" w:customStyle="1" w:styleId="GF">
    <w:name w:val="GF_正文"/>
    <w:basedOn w:val="a"/>
    <w:qFormat/>
    <w:pPr>
      <w:spacing w:line="360" w:lineRule="atLeast"/>
      <w:ind w:firstLineChars="200" w:firstLine="420"/>
      <w:textAlignment w:val="center"/>
    </w:pPr>
    <w:rPr>
      <w:rFonts w:ascii="Times New Roman" w:hAnsi="Times New Roman"/>
      <w:color w:val="FF0000"/>
    </w:rPr>
  </w:style>
  <w:style w:type="paragraph" w:customStyle="1" w:styleId="GF0">
    <w:name w:val="GF_表文"/>
    <w:basedOn w:val="GF"/>
    <w:next w:val="GF"/>
    <w:qFormat/>
    <w:pPr>
      <w:ind w:firstLineChars="0" w:firstLine="0"/>
      <w:jc w:val="center"/>
    </w:pPr>
    <w:rPr>
      <w:sz w:val="18"/>
    </w:rPr>
  </w:style>
  <w:style w:type="paragraph" w:customStyle="1" w:styleId="CharCharCharChar">
    <w:name w:val="Char Char Char Char"/>
    <w:basedOn w:val="a"/>
    <w:qFormat/>
    <w:rPr>
      <w:rFonts w:ascii="Times New Roman" w:hAnsi="Times New Roman"/>
      <w:sz w:val="36"/>
      <w:szCs w:val="20"/>
    </w:rPr>
  </w:style>
  <w:style w:type="paragraph" w:styleId="aa">
    <w:name w:val="List Paragraph"/>
    <w:basedOn w:val="a"/>
    <w:link w:val="Char2"/>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no">
    <w:name w:val="chno"/>
    <w:basedOn w:val="a0"/>
    <w:qFormat/>
  </w:style>
  <w:style w:type="character" w:customStyle="1" w:styleId="swf">
    <w:name w:val="swf"/>
    <w:basedOn w:val="a0"/>
    <w:qFormat/>
  </w:style>
  <w:style w:type="character" w:customStyle="1" w:styleId="pdf">
    <w:name w:val="pdf"/>
    <w:basedOn w:val="a0"/>
    <w:qFormat/>
  </w:style>
  <w:style w:type="character" w:customStyle="1" w:styleId="icon">
    <w:name w:val="icon"/>
    <w:basedOn w:val="a0"/>
    <w:qFormat/>
  </w:style>
  <w:style w:type="character" w:customStyle="1" w:styleId="disable">
    <w:name w:val="disable"/>
    <w:basedOn w:val="a0"/>
    <w:qFormat/>
  </w:style>
  <w:style w:type="character" w:customStyle="1" w:styleId="pptx">
    <w:name w:val="pptx"/>
    <w:basedOn w:val="a0"/>
    <w:qFormat/>
  </w:style>
  <w:style w:type="character" w:customStyle="1" w:styleId="gif">
    <w:name w:val="gif"/>
    <w:basedOn w:val="a0"/>
    <w:qFormat/>
  </w:style>
  <w:style w:type="character" w:customStyle="1" w:styleId="gif1">
    <w:name w:val="gif1"/>
    <w:basedOn w:val="a0"/>
    <w:qFormat/>
  </w:style>
  <w:style w:type="character" w:customStyle="1" w:styleId="gif2">
    <w:name w:val="gif2"/>
    <w:basedOn w:val="a0"/>
    <w:qFormat/>
  </w:style>
  <w:style w:type="character" w:customStyle="1" w:styleId="cut">
    <w:name w:val="cut"/>
    <w:basedOn w:val="a0"/>
    <w:qFormat/>
  </w:style>
  <w:style w:type="character" w:customStyle="1" w:styleId="actiongo">
    <w:name w:val="actiongo"/>
    <w:basedOn w:val="a0"/>
    <w:qFormat/>
  </w:style>
  <w:style w:type="character" w:customStyle="1" w:styleId="enable">
    <w:name w:val="enable"/>
    <w:basedOn w:val="a0"/>
    <w:qFormat/>
  </w:style>
  <w:style w:type="character" w:customStyle="1" w:styleId="docx">
    <w:name w:val="docx"/>
    <w:basedOn w:val="a0"/>
    <w:qFormat/>
  </w:style>
  <w:style w:type="character" w:customStyle="1" w:styleId="zip">
    <w:name w:val="zip"/>
    <w:basedOn w:val="a0"/>
    <w:qFormat/>
  </w:style>
  <w:style w:type="character" w:customStyle="1" w:styleId="add">
    <w:name w:val="add"/>
    <w:basedOn w:val="a0"/>
    <w:qFormat/>
  </w:style>
  <w:style w:type="character" w:customStyle="1" w:styleId="note">
    <w:name w:val="note"/>
    <w:basedOn w:val="a0"/>
    <w:qFormat/>
  </w:style>
  <w:style w:type="character" w:customStyle="1" w:styleId="labelspan">
    <w:name w:val="labelspan"/>
    <w:basedOn w:val="a0"/>
    <w:qFormat/>
  </w:style>
  <w:style w:type="character" w:customStyle="1" w:styleId="labelspan1">
    <w:name w:val="labelspan1"/>
    <w:basedOn w:val="a0"/>
    <w:qFormat/>
  </w:style>
  <w:style w:type="character" w:customStyle="1" w:styleId="l-open">
    <w:name w:val="l-open"/>
    <w:basedOn w:val="a0"/>
    <w:qFormat/>
  </w:style>
  <w:style w:type="character" w:customStyle="1" w:styleId="hotgif">
    <w:name w:val="hotgif"/>
    <w:basedOn w:val="a0"/>
    <w:qFormat/>
  </w:style>
  <w:style w:type="character" w:customStyle="1" w:styleId="down">
    <w:name w:val="down"/>
    <w:basedOn w:val="a0"/>
    <w:qFormat/>
  </w:style>
  <w:style w:type="character" w:customStyle="1" w:styleId="pageuser">
    <w:name w:val="page_user"/>
    <w:basedOn w:val="a0"/>
    <w:qFormat/>
  </w:style>
  <w:style w:type="character" w:customStyle="1" w:styleId="left8">
    <w:name w:val="left8"/>
    <w:basedOn w:val="a0"/>
    <w:qFormat/>
  </w:style>
  <w:style w:type="character" w:customStyle="1" w:styleId="txt">
    <w:name w:val="txt"/>
    <w:basedOn w:val="a0"/>
    <w:qFormat/>
  </w:style>
  <w:style w:type="character" w:customStyle="1" w:styleId="txt1">
    <w:name w:val="txt1"/>
    <w:basedOn w:val="a0"/>
    <w:qFormat/>
  </w:style>
  <w:style w:type="character" w:customStyle="1" w:styleId="txt2">
    <w:name w:val="txt2"/>
    <w:basedOn w:val="a0"/>
    <w:qFormat/>
  </w:style>
  <w:style w:type="character" w:customStyle="1" w:styleId="ui-icon">
    <w:name w:val="ui-icon"/>
    <w:basedOn w:val="a0"/>
  </w:style>
  <w:style w:type="character" w:customStyle="1" w:styleId="copygif">
    <w:name w:val="copygif"/>
    <w:basedOn w:val="a0"/>
    <w:qFormat/>
  </w:style>
  <w:style w:type="character" w:customStyle="1" w:styleId="pagetick">
    <w:name w:val="page_tick"/>
    <w:basedOn w:val="a0"/>
    <w:qFormat/>
  </w:style>
  <w:style w:type="character" w:customStyle="1" w:styleId="delete">
    <w:name w:val="delete"/>
    <w:basedOn w:val="a0"/>
    <w:qFormat/>
  </w:style>
  <w:style w:type="character" w:customStyle="1" w:styleId="bmp">
    <w:name w:val="bmp"/>
    <w:basedOn w:val="a0"/>
    <w:qFormat/>
  </w:style>
  <w:style w:type="character" w:customStyle="1" w:styleId="arrowdown">
    <w:name w:val="arrowdown"/>
    <w:basedOn w:val="a0"/>
    <w:qFormat/>
  </w:style>
  <w:style w:type="character" w:customStyle="1" w:styleId="edit2">
    <w:name w:val="edit2"/>
    <w:basedOn w:val="a0"/>
    <w:qFormat/>
  </w:style>
  <w:style w:type="character" w:customStyle="1" w:styleId="folder">
    <w:name w:val="folder"/>
    <w:basedOn w:val="a0"/>
  </w:style>
  <w:style w:type="character" w:customStyle="1" w:styleId="copy">
    <w:name w:val="copy"/>
    <w:basedOn w:val="a0"/>
    <w:qFormat/>
  </w:style>
  <w:style w:type="character" w:customStyle="1" w:styleId="foldernew">
    <w:name w:val="foldernew"/>
    <w:basedOn w:val="a0"/>
    <w:qFormat/>
  </w:style>
  <w:style w:type="character" w:customStyle="1" w:styleId="mail1">
    <w:name w:val="mail1"/>
    <w:basedOn w:val="a0"/>
    <w:qFormat/>
  </w:style>
  <w:style w:type="character" w:customStyle="1" w:styleId="submenu">
    <w:name w:val="submenu"/>
    <w:basedOn w:val="a0"/>
    <w:qFormat/>
  </w:style>
  <w:style w:type="character" w:customStyle="1" w:styleId="submenu1">
    <w:name w:val="submenu1"/>
    <w:basedOn w:val="a0"/>
    <w:qFormat/>
  </w:style>
  <w:style w:type="character" w:customStyle="1" w:styleId="paste">
    <w:name w:val="paste"/>
    <w:basedOn w:val="a0"/>
    <w:qFormat/>
  </w:style>
  <w:style w:type="character" w:customStyle="1" w:styleId="refresh">
    <w:name w:val="refresh"/>
    <w:basedOn w:val="a0"/>
    <w:qFormat/>
  </w:style>
  <w:style w:type="character" w:customStyle="1" w:styleId="xlsx">
    <w:name w:val="xlsx"/>
    <w:basedOn w:val="a0"/>
    <w:qFormat/>
  </w:style>
  <w:style w:type="character" w:customStyle="1" w:styleId="xlsx1">
    <w:name w:val="xlsx1"/>
    <w:basedOn w:val="a0"/>
    <w:qFormat/>
  </w:style>
  <w:style w:type="character" w:customStyle="1" w:styleId="xlsx2">
    <w:name w:val="xlsx2"/>
    <w:basedOn w:val="a0"/>
    <w:qFormat/>
  </w:style>
  <w:style w:type="character" w:customStyle="1" w:styleId="deleteall">
    <w:name w:val="deleteall"/>
    <w:basedOn w:val="a0"/>
    <w:qFormat/>
  </w:style>
  <w:style w:type="character" w:customStyle="1" w:styleId="next">
    <w:name w:val="next"/>
    <w:basedOn w:val="a0"/>
    <w:qFormat/>
  </w:style>
  <w:style w:type="character" w:customStyle="1" w:styleId="prev">
    <w:name w:val="prev"/>
    <w:basedOn w:val="a0"/>
    <w:qFormat/>
  </w:style>
  <w:style w:type="character" w:customStyle="1" w:styleId="arrowup">
    <w:name w:val="arrowup"/>
    <w:basedOn w:val="a0"/>
  </w:style>
  <w:style w:type="character" w:customStyle="1" w:styleId="mp3">
    <w:name w:val="mp3"/>
    <w:basedOn w:val="a0"/>
    <w:qFormat/>
  </w:style>
  <w:style w:type="character" w:customStyle="1" w:styleId="mp31">
    <w:name w:val="mp31"/>
    <w:basedOn w:val="a0"/>
    <w:qFormat/>
  </w:style>
  <w:style w:type="character" w:customStyle="1" w:styleId="mp32">
    <w:name w:val="mp32"/>
    <w:basedOn w:val="a0"/>
  </w:style>
  <w:style w:type="character" w:customStyle="1" w:styleId="user">
    <w:name w:val="user"/>
    <w:basedOn w:val="a0"/>
    <w:qFormat/>
  </w:style>
  <w:style w:type="character" w:customStyle="1" w:styleId="share">
    <w:name w:val="share"/>
    <w:basedOn w:val="a0"/>
    <w:qFormat/>
  </w:style>
  <w:style w:type="character" w:customStyle="1" w:styleId="addchild">
    <w:name w:val="addchild"/>
    <w:basedOn w:val="a0"/>
    <w:qFormat/>
  </w:style>
  <w:style w:type="character" w:customStyle="1" w:styleId="getworld">
    <w:name w:val="getworld"/>
    <w:basedOn w:val="a0"/>
  </w:style>
  <w:style w:type="character" w:customStyle="1" w:styleId="pagekey">
    <w:name w:val="page_key"/>
    <w:basedOn w:val="a0"/>
    <w:qFormat/>
  </w:style>
  <w:style w:type="character" w:customStyle="1" w:styleId="download">
    <w:name w:val="download"/>
    <w:basedOn w:val="a0"/>
    <w:qFormat/>
  </w:style>
  <w:style w:type="character" w:customStyle="1" w:styleId="chyes">
    <w:name w:val="chyes"/>
    <w:basedOn w:val="a0"/>
    <w:qFormat/>
  </w:style>
  <w:style w:type="character" w:customStyle="1" w:styleId="notenew">
    <w:name w:val="note_new"/>
    <w:basedOn w:val="a0"/>
    <w:qFormat/>
  </w:style>
  <w:style w:type="character" w:customStyle="1" w:styleId="mpp">
    <w:name w:val="mpp"/>
    <w:basedOn w:val="a0"/>
    <w:qFormat/>
  </w:style>
  <w:style w:type="character" w:customStyle="1" w:styleId="iconairmail2">
    <w:name w:val="icon_airmail2"/>
    <w:basedOn w:val="a0"/>
    <w:qFormat/>
  </w:style>
  <w:style w:type="character" w:customStyle="1" w:styleId="bookedit2">
    <w:name w:val="book_edit2"/>
    <w:basedOn w:val="a0"/>
    <w:qFormat/>
  </w:style>
  <w:style w:type="character" w:customStyle="1" w:styleId="computeredit2">
    <w:name w:val="computer_edit2"/>
    <w:basedOn w:val="a0"/>
    <w:qFormat/>
  </w:style>
  <w:style w:type="character" w:customStyle="1" w:styleId="pageedit2">
    <w:name w:val="page_edit2"/>
    <w:basedOn w:val="a0"/>
    <w:qFormat/>
  </w:style>
  <w:style w:type="character" w:customStyle="1" w:styleId="doc">
    <w:name w:val="doc"/>
    <w:basedOn w:val="a0"/>
    <w:qFormat/>
  </w:style>
  <w:style w:type="character" w:customStyle="1" w:styleId="doc1">
    <w:name w:val="doc1"/>
    <w:basedOn w:val="a0"/>
    <w:qFormat/>
  </w:style>
  <w:style w:type="character" w:customStyle="1" w:styleId="doc2">
    <w:name w:val="doc2"/>
    <w:basedOn w:val="a0"/>
    <w:qFormat/>
  </w:style>
  <w:style w:type="character" w:customStyle="1" w:styleId="ppt">
    <w:name w:val="ppt"/>
    <w:basedOn w:val="a0"/>
    <w:qFormat/>
  </w:style>
  <w:style w:type="character" w:customStyle="1" w:styleId="ppt1">
    <w:name w:val="ppt1"/>
    <w:basedOn w:val="a0"/>
    <w:qFormat/>
  </w:style>
  <w:style w:type="character" w:customStyle="1" w:styleId="ppt2">
    <w:name w:val="ppt2"/>
    <w:basedOn w:val="a0"/>
    <w:qFormat/>
  </w:style>
  <w:style w:type="character" w:customStyle="1" w:styleId="vsd">
    <w:name w:val="vsd"/>
    <w:basedOn w:val="a0"/>
    <w:qFormat/>
  </w:style>
  <w:style w:type="character" w:customStyle="1" w:styleId="vsd1">
    <w:name w:val="vsd1"/>
    <w:basedOn w:val="a0"/>
    <w:qFormat/>
  </w:style>
  <w:style w:type="character" w:customStyle="1" w:styleId="vsd2">
    <w:name w:val="vsd2"/>
    <w:basedOn w:val="a0"/>
    <w:qFormat/>
  </w:style>
  <w:style w:type="character" w:customStyle="1" w:styleId="jpg">
    <w:name w:val="jpg"/>
    <w:basedOn w:val="a0"/>
    <w:qFormat/>
  </w:style>
  <w:style w:type="character" w:customStyle="1" w:styleId="jpg1">
    <w:name w:val="jpg1"/>
    <w:basedOn w:val="a0"/>
    <w:qFormat/>
  </w:style>
  <w:style w:type="character" w:customStyle="1" w:styleId="jpg2">
    <w:name w:val="jpg2"/>
    <w:basedOn w:val="a0"/>
    <w:qFormat/>
  </w:style>
  <w:style w:type="character" w:customStyle="1" w:styleId="png">
    <w:name w:val="png"/>
    <w:basedOn w:val="a0"/>
    <w:qFormat/>
  </w:style>
  <w:style w:type="character" w:customStyle="1" w:styleId="png1">
    <w:name w:val="png1"/>
    <w:basedOn w:val="a0"/>
    <w:qFormat/>
  </w:style>
  <w:style w:type="character" w:customStyle="1" w:styleId="png2">
    <w:name w:val="png2"/>
    <w:basedOn w:val="a0"/>
    <w:qFormat/>
  </w:style>
  <w:style w:type="character" w:customStyle="1" w:styleId="rar">
    <w:name w:val="rar"/>
    <w:basedOn w:val="a0"/>
    <w:qFormat/>
  </w:style>
  <w:style w:type="character" w:customStyle="1" w:styleId="rar1">
    <w:name w:val="rar1"/>
    <w:basedOn w:val="a0"/>
  </w:style>
  <w:style w:type="character" w:customStyle="1" w:styleId="rar2">
    <w:name w:val="rar2"/>
    <w:basedOn w:val="a0"/>
    <w:qFormat/>
  </w:style>
  <w:style w:type="character" w:customStyle="1" w:styleId="xls">
    <w:name w:val="xls"/>
    <w:basedOn w:val="a0"/>
    <w:qFormat/>
  </w:style>
  <w:style w:type="character" w:customStyle="1" w:styleId="xls1">
    <w:name w:val="xls1"/>
    <w:basedOn w:val="a0"/>
    <w:qFormat/>
  </w:style>
  <w:style w:type="character" w:customStyle="1" w:styleId="xls2">
    <w:name w:val="xls2"/>
    <w:basedOn w:val="a0"/>
    <w:qFormat/>
  </w:style>
  <w:style w:type="character" w:customStyle="1" w:styleId="xlsm">
    <w:name w:val="xlsm"/>
    <w:basedOn w:val="a0"/>
  </w:style>
  <w:style w:type="character" w:customStyle="1" w:styleId="xlsm1">
    <w:name w:val="xlsm1"/>
    <w:basedOn w:val="a0"/>
    <w:qFormat/>
  </w:style>
  <w:style w:type="character" w:customStyle="1" w:styleId="showyl">
    <w:name w:val="showyl"/>
    <w:basedOn w:val="a0"/>
    <w:rPr>
      <w:rFonts w:ascii="微软雅黑" w:eastAsia="微软雅黑" w:hAnsi="微软雅黑" w:cs="微软雅黑"/>
      <w:sz w:val="19"/>
      <w:szCs w:val="19"/>
    </w:rPr>
  </w:style>
  <w:style w:type="character" w:customStyle="1" w:styleId="badgespan">
    <w:name w:val="badge&gt;span"/>
    <w:basedOn w:val="a0"/>
    <w:rPr>
      <w:color w:val="B90000"/>
      <w:sz w:val="16"/>
      <w:szCs w:val="16"/>
      <w:shd w:val="clear" w:color="auto" w:fill="E6CACA"/>
    </w:rPr>
  </w:style>
  <w:style w:type="character" w:customStyle="1" w:styleId="addfieldgrouphover">
    <w:name w:val="addfieldgrouphover"/>
    <w:basedOn w:val="a0"/>
    <w:qFormat/>
  </w:style>
  <w:style w:type="character" w:customStyle="1" w:styleId="newgif">
    <w:name w:val="newgif"/>
    <w:basedOn w:val="a0"/>
    <w:qFormat/>
  </w:style>
  <w:style w:type="character" w:customStyle="1" w:styleId="dopage">
    <w:name w:val="dopage"/>
    <w:basedOn w:val="a0"/>
    <w:qFormat/>
    <w:rPr>
      <w:color w:val="0000FF"/>
    </w:rPr>
  </w:style>
  <w:style w:type="character" w:customStyle="1" w:styleId="error">
    <w:name w:val="error"/>
    <w:basedOn w:val="a0"/>
    <w:qFormat/>
  </w:style>
  <w:style w:type="character" w:customStyle="1" w:styleId="error1">
    <w:name w:val="error1"/>
    <w:basedOn w:val="a0"/>
    <w:qFormat/>
  </w:style>
  <w:style w:type="character" w:customStyle="1" w:styleId="hover">
    <w:name w:val="hover"/>
    <w:basedOn w:val="a0"/>
    <w:rPr>
      <w:color w:val="FF0000"/>
    </w:rPr>
  </w:style>
  <w:style w:type="character" w:customStyle="1" w:styleId="hover1">
    <w:name w:val="hover1"/>
    <w:basedOn w:val="a0"/>
  </w:style>
  <w:style w:type="character" w:customStyle="1" w:styleId="hover2">
    <w:name w:val="hover2"/>
    <w:basedOn w:val="a0"/>
  </w:style>
  <w:style w:type="character" w:customStyle="1" w:styleId="hover3">
    <w:name w:val="hover3"/>
    <w:basedOn w:val="a0"/>
  </w:style>
  <w:style w:type="character" w:customStyle="1" w:styleId="hover4">
    <w:name w:val="hover4"/>
    <w:basedOn w:val="a0"/>
  </w:style>
  <w:style w:type="character" w:customStyle="1" w:styleId="hover5">
    <w:name w:val="hover5"/>
    <w:basedOn w:val="a0"/>
  </w:style>
  <w:style w:type="character" w:customStyle="1" w:styleId="hover6">
    <w:name w:val="hover6"/>
    <w:basedOn w:val="a0"/>
    <w:qFormat/>
    <w:rPr>
      <w:shd w:val="clear" w:color="auto" w:fill="F7F7F7"/>
    </w:rPr>
  </w:style>
  <w:style w:type="character" w:customStyle="1" w:styleId="clear4">
    <w:name w:val="clear4"/>
    <w:basedOn w:val="a0"/>
    <w:qFormat/>
  </w:style>
  <w:style w:type="character" w:customStyle="1" w:styleId="close14">
    <w:name w:val="close14"/>
    <w:basedOn w:val="a0"/>
    <w:qFormat/>
  </w:style>
  <w:style w:type="character" w:customStyle="1" w:styleId="first-child">
    <w:name w:val="first-child"/>
    <w:basedOn w:val="a0"/>
  </w:style>
  <w:style w:type="character" w:customStyle="1" w:styleId="right8">
    <w:name w:val="right8"/>
    <w:basedOn w:val="a0"/>
    <w:qFormat/>
  </w:style>
  <w:style w:type="character" w:customStyle="1" w:styleId="checktxt">
    <w:name w:val="checktxt"/>
    <w:basedOn w:val="a0"/>
    <w:qFormat/>
    <w:rPr>
      <w:shd w:val="clear" w:color="auto" w:fill="F3F3F3"/>
    </w:rPr>
  </w:style>
  <w:style w:type="character" w:customStyle="1" w:styleId="layui-laypage-curr">
    <w:name w:val="layui-laypage-curr"/>
    <w:basedOn w:val="a0"/>
  </w:style>
  <w:style w:type="character" w:customStyle="1" w:styleId="toggleshow">
    <w:name w:val="toggleshow"/>
    <w:basedOn w:val="a0"/>
  </w:style>
  <w:style w:type="character" w:customStyle="1" w:styleId="toggle1">
    <w:name w:val="toggle1"/>
    <w:basedOn w:val="a0"/>
  </w:style>
  <w:style w:type="character" w:customStyle="1" w:styleId="morelist">
    <w:name w:val="morelist"/>
    <w:basedOn w:val="a0"/>
  </w:style>
  <w:style w:type="character" w:customStyle="1" w:styleId="addfilehover">
    <w:name w:val="addfilehover"/>
    <w:basedOn w:val="a0"/>
  </w:style>
  <w:style w:type="character" w:customStyle="1" w:styleId="addfieldfloat">
    <w:name w:val="addfieldfloat"/>
    <w:basedOn w:val="a0"/>
    <w:qFormat/>
  </w:style>
  <w:style w:type="character" w:customStyle="1" w:styleId="delfile">
    <w:name w:val="delfile"/>
    <w:basedOn w:val="a0"/>
  </w:style>
  <w:style w:type="character" w:customStyle="1" w:styleId="meet1">
    <w:name w:val="meet1"/>
    <w:basedOn w:val="a0"/>
  </w:style>
  <w:style w:type="character" w:customStyle="1" w:styleId="oldoa1">
    <w:name w:val="oldoa1"/>
    <w:basedOn w:val="a0"/>
    <w:qFormat/>
  </w:style>
  <w:style w:type="character" w:customStyle="1" w:styleId="badge16">
    <w:name w:val="badge16"/>
    <w:basedOn w:val="a0"/>
    <w:qFormat/>
    <w:rPr>
      <w:color w:val="FFFFFF"/>
      <w:sz w:val="18"/>
      <w:szCs w:val="18"/>
    </w:rPr>
  </w:style>
  <w:style w:type="character" w:customStyle="1" w:styleId="nofirst1">
    <w:name w:val="nofirst1"/>
    <w:basedOn w:val="a0"/>
    <w:qFormat/>
    <w:rPr>
      <w:rFonts w:ascii="微软雅黑" w:eastAsia="微软雅黑" w:hAnsi="微软雅黑" w:cs="微软雅黑" w:hint="eastAsia"/>
      <w:sz w:val="19"/>
      <w:szCs w:val="19"/>
    </w:rPr>
  </w:style>
  <w:style w:type="character" w:customStyle="1" w:styleId="layui-this2">
    <w:name w:val="layui-this2"/>
    <w:basedOn w:val="a0"/>
    <w:qFormat/>
    <w:rPr>
      <w:bdr w:val="single" w:sz="6" w:space="0" w:color="EEEEEE"/>
      <w:shd w:val="clear" w:color="auto" w:fill="FFFFFF"/>
    </w:rPr>
  </w:style>
  <w:style w:type="character" w:customStyle="1" w:styleId="font31">
    <w:name w:val="font31"/>
    <w:qFormat/>
    <w:rPr>
      <w:rFonts w:ascii="Arial" w:hAnsi="Arial" w:cs="Arial" w:hint="default"/>
      <w:b/>
      <w:color w:val="000000"/>
      <w:sz w:val="24"/>
      <w:szCs w:val="24"/>
      <w:u w:val="none"/>
    </w:rPr>
  </w:style>
  <w:style w:type="character" w:customStyle="1" w:styleId="font41">
    <w:name w:val="font41"/>
    <w:qFormat/>
    <w:rPr>
      <w:rFonts w:ascii="Arial" w:hAnsi="Arial" w:cs="Arial"/>
      <w:b/>
      <w:color w:val="000000"/>
      <w:sz w:val="24"/>
      <w:szCs w:val="24"/>
      <w:u w:val="none"/>
    </w:rPr>
  </w:style>
  <w:style w:type="character" w:customStyle="1" w:styleId="font01">
    <w:name w:val="font01"/>
    <w:qFormat/>
    <w:rPr>
      <w:rFonts w:ascii="宋体" w:eastAsia="宋体" w:hAnsi="宋体" w:cs="宋体" w:hint="eastAsia"/>
      <w:b/>
      <w:color w:val="000000"/>
      <w:sz w:val="24"/>
      <w:szCs w:val="24"/>
      <w:u w:val="none"/>
    </w:rPr>
  </w:style>
  <w:style w:type="paragraph" w:customStyle="1" w:styleId="GF1">
    <w:name w:val="GF报告一级标题"/>
    <w:basedOn w:val="a"/>
    <w:qFormat/>
    <w:pPr>
      <w:widowControl/>
      <w:adjustRightInd w:val="0"/>
      <w:spacing w:before="360" w:after="360" w:line="360" w:lineRule="auto"/>
      <w:jc w:val="left"/>
      <w:textAlignment w:val="baseline"/>
    </w:pPr>
    <w:rPr>
      <w:rFonts w:ascii="黑体" w:eastAsia="黑体" w:hAnsi="Times New Roman"/>
      <w:kern w:val="0"/>
      <w:szCs w:val="20"/>
    </w:rPr>
  </w:style>
  <w:style w:type="paragraph" w:customStyle="1" w:styleId="ab">
    <w:name w:val="主题名称"/>
    <w:basedOn w:val="a"/>
    <w:qFormat/>
    <w:pPr>
      <w:widowControl/>
      <w:spacing w:after="160" w:line="240" w:lineRule="exact"/>
      <w:jc w:val="left"/>
    </w:pPr>
    <w:rPr>
      <w:rFonts w:ascii="Times New Roman" w:hAnsi="Times New Roman"/>
      <w:szCs w:val="24"/>
    </w:rPr>
  </w:style>
  <w:style w:type="character" w:customStyle="1" w:styleId="Char">
    <w:name w:val="批注框文本 Char"/>
    <w:basedOn w:val="a0"/>
    <w:link w:val="a3"/>
    <w:qFormat/>
    <w:rPr>
      <w:rFonts w:ascii="Calibri" w:hAnsi="Calibri"/>
      <w:kern w:val="2"/>
      <w:sz w:val="18"/>
      <w:szCs w:val="18"/>
    </w:rPr>
  </w:style>
  <w:style w:type="character" w:customStyle="1" w:styleId="Char2">
    <w:name w:val="列出段落 Char"/>
    <w:link w:val="aa"/>
    <w:uiPriority w:val="34"/>
    <w:qFormat/>
    <w:locked/>
    <w:rPr>
      <w:rFonts w:ascii="Calibri" w:hAnsi="Calibri"/>
      <w:kern w:val="2"/>
      <w:sz w:val="21"/>
      <w:szCs w:val="22"/>
    </w:rPr>
  </w:style>
  <w:style w:type="paragraph" w:customStyle="1" w:styleId="Char3">
    <w:name w:val="Char"/>
    <w:basedOn w:val="a"/>
    <w:rsid w:val="00050BD4"/>
    <w:pPr>
      <w:widowControl/>
      <w:spacing w:after="160" w:line="240" w:lineRule="exact"/>
      <w:jc w:val="left"/>
    </w:pPr>
    <w:rPr>
      <w:rFonts w:ascii="Arial" w:eastAsia="Times New Roman" w:hAnsi="Arial" w:cs="Verdana"/>
      <w:b/>
      <w:kern w:val="0"/>
      <w:sz w:val="24"/>
      <w:szCs w:val="24"/>
      <w:lang w:eastAsia="en-US"/>
    </w:rPr>
  </w:style>
  <w:style w:type="character" w:customStyle="1" w:styleId="GFChar">
    <w:name w:val="GF报告正文 Char"/>
    <w:link w:val="GF2"/>
    <w:qFormat/>
    <w:locked/>
    <w:rsid w:val="0014683C"/>
    <w:rPr>
      <w:rFonts w:ascii="黑体" w:eastAsia="黑体" w:hAnsi="黑体"/>
    </w:rPr>
  </w:style>
  <w:style w:type="paragraph" w:customStyle="1" w:styleId="GF2">
    <w:name w:val="GF报告正文"/>
    <w:basedOn w:val="a"/>
    <w:link w:val="GFChar"/>
    <w:qFormat/>
    <w:rsid w:val="0014683C"/>
    <w:pPr>
      <w:widowControl/>
      <w:adjustRightInd w:val="0"/>
      <w:spacing w:line="360" w:lineRule="atLeast"/>
      <w:ind w:firstLine="431"/>
      <w:jc w:val="left"/>
    </w:pPr>
    <w:rPr>
      <w:rFonts w:ascii="黑体" w:eastAsia="黑体" w:hAnsi="黑体"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60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mailto:&#20316;&#20026;&#38468;&#20214;&#21457;&#36865;&#33267;296989176@qq.com.c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DA1ED-3BCD-4ECA-A6BA-B6DC5A2F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1762</Characters>
  <Application>Microsoft Office Word</Application>
  <DocSecurity>0</DocSecurity>
  <Lines>14</Lines>
  <Paragraphs>4</Paragraphs>
  <ScaleCrop>false</ScaleCrop>
  <Company>Users</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刘军</dc:creator>
  <cp:lastModifiedBy>ZHOUYI3&lt;周毅&gt;</cp:lastModifiedBy>
  <cp:revision>2</cp:revision>
  <dcterms:created xsi:type="dcterms:W3CDTF">2022-07-08T10:16:00Z</dcterms:created>
  <dcterms:modified xsi:type="dcterms:W3CDTF">2022-07-08T10:16:00Z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