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仿宋_GB2312" w:hAnsi="仿宋_GB2312" w:eastAsia="仿宋_GB2312" w:cs="仿宋_GB2312"/>
        </w:rPr>
      </w:pPr>
      <w:r>
        <w:rPr>
          <w:rFonts w:hint="eastAsia" w:ascii="仿宋_GB2312" w:hAnsi="仿宋_GB2312" w:eastAsia="仿宋_GB2312" w:cs="仿宋_GB2312"/>
        </w:rPr>
        <w:t>（鞍山市总工会202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年工会审计项目会计师事务所采购项目）的招标公告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(鞍山市总工会202</w:t>
      </w:r>
      <w:r>
        <w:rPr>
          <w:rFonts w:hint="eastAsia" w:ascii="仿宋_GB2312" w:hAnsi="仿宋_GB2312" w:eastAsia="仿宋_GB2312" w:cs="仿宋_GB2312"/>
          <w:szCs w:val="21"/>
          <w:u w:val="single"/>
          <w:lang w:val="en-US" w:eastAsia="zh-CN"/>
        </w:rPr>
        <w:t>2</w:t>
      </w:r>
      <w:r>
        <w:rPr>
          <w:rFonts w:hint="eastAsia" w:ascii="仿宋_GB2312" w:hAnsi="仿宋_GB2312" w:eastAsia="仿宋_GB2312" w:cs="仿宋_GB2312"/>
          <w:szCs w:val="21"/>
          <w:u w:val="single"/>
        </w:rPr>
        <w:t>年工会审计项目会计师事务所采购项目)</w:t>
      </w:r>
      <w:r>
        <w:rPr>
          <w:rFonts w:hint="eastAsia" w:ascii="仿宋_GB2312" w:hAnsi="仿宋_GB2312" w:eastAsia="仿宋_GB2312" w:cs="仿宋_GB2312"/>
          <w:szCs w:val="21"/>
        </w:rPr>
        <w:t xml:space="preserve"> 招标项目的潜在供应商应在</w:t>
      </w:r>
      <w:r>
        <w:rPr>
          <w:rFonts w:hint="eastAsia" w:ascii="仿宋_GB2312" w:hAnsi="仿宋_GB2312" w:eastAsia="仿宋_GB2312" w:cs="仿宋_GB2312"/>
          <w:szCs w:val="21"/>
          <w:u w:val="single"/>
        </w:rPr>
        <w:t>（</w:t>
      </w:r>
      <w:r>
        <w:rPr>
          <w:rFonts w:hint="eastAsia" w:ascii="仿宋_GB2312" w:hAnsi="仿宋_GB2312" w:eastAsia="仿宋_GB2312" w:cs="仿宋_GB2312"/>
          <w:i/>
          <w:szCs w:val="21"/>
          <w:u w:val="single"/>
          <w:lang w:val="en-US" w:eastAsia="zh-CN"/>
        </w:rPr>
        <w:t>辽宁方信工程咨询有限公司</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获取招标文件，并于</w:t>
      </w:r>
      <w:r>
        <w:rPr>
          <w:rFonts w:hint="eastAsia" w:ascii="仿宋_GB2312" w:hAnsi="仿宋_GB2312" w:eastAsia="仿宋_GB2312" w:cs="仿宋_GB2312"/>
          <w:szCs w:val="21"/>
          <w:highlight w:val="none"/>
          <w:u w:val="single"/>
          <w:lang w:val="en-US" w:eastAsia="zh-CN"/>
        </w:rPr>
        <w:t>2022</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8</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3</w:t>
      </w:r>
      <w:r>
        <w:rPr>
          <w:rFonts w:hint="eastAsia" w:ascii="仿宋_GB2312" w:hAnsi="仿宋_GB2312" w:eastAsia="仿宋_GB2312" w:cs="仿宋_GB2312"/>
          <w:bCs/>
          <w:szCs w:val="21"/>
          <w:highlight w:val="none"/>
          <w:u w:val="single"/>
        </w:rPr>
        <w:t>日</w:t>
      </w:r>
      <w:r>
        <w:rPr>
          <w:rFonts w:hint="eastAsia" w:ascii="仿宋_GB2312" w:hAnsi="仿宋_GB2312" w:eastAsia="仿宋_GB2312" w:cs="仿宋_GB2312"/>
          <w:bCs/>
          <w:szCs w:val="21"/>
          <w:highlight w:val="none"/>
          <w:u w:val="single"/>
          <w:lang w:val="en-US" w:eastAsia="zh-CN"/>
        </w:rPr>
        <w:t>13</w:t>
      </w:r>
      <w:r>
        <w:rPr>
          <w:rFonts w:hint="eastAsia" w:ascii="仿宋_GB2312" w:hAnsi="仿宋_GB2312" w:eastAsia="仿宋_GB2312" w:cs="仿宋_GB2312"/>
          <w:bCs/>
          <w:szCs w:val="21"/>
          <w:highlight w:val="none"/>
          <w:u w:val="single"/>
        </w:rPr>
        <w:t xml:space="preserve">点 </w:t>
      </w:r>
      <w:r>
        <w:rPr>
          <w:rFonts w:hint="eastAsia" w:ascii="仿宋_GB2312" w:hAnsi="仿宋_GB2312" w:eastAsia="仿宋_GB2312" w:cs="仿宋_GB2312"/>
          <w:bCs/>
          <w:szCs w:val="21"/>
          <w:highlight w:val="none"/>
          <w:u w:val="single"/>
          <w:lang w:val="en-US" w:eastAsia="zh-CN"/>
        </w:rPr>
        <w:t>30</w:t>
      </w:r>
      <w:r>
        <w:rPr>
          <w:rFonts w:hint="eastAsia" w:ascii="仿宋_GB2312" w:hAnsi="仿宋_GB2312" w:eastAsia="仿宋_GB2312" w:cs="仿宋_GB2312"/>
          <w:bCs/>
          <w:szCs w:val="21"/>
          <w:highlight w:val="none"/>
          <w:u w:val="single"/>
        </w:rPr>
        <w:t>分（</w:t>
      </w:r>
      <w:r>
        <w:rPr>
          <w:rFonts w:hint="eastAsia" w:ascii="仿宋_GB2312" w:hAnsi="仿宋_GB2312" w:eastAsia="仿宋_GB2312" w:cs="仿宋_GB2312"/>
          <w:bCs/>
          <w:szCs w:val="21"/>
        </w:rPr>
        <w:t>北京时间）前递交投标文件</w:t>
      </w:r>
      <w:r>
        <w:rPr>
          <w:rFonts w:hint="eastAsia" w:ascii="仿宋_GB2312" w:hAnsi="仿宋_GB2312" w:eastAsia="仿宋_GB2312" w:cs="仿宋_GB2312"/>
          <w:szCs w:val="21"/>
        </w:rPr>
        <w:t>。</w:t>
      </w:r>
    </w:p>
    <w:p>
      <w:pPr>
        <w:widowControl/>
        <w:adjustRightInd w:val="0"/>
        <w:snapToGrid w:val="0"/>
        <w:spacing w:line="360" w:lineRule="auto"/>
        <w:ind w:firstLine="420" w:firstLineChars="200"/>
        <w:jc w:val="left"/>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 xml:space="preserve"> </w:t>
      </w:r>
    </w:p>
    <w:p>
      <w:pPr>
        <w:adjustRightInd w:val="0"/>
        <w:snapToGrid w:val="0"/>
        <w:spacing w:line="360" w:lineRule="auto"/>
        <w:rPr>
          <w:rFonts w:hint="eastAsia" w:ascii="仿宋_GB2312" w:hAnsi="仿宋_GB2312" w:eastAsia="仿宋_GB2312" w:cs="仿宋_GB2312"/>
          <w:b/>
          <w:bCs/>
          <w:szCs w:val="21"/>
        </w:rPr>
      </w:pPr>
      <w:bookmarkStart w:id="0" w:name="_Toc35393621"/>
      <w:bookmarkStart w:id="1" w:name="_Toc35393790"/>
      <w:bookmarkStart w:id="2" w:name="_Toc28359002"/>
      <w:bookmarkStart w:id="3" w:name="_Toc28359079"/>
      <w:bookmarkStart w:id="4" w:name="_Hlk24379207"/>
      <w:r>
        <w:rPr>
          <w:rFonts w:hint="eastAsia" w:ascii="仿宋_GB2312" w:hAnsi="仿宋_GB2312" w:eastAsia="仿宋_GB2312" w:cs="仿宋_GB2312"/>
          <w:b/>
          <w:bCs/>
          <w:szCs w:val="21"/>
        </w:rPr>
        <w:t>一、项目基本情况</w:t>
      </w:r>
      <w:bookmarkEnd w:id="0"/>
      <w:bookmarkEnd w:id="1"/>
      <w:bookmarkEnd w:id="2"/>
      <w:bookmarkEnd w:id="3"/>
    </w:p>
    <w:p>
      <w:pPr>
        <w:adjustRightInd w:val="0"/>
        <w:snapToGrid w:val="0"/>
        <w:spacing w:line="360" w:lineRule="auto"/>
        <w:ind w:firstLine="420" w:firstLineChars="200"/>
        <w:rPr>
          <w:rFonts w:hint="default" w:ascii="仿宋_GB2312" w:hAnsi="仿宋_GB2312" w:eastAsia="仿宋_GB2312" w:cs="仿宋_GB2312"/>
          <w:color w:val="FF0000"/>
          <w:szCs w:val="21"/>
          <w:lang w:val="en-US"/>
        </w:rPr>
      </w:pPr>
      <w:r>
        <w:rPr>
          <w:rFonts w:hint="eastAsia" w:ascii="仿宋_GB2312" w:hAnsi="仿宋_GB2312" w:eastAsia="仿宋_GB2312" w:cs="仿宋_GB2312"/>
          <w:szCs w:val="21"/>
        </w:rPr>
        <w:t>项目编号：</w:t>
      </w:r>
      <w:r>
        <w:rPr>
          <w:rFonts w:hint="eastAsia" w:ascii="仿宋_GB2312" w:hAnsi="仿宋_GB2312" w:eastAsia="仿宋_GB2312" w:cs="仿宋_GB2312"/>
          <w:szCs w:val="21"/>
          <w:lang w:val="en-US" w:eastAsia="zh-CN"/>
        </w:rPr>
        <w:t>FXCG2022G006-2</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项目名称：鞍山市总工会202</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年工会审计项目会计师事务所采购项目</w:t>
      </w:r>
    </w:p>
    <w:bookmarkEnd w:id="4"/>
    <w:p>
      <w:pPr>
        <w:adjustRightInd w:val="0"/>
        <w:snapToGrid w:val="0"/>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预算金额：</w:t>
      </w:r>
      <w:r>
        <w:rPr>
          <w:rFonts w:hint="eastAsia" w:ascii="仿宋_GB2312" w:hAnsi="仿宋_GB2312" w:eastAsia="仿宋_GB2312" w:cs="仿宋_GB2312"/>
          <w:szCs w:val="21"/>
          <w:highlight w:val="none"/>
          <w:lang w:val="en-US" w:eastAsia="zh-CN"/>
        </w:rPr>
        <w:t>0</w:t>
      </w:r>
      <w:r>
        <w:rPr>
          <w:rFonts w:hint="eastAsia" w:ascii="仿宋_GB2312" w:hAnsi="仿宋_GB2312" w:eastAsia="仿宋_GB2312" w:cs="仿宋_GB2312"/>
          <w:szCs w:val="21"/>
          <w:highlight w:val="none"/>
        </w:rPr>
        <w:t>元</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最高限价（比率）：比率</w:t>
      </w:r>
      <w:r>
        <w:rPr>
          <w:rFonts w:hint="eastAsia" w:ascii="仿宋_GB2312" w:hAnsi="仿宋_GB2312" w:eastAsia="仿宋_GB2312" w:cs="仿宋_GB2312"/>
          <w:szCs w:val="21"/>
          <w:lang w:val="en-US" w:eastAsia="zh-CN"/>
        </w:rPr>
        <w:t>100</w:t>
      </w:r>
      <w:r>
        <w:rPr>
          <w:rFonts w:hint="eastAsia" w:ascii="仿宋_GB2312" w:hAnsi="仿宋_GB2312" w:eastAsia="仿宋_GB2312" w:cs="仿宋_GB2312"/>
          <w:szCs w:val="21"/>
        </w:rPr>
        <w:t>% (</w:t>
      </w:r>
      <w:r>
        <w:rPr>
          <w:rFonts w:hint="eastAsia" w:ascii="仿宋_GB2312" w:hAnsi="仿宋_GB2312" w:eastAsia="仿宋_GB2312" w:cs="仿宋_GB2312"/>
          <w:szCs w:val="21"/>
          <w:lang w:val="en-US" w:eastAsia="zh-CN"/>
        </w:rPr>
        <w:t>比率=</w:t>
      </w:r>
      <w:r>
        <w:rPr>
          <w:rFonts w:hint="eastAsia" w:ascii="仿宋_GB2312" w:hAnsi="仿宋_GB2312" w:eastAsia="仿宋_GB2312" w:cs="仿宋_GB2312"/>
          <w:szCs w:val="21"/>
        </w:rPr>
        <w:t>实际付款金额</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按</w:t>
      </w:r>
      <w:r>
        <w:rPr>
          <w:rFonts w:hint="eastAsia" w:ascii="仿宋_GB2312" w:hAnsi="仿宋_GB2312" w:eastAsia="仿宋_GB2312" w:cs="仿宋_GB2312"/>
          <w:szCs w:val="21"/>
          <w:lang w:val="en-US" w:eastAsia="zh-CN"/>
        </w:rPr>
        <w:t>辽价发[2011]113号文件《转发〈国有发展改革委 财政部关于印发〈会计师事业所服务收费管理办公〉的通知〉》规定计算的</w:t>
      </w:r>
      <w:r>
        <w:rPr>
          <w:rFonts w:hint="eastAsia" w:ascii="仿宋_GB2312" w:hAnsi="仿宋_GB2312" w:eastAsia="仿宋_GB2312" w:cs="仿宋_GB2312"/>
          <w:szCs w:val="21"/>
        </w:rPr>
        <w:t>付款金额</w:t>
      </w:r>
      <w:r>
        <w:rPr>
          <w:rFonts w:hint="eastAsia" w:ascii="仿宋_GB2312" w:hAnsi="仿宋_GB2312" w:eastAsia="仿宋_GB2312" w:cs="仿宋_GB2312"/>
          <w:szCs w:val="21"/>
          <w:lang w:val="en-US" w:eastAsia="zh-CN"/>
        </w:rPr>
        <w:t>)</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采购需求：对工会经济活动进行审计监督</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合同履行期限：</w:t>
      </w:r>
      <w:r>
        <w:rPr>
          <w:rFonts w:hint="eastAsia" w:ascii="仿宋" w:hAnsi="仿宋" w:eastAsia="仿宋" w:cs="仿宋_GB2312"/>
          <w:szCs w:val="21"/>
        </w:rPr>
        <w:t>合同签订之日起一年。如果成交供应商服务质量好，在预算资金充足，双方协商同意的情况下，合同可再续签一年。</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需落实的政府采购政策内容：小微企业（含监狱企业）的相关规定等</w:t>
      </w:r>
      <w:r>
        <w:rPr>
          <w:rFonts w:hint="eastAsia" w:ascii="仿宋_GB2312" w:hAnsi="仿宋_GB2312" w:eastAsia="仿宋_GB2312" w:cs="仿宋_GB2312"/>
          <w:szCs w:val="21"/>
          <w:lang w:eastAsia="zh-CN"/>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w:t>
      </w:r>
      <w:r>
        <w:rPr>
          <w:rFonts w:hint="eastAsia" w:ascii="仿宋_GB2312" w:hAnsi="仿宋_GB2312" w:eastAsia="仿宋_GB2312" w:cs="仿宋_GB2312"/>
          <w:szCs w:val="21"/>
          <w:lang w:val="en-US" w:eastAsia="zh-CN"/>
        </w:rPr>
        <w:t>不</w:t>
      </w:r>
      <w:r>
        <w:rPr>
          <w:rFonts w:hint="eastAsia" w:ascii="仿宋_GB2312" w:hAnsi="仿宋_GB2312" w:eastAsia="仿宋_GB2312" w:cs="仿宋_GB2312"/>
          <w:szCs w:val="21"/>
        </w:rPr>
        <w:t>接受联合体投标。</w:t>
      </w:r>
    </w:p>
    <w:p>
      <w:pPr>
        <w:adjustRightInd w:val="0"/>
        <w:snapToGrid w:val="0"/>
        <w:spacing w:line="360" w:lineRule="auto"/>
        <w:rPr>
          <w:rFonts w:hint="eastAsia" w:ascii="仿宋_GB2312" w:hAnsi="仿宋_GB2312" w:eastAsia="仿宋_GB2312" w:cs="仿宋_GB2312"/>
          <w:b/>
          <w:bCs/>
          <w:szCs w:val="21"/>
        </w:rPr>
      </w:pPr>
      <w:bookmarkStart w:id="5" w:name="_Toc28359003"/>
      <w:bookmarkStart w:id="6" w:name="_Toc35393791"/>
      <w:bookmarkStart w:id="7" w:name="_Toc28359080"/>
      <w:bookmarkStart w:id="8" w:name="_Toc35393622"/>
      <w:r>
        <w:rPr>
          <w:rFonts w:hint="eastAsia" w:ascii="仿宋_GB2312" w:hAnsi="仿宋_GB2312" w:eastAsia="仿宋_GB2312" w:cs="仿宋_GB2312"/>
          <w:b/>
          <w:bCs/>
          <w:szCs w:val="21"/>
        </w:rPr>
        <w:t>二、供应商的资格要求：</w:t>
      </w:r>
      <w:bookmarkEnd w:id="5"/>
      <w:bookmarkEnd w:id="6"/>
      <w:bookmarkEnd w:id="7"/>
      <w:bookmarkEnd w:id="8"/>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pPr>
        <w:adjustRightInd w:val="0"/>
        <w:snapToGrid w:val="0"/>
        <w:spacing w:line="360" w:lineRule="auto"/>
        <w:ind w:firstLine="420" w:firstLineChars="200"/>
        <w:rPr>
          <w:rFonts w:hint="eastAsia" w:ascii="仿宋_GB2312" w:hAnsi="仿宋_GB2312" w:eastAsia="仿宋_GB2312" w:cs="仿宋_GB2312"/>
          <w:szCs w:val="21"/>
          <w:lang w:eastAsia="zh-CN"/>
        </w:rPr>
      </w:pPr>
      <w:bookmarkStart w:id="9" w:name="_Toc28359004"/>
      <w:bookmarkStart w:id="10" w:name="_Toc28359081"/>
      <w:r>
        <w:rPr>
          <w:rFonts w:hint="eastAsia" w:ascii="仿宋_GB2312" w:hAnsi="仿宋_GB2312" w:eastAsia="仿宋_GB2312" w:cs="仿宋_GB2312"/>
          <w:szCs w:val="21"/>
        </w:rPr>
        <w:t>2.落实政府采购政策需满足的资格要求：</w:t>
      </w:r>
      <w:r>
        <w:rPr>
          <w:rFonts w:hint="eastAsia" w:ascii="仿宋_GB2312" w:hAnsi="仿宋_GB2312" w:eastAsia="仿宋_GB2312" w:cs="仿宋_GB2312"/>
          <w:szCs w:val="21"/>
          <w:u w:val="single"/>
          <w:lang w:val="en-US" w:eastAsia="zh-CN"/>
        </w:rPr>
        <w:t>无</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3.本项目的特定资格要求：</w:t>
      </w:r>
      <w:r>
        <w:rPr>
          <w:rFonts w:hint="eastAsia" w:ascii="仿宋" w:hAnsi="仿宋" w:eastAsia="仿宋" w:cs="仿宋_GB2312"/>
          <w:kern w:val="0"/>
          <w:szCs w:val="21"/>
        </w:rPr>
        <w:t>具有国家有关单位颁发的会计师事务所执行证书</w:t>
      </w:r>
      <w:r>
        <w:rPr>
          <w:rFonts w:hint="eastAsia" w:ascii="仿宋" w:hAnsi="仿宋" w:cs="仿宋_GB2312"/>
          <w:kern w:val="0"/>
          <w:szCs w:val="21"/>
          <w:lang w:eastAsia="zh-CN"/>
        </w:rPr>
        <w:t>。</w:t>
      </w:r>
      <w:bookmarkStart w:id="11" w:name="_Toc35393792"/>
      <w:bookmarkStart w:id="12" w:name="_Toc35393623"/>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三</w:t>
      </w:r>
      <w:r>
        <w:rPr>
          <w:rFonts w:hint="eastAsia" w:ascii="仿宋_GB2312" w:hAnsi="仿宋_GB2312" w:eastAsia="仿宋_GB2312" w:cs="仿宋_GB2312"/>
          <w:b/>
          <w:bCs/>
          <w:szCs w:val="21"/>
        </w:rPr>
        <w:t>、获取招标文件</w:t>
      </w:r>
      <w:bookmarkEnd w:id="9"/>
      <w:bookmarkEnd w:id="10"/>
      <w:bookmarkEnd w:id="11"/>
      <w:bookmarkEnd w:id="12"/>
    </w:p>
    <w:p>
      <w:pPr>
        <w:adjustRightInd w:val="0"/>
        <w:snapToGrid w:val="0"/>
        <w:spacing w:line="360" w:lineRule="auto"/>
        <w:ind w:firstLine="540"/>
        <w:rPr>
          <w:rFonts w:hint="eastAsia" w:ascii="仿宋_GB2312" w:hAnsi="仿宋_GB2312" w:eastAsia="仿宋_GB2312" w:cs="仿宋_GB2312"/>
          <w:szCs w:val="21"/>
        </w:rPr>
      </w:pPr>
      <w:r>
        <w:rPr>
          <w:rFonts w:hint="eastAsia" w:ascii="仿宋_GB2312" w:hAnsi="仿宋_GB2312" w:eastAsia="仿宋_GB2312" w:cs="仿宋_GB2312"/>
          <w:szCs w:val="21"/>
        </w:rPr>
        <w:t>时间：</w:t>
      </w:r>
      <w:r>
        <w:rPr>
          <w:rFonts w:hint="eastAsia" w:ascii="仿宋_GB2312" w:hAnsi="仿宋_GB2312" w:eastAsia="仿宋_GB2312" w:cs="仿宋_GB2312"/>
          <w:szCs w:val="21"/>
          <w:highlight w:val="none"/>
          <w:u w:val="single"/>
          <w:lang w:val="en-US" w:eastAsia="zh-CN"/>
        </w:rPr>
        <w:t>2022</w:t>
      </w:r>
      <w:r>
        <w:rPr>
          <w:rFonts w:hint="eastAsia" w:ascii="仿宋_GB2312" w:hAnsi="仿宋_GB2312" w:eastAsia="仿宋_GB2312" w:cs="仿宋_GB2312"/>
          <w:szCs w:val="21"/>
          <w:highlight w:val="none"/>
          <w:u w:val="single"/>
        </w:rPr>
        <w:t>年</w:t>
      </w:r>
      <w:r>
        <w:rPr>
          <w:rFonts w:hint="eastAsia" w:ascii="仿宋_GB2312" w:hAnsi="仿宋_GB2312" w:eastAsia="仿宋_GB2312" w:cs="仿宋_GB2312"/>
          <w:szCs w:val="21"/>
          <w:highlight w:val="none"/>
          <w:u w:val="single"/>
          <w:lang w:val="en-US" w:eastAsia="zh-CN"/>
        </w:rPr>
        <w:t>7</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12</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2022</w:t>
      </w:r>
      <w:r>
        <w:rPr>
          <w:rFonts w:hint="eastAsia" w:ascii="仿宋_GB2312" w:hAnsi="仿宋_GB2312" w:eastAsia="仿宋_GB2312" w:cs="仿宋_GB2312"/>
          <w:szCs w:val="21"/>
          <w:highlight w:val="none"/>
          <w:u w:val="single"/>
        </w:rPr>
        <w:t>年</w:t>
      </w:r>
      <w:r>
        <w:rPr>
          <w:rFonts w:hint="eastAsia" w:ascii="仿宋_GB2312" w:hAnsi="仿宋_GB2312" w:eastAsia="仿宋_GB2312" w:cs="仿宋_GB2312"/>
          <w:szCs w:val="21"/>
          <w:highlight w:val="none"/>
          <w:u w:val="single"/>
          <w:lang w:val="en-US" w:eastAsia="zh-CN"/>
        </w:rPr>
        <w:t>7</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18</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rPr>
        <w:t>，每天上午</w:t>
      </w:r>
      <w:r>
        <w:rPr>
          <w:rFonts w:hint="eastAsia" w:ascii="仿宋_GB2312" w:hAnsi="宋体" w:eastAsia="仿宋_GB2312" w:cs="宋体"/>
          <w:szCs w:val="21"/>
          <w:u w:val="single"/>
        </w:rPr>
        <w:t>8:30</w:t>
      </w:r>
      <w:r>
        <w:rPr>
          <w:rFonts w:hint="eastAsia" w:ascii="仿宋_GB2312" w:hAnsi="宋体" w:eastAsia="仿宋_GB2312" w:cs="宋体"/>
          <w:szCs w:val="21"/>
        </w:rPr>
        <w:t>至</w:t>
      </w:r>
      <w:r>
        <w:rPr>
          <w:rFonts w:hint="eastAsia" w:ascii="仿宋_GB2312" w:hAnsi="宋体" w:eastAsia="仿宋_GB2312" w:cs="宋体"/>
          <w:szCs w:val="21"/>
          <w:u w:val="single"/>
        </w:rPr>
        <w:t>11:30</w:t>
      </w:r>
      <w:r>
        <w:rPr>
          <w:rFonts w:hint="eastAsia" w:ascii="仿宋_GB2312" w:hAnsi="宋体" w:eastAsia="仿宋_GB2312" w:cs="宋体"/>
          <w:szCs w:val="21"/>
        </w:rPr>
        <w:t>，下午</w:t>
      </w:r>
      <w:r>
        <w:rPr>
          <w:rFonts w:hint="eastAsia" w:ascii="仿宋_GB2312" w:hAnsi="宋体" w:eastAsia="仿宋_GB2312" w:cs="宋体"/>
          <w:szCs w:val="21"/>
          <w:u w:val="single"/>
        </w:rPr>
        <w:t>13:30</w:t>
      </w:r>
      <w:r>
        <w:rPr>
          <w:rFonts w:hint="eastAsia" w:ascii="仿宋_GB2312" w:hAnsi="宋体" w:eastAsia="仿宋_GB2312" w:cs="宋体"/>
          <w:szCs w:val="21"/>
        </w:rPr>
        <w:t>至</w:t>
      </w:r>
      <w:r>
        <w:rPr>
          <w:rFonts w:hint="eastAsia" w:ascii="仿宋_GB2312" w:hAnsi="宋体" w:eastAsia="仿宋_GB2312" w:cs="宋体"/>
          <w:szCs w:val="21"/>
          <w:u w:val="single"/>
        </w:rPr>
        <w:t>17:00</w:t>
      </w:r>
      <w:r>
        <w:rPr>
          <w:rFonts w:hint="eastAsia" w:ascii="仿宋_GB2312" w:hAnsi="仿宋_GB2312" w:eastAsia="仿宋_GB2312" w:cs="仿宋_GB2312"/>
          <w:szCs w:val="21"/>
        </w:rPr>
        <w:t>（北京时间，法定节假日除外）</w:t>
      </w:r>
    </w:p>
    <w:p>
      <w:pPr>
        <w:adjustRightInd w:val="0"/>
        <w:snapToGrid w:val="0"/>
        <w:spacing w:line="360" w:lineRule="auto"/>
        <w:ind w:firstLine="540"/>
        <w:rPr>
          <w:rFonts w:hint="eastAsia" w:ascii="仿宋_GB2312" w:hAnsi="仿宋_GB2312" w:eastAsia="仿宋_GB2312" w:cs="仿宋_GB2312"/>
          <w:szCs w:val="21"/>
          <w:u w:val="single"/>
        </w:rPr>
      </w:pPr>
      <w:r>
        <w:rPr>
          <w:rFonts w:hint="eastAsia" w:ascii="仿宋_GB2312" w:hAnsi="仿宋_GB2312" w:eastAsia="仿宋_GB2312" w:cs="仿宋_GB2312"/>
          <w:szCs w:val="21"/>
        </w:rPr>
        <w:t>地点：辽宁方信工程咨询有限公司</w:t>
      </w:r>
    </w:p>
    <w:p>
      <w:pPr>
        <w:adjustRightInd w:val="0"/>
        <w:snapToGrid w:val="0"/>
        <w:spacing w:line="360" w:lineRule="auto"/>
        <w:ind w:firstLine="540"/>
        <w:rPr>
          <w:rFonts w:hint="eastAsia" w:ascii="仿宋_GB2312" w:hAnsi="仿宋_GB2312" w:eastAsia="仿宋_GB2312" w:cs="仿宋_GB2312"/>
          <w:szCs w:val="21"/>
          <w:u w:val="single"/>
        </w:rPr>
      </w:pPr>
      <w:bookmarkStart w:id="13" w:name="_Toc28359082"/>
      <w:bookmarkStart w:id="14" w:name="_Toc28359005"/>
      <w:bookmarkStart w:id="15" w:name="_Toc35393624"/>
      <w:bookmarkStart w:id="16" w:name="_Toc35393793"/>
      <w:r>
        <w:rPr>
          <w:rFonts w:hint="eastAsia" w:ascii="仿宋_GB2312" w:hAnsi="仿宋_GB2312" w:eastAsia="仿宋_GB2312" w:cs="仿宋_GB2312"/>
          <w:szCs w:val="21"/>
        </w:rPr>
        <w:t>方式：供应商须到代理公司报名和领取文件，或将项目名称、供应商单位名称、联系人、联系电话，邮箱发至代理机构邮箱ascxgczj@163.com</w:t>
      </w:r>
      <w:r>
        <w:rPr>
          <w:rFonts w:hint="eastAsia" w:ascii="仿宋_GB2312" w:hAnsi="仿宋_GB2312" w:eastAsia="仿宋_GB2312" w:cs="仿宋_GB2312"/>
          <w:szCs w:val="21"/>
          <w:lang w:val="en-US" w:eastAsia="zh-CN"/>
        </w:rPr>
        <w:t>进行报名和领取文件</w:t>
      </w:r>
      <w:r>
        <w:rPr>
          <w:rFonts w:hint="eastAsia" w:ascii="仿宋_GB2312" w:hAnsi="仿宋_GB2312" w:eastAsia="仿宋_GB2312" w:cs="仿宋_GB2312"/>
          <w:szCs w:val="21"/>
        </w:rPr>
        <w:t>。（注：具体时间以收到邮件时间为准，拟参加磋商的供应商发送邮件后须电话通知代理单位项目负责人，否则延误报名和领取谈判文件的，由供应商自行承担。）</w:t>
      </w:r>
    </w:p>
    <w:p>
      <w:pPr>
        <w:adjustRightInd w:val="0"/>
        <w:snapToGrid w:val="0"/>
        <w:spacing w:line="360" w:lineRule="auto"/>
        <w:rPr>
          <w:rFonts w:hint="eastAsia" w:ascii="仿宋_GB2312" w:hAnsi="宋体" w:eastAsia="仿宋_GB2312" w:cs="宋体"/>
          <w:szCs w:val="21"/>
          <w:lang w:val="en-US" w:eastAsia="zh-CN"/>
        </w:rPr>
      </w:pPr>
      <w:r>
        <w:rPr>
          <w:rFonts w:hint="eastAsia" w:ascii="仿宋_GB2312" w:hAnsi="仿宋_GB2312" w:eastAsia="仿宋_GB2312" w:cs="仿宋_GB2312"/>
          <w:szCs w:val="21"/>
        </w:rPr>
        <w:t>售价：</w:t>
      </w:r>
      <w:r>
        <w:rPr>
          <w:rFonts w:hint="eastAsia" w:ascii="仿宋_GB2312" w:hAnsi="宋体" w:eastAsia="仿宋_GB2312" w:cs="宋体"/>
          <w:szCs w:val="21"/>
        </w:rPr>
        <w:t>500元/本，售后不退</w:t>
      </w:r>
      <w:r>
        <w:rPr>
          <w:rFonts w:hint="eastAsia" w:ascii="仿宋_GB2312" w:hAnsi="宋体" w:eastAsia="仿宋_GB2312" w:cs="宋体"/>
          <w:szCs w:val="21"/>
          <w:lang w:eastAsia="zh-CN"/>
        </w:rPr>
        <w:t>。</w:t>
      </w:r>
      <w:r>
        <w:rPr>
          <w:rFonts w:hint="eastAsia" w:ascii="仿宋_GB2312" w:hAnsi="宋体" w:eastAsia="仿宋_GB2312" w:cs="宋体"/>
          <w:szCs w:val="21"/>
          <w:lang w:val="en-US" w:eastAsia="zh-CN"/>
        </w:rPr>
        <w:t>(需通知代理公司进行支付）</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四</w:t>
      </w:r>
      <w:r>
        <w:rPr>
          <w:rFonts w:hint="eastAsia" w:ascii="仿宋_GB2312" w:hAnsi="仿宋_GB2312" w:eastAsia="仿宋_GB2312" w:cs="仿宋_GB2312"/>
          <w:b/>
          <w:bCs/>
          <w:szCs w:val="21"/>
        </w:rPr>
        <w:t>、提交投标文件</w:t>
      </w:r>
      <w:bookmarkEnd w:id="13"/>
      <w:bookmarkEnd w:id="14"/>
      <w:r>
        <w:rPr>
          <w:rFonts w:hint="eastAsia" w:ascii="仿宋_GB2312" w:hAnsi="仿宋_GB2312" w:eastAsia="仿宋_GB2312" w:cs="仿宋_GB2312"/>
          <w:b/>
          <w:bCs/>
          <w:szCs w:val="21"/>
        </w:rPr>
        <w:t>截止时间、开标时间和地点</w:t>
      </w:r>
      <w:bookmarkEnd w:id="15"/>
      <w:bookmarkEnd w:id="16"/>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highlight w:val="none"/>
          <w:u w:val="single"/>
          <w:lang w:val="en-US" w:eastAsia="zh-CN"/>
        </w:rPr>
        <w:t>2022</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8</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3</w:t>
      </w:r>
      <w:r>
        <w:rPr>
          <w:rFonts w:hint="eastAsia" w:ascii="仿宋_GB2312" w:hAnsi="仿宋_GB2312" w:eastAsia="仿宋_GB2312" w:cs="仿宋_GB2312"/>
          <w:bCs/>
          <w:szCs w:val="21"/>
          <w:highlight w:val="none"/>
          <w:u w:val="single"/>
        </w:rPr>
        <w:t>日</w:t>
      </w:r>
      <w:r>
        <w:rPr>
          <w:rFonts w:hint="eastAsia" w:ascii="仿宋_GB2312" w:hAnsi="仿宋_GB2312" w:eastAsia="仿宋_GB2312" w:cs="仿宋_GB2312"/>
          <w:bCs/>
          <w:szCs w:val="21"/>
          <w:highlight w:val="none"/>
          <w:u w:val="single"/>
          <w:lang w:val="en-US" w:eastAsia="zh-CN"/>
        </w:rPr>
        <w:t>13</w:t>
      </w:r>
      <w:r>
        <w:rPr>
          <w:rFonts w:hint="eastAsia" w:ascii="仿宋_GB2312" w:hAnsi="仿宋_GB2312" w:eastAsia="仿宋_GB2312" w:cs="仿宋_GB2312"/>
          <w:bCs/>
          <w:szCs w:val="21"/>
          <w:highlight w:val="none"/>
          <w:u w:val="single"/>
        </w:rPr>
        <w:t xml:space="preserve">点 </w:t>
      </w:r>
      <w:r>
        <w:rPr>
          <w:rFonts w:hint="eastAsia" w:ascii="仿宋_GB2312" w:hAnsi="仿宋_GB2312" w:eastAsia="仿宋_GB2312" w:cs="仿宋_GB2312"/>
          <w:bCs/>
          <w:szCs w:val="21"/>
          <w:highlight w:val="none"/>
          <w:u w:val="single"/>
          <w:lang w:val="en-US" w:eastAsia="zh-CN"/>
        </w:rPr>
        <w:t>30</w:t>
      </w:r>
      <w:r>
        <w:rPr>
          <w:rFonts w:hint="eastAsia" w:ascii="仿宋_GB2312" w:hAnsi="仿宋_GB2312" w:eastAsia="仿宋_GB2312" w:cs="仿宋_GB2312"/>
          <w:bCs/>
          <w:szCs w:val="21"/>
          <w:highlight w:val="none"/>
          <w:u w:val="single"/>
        </w:rPr>
        <w:t>分</w:t>
      </w:r>
      <w:r>
        <w:rPr>
          <w:rFonts w:hint="eastAsia" w:ascii="仿宋_GB2312" w:hAnsi="仿宋_GB2312" w:eastAsia="仿宋_GB2312" w:cs="仿宋_GB2312"/>
          <w:bCs/>
          <w:szCs w:val="21"/>
        </w:rPr>
        <w:t>（北京时间）</w:t>
      </w:r>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地点：辽宁方信工程咨询有限公司开标室（鞍山市铁东区解放东路374栋1层1-3号）</w:t>
      </w:r>
    </w:p>
    <w:p>
      <w:pPr>
        <w:adjustRightInd w:val="0"/>
        <w:snapToGrid w:val="0"/>
        <w:spacing w:line="360" w:lineRule="auto"/>
        <w:rPr>
          <w:rFonts w:hint="eastAsia" w:ascii="仿宋_GB2312" w:hAnsi="仿宋_GB2312" w:eastAsia="仿宋_GB2312" w:cs="仿宋_GB2312"/>
          <w:b/>
          <w:bCs/>
          <w:szCs w:val="21"/>
        </w:rPr>
      </w:pPr>
      <w:bookmarkStart w:id="17" w:name="_Toc35393625"/>
      <w:bookmarkStart w:id="18" w:name="_Toc28359007"/>
      <w:bookmarkStart w:id="19" w:name="_Toc28359084"/>
      <w:bookmarkStart w:id="20" w:name="_Toc35393794"/>
      <w:r>
        <w:rPr>
          <w:rFonts w:hint="eastAsia" w:ascii="仿宋_GB2312" w:hAnsi="仿宋_GB2312" w:eastAsia="仿宋_GB2312" w:cs="仿宋_GB2312"/>
          <w:b/>
          <w:bCs/>
          <w:szCs w:val="21"/>
          <w:lang w:val="en-US" w:eastAsia="zh-CN"/>
        </w:rPr>
        <w:t>五</w:t>
      </w:r>
      <w:r>
        <w:rPr>
          <w:rFonts w:hint="eastAsia" w:ascii="仿宋_GB2312" w:hAnsi="仿宋_GB2312" w:eastAsia="仿宋_GB2312" w:cs="仿宋_GB2312"/>
          <w:b/>
          <w:bCs/>
          <w:szCs w:val="21"/>
        </w:rPr>
        <w:t>、公告期限</w:t>
      </w:r>
      <w:bookmarkEnd w:id="17"/>
      <w:bookmarkEnd w:id="18"/>
      <w:bookmarkEnd w:id="19"/>
      <w:bookmarkEnd w:id="20"/>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自本公告发布之日起5个工作日。</w:t>
      </w:r>
    </w:p>
    <w:p>
      <w:pPr>
        <w:keepNext/>
        <w:keepLines/>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lang w:val="en-US" w:eastAsia="zh-CN"/>
        </w:rPr>
        <w:t>六</w:t>
      </w:r>
      <w:r>
        <w:rPr>
          <w:rFonts w:hint="eastAsia" w:ascii="仿宋_GB2312" w:hAnsi="仿宋_GB2312" w:eastAsia="仿宋_GB2312" w:cs="仿宋_GB2312"/>
          <w:b/>
          <w:szCs w:val="21"/>
        </w:rPr>
        <w:t>、质疑与投诉</w:t>
      </w:r>
    </w:p>
    <w:p>
      <w:pPr>
        <w:widowControl/>
        <w:adjustRightInd w:val="0"/>
        <w:snapToGrid w:val="0"/>
        <w:spacing w:line="360" w:lineRule="auto"/>
        <w:ind w:firstLine="539"/>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1、接收质疑函方式：书面纸质质疑函</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hint="eastAsia" w:ascii="仿宋_GB2312" w:hAnsi="仿宋_GB2312" w:eastAsia="仿宋_GB2312" w:cs="仿宋_GB2312"/>
          <w:szCs w:val="21"/>
        </w:rPr>
      </w:pPr>
      <w:bookmarkStart w:id="21" w:name="_Toc35393795"/>
      <w:bookmarkStart w:id="22" w:name="_Toc35393626"/>
      <w:r>
        <w:rPr>
          <w:rFonts w:hint="eastAsia" w:ascii="仿宋_GB2312" w:hAnsi="仿宋_GB2312" w:eastAsia="仿宋_GB2312" w:cs="仿宋_GB2312"/>
          <w:szCs w:val="21"/>
          <w:lang w:val="en-US" w:eastAsia="zh-CN"/>
        </w:rPr>
        <w:t>七</w:t>
      </w:r>
      <w:r>
        <w:rPr>
          <w:rFonts w:hint="eastAsia" w:ascii="仿宋_GB2312" w:hAnsi="仿宋_GB2312" w:eastAsia="仿宋_GB2312" w:cs="仿宋_GB2312"/>
          <w:szCs w:val="21"/>
        </w:rPr>
        <w:t>、其他补充事宜</w:t>
      </w:r>
      <w:bookmarkEnd w:id="21"/>
      <w:bookmarkEnd w:id="22"/>
    </w:p>
    <w:p>
      <w:pPr>
        <w:adjustRightInd w:val="0"/>
        <w:snapToGrid w:val="0"/>
        <w:spacing w:line="360" w:lineRule="auto"/>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不见面开标注意事项：</w:t>
      </w:r>
    </w:p>
    <w:p>
      <w:pPr>
        <w:pStyle w:val="4"/>
        <w:rPr>
          <w:rFonts w:ascii="仿宋_GB2312" w:hAnsi="仿宋_GB2312" w:eastAsia="仿宋_GB2312" w:cs="仿宋_GB2312"/>
          <w:szCs w:val="21"/>
        </w:rPr>
      </w:pPr>
      <w:r>
        <w:rPr>
          <w:rFonts w:hint="eastAsia" w:ascii="仿宋_GB2312" w:hAnsi="仿宋_GB2312" w:eastAsia="仿宋_GB2312" w:cs="仿宋_GB2312"/>
          <w:szCs w:val="21"/>
        </w:rPr>
        <w:t xml:space="preserve"> 1、根据有关部门防控疫情要求, 投标供应商须按照以下程序及方式进行投标。</w:t>
      </w:r>
    </w:p>
    <w:p>
      <w:pPr>
        <w:pStyle w:val="4"/>
        <w:rPr>
          <w:rFonts w:ascii="仿宋_GB2312" w:hAnsi="仿宋_GB2312" w:eastAsia="仿宋_GB2312" w:cs="仿宋_GB2312"/>
          <w:szCs w:val="21"/>
        </w:rPr>
      </w:pPr>
      <w:r>
        <w:rPr>
          <w:rFonts w:hint="eastAsia" w:ascii="仿宋_GB2312" w:hAnsi="仿宋_GB2312" w:eastAsia="仿宋_GB2312" w:cs="仿宋_GB2312"/>
          <w:szCs w:val="21"/>
        </w:rPr>
        <w:t>（1）递交响应文件采取开标会议前送达或邮寄（建议采用顺丰速运公司）送达至响应文件提交地点，邮寄费用由投标人自行承担，不得到付。投标人不需到现场参加开标，取消投标人授权代表参加开启响应文件活动。</w:t>
      </w:r>
    </w:p>
    <w:p>
      <w:pPr>
        <w:pStyle w:val="4"/>
        <w:rPr>
          <w:rFonts w:ascii="仿宋_GB2312" w:hAnsi="仿宋_GB2312" w:eastAsia="仿宋_GB2312" w:cs="仿宋_GB2312"/>
          <w:szCs w:val="21"/>
        </w:rPr>
      </w:pPr>
      <w:r>
        <w:rPr>
          <w:rFonts w:hint="eastAsia" w:ascii="仿宋_GB2312" w:hAnsi="仿宋_GB2312" w:eastAsia="仿宋_GB2312" w:cs="仿宋_GB2312"/>
          <w:szCs w:val="21"/>
        </w:rPr>
        <w:t>（2）响应文件应保证在递交响应文件截止时间前由快递公司送达辽宁方信工程咨询有限公司开标室内，响应文件接收人员与快递人员共同签字确认接收，开标室为24小时监控。逾期送达的或者未送达指定地点的响应文件，招标人不予受理。</w:t>
      </w:r>
    </w:p>
    <w:p>
      <w:pPr>
        <w:pStyle w:val="4"/>
        <w:rPr>
          <w:rFonts w:ascii="仿宋_GB2312" w:hAnsi="仿宋_GB2312" w:eastAsia="仿宋_GB2312" w:cs="仿宋_GB2312"/>
          <w:szCs w:val="21"/>
        </w:rPr>
      </w:pPr>
      <w:r>
        <w:rPr>
          <w:rFonts w:hint="eastAsia" w:ascii="仿宋_GB2312" w:hAnsi="仿宋_GB2312" w:eastAsia="仿宋_GB2312" w:cs="仿宋_GB2312"/>
          <w:szCs w:val="21"/>
        </w:rPr>
        <w:t>（3）投标供应商在邮寄快递时应按照以下内容填写快递单并保证填写信息完全。</w:t>
      </w:r>
    </w:p>
    <w:p>
      <w:pPr>
        <w:pStyle w:val="4"/>
        <w:rPr>
          <w:rFonts w:ascii="仿宋_GB2312" w:hAnsi="仿宋_GB2312" w:eastAsia="仿宋_GB2312" w:cs="仿宋_GB2312"/>
          <w:szCs w:val="21"/>
        </w:rPr>
      </w:pPr>
      <w:r>
        <w:rPr>
          <w:rFonts w:hint="eastAsia" w:ascii="仿宋_GB2312" w:hAnsi="仿宋_GB2312" w:eastAsia="仿宋_GB2312" w:cs="仿宋_GB2312"/>
          <w:szCs w:val="21"/>
        </w:rPr>
        <w:t>收件人：辽宁方信工程咨询有限公司  王女士</w:t>
      </w:r>
    </w:p>
    <w:p>
      <w:pPr>
        <w:pStyle w:val="4"/>
        <w:rPr>
          <w:rFonts w:ascii="仿宋_GB2312" w:hAnsi="仿宋_GB2312" w:eastAsia="仿宋_GB2312" w:cs="仿宋_GB2312"/>
          <w:szCs w:val="21"/>
        </w:rPr>
      </w:pPr>
      <w:r>
        <w:rPr>
          <w:rFonts w:hint="eastAsia" w:ascii="仿宋_GB2312" w:hAnsi="仿宋_GB2312" w:eastAsia="仿宋_GB2312" w:cs="仿宋_GB2312"/>
          <w:szCs w:val="21"/>
        </w:rPr>
        <w:t>收件地址：鞍山市铁东区解放东路374栋1层1-3号</w:t>
      </w:r>
    </w:p>
    <w:p>
      <w:pPr>
        <w:pStyle w:val="4"/>
        <w:rPr>
          <w:rFonts w:ascii="仿宋_GB2312" w:hAnsi="仿宋_GB2312" w:eastAsia="仿宋_GB2312" w:cs="仿宋_GB2312"/>
          <w:szCs w:val="21"/>
        </w:rPr>
      </w:pPr>
      <w:r>
        <w:rPr>
          <w:rFonts w:hint="eastAsia" w:ascii="仿宋_GB2312" w:hAnsi="仿宋_GB2312" w:eastAsia="仿宋_GB2312" w:cs="仿宋_GB2312"/>
          <w:szCs w:val="21"/>
        </w:rPr>
        <w:t>联系电话：0412-</w:t>
      </w:r>
      <w:r>
        <w:rPr>
          <w:rFonts w:hint="eastAsia" w:ascii="仿宋_GB2312" w:hAnsi="仿宋_GB2312" w:eastAsia="仿宋_GB2312" w:cs="仿宋_GB2312"/>
          <w:szCs w:val="21"/>
          <w:lang w:val="en-US" w:eastAsia="zh-CN"/>
        </w:rPr>
        <w:t>5915548</w:t>
      </w:r>
      <w:r>
        <w:rPr>
          <w:rFonts w:hint="eastAsia" w:ascii="仿宋_GB2312" w:hAnsi="仿宋_GB2312" w:eastAsia="仿宋_GB2312" w:cs="仿宋_GB2312"/>
          <w:szCs w:val="21"/>
        </w:rPr>
        <w:t xml:space="preserve">  手机：15040654899</w:t>
      </w:r>
    </w:p>
    <w:p>
      <w:pPr>
        <w:pStyle w:val="4"/>
        <w:rPr>
          <w:rFonts w:ascii="仿宋_GB2312" w:hAnsi="仿宋_GB2312" w:eastAsia="仿宋_GB2312" w:cs="仿宋_GB2312"/>
          <w:szCs w:val="21"/>
        </w:rPr>
      </w:pPr>
      <w:r>
        <w:rPr>
          <w:rFonts w:hint="eastAsia" w:ascii="仿宋_GB2312" w:hAnsi="仿宋_GB2312" w:eastAsia="仿宋_GB2312" w:cs="仿宋_GB2312"/>
          <w:szCs w:val="21"/>
        </w:rPr>
        <w:t>（4）快递的投标文件应按照采购文件要求进行密封装订，</w:t>
      </w:r>
      <w:r>
        <w:rPr>
          <w:rFonts w:hint="eastAsia" w:ascii="仿宋_GB2312" w:hAnsi="仿宋_GB2312" w:eastAsia="仿宋_GB2312" w:cs="仿宋_GB2312"/>
          <w:b/>
          <w:szCs w:val="21"/>
        </w:rPr>
        <w:t>同时快递最外层包装上或快递单上须注明：项目名称、项目编号、所投包号、供应商名称、法定代表人或授权委托人姓名及手机号</w:t>
      </w:r>
      <w:r>
        <w:rPr>
          <w:rFonts w:hint="eastAsia" w:ascii="仿宋_GB2312" w:hAnsi="仿宋_GB2312" w:eastAsia="仿宋_GB2312" w:cs="仿宋_GB2312"/>
          <w:szCs w:val="21"/>
        </w:rPr>
        <w:t>；开标当日应保证法定代表人或授权委托人通讯畅通，评审答疑采用远程（电话开免提方式）答疑。开标、评标全程录音录像，投标文件未按采购文件规定时间递交至开标室而造成投标失败的，责任由投标供应商自行承担。</w:t>
      </w:r>
    </w:p>
    <w:p>
      <w:pPr>
        <w:pStyle w:val="4"/>
        <w:rPr>
          <w:rFonts w:ascii="仿宋_GB2312" w:hAnsi="仿宋_GB2312" w:eastAsia="仿宋_GB2312" w:cs="仿宋_GB2312"/>
          <w:szCs w:val="21"/>
        </w:rPr>
      </w:pPr>
      <w:r>
        <w:rPr>
          <w:rFonts w:hint="eastAsia" w:ascii="仿宋_GB2312" w:hAnsi="仿宋_GB2312" w:eastAsia="仿宋_GB2312" w:cs="仿宋_GB2312"/>
          <w:szCs w:val="21"/>
        </w:rPr>
        <w:t>（5）投标文件中投标人法定代表人证明书或其授权委托人授权委托书中应注明法人联系电话或其授权委托人联系电话（与快递单上电话号码保持一致），以方便代理机构与投标人沟通，否则后果自负。</w:t>
      </w:r>
    </w:p>
    <w:p>
      <w:pPr>
        <w:pStyle w:val="4"/>
        <w:rPr>
          <w:rFonts w:ascii="仿宋_GB2312" w:hAnsi="仿宋_GB2312" w:eastAsia="仿宋_GB2312" w:cs="仿宋_GB2312"/>
          <w:szCs w:val="21"/>
        </w:rPr>
      </w:pPr>
      <w:r>
        <w:rPr>
          <w:rFonts w:hint="eastAsia" w:ascii="仿宋_GB2312" w:hAnsi="仿宋_GB2312" w:eastAsia="仿宋_GB2312" w:cs="仿宋_GB2312"/>
          <w:szCs w:val="21"/>
        </w:rPr>
        <w:t>2、开标会议相关说明：</w:t>
      </w:r>
    </w:p>
    <w:p>
      <w:pPr>
        <w:pStyle w:val="4"/>
        <w:rPr>
          <w:rFonts w:ascii="仿宋_GB2312" w:hAnsi="仿宋_GB2312" w:eastAsia="仿宋_GB2312" w:cs="仿宋_GB2312"/>
          <w:szCs w:val="21"/>
        </w:rPr>
      </w:pPr>
      <w:r>
        <w:rPr>
          <w:rFonts w:hint="eastAsia" w:ascii="仿宋_GB2312" w:hAnsi="仿宋_GB2312" w:eastAsia="仿宋_GB2312" w:cs="仿宋_GB2312"/>
          <w:szCs w:val="21"/>
        </w:rPr>
        <w:t>（1）因为疫情原因，开标会议采用网络直播的方式，供应商无需到达开标现场，对于未参加网络直播开标的投标人视为默认认同开、评标的程序，相关供应商不得事后对开、评标的程序提出任何异议；</w:t>
      </w:r>
    </w:p>
    <w:p>
      <w:pPr>
        <w:pStyle w:val="4"/>
        <w:rPr>
          <w:rFonts w:ascii="仿宋_GB2312" w:hAnsi="仿宋_GB2312" w:eastAsia="仿宋_GB2312" w:cs="仿宋_GB2312"/>
          <w:szCs w:val="21"/>
        </w:rPr>
      </w:pPr>
      <w:r>
        <w:rPr>
          <w:rFonts w:hint="eastAsia" w:ascii="仿宋_GB2312" w:hAnsi="仿宋_GB2312" w:eastAsia="仿宋_GB2312" w:cs="仿宋_GB2312"/>
          <w:szCs w:val="21"/>
        </w:rPr>
        <w:t>（2）开标过程中请各投标人授权代表保持通讯方式的畅通，若因投标人自身原因导致无法取得联系的，视为投标人认可相关内容；</w:t>
      </w:r>
    </w:p>
    <w:p>
      <w:pPr>
        <w:pStyle w:val="8"/>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kern w:val="2"/>
          <w:sz w:val="21"/>
          <w:szCs w:val="21"/>
        </w:rPr>
        <w:t>3）因疫情期间情况特殊，本项目开标会议采用“不见面”式网络视频会议，会议软件采用“腾讯会议”，各供应商需要提前下载“腾讯会议”软件。投标人应于投标截止时间前进入会议室，并开启视频功能。为防止参会人员过多导致会议软件无法负担的情况发生，每个投标人出席视频会议的人员必须为授权代表或法人，并将个人名称改为单位简称+姓名（授权代表应在单位简称后加上“授权代表”字样）以方便沟通。</w:t>
      </w:r>
    </w:p>
    <w:p>
      <w:pPr>
        <w:adjustRightInd w:val="0"/>
        <w:snapToGrid w:val="0"/>
        <w:spacing w:line="360" w:lineRule="auto"/>
        <w:rPr>
          <w:rFonts w:hint="eastAsia" w:ascii="仿宋_GB2312" w:hAnsi="仿宋_GB2312" w:eastAsia="仿宋_GB2312" w:cs="仿宋_GB2312"/>
          <w:szCs w:val="21"/>
        </w:rPr>
      </w:pPr>
      <w:bookmarkStart w:id="23" w:name="_Toc35393627"/>
      <w:bookmarkStart w:id="24" w:name="_Toc28359008"/>
      <w:bookmarkStart w:id="25" w:name="_Toc35393796"/>
      <w:bookmarkStart w:id="26" w:name="_Toc28359085"/>
      <w:r>
        <w:rPr>
          <w:rFonts w:hint="eastAsia" w:ascii="仿宋_GB2312" w:hAnsi="仿宋_GB2312" w:eastAsia="仿宋_GB2312" w:cs="仿宋_GB2312"/>
          <w:szCs w:val="21"/>
          <w:lang w:val="en-US" w:eastAsia="zh-CN"/>
        </w:rPr>
        <w:t>八</w:t>
      </w:r>
      <w:r>
        <w:rPr>
          <w:rFonts w:hint="eastAsia" w:ascii="仿宋_GB2312" w:hAnsi="仿宋_GB2312" w:eastAsia="仿宋_GB2312" w:cs="仿宋_GB2312"/>
          <w:szCs w:val="21"/>
        </w:rPr>
        <w:t>、对本次招标提出询问，请按以下方式联系。</w:t>
      </w:r>
      <w:bookmarkEnd w:id="23"/>
      <w:bookmarkEnd w:id="24"/>
      <w:bookmarkEnd w:id="25"/>
      <w:bookmarkEnd w:id="26"/>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1.采购人信息</w:t>
      </w:r>
    </w:p>
    <w:p>
      <w:pPr>
        <w:widowControl/>
        <w:adjustRightInd w:val="0"/>
        <w:snapToGrid w:val="0"/>
        <w:spacing w:line="360" w:lineRule="auto"/>
        <w:ind w:firstLine="613" w:firstLineChars="292"/>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 xml:space="preserve">名称： </w:t>
      </w:r>
      <w:r>
        <w:rPr>
          <w:rFonts w:hint="eastAsia" w:ascii="仿宋_GB2312" w:hAnsi="仿宋_GB2312" w:eastAsia="仿宋_GB2312" w:cs="仿宋_GB2312"/>
          <w:szCs w:val="21"/>
          <w:u w:val="single"/>
          <w:lang w:val="en-US" w:eastAsia="zh-CN"/>
        </w:rPr>
        <w:t>鞍山市总工会</w:t>
      </w:r>
    </w:p>
    <w:p>
      <w:pPr>
        <w:widowControl/>
        <w:adjustRightInd w:val="0"/>
        <w:snapToGrid w:val="0"/>
        <w:spacing w:line="360" w:lineRule="auto"/>
        <w:ind w:firstLine="613" w:firstLineChars="292"/>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地址： </w:t>
      </w:r>
      <w:r>
        <w:rPr>
          <w:rFonts w:hint="eastAsia" w:ascii="仿宋" w:hAnsi="仿宋" w:eastAsia="仿宋" w:cs="仿宋_GB2312"/>
          <w:kern w:val="0"/>
          <w:szCs w:val="21"/>
          <w:u w:val="single"/>
        </w:rPr>
        <w:t>鞍山市</w:t>
      </w:r>
      <w:r>
        <w:rPr>
          <w:rFonts w:hint="eastAsia" w:ascii="仿宋" w:hAnsi="仿宋" w:eastAsia="仿宋" w:cs="仿宋_GB2312"/>
          <w:bCs/>
          <w:kern w:val="0"/>
          <w:szCs w:val="21"/>
          <w:u w:val="single"/>
        </w:rPr>
        <w:t>铁东区</w:t>
      </w:r>
      <w:r>
        <w:rPr>
          <w:rFonts w:hint="eastAsia" w:ascii="仿宋" w:hAnsi="仿宋" w:eastAsia="仿宋" w:cs="仿宋_GB2312"/>
          <w:kern w:val="0"/>
          <w:szCs w:val="21"/>
          <w:u w:val="single"/>
        </w:rPr>
        <w:t>南建国路189号</w:t>
      </w:r>
    </w:p>
    <w:p>
      <w:pPr>
        <w:widowControl/>
        <w:adjustRightInd w:val="0"/>
        <w:snapToGrid w:val="0"/>
        <w:spacing w:line="360" w:lineRule="auto"/>
        <w:ind w:firstLine="613" w:firstLineChars="292"/>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联系方式：</w:t>
      </w:r>
      <w:r>
        <w:rPr>
          <w:rFonts w:hint="eastAsia" w:ascii="仿宋_GB2312" w:hAnsi="仿宋_GB2312" w:eastAsia="仿宋_GB2312" w:cs="仿宋_GB2312"/>
          <w:szCs w:val="21"/>
          <w:u w:val="single"/>
          <w:lang w:val="en-US" w:eastAsia="zh-CN"/>
        </w:rPr>
        <w:t>0412-2266853</w:t>
      </w:r>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2.采购代理机构信息</w:t>
      </w:r>
    </w:p>
    <w:p>
      <w:pPr>
        <w:adjustRightInd w:val="0"/>
        <w:snapToGrid w:val="0"/>
        <w:spacing w:line="360" w:lineRule="auto"/>
        <w:ind w:left="495"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名称：</w:t>
      </w:r>
      <w:r>
        <w:rPr>
          <w:rFonts w:hint="eastAsia" w:ascii="仿宋_GB2312" w:hAnsi="仿宋_GB2312" w:eastAsia="仿宋_GB2312" w:cs="仿宋_GB2312"/>
          <w:szCs w:val="21"/>
          <w:u w:val="single"/>
        </w:rPr>
        <w:t>辽宁方信工程咨询有限公司</w:t>
      </w:r>
    </w:p>
    <w:p>
      <w:pPr>
        <w:adjustRightInd w:val="0"/>
        <w:snapToGrid w:val="0"/>
        <w:spacing w:line="360" w:lineRule="auto"/>
        <w:ind w:left="495"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鞍山市铁东区解放东路374栋1-3号</w:t>
      </w:r>
    </w:p>
    <w:p>
      <w:pPr>
        <w:adjustRightInd w:val="0"/>
        <w:snapToGrid w:val="0"/>
        <w:spacing w:line="360" w:lineRule="auto"/>
        <w:ind w:left="495"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联系方式：</w:t>
      </w:r>
      <w:r>
        <w:rPr>
          <w:rFonts w:hint="eastAsia" w:ascii="仿宋_GB2312" w:hAnsi="仿宋_GB2312" w:eastAsia="仿宋_GB2312" w:cs="仿宋_GB2312"/>
          <w:szCs w:val="21"/>
          <w:u w:val="single"/>
          <w:lang w:val="en-US" w:eastAsia="zh-CN"/>
        </w:rPr>
        <w:t>0412-5915548</w:t>
      </w:r>
    </w:p>
    <w:p>
      <w:pPr>
        <w:adjustRightInd w:val="0"/>
        <w:snapToGrid w:val="0"/>
        <w:spacing w:line="360" w:lineRule="auto"/>
        <w:ind w:left="495"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邮箱地址：</w:t>
      </w:r>
      <w:r>
        <w:rPr>
          <w:u w:val="single"/>
        </w:rPr>
        <w:fldChar w:fldCharType="begin"/>
      </w:r>
      <w:r>
        <w:rPr>
          <w:u w:val="single"/>
        </w:rPr>
        <w:instrText xml:space="preserve"> HYPERLINK "mailto:ascxgczj@163.com" </w:instrText>
      </w:r>
      <w:r>
        <w:rPr>
          <w:u w:val="single"/>
        </w:rPr>
        <w:fldChar w:fldCharType="separate"/>
      </w:r>
      <w:r>
        <w:rPr>
          <w:rFonts w:hint="eastAsia" w:ascii="仿宋_GB2312" w:hAnsi="仿宋_GB2312" w:eastAsia="仿宋_GB2312" w:cs="仿宋_GB2312"/>
          <w:szCs w:val="21"/>
          <w:u w:val="single"/>
        </w:rPr>
        <w:t>ascxgczj@163.com</w:t>
      </w:r>
      <w:r>
        <w:rPr>
          <w:rFonts w:hint="eastAsia" w:ascii="仿宋_GB2312" w:hAnsi="仿宋_GB2312" w:eastAsia="仿宋_GB2312" w:cs="仿宋_GB2312"/>
          <w:szCs w:val="21"/>
          <w:u w:val="single"/>
        </w:rPr>
        <w:fldChar w:fldCharType="end"/>
      </w:r>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开户行： </w:t>
      </w:r>
      <w:r>
        <w:rPr>
          <w:rFonts w:hint="eastAsia" w:ascii="仿宋_GB2312" w:hAnsi="仿宋_GB2312" w:eastAsia="仿宋_GB2312" w:cs="仿宋_GB2312"/>
          <w:szCs w:val="21"/>
          <w:u w:val="single"/>
        </w:rPr>
        <w:t>建行鞍山分行营业室</w:t>
      </w:r>
    </w:p>
    <w:p>
      <w:pPr>
        <w:adjustRightInd w:val="0"/>
        <w:snapToGrid w:val="0"/>
        <w:spacing w:line="360" w:lineRule="auto"/>
        <w:ind w:firstLine="630" w:firstLineChars="300"/>
        <w:rPr>
          <w:rFonts w:ascii="仿宋_GB2312" w:hAnsi="仿宋_GB2312" w:eastAsia="仿宋_GB2312" w:cs="仿宋_GB2312"/>
          <w:szCs w:val="21"/>
        </w:rPr>
      </w:pPr>
      <w:r>
        <w:rPr>
          <w:rFonts w:hint="eastAsia" w:ascii="仿宋_GB2312" w:hAnsi="仿宋_GB2312" w:eastAsia="仿宋_GB2312" w:cs="仿宋_GB2312"/>
          <w:szCs w:val="21"/>
        </w:rPr>
        <w:t xml:space="preserve"> 账户名称： </w:t>
      </w:r>
      <w:r>
        <w:rPr>
          <w:rFonts w:hint="eastAsia" w:ascii="仿宋_GB2312" w:hAnsi="仿宋_GB2312" w:eastAsia="仿宋_GB2312" w:cs="仿宋_GB2312"/>
          <w:szCs w:val="21"/>
          <w:u w:val="single"/>
        </w:rPr>
        <w:t>辽宁方信工程咨询有限公司</w:t>
      </w:r>
    </w:p>
    <w:p>
      <w:pPr>
        <w:adjustRightInd w:val="0"/>
        <w:snapToGrid w:val="0"/>
        <w:spacing w:line="360" w:lineRule="auto"/>
        <w:ind w:left="495"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账号：</w:t>
      </w:r>
      <w:r>
        <w:rPr>
          <w:rFonts w:hint="eastAsia" w:ascii="仿宋_GB2312" w:hAnsi="仿宋_GB2312" w:eastAsia="仿宋_GB2312" w:cs="仿宋_GB2312"/>
          <w:szCs w:val="21"/>
          <w:u w:val="single"/>
        </w:rPr>
        <w:t>21001630103052505150</w:t>
      </w:r>
    </w:p>
    <w:p>
      <w:pPr>
        <w:adjustRightInd w:val="0"/>
        <w:snapToGrid w:val="0"/>
        <w:spacing w:line="360" w:lineRule="auto"/>
        <w:ind w:left="495"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3.项目联系方式</w:t>
      </w:r>
    </w:p>
    <w:p>
      <w:pPr>
        <w:adjustRightInd w:val="0"/>
        <w:snapToGrid w:val="0"/>
        <w:spacing w:line="360" w:lineRule="auto"/>
        <w:ind w:left="495" w:firstLine="210" w:firstLineChars="1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szCs w:val="21"/>
        </w:rPr>
        <w:t>项目联系人：</w:t>
      </w:r>
      <w:r>
        <w:rPr>
          <w:rFonts w:hint="eastAsia" w:ascii="仿宋_GB2312" w:hAnsi="仿宋_GB2312" w:eastAsia="仿宋_GB2312" w:cs="仿宋_GB2312"/>
          <w:szCs w:val="21"/>
          <w:u w:val="single"/>
        </w:rPr>
        <w:t>王悦</w:t>
      </w:r>
      <w:r>
        <w:rPr>
          <w:rFonts w:hint="eastAsia" w:ascii="仿宋_GB2312" w:hAnsi="仿宋_GB2312" w:eastAsia="仿宋_GB2312" w:cs="仿宋_GB2312"/>
          <w:szCs w:val="21"/>
          <w:u w:val="single"/>
          <w:lang w:eastAsia="zh-CN"/>
        </w:rPr>
        <w:t>、</w:t>
      </w:r>
      <w:r>
        <w:rPr>
          <w:rFonts w:hint="eastAsia" w:ascii="仿宋_GB2312" w:hAnsi="仿宋_GB2312" w:eastAsia="仿宋_GB2312" w:cs="仿宋_GB2312"/>
          <w:szCs w:val="21"/>
          <w:u w:val="single"/>
          <w:lang w:val="en-US" w:eastAsia="zh-CN"/>
        </w:rPr>
        <w:t>孙佳琪</w:t>
      </w:r>
    </w:p>
    <w:p>
      <w:r>
        <w:rPr>
          <w:rFonts w:hint="eastAsia" w:ascii="仿宋_GB2312" w:hAnsi="仿宋_GB2312" w:eastAsia="仿宋_GB2312" w:cs="仿宋_GB2312"/>
          <w:szCs w:val="21"/>
          <w:u w:val="none"/>
          <w:lang w:val="en-US" w:eastAsia="zh-CN"/>
        </w:rPr>
        <w:t xml:space="preserve">       电   话：</w:t>
      </w:r>
      <w:r>
        <w:rPr>
          <w:rFonts w:hint="eastAsia" w:ascii="仿宋_GB2312" w:hAnsi="仿宋_GB2312" w:eastAsia="仿宋_GB2312" w:cs="仿宋_GB2312"/>
          <w:szCs w:val="21"/>
          <w:u w:val="single"/>
          <w:lang w:val="en-US" w:eastAsia="zh-CN"/>
        </w:rPr>
        <w:t>0412-5915548</w:t>
      </w:r>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YmM5M2Y4MjdmMGVjYTk4NTA5YTEzMzM1ZGFiOGEifQ=="/>
  </w:docVars>
  <w:rsids>
    <w:rsidRoot w:val="00000000"/>
    <w:rsid w:val="1C97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Calibri"/>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Body Text"/>
    <w:basedOn w:val="1"/>
    <w:unhideWhenUsed/>
    <w:qFormat/>
    <w:uiPriority w:val="99"/>
    <w:pPr>
      <w:spacing w:after="120"/>
    </w:pPr>
  </w:style>
  <w:style w:type="paragraph" w:styleId="5">
    <w:name w:val="footer"/>
    <w:basedOn w:val="1"/>
    <w:qFormat/>
    <w:uiPriority w:val="99"/>
    <w:pPr>
      <w:tabs>
        <w:tab w:val="center" w:pos="4153"/>
        <w:tab w:val="right" w:pos="8306"/>
      </w:tabs>
      <w:snapToGrid w:val="0"/>
      <w:jc w:val="left"/>
    </w:pPr>
    <w:rPr>
      <w:sz w:val="18"/>
    </w:rPr>
  </w:style>
  <w:style w:type="paragraph" w:customStyle="1" w:styleId="8">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2022-07-11T02:35:55Z</dcterms:created>
  <dc:creator>Administrator</dc:creator>
  <cp:lastModifiedBy>创新公司</cp:lastModifiedBy>
  <dcterms:modified xsi:type="dcterms:W3CDTF">2022-07-11T02:39:48Z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E3F28563C8D5485BA3ED7070F7C9A4E6</vt:lpwstr>
  </property>
</Properties>
</file>