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927" w:rsidRDefault="00505186" w:rsidP="00B35927">
      <w:pPr>
        <w:widowControl/>
        <w:spacing w:line="592" w:lineRule="atLeast"/>
        <w:jc w:val="center"/>
        <w:rPr>
          <w:rFonts w:ascii="宋体" w:eastAsia="宋体" w:hAnsi="宋体" w:cs="宋体"/>
          <w:b/>
          <w:bCs/>
          <w:color w:val="333333"/>
          <w:kern w:val="0"/>
          <w:sz w:val="44"/>
          <w:szCs w:val="44"/>
        </w:rPr>
      </w:pPr>
      <w:bookmarkStart w:id="0" w:name="OLE_LINK3"/>
      <w:r w:rsidRPr="00505186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</w:rPr>
        <w:t>“铁血战神精神”专题教学馆设计方案项目</w:t>
      </w:r>
      <w:r w:rsidR="00B35927" w:rsidRPr="00B73737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</w:rPr>
        <w:t>流标公告</w:t>
      </w:r>
    </w:p>
    <w:p w:rsidR="00B73737" w:rsidRPr="00B73737" w:rsidRDefault="00B73737" w:rsidP="00B35927">
      <w:pPr>
        <w:widowControl/>
        <w:spacing w:line="592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B35927" w:rsidRPr="00B73737" w:rsidRDefault="00B35927" w:rsidP="00B73737">
      <w:pPr>
        <w:widowControl/>
        <w:spacing w:line="560" w:lineRule="exact"/>
        <w:ind w:firstLine="640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B73737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安徽中</w:t>
      </w:r>
      <w:r w:rsidR="00DD2F82" w:rsidRPr="00B73737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技</w:t>
      </w:r>
      <w:r w:rsidRPr="00B73737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工程咨询有限公司受</w:t>
      </w:r>
      <w:r w:rsidR="00505186" w:rsidRPr="0050518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中国人民解放军陆军炮兵防空兵学院</w:t>
      </w:r>
      <w:r w:rsidRPr="00B73737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委托，就</w:t>
      </w:r>
      <w:r w:rsidR="00505186" w:rsidRPr="0050518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“铁血战神精神”专题教学馆设计方案项目</w:t>
      </w:r>
      <w:r w:rsidRPr="00B73737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（项目编号：</w:t>
      </w:r>
      <w:r w:rsidR="00505186" w:rsidRPr="00505186">
        <w:rPr>
          <w:rFonts w:ascii="仿宋" w:eastAsia="仿宋" w:hAnsi="仿宋" w:cs="宋体"/>
          <w:color w:val="333333"/>
          <w:kern w:val="0"/>
          <w:sz w:val="28"/>
          <w:szCs w:val="28"/>
        </w:rPr>
        <w:t>2022-JL08-F1055</w:t>
      </w:r>
      <w:r w:rsidRPr="00B73737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）在</w:t>
      </w:r>
      <w:r w:rsidR="0050518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安徽中技工程咨询有限公司</w:t>
      </w:r>
      <w:r w:rsidRPr="00B73737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进行公开招标，20</w:t>
      </w:r>
      <w:r w:rsidR="00B73737" w:rsidRPr="00B73737">
        <w:rPr>
          <w:rFonts w:ascii="仿宋" w:eastAsia="仿宋" w:hAnsi="仿宋" w:cs="宋体"/>
          <w:color w:val="333333"/>
          <w:kern w:val="0"/>
          <w:sz w:val="28"/>
          <w:szCs w:val="28"/>
        </w:rPr>
        <w:t>22</w:t>
      </w:r>
      <w:r w:rsidRPr="00B73737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年</w:t>
      </w:r>
      <w:r w:rsidR="00505186">
        <w:rPr>
          <w:rFonts w:ascii="仿宋" w:eastAsia="仿宋" w:hAnsi="仿宋" w:cs="宋体"/>
          <w:color w:val="333333"/>
          <w:kern w:val="0"/>
          <w:sz w:val="28"/>
          <w:szCs w:val="28"/>
        </w:rPr>
        <w:t>6</w:t>
      </w:r>
      <w:r w:rsidRPr="00B73737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月</w:t>
      </w:r>
      <w:r w:rsidR="00B73737" w:rsidRPr="00B73737">
        <w:rPr>
          <w:rFonts w:ascii="仿宋" w:eastAsia="仿宋" w:hAnsi="仿宋" w:cs="宋体"/>
          <w:color w:val="333333"/>
          <w:kern w:val="0"/>
          <w:sz w:val="28"/>
          <w:szCs w:val="28"/>
        </w:rPr>
        <w:t>1</w:t>
      </w:r>
      <w:r w:rsidR="00505186">
        <w:rPr>
          <w:rFonts w:ascii="仿宋" w:eastAsia="仿宋" w:hAnsi="仿宋" w:cs="宋体"/>
          <w:color w:val="333333"/>
          <w:kern w:val="0"/>
          <w:sz w:val="28"/>
          <w:szCs w:val="28"/>
        </w:rPr>
        <w:t>7</w:t>
      </w:r>
      <w:r w:rsidRPr="00B73737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日发布招标公告，20</w:t>
      </w:r>
      <w:r w:rsidR="00B73737" w:rsidRPr="00B73737">
        <w:rPr>
          <w:rFonts w:ascii="仿宋" w:eastAsia="仿宋" w:hAnsi="仿宋" w:cs="宋体"/>
          <w:color w:val="333333"/>
          <w:kern w:val="0"/>
          <w:sz w:val="28"/>
          <w:szCs w:val="28"/>
        </w:rPr>
        <w:t>22</w:t>
      </w:r>
      <w:r w:rsidRPr="00B73737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年</w:t>
      </w:r>
      <w:r w:rsidR="00505186">
        <w:rPr>
          <w:rFonts w:ascii="仿宋" w:eastAsia="仿宋" w:hAnsi="仿宋" w:cs="宋体"/>
          <w:color w:val="333333"/>
          <w:kern w:val="0"/>
          <w:sz w:val="28"/>
          <w:szCs w:val="28"/>
        </w:rPr>
        <w:t>7</w:t>
      </w:r>
      <w:r w:rsidRPr="00B73737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月</w:t>
      </w:r>
      <w:r w:rsidR="00505186">
        <w:rPr>
          <w:rFonts w:ascii="仿宋" w:eastAsia="仿宋" w:hAnsi="仿宋" w:cs="宋体"/>
          <w:color w:val="333333"/>
          <w:kern w:val="0"/>
          <w:sz w:val="28"/>
          <w:szCs w:val="28"/>
        </w:rPr>
        <w:t>8</w:t>
      </w:r>
      <w:r w:rsidRPr="00B73737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日项目因故流标。</w:t>
      </w:r>
    </w:p>
    <w:p w:rsidR="00B35927" w:rsidRPr="00B73737" w:rsidRDefault="00B35927" w:rsidP="00B73737">
      <w:pPr>
        <w:widowControl/>
        <w:spacing w:line="560" w:lineRule="exact"/>
        <w:ind w:firstLine="64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B73737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流标原因：</w:t>
      </w:r>
      <w:r w:rsidR="00BA0380" w:rsidRPr="00B73737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有效</w:t>
      </w:r>
      <w:r w:rsidR="004E4EB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投标</w:t>
      </w:r>
      <w:r w:rsidR="00BA0380" w:rsidRPr="00B73737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家数不足三家</w:t>
      </w:r>
    </w:p>
    <w:p w:rsidR="00B35927" w:rsidRPr="00B73737" w:rsidRDefault="00B35927" w:rsidP="00B73737">
      <w:pPr>
        <w:widowControl/>
        <w:spacing w:line="560" w:lineRule="exact"/>
        <w:ind w:firstLine="64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B73737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特此公告。</w:t>
      </w:r>
    </w:p>
    <w:p w:rsidR="00B35927" w:rsidRPr="00B73737" w:rsidRDefault="00B35927" w:rsidP="00B73737">
      <w:pPr>
        <w:widowControl/>
        <w:spacing w:line="560" w:lineRule="exact"/>
        <w:ind w:firstLine="640"/>
        <w:jc w:val="righ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B7373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</w:t>
      </w:r>
    </w:p>
    <w:p w:rsidR="00B35927" w:rsidRPr="00B73737" w:rsidRDefault="00B35927" w:rsidP="00B73737">
      <w:pPr>
        <w:widowControl/>
        <w:spacing w:line="560" w:lineRule="exact"/>
        <w:ind w:firstLine="640"/>
        <w:jc w:val="righ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B73737">
        <w:rPr>
          <w:rFonts w:ascii="Calibri" w:eastAsia="仿宋" w:hAnsi="Calibri" w:cs="Calibri"/>
          <w:color w:val="333333"/>
          <w:kern w:val="0"/>
          <w:sz w:val="28"/>
          <w:szCs w:val="28"/>
        </w:rPr>
        <w:t>        </w:t>
      </w:r>
      <w:bookmarkStart w:id="1" w:name="OLE_LINK1"/>
      <w:bookmarkStart w:id="2" w:name="OLE_LINK2"/>
      <w:r w:rsidR="00505186" w:rsidRPr="00505186">
        <w:rPr>
          <w:rFonts w:ascii="Calibri" w:eastAsia="仿宋" w:hAnsi="Calibri" w:cs="Calibri" w:hint="eastAsia"/>
          <w:color w:val="333333"/>
          <w:kern w:val="0"/>
          <w:sz w:val="28"/>
          <w:szCs w:val="28"/>
        </w:rPr>
        <w:t>中国人民解放军陆军炮兵防空兵学院</w:t>
      </w:r>
    </w:p>
    <w:p w:rsidR="00B35927" w:rsidRPr="00B73737" w:rsidRDefault="00B35927" w:rsidP="00B73737">
      <w:pPr>
        <w:widowControl/>
        <w:spacing w:line="560" w:lineRule="exact"/>
        <w:ind w:firstLine="640"/>
        <w:jc w:val="righ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B73737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安徽中</w:t>
      </w:r>
      <w:r w:rsidR="00DD2F82" w:rsidRPr="00B73737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技</w:t>
      </w:r>
      <w:r w:rsidRPr="00B73737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工程咨询有限公司</w:t>
      </w:r>
      <w:bookmarkEnd w:id="1"/>
      <w:bookmarkEnd w:id="2"/>
    </w:p>
    <w:p w:rsidR="005723D5" w:rsidRPr="00B73737" w:rsidRDefault="00B35927" w:rsidP="00B73737">
      <w:pPr>
        <w:spacing w:line="560" w:lineRule="exact"/>
        <w:ind w:firstLineChars="2200" w:firstLine="6160"/>
        <w:rPr>
          <w:sz w:val="28"/>
          <w:szCs w:val="28"/>
        </w:rPr>
      </w:pPr>
      <w:r w:rsidRPr="00B73737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20</w:t>
      </w:r>
      <w:r w:rsidR="00B73737" w:rsidRPr="00B73737">
        <w:rPr>
          <w:rFonts w:ascii="仿宋" w:eastAsia="仿宋" w:hAnsi="仿宋" w:cs="宋体"/>
          <w:color w:val="333333"/>
          <w:kern w:val="0"/>
          <w:sz w:val="28"/>
          <w:szCs w:val="28"/>
        </w:rPr>
        <w:t>22</w:t>
      </w:r>
      <w:r w:rsidRPr="00B73737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年</w:t>
      </w:r>
      <w:r w:rsidR="00505186">
        <w:rPr>
          <w:rFonts w:ascii="仿宋" w:eastAsia="仿宋" w:hAnsi="仿宋" w:cs="宋体"/>
          <w:color w:val="333333"/>
          <w:kern w:val="0"/>
          <w:sz w:val="28"/>
          <w:szCs w:val="28"/>
        </w:rPr>
        <w:t>7</w:t>
      </w:r>
      <w:r w:rsidRPr="00B73737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月</w:t>
      </w:r>
      <w:r w:rsidR="00505186">
        <w:rPr>
          <w:rFonts w:ascii="仿宋" w:eastAsia="仿宋" w:hAnsi="仿宋" w:cs="宋体"/>
          <w:color w:val="333333"/>
          <w:kern w:val="0"/>
          <w:sz w:val="28"/>
          <w:szCs w:val="28"/>
        </w:rPr>
        <w:t>8</w:t>
      </w:r>
      <w:bookmarkStart w:id="3" w:name="_GoBack"/>
      <w:bookmarkEnd w:id="3"/>
      <w:r w:rsidRPr="00B73737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日</w:t>
      </w:r>
      <w:bookmarkEnd w:id="0"/>
    </w:p>
    <w:sectPr w:rsidR="005723D5" w:rsidRPr="00B73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EBE" w:rsidRDefault="004E4EBE" w:rsidP="004E4EBE">
      <w:r>
        <w:separator/>
      </w:r>
    </w:p>
  </w:endnote>
  <w:endnote w:type="continuationSeparator" w:id="0">
    <w:p w:rsidR="004E4EBE" w:rsidRDefault="004E4EBE" w:rsidP="004E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EBE" w:rsidRDefault="004E4EBE" w:rsidP="004E4EBE">
      <w:r>
        <w:separator/>
      </w:r>
    </w:p>
  </w:footnote>
  <w:footnote w:type="continuationSeparator" w:id="0">
    <w:p w:rsidR="004E4EBE" w:rsidRDefault="004E4EBE" w:rsidP="004E4E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5F3"/>
    <w:rsid w:val="00454E23"/>
    <w:rsid w:val="004E4EBE"/>
    <w:rsid w:val="00505186"/>
    <w:rsid w:val="005723D5"/>
    <w:rsid w:val="00610DAD"/>
    <w:rsid w:val="00B35927"/>
    <w:rsid w:val="00B73737"/>
    <w:rsid w:val="00BA0380"/>
    <w:rsid w:val="00C51142"/>
    <w:rsid w:val="00C56E65"/>
    <w:rsid w:val="00CE5468"/>
    <w:rsid w:val="00DD2F82"/>
    <w:rsid w:val="00E13CE8"/>
    <w:rsid w:val="00E9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3F17EE8"/>
  <w15:chartTrackingRefBased/>
  <w15:docId w15:val="{5FAA0D0A-0974-4329-AF2A-BA67D142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59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51142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C51142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E4E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E4EB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E4E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E4E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Dragon</dc:creator>
  <cp:keywords/>
  <dc:description/>
  <cp:lastModifiedBy>NTKO</cp:lastModifiedBy>
  <cp:revision>6</cp:revision>
  <cp:lastPrinted>2018-07-25T01:38:00Z</cp:lastPrinted>
  <dcterms:created xsi:type="dcterms:W3CDTF">2022-04-28T07:08:00Z</dcterms:created>
  <dcterms:modified xsi:type="dcterms:W3CDTF">2022-07-08T05:12:00Z</dcterms:modified>
</cp:coreProperties>
</file>