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518BC" w14:textId="77777777" w:rsidR="00993098" w:rsidRDefault="00993098" w:rsidP="00993098">
      <w:pPr>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中国远东国际招标有限公司受</w:t>
      </w:r>
      <w:r>
        <w:rPr>
          <w:rFonts w:ascii="仿宋_GB2312" w:eastAsia="仿宋_GB2312" w:hAnsi="Times New Roman" w:cs="Times New Roman" w:hint="eastAsia"/>
          <w:kern w:val="0"/>
          <w:sz w:val="32"/>
          <w:szCs w:val="32"/>
          <w:u w:val="single"/>
        </w:rPr>
        <w:t>某单位</w:t>
      </w:r>
      <w:r>
        <w:rPr>
          <w:rFonts w:ascii="仿宋_GB2312" w:eastAsia="仿宋_GB2312" w:hAnsi="Times New Roman" w:cs="Times New Roman" w:hint="eastAsia"/>
          <w:kern w:val="0"/>
          <w:sz w:val="32"/>
          <w:szCs w:val="32"/>
        </w:rPr>
        <w:t>委托，依据相关法律法规要求，对以下项目进行询价采购，欢迎贵单位参加报价。</w:t>
      </w:r>
    </w:p>
    <w:p w14:paraId="26729BF8" w14:textId="77777777" w:rsidR="00993098" w:rsidRDefault="00993098" w:rsidP="00993098">
      <w:pPr>
        <w:ind w:firstLineChars="200" w:firstLine="64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一、</w:t>
      </w:r>
      <w:r>
        <w:rPr>
          <w:rFonts w:ascii="Times New Roman" w:eastAsia="黑体" w:hAnsi="Times New Roman" w:cs="Times New Roman"/>
          <w:kern w:val="0"/>
          <w:sz w:val="32"/>
          <w:szCs w:val="32"/>
        </w:rPr>
        <w:t>项目名称：</w:t>
      </w:r>
      <w:r>
        <w:rPr>
          <w:rFonts w:ascii="Times New Roman" w:eastAsia="黑体" w:hAnsi="Times New Roman" w:cs="Times New Roman" w:hint="eastAsia"/>
          <w:kern w:val="0"/>
          <w:sz w:val="32"/>
          <w:szCs w:val="32"/>
        </w:rPr>
        <w:t>批量采购南京某部维护保养材料</w:t>
      </w:r>
    </w:p>
    <w:p w14:paraId="15D6515D" w14:textId="77777777" w:rsidR="00993098" w:rsidRDefault="00993098" w:rsidP="00993098">
      <w:pPr>
        <w:tabs>
          <w:tab w:val="left" w:pos="0"/>
          <w:tab w:val="left" w:pos="1122"/>
        </w:tabs>
        <w:ind w:firstLineChars="200" w:firstLine="64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二、</w:t>
      </w:r>
      <w:r>
        <w:rPr>
          <w:rFonts w:ascii="Times New Roman" w:eastAsia="黑体" w:hAnsi="Times New Roman" w:cs="Times New Roman"/>
          <w:kern w:val="0"/>
          <w:sz w:val="32"/>
          <w:szCs w:val="32"/>
        </w:rPr>
        <w:t>项目编号：</w:t>
      </w:r>
      <w:r>
        <w:rPr>
          <w:rFonts w:ascii="Times New Roman" w:eastAsia="黑体" w:hAnsi="Times New Roman" w:cs="Times New Roman" w:hint="eastAsia"/>
          <w:kern w:val="0"/>
          <w:sz w:val="32"/>
          <w:szCs w:val="32"/>
        </w:rPr>
        <w:t>2022-JYCPSD-W4003</w:t>
      </w:r>
    </w:p>
    <w:p w14:paraId="59FC0F36" w14:textId="77777777" w:rsidR="00993098" w:rsidRDefault="00993098" w:rsidP="00993098">
      <w:pPr>
        <w:tabs>
          <w:tab w:val="left" w:pos="0"/>
          <w:tab w:val="left" w:pos="1122"/>
        </w:tabs>
        <w:ind w:firstLineChars="200" w:firstLine="64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三、</w:t>
      </w:r>
      <w:r>
        <w:rPr>
          <w:rFonts w:ascii="Times New Roman" w:eastAsia="黑体" w:hAnsi="Times New Roman" w:cs="Times New Roman"/>
          <w:kern w:val="0"/>
          <w:sz w:val="32"/>
          <w:szCs w:val="32"/>
        </w:rPr>
        <w:t>项目概况：</w:t>
      </w:r>
    </w:p>
    <w:tbl>
      <w:tblPr>
        <w:tblW w:w="8847" w:type="dxa"/>
        <w:tblInd w:w="108" w:type="dxa"/>
        <w:tblLayout w:type="fixed"/>
        <w:tblLook w:val="04A0" w:firstRow="1" w:lastRow="0" w:firstColumn="1" w:lastColumn="0" w:noHBand="0" w:noVBand="1"/>
      </w:tblPr>
      <w:tblGrid>
        <w:gridCol w:w="2007"/>
        <w:gridCol w:w="2298"/>
        <w:gridCol w:w="2298"/>
        <w:gridCol w:w="2244"/>
      </w:tblGrid>
      <w:tr w:rsidR="00993098" w14:paraId="62A04E15" w14:textId="77777777" w:rsidTr="00A5007F">
        <w:trPr>
          <w:trHeight w:val="384"/>
        </w:trPr>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35E06DD3" w14:textId="77777777" w:rsidR="00993098" w:rsidRDefault="00993098" w:rsidP="00A5007F">
            <w:pPr>
              <w:widowControl/>
              <w:jc w:val="center"/>
              <w:rPr>
                <w:rFonts w:ascii="宋体" w:eastAsia="宋体" w:hAnsi="宋体" w:cs="宋体"/>
                <w:sz w:val="24"/>
                <w:szCs w:val="24"/>
              </w:rPr>
            </w:pPr>
            <w:r>
              <w:rPr>
                <w:rFonts w:ascii="宋体" w:eastAsia="宋体" w:hAnsi="宋体" w:cs="宋体" w:hint="eastAsia"/>
                <w:sz w:val="24"/>
                <w:szCs w:val="24"/>
              </w:rPr>
              <w:t>项目内容</w:t>
            </w:r>
          </w:p>
        </w:tc>
        <w:tc>
          <w:tcPr>
            <w:tcW w:w="2298" w:type="dxa"/>
            <w:tcBorders>
              <w:top w:val="single" w:sz="4" w:space="0" w:color="auto"/>
              <w:left w:val="nil"/>
              <w:bottom w:val="single" w:sz="4" w:space="0" w:color="auto"/>
              <w:right w:val="single" w:sz="4" w:space="0" w:color="auto"/>
            </w:tcBorders>
            <w:shd w:val="clear" w:color="auto" w:fill="auto"/>
            <w:vAlign w:val="center"/>
          </w:tcPr>
          <w:p w14:paraId="7DE1FE02" w14:textId="77777777" w:rsidR="00993098" w:rsidRDefault="00993098" w:rsidP="00A5007F">
            <w:pPr>
              <w:widowControl/>
              <w:jc w:val="center"/>
              <w:rPr>
                <w:rFonts w:ascii="宋体" w:eastAsia="宋体" w:hAnsi="宋体" w:cs="宋体"/>
                <w:sz w:val="24"/>
                <w:szCs w:val="24"/>
              </w:rPr>
            </w:pPr>
            <w:r>
              <w:rPr>
                <w:rFonts w:ascii="宋体" w:eastAsia="宋体" w:hAnsi="宋体" w:cs="宋体" w:hint="eastAsia"/>
                <w:sz w:val="24"/>
                <w:szCs w:val="24"/>
              </w:rPr>
              <w:t>交货时间</w:t>
            </w:r>
          </w:p>
        </w:tc>
        <w:tc>
          <w:tcPr>
            <w:tcW w:w="2298" w:type="dxa"/>
            <w:tcBorders>
              <w:top w:val="single" w:sz="4" w:space="0" w:color="auto"/>
              <w:left w:val="nil"/>
              <w:bottom w:val="single" w:sz="4" w:space="0" w:color="auto"/>
              <w:right w:val="single" w:sz="4" w:space="0" w:color="auto"/>
            </w:tcBorders>
            <w:shd w:val="clear" w:color="auto" w:fill="auto"/>
            <w:vAlign w:val="center"/>
          </w:tcPr>
          <w:p w14:paraId="61DA8211" w14:textId="77777777" w:rsidR="00993098" w:rsidRDefault="00993098" w:rsidP="00A5007F">
            <w:pPr>
              <w:widowControl/>
              <w:jc w:val="center"/>
              <w:rPr>
                <w:rFonts w:ascii="宋体" w:eastAsia="宋体" w:hAnsi="宋体" w:cs="宋体"/>
                <w:sz w:val="24"/>
                <w:szCs w:val="24"/>
              </w:rPr>
            </w:pPr>
            <w:r>
              <w:rPr>
                <w:rFonts w:ascii="宋体" w:eastAsia="宋体" w:hAnsi="宋体" w:cs="宋体" w:hint="eastAsia"/>
                <w:sz w:val="24"/>
                <w:szCs w:val="24"/>
              </w:rPr>
              <w:t>交货地点</w:t>
            </w:r>
          </w:p>
        </w:tc>
        <w:tc>
          <w:tcPr>
            <w:tcW w:w="2244" w:type="dxa"/>
            <w:tcBorders>
              <w:top w:val="single" w:sz="4" w:space="0" w:color="auto"/>
              <w:left w:val="nil"/>
              <w:bottom w:val="single" w:sz="4" w:space="0" w:color="auto"/>
              <w:right w:val="single" w:sz="4" w:space="0" w:color="auto"/>
            </w:tcBorders>
            <w:shd w:val="clear" w:color="auto" w:fill="auto"/>
            <w:vAlign w:val="center"/>
          </w:tcPr>
          <w:p w14:paraId="16BCC362" w14:textId="77777777" w:rsidR="00993098" w:rsidRDefault="00993098" w:rsidP="00A5007F">
            <w:pPr>
              <w:widowControl/>
              <w:jc w:val="center"/>
              <w:rPr>
                <w:rFonts w:ascii="宋体" w:eastAsia="宋体" w:hAnsi="宋体" w:cs="宋体"/>
                <w:sz w:val="24"/>
                <w:szCs w:val="24"/>
              </w:rPr>
            </w:pPr>
            <w:r>
              <w:rPr>
                <w:rFonts w:ascii="宋体" w:eastAsia="宋体" w:hAnsi="宋体" w:cs="宋体" w:hint="eastAsia"/>
                <w:sz w:val="24"/>
                <w:szCs w:val="24"/>
              </w:rPr>
              <w:t>最高限价</w:t>
            </w:r>
          </w:p>
        </w:tc>
      </w:tr>
      <w:tr w:rsidR="00993098" w14:paraId="77B15D70" w14:textId="77777777" w:rsidTr="00A5007F">
        <w:trPr>
          <w:trHeight w:val="891"/>
        </w:trPr>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3AE06068" w14:textId="77777777" w:rsidR="00993098" w:rsidRDefault="00993098" w:rsidP="00A5007F">
            <w:pPr>
              <w:widowControl/>
              <w:jc w:val="center"/>
              <w:rPr>
                <w:rFonts w:ascii="宋体" w:eastAsia="宋体" w:hAnsi="宋体" w:cs="宋体"/>
                <w:sz w:val="24"/>
                <w:szCs w:val="24"/>
              </w:rPr>
            </w:pPr>
            <w:r>
              <w:rPr>
                <w:rFonts w:ascii="宋体" w:eastAsia="宋体" w:hAnsi="宋体" w:cs="宋体" w:hint="eastAsia"/>
                <w:sz w:val="24"/>
                <w:szCs w:val="24"/>
              </w:rPr>
              <w:t>详见询价公告附件四</w:t>
            </w:r>
          </w:p>
        </w:tc>
        <w:tc>
          <w:tcPr>
            <w:tcW w:w="2298" w:type="dxa"/>
            <w:tcBorders>
              <w:top w:val="single" w:sz="4" w:space="0" w:color="auto"/>
              <w:left w:val="nil"/>
              <w:bottom w:val="single" w:sz="4" w:space="0" w:color="auto"/>
              <w:right w:val="single" w:sz="4" w:space="0" w:color="auto"/>
            </w:tcBorders>
            <w:shd w:val="clear" w:color="auto" w:fill="auto"/>
            <w:vAlign w:val="center"/>
          </w:tcPr>
          <w:p w14:paraId="4CDF5B62" w14:textId="77777777" w:rsidR="00993098" w:rsidRDefault="00993098" w:rsidP="00A5007F">
            <w:pPr>
              <w:widowControl/>
              <w:jc w:val="center"/>
              <w:rPr>
                <w:rFonts w:ascii="宋体" w:eastAsia="宋体" w:hAnsi="宋体" w:cs="宋体"/>
                <w:sz w:val="24"/>
                <w:szCs w:val="24"/>
              </w:rPr>
            </w:pPr>
            <w:r>
              <w:rPr>
                <w:rFonts w:ascii="宋体" w:eastAsia="宋体" w:hAnsi="宋体" w:cs="宋体" w:hint="eastAsia"/>
                <w:sz w:val="24"/>
                <w:szCs w:val="24"/>
              </w:rPr>
              <w:t>合同签订后20个工作日内</w:t>
            </w:r>
          </w:p>
        </w:tc>
        <w:tc>
          <w:tcPr>
            <w:tcW w:w="2298" w:type="dxa"/>
            <w:tcBorders>
              <w:top w:val="single" w:sz="4" w:space="0" w:color="auto"/>
              <w:left w:val="nil"/>
              <w:bottom w:val="single" w:sz="4" w:space="0" w:color="auto"/>
              <w:right w:val="single" w:sz="4" w:space="0" w:color="auto"/>
            </w:tcBorders>
            <w:shd w:val="clear" w:color="auto" w:fill="auto"/>
            <w:vAlign w:val="center"/>
          </w:tcPr>
          <w:p w14:paraId="2FC1A421" w14:textId="77777777" w:rsidR="00993098" w:rsidRDefault="00993098" w:rsidP="00A5007F">
            <w:pPr>
              <w:widowControl/>
              <w:jc w:val="center"/>
              <w:rPr>
                <w:rFonts w:ascii="宋体" w:eastAsia="宋体" w:hAnsi="宋体" w:cs="宋体"/>
                <w:sz w:val="24"/>
                <w:szCs w:val="24"/>
              </w:rPr>
            </w:pPr>
            <w:r>
              <w:rPr>
                <w:rFonts w:ascii="宋体" w:eastAsia="宋体" w:hAnsi="宋体" w:cs="宋体" w:hint="eastAsia"/>
                <w:sz w:val="24"/>
                <w:szCs w:val="24"/>
              </w:rPr>
              <w:t>江苏省南京市</w:t>
            </w:r>
          </w:p>
          <w:p w14:paraId="32C2648D" w14:textId="77777777" w:rsidR="00993098" w:rsidRDefault="00993098" w:rsidP="00A5007F">
            <w:pPr>
              <w:widowControl/>
              <w:jc w:val="center"/>
              <w:rPr>
                <w:rFonts w:ascii="宋体" w:eastAsia="宋体" w:hAnsi="宋体" w:cs="宋体"/>
                <w:sz w:val="24"/>
                <w:szCs w:val="24"/>
              </w:rPr>
            </w:pPr>
            <w:r>
              <w:rPr>
                <w:rFonts w:ascii="宋体" w:eastAsia="宋体" w:hAnsi="宋体" w:cs="宋体" w:hint="eastAsia"/>
                <w:sz w:val="24"/>
                <w:szCs w:val="24"/>
              </w:rPr>
              <w:t>（甲方指定地点）</w:t>
            </w:r>
          </w:p>
        </w:tc>
        <w:tc>
          <w:tcPr>
            <w:tcW w:w="2244" w:type="dxa"/>
            <w:tcBorders>
              <w:top w:val="single" w:sz="4" w:space="0" w:color="auto"/>
              <w:left w:val="nil"/>
              <w:bottom w:val="single" w:sz="4" w:space="0" w:color="auto"/>
              <w:right w:val="single" w:sz="4" w:space="0" w:color="auto"/>
            </w:tcBorders>
            <w:shd w:val="clear" w:color="auto" w:fill="auto"/>
            <w:vAlign w:val="center"/>
          </w:tcPr>
          <w:p w14:paraId="6698318A" w14:textId="77777777" w:rsidR="00993098" w:rsidRDefault="00993098" w:rsidP="00A5007F">
            <w:pPr>
              <w:widowControl/>
              <w:jc w:val="center"/>
              <w:rPr>
                <w:rFonts w:ascii="宋体" w:eastAsia="宋体" w:hAnsi="宋体" w:cs="宋体"/>
                <w:sz w:val="24"/>
                <w:szCs w:val="24"/>
              </w:rPr>
            </w:pPr>
            <w:r>
              <w:rPr>
                <w:rFonts w:ascii="宋体" w:eastAsia="宋体" w:hAnsi="宋体" w:cs="宋体" w:hint="eastAsia"/>
                <w:sz w:val="24"/>
                <w:szCs w:val="24"/>
              </w:rPr>
              <w:t>38.08万元</w:t>
            </w:r>
          </w:p>
        </w:tc>
      </w:tr>
    </w:tbl>
    <w:p w14:paraId="6A5A7783" w14:textId="77777777" w:rsidR="00993098" w:rsidRDefault="00993098" w:rsidP="00993098">
      <w:pPr>
        <w:tabs>
          <w:tab w:val="left" w:pos="0"/>
          <w:tab w:val="left" w:pos="1122"/>
        </w:tabs>
        <w:ind w:firstLineChars="200" w:firstLine="640"/>
        <w:rPr>
          <w:rFonts w:ascii="Times New Roman" w:eastAsia="黑体" w:hAnsi="Times New Roman" w:cs="Times New Roman"/>
          <w:kern w:val="0"/>
          <w:sz w:val="32"/>
          <w:szCs w:val="32"/>
        </w:rPr>
      </w:pPr>
    </w:p>
    <w:p w14:paraId="2BA7D719" w14:textId="77777777" w:rsidR="00993098" w:rsidRDefault="00993098" w:rsidP="00993098">
      <w:pPr>
        <w:tabs>
          <w:tab w:val="left" w:pos="0"/>
          <w:tab w:val="left" w:pos="1122"/>
        </w:tabs>
        <w:ind w:firstLineChars="200" w:firstLine="640"/>
        <w:rPr>
          <w:rFonts w:ascii="黑体" w:eastAsia="黑体" w:hAnsi="黑体" w:cs="Times New Roman"/>
          <w:kern w:val="0"/>
          <w:sz w:val="32"/>
          <w:szCs w:val="32"/>
        </w:rPr>
      </w:pPr>
      <w:r>
        <w:rPr>
          <w:rFonts w:ascii="黑体" w:eastAsia="黑体" w:hAnsi="黑体" w:cs="Times New Roman" w:hint="eastAsia"/>
          <w:kern w:val="0"/>
          <w:sz w:val="32"/>
          <w:szCs w:val="32"/>
        </w:rPr>
        <w:t>四、供应商资格条件：</w:t>
      </w:r>
    </w:p>
    <w:p w14:paraId="60F3B33F" w14:textId="77777777" w:rsidR="00993098" w:rsidRDefault="00993098" w:rsidP="00993098">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（一）符合《中华人民共和国政府采购法》第二十二条资格条件：</w:t>
      </w:r>
    </w:p>
    <w:p w14:paraId="00305793" w14:textId="77777777" w:rsidR="00993098" w:rsidRDefault="00993098" w:rsidP="00993098">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1.具有独立承担民事责任的能力；</w:t>
      </w:r>
    </w:p>
    <w:p w14:paraId="599C5427" w14:textId="77777777" w:rsidR="00993098" w:rsidRDefault="00993098" w:rsidP="00993098">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2.具有良好的商业信誉和健全的财务会计制度；</w:t>
      </w:r>
    </w:p>
    <w:p w14:paraId="5D554D62" w14:textId="77777777" w:rsidR="00993098" w:rsidRDefault="00993098" w:rsidP="00993098">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3.具有履行合同所必需的设备和专业技术能力；</w:t>
      </w:r>
    </w:p>
    <w:p w14:paraId="2C86A270" w14:textId="77777777" w:rsidR="00993098" w:rsidRDefault="00993098" w:rsidP="00993098">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4.有依法缴纳税收和社会保障资金的良好记录；</w:t>
      </w:r>
    </w:p>
    <w:p w14:paraId="44126380" w14:textId="77777777" w:rsidR="00993098" w:rsidRDefault="00993098" w:rsidP="00993098">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5.参加政府采购活动前3年内，在经营活动中没有重大违法记录；</w:t>
      </w:r>
    </w:p>
    <w:p w14:paraId="108003EA" w14:textId="77777777" w:rsidR="00993098" w:rsidRDefault="00993098" w:rsidP="00993098">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6.法律、行政法规规定的其他条件。</w:t>
      </w:r>
    </w:p>
    <w:p w14:paraId="1A22D664" w14:textId="77777777" w:rsidR="00993098" w:rsidRDefault="00993098" w:rsidP="00993098">
      <w:pPr>
        <w:tabs>
          <w:tab w:val="left" w:pos="0"/>
        </w:tabs>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（二）供应商为</w:t>
      </w:r>
      <w:proofErr w:type="gramStart"/>
      <w:r>
        <w:rPr>
          <w:rFonts w:ascii="仿宋_GB2312" w:eastAsia="仿宋_GB2312" w:hAnsi="宋体" w:cs="Times New Roman" w:hint="eastAsia"/>
          <w:kern w:val="0"/>
          <w:sz w:val="32"/>
          <w:szCs w:val="32"/>
        </w:rPr>
        <w:t>非外资</w:t>
      </w:r>
      <w:proofErr w:type="gramEnd"/>
      <w:r>
        <w:rPr>
          <w:rFonts w:ascii="仿宋_GB2312" w:eastAsia="仿宋_GB2312" w:hAnsi="宋体" w:cs="Times New Roman" w:hint="eastAsia"/>
          <w:kern w:val="0"/>
          <w:sz w:val="32"/>
          <w:szCs w:val="32"/>
        </w:rPr>
        <w:t>独资或外资控股企业。</w:t>
      </w:r>
    </w:p>
    <w:p w14:paraId="45877E83" w14:textId="77777777" w:rsidR="00993098" w:rsidRDefault="00993098" w:rsidP="00993098">
      <w:pPr>
        <w:tabs>
          <w:tab w:val="left" w:pos="0"/>
        </w:tabs>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（三）单位负责人为同一人或者存在直接控股、管理关系的不同供应商，不得同时参加同一包的采购活动。生产型</w:t>
      </w:r>
      <w:r>
        <w:rPr>
          <w:rFonts w:ascii="仿宋_GB2312" w:eastAsia="仿宋_GB2312" w:hAnsi="宋体" w:cs="Times New Roman" w:hint="eastAsia"/>
          <w:kern w:val="0"/>
          <w:sz w:val="32"/>
          <w:szCs w:val="32"/>
        </w:rPr>
        <w:lastRenderedPageBreak/>
        <w:t>企业生产场地为同一地址的，销售型企业之间股东有关联的，一律视为有直接控股、管理关系。</w:t>
      </w:r>
      <w:r>
        <w:rPr>
          <w:rFonts w:ascii="仿宋_GB2312" w:eastAsia="仿宋_GB2312" w:hAnsi="宋体" w:cs="Times New Roman" w:hint="eastAsia"/>
          <w:b/>
          <w:bCs/>
          <w:kern w:val="0"/>
          <w:sz w:val="32"/>
          <w:szCs w:val="32"/>
        </w:rPr>
        <w:t>供应商之间有上述关系的，应主动声明，否则将给予列入不良记录名单、3年内不得参加军队采购活动的处罚。</w:t>
      </w:r>
    </w:p>
    <w:p w14:paraId="7A0D4CAA" w14:textId="77777777" w:rsidR="00993098" w:rsidRDefault="00993098" w:rsidP="00993098">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（四）供应商不在军队装备采购部门或政府采购主管部门暂停参加装备采购或政府采购活动的处罚期内；未被军队装备采购部门或政府采购主管部门列入禁止参加采购活动黑名单。</w:t>
      </w:r>
    </w:p>
    <w:p w14:paraId="6B43173B" w14:textId="77777777" w:rsidR="00993098" w:rsidRDefault="00993098" w:rsidP="00993098">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（五）本项目不接受联合体报价</w:t>
      </w:r>
      <w:r>
        <w:rPr>
          <w:rFonts w:ascii="仿宋_GB2312" w:eastAsia="仿宋_GB2312" w:hAnsi="宋体" w:cs="Times New Roman"/>
          <w:kern w:val="0"/>
          <w:sz w:val="32"/>
          <w:szCs w:val="32"/>
        </w:rPr>
        <w:t>。</w:t>
      </w:r>
    </w:p>
    <w:p w14:paraId="07DF2DD8" w14:textId="77777777" w:rsidR="00993098" w:rsidRDefault="00993098" w:rsidP="00993098">
      <w:pPr>
        <w:tabs>
          <w:tab w:val="left" w:pos="0"/>
          <w:tab w:val="left" w:pos="1122"/>
        </w:tabs>
        <w:ind w:firstLineChars="200" w:firstLine="640"/>
        <w:rPr>
          <w:rFonts w:ascii="黑体" w:eastAsia="黑体" w:hAnsi="黑体" w:cs="Times New Roman"/>
          <w:kern w:val="0"/>
          <w:sz w:val="32"/>
          <w:szCs w:val="32"/>
        </w:rPr>
      </w:pPr>
      <w:r>
        <w:rPr>
          <w:rFonts w:ascii="黑体" w:eastAsia="黑体" w:hAnsi="黑体" w:cs="Times New Roman" w:hint="eastAsia"/>
          <w:kern w:val="0"/>
          <w:sz w:val="32"/>
          <w:szCs w:val="32"/>
        </w:rPr>
        <w:t>五、询价文件发售时间、地点、方式及售价</w:t>
      </w:r>
    </w:p>
    <w:p w14:paraId="17EE713E" w14:textId="77777777" w:rsidR="00993098" w:rsidRDefault="00993098" w:rsidP="00993098">
      <w:pPr>
        <w:tabs>
          <w:tab w:val="left" w:pos="0"/>
        </w:tabs>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（一）发售时间：</w:t>
      </w:r>
      <w:r>
        <w:rPr>
          <w:rFonts w:ascii="仿宋_GB2312" w:eastAsia="仿宋_GB2312" w:hAnsi="宋体" w:cs="Times New Roman" w:hint="eastAsia"/>
          <w:kern w:val="0"/>
          <w:sz w:val="32"/>
          <w:szCs w:val="32"/>
          <w:u w:val="single"/>
        </w:rPr>
        <w:t>2022</w:t>
      </w:r>
      <w:r>
        <w:rPr>
          <w:rFonts w:ascii="仿宋_GB2312" w:eastAsia="仿宋_GB2312" w:hAnsi="宋体" w:cs="Times New Roman" w:hint="eastAsia"/>
          <w:kern w:val="0"/>
          <w:sz w:val="32"/>
          <w:szCs w:val="32"/>
        </w:rPr>
        <w:t>年</w:t>
      </w:r>
      <w:r>
        <w:rPr>
          <w:rFonts w:ascii="仿宋_GB2312" w:eastAsia="仿宋_GB2312" w:hAnsi="宋体" w:cs="Times New Roman" w:hint="eastAsia"/>
          <w:kern w:val="0"/>
          <w:sz w:val="32"/>
          <w:szCs w:val="32"/>
          <w:u w:val="single"/>
        </w:rPr>
        <w:t>7</w:t>
      </w:r>
      <w:r>
        <w:rPr>
          <w:rFonts w:ascii="仿宋_GB2312" w:eastAsia="仿宋_GB2312" w:hAnsi="宋体" w:cs="Times New Roman" w:hint="eastAsia"/>
          <w:kern w:val="0"/>
          <w:sz w:val="32"/>
          <w:szCs w:val="32"/>
        </w:rPr>
        <w:t>月</w:t>
      </w:r>
      <w:r>
        <w:rPr>
          <w:rFonts w:ascii="仿宋_GB2312" w:eastAsia="仿宋_GB2312" w:hAnsi="宋体" w:cs="Times New Roman" w:hint="eastAsia"/>
          <w:kern w:val="0"/>
          <w:sz w:val="32"/>
          <w:szCs w:val="32"/>
          <w:u w:val="single"/>
        </w:rPr>
        <w:t xml:space="preserve">8 </w:t>
      </w:r>
      <w:r>
        <w:rPr>
          <w:rFonts w:ascii="仿宋_GB2312" w:eastAsia="仿宋_GB2312" w:hAnsi="宋体" w:cs="Times New Roman" w:hint="eastAsia"/>
          <w:kern w:val="0"/>
          <w:sz w:val="32"/>
          <w:szCs w:val="32"/>
        </w:rPr>
        <w:t>日至</w:t>
      </w:r>
      <w:r>
        <w:rPr>
          <w:rFonts w:ascii="仿宋_GB2312" w:eastAsia="仿宋_GB2312" w:hAnsi="宋体" w:cs="Times New Roman" w:hint="eastAsia"/>
          <w:kern w:val="0"/>
          <w:sz w:val="32"/>
          <w:szCs w:val="32"/>
          <w:u w:val="single"/>
        </w:rPr>
        <w:t>7</w:t>
      </w:r>
      <w:r>
        <w:rPr>
          <w:rFonts w:ascii="仿宋_GB2312" w:eastAsia="仿宋_GB2312" w:hAnsi="宋体" w:cs="Times New Roman" w:hint="eastAsia"/>
          <w:kern w:val="0"/>
          <w:sz w:val="32"/>
          <w:szCs w:val="32"/>
        </w:rPr>
        <w:t>月</w:t>
      </w:r>
      <w:r>
        <w:rPr>
          <w:rFonts w:ascii="仿宋_GB2312" w:eastAsia="仿宋_GB2312" w:hAnsi="宋体" w:cs="Times New Roman" w:hint="eastAsia"/>
          <w:kern w:val="0"/>
          <w:sz w:val="32"/>
          <w:szCs w:val="32"/>
          <w:u w:val="single"/>
        </w:rPr>
        <w:t>13</w:t>
      </w:r>
      <w:r>
        <w:rPr>
          <w:rFonts w:ascii="仿宋_GB2312" w:eastAsia="仿宋_GB2312" w:hAnsi="宋体" w:cs="Times New Roman" w:hint="eastAsia"/>
          <w:kern w:val="0"/>
          <w:sz w:val="32"/>
          <w:szCs w:val="32"/>
        </w:rPr>
        <w:t>日（0</w:t>
      </w:r>
      <w:r>
        <w:rPr>
          <w:rFonts w:ascii="仿宋_GB2312" w:eastAsia="仿宋_GB2312" w:hAnsi="宋体" w:cs="Times New Roman"/>
          <w:kern w:val="0"/>
          <w:sz w:val="32"/>
          <w:szCs w:val="32"/>
        </w:rPr>
        <w:t>9</w:t>
      </w:r>
      <w:r>
        <w:rPr>
          <w:rFonts w:ascii="仿宋_GB2312" w:eastAsia="仿宋_GB2312" w:hAnsi="宋体" w:cs="Times New Roman" w:hint="eastAsia"/>
          <w:kern w:val="0"/>
          <w:sz w:val="32"/>
          <w:szCs w:val="32"/>
        </w:rPr>
        <w:t>:00—11:30， 1</w:t>
      </w:r>
      <w:r>
        <w:rPr>
          <w:rFonts w:ascii="仿宋_GB2312" w:eastAsia="仿宋_GB2312" w:hAnsi="宋体" w:cs="Times New Roman"/>
          <w:kern w:val="0"/>
          <w:sz w:val="32"/>
          <w:szCs w:val="32"/>
        </w:rPr>
        <w:t>3</w:t>
      </w:r>
      <w:r>
        <w:rPr>
          <w:rFonts w:ascii="仿宋_GB2312" w:eastAsia="仿宋_GB2312" w:hAnsi="宋体" w:cs="Times New Roman" w:hint="eastAsia"/>
          <w:kern w:val="0"/>
          <w:sz w:val="32"/>
          <w:szCs w:val="32"/>
        </w:rPr>
        <w:t>:</w:t>
      </w:r>
      <w:r>
        <w:rPr>
          <w:rFonts w:ascii="仿宋_GB2312" w:eastAsia="仿宋_GB2312" w:hAnsi="宋体" w:cs="Times New Roman"/>
          <w:kern w:val="0"/>
          <w:sz w:val="32"/>
          <w:szCs w:val="32"/>
        </w:rPr>
        <w:t>3</w:t>
      </w:r>
      <w:r>
        <w:rPr>
          <w:rFonts w:ascii="仿宋_GB2312" w:eastAsia="仿宋_GB2312" w:hAnsi="宋体" w:cs="Times New Roman" w:hint="eastAsia"/>
          <w:kern w:val="0"/>
          <w:sz w:val="32"/>
          <w:szCs w:val="32"/>
        </w:rPr>
        <w:t>0—1</w:t>
      </w:r>
      <w:r>
        <w:rPr>
          <w:rFonts w:ascii="仿宋_GB2312" w:eastAsia="仿宋_GB2312" w:hAnsi="宋体" w:cs="Times New Roman"/>
          <w:kern w:val="0"/>
          <w:sz w:val="32"/>
          <w:szCs w:val="32"/>
        </w:rPr>
        <w:t>7</w:t>
      </w:r>
      <w:r>
        <w:rPr>
          <w:rFonts w:ascii="仿宋_GB2312" w:eastAsia="仿宋_GB2312" w:hAnsi="宋体" w:cs="Times New Roman" w:hint="eastAsia"/>
          <w:kern w:val="0"/>
          <w:sz w:val="32"/>
          <w:szCs w:val="32"/>
        </w:rPr>
        <w:t>:</w:t>
      </w:r>
      <w:r>
        <w:rPr>
          <w:rFonts w:ascii="仿宋_GB2312" w:eastAsia="仿宋_GB2312" w:hAnsi="宋体" w:cs="Times New Roman"/>
          <w:kern w:val="0"/>
          <w:sz w:val="32"/>
          <w:szCs w:val="32"/>
        </w:rPr>
        <w:t>0</w:t>
      </w:r>
      <w:r>
        <w:rPr>
          <w:rFonts w:ascii="仿宋_GB2312" w:eastAsia="仿宋_GB2312" w:hAnsi="宋体" w:cs="Times New Roman" w:hint="eastAsia"/>
          <w:kern w:val="0"/>
          <w:sz w:val="32"/>
          <w:szCs w:val="32"/>
        </w:rPr>
        <w:t>0）（北京时间、节假日除外）。</w:t>
      </w:r>
    </w:p>
    <w:p w14:paraId="317B0CB9" w14:textId="77777777" w:rsidR="00993098" w:rsidRDefault="00993098" w:rsidP="00993098">
      <w:pPr>
        <w:tabs>
          <w:tab w:val="left" w:pos="0"/>
        </w:tabs>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（二）发售地点：</w:t>
      </w:r>
      <w:r>
        <w:rPr>
          <w:rFonts w:ascii="仿宋_GB2312" w:eastAsia="仿宋_GB2312" w:hAnsi="宋体" w:cs="Times New Roman" w:hint="eastAsia"/>
          <w:kern w:val="0"/>
          <w:sz w:val="32"/>
          <w:szCs w:val="32"/>
          <w:u w:val="single"/>
        </w:rPr>
        <w:t xml:space="preserve">中国远东国际招标有限公司标书售卖系统 </w:t>
      </w:r>
      <w:r>
        <w:rPr>
          <w:rFonts w:ascii="仿宋_GB2312" w:eastAsia="仿宋_GB2312" w:hAnsi="宋体" w:cs="Times New Roman" w:hint="eastAsia"/>
          <w:kern w:val="0"/>
          <w:sz w:val="32"/>
          <w:szCs w:val="32"/>
        </w:rPr>
        <w:t>。</w:t>
      </w:r>
    </w:p>
    <w:p w14:paraId="58A3EDB2" w14:textId="77777777" w:rsidR="00993098" w:rsidRDefault="00993098" w:rsidP="00993098">
      <w:pPr>
        <w:tabs>
          <w:tab w:val="left" w:pos="0"/>
        </w:tabs>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（三）发售网址：https://bs.cfet.com.cn/。</w:t>
      </w:r>
    </w:p>
    <w:p w14:paraId="23E2B35C" w14:textId="77777777" w:rsidR="00993098" w:rsidRDefault="00993098" w:rsidP="00993098">
      <w:pPr>
        <w:tabs>
          <w:tab w:val="left" w:pos="0"/>
        </w:tabs>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（四）发售文件联系人：李先生</w:t>
      </w:r>
    </w:p>
    <w:p w14:paraId="4B07A743" w14:textId="77777777" w:rsidR="00993098" w:rsidRDefault="00993098" w:rsidP="00993098">
      <w:pPr>
        <w:tabs>
          <w:tab w:val="left" w:pos="0"/>
        </w:tabs>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（五）发售文件联系方式：010-64291720-8146/13391767283</w:t>
      </w:r>
    </w:p>
    <w:p w14:paraId="7FA8A32E" w14:textId="77777777" w:rsidR="00993098" w:rsidRDefault="00993098" w:rsidP="00993098">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（六）发售方式：线上购买。</w:t>
      </w:r>
    </w:p>
    <w:p w14:paraId="038926DB" w14:textId="77777777" w:rsidR="00993098" w:rsidRDefault="00993098" w:rsidP="00993098">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（七）购买询价文件时需提供以下材料：</w:t>
      </w:r>
    </w:p>
    <w:p w14:paraId="3FA45EE0" w14:textId="77777777" w:rsidR="00993098" w:rsidRDefault="00993098" w:rsidP="00993098">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1.营业执照副本或事业单位法人证书的复印件（加盖供应商单位公章）；</w:t>
      </w:r>
    </w:p>
    <w:p w14:paraId="1FD87D83" w14:textId="77777777" w:rsidR="00993098" w:rsidRDefault="00993098" w:rsidP="00993098">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2.法定代表人购买的，请出具法定代表人身份证明书和法定代表人的身份证复印件（须加盖供应商单位公章）；非法定代表人购买的，请出具法定代表人身份证明书和法定代表人授权书复印件（格式见附件，须加盖供应商单位公章）；</w:t>
      </w:r>
    </w:p>
    <w:p w14:paraId="4F53BEAA" w14:textId="77777777" w:rsidR="00993098" w:rsidRDefault="00993098" w:rsidP="00993098">
      <w:pPr>
        <w:tabs>
          <w:tab w:val="left" w:pos="0"/>
        </w:tabs>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3.保密承诺书（格式见附件，加盖供应商单位公章）；</w:t>
      </w:r>
    </w:p>
    <w:p w14:paraId="5AC662D0" w14:textId="77777777" w:rsidR="00993098" w:rsidRDefault="00993098" w:rsidP="00993098">
      <w:pPr>
        <w:tabs>
          <w:tab w:val="left" w:pos="0"/>
        </w:tabs>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4.非外资企业或外资控股企业的书面声明（格式自拟，加盖供应商单位公章）。</w:t>
      </w:r>
    </w:p>
    <w:p w14:paraId="07C9A45A" w14:textId="77777777" w:rsidR="00993098" w:rsidRDefault="00993098" w:rsidP="00993098">
      <w:pPr>
        <w:tabs>
          <w:tab w:val="left" w:pos="0"/>
        </w:tabs>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审核上述资料（上述资料仅作为发放询价文件的依据），对符合要求的发放询价文件，对未按要求递交资料或递交资料不满足要求的不予发放询价文件。</w:t>
      </w:r>
    </w:p>
    <w:p w14:paraId="5DB2BB8E" w14:textId="77777777" w:rsidR="00993098" w:rsidRDefault="00993098" w:rsidP="00993098">
      <w:pPr>
        <w:tabs>
          <w:tab w:val="left" w:pos="0"/>
        </w:tabs>
        <w:ind w:firstLineChars="200" w:firstLine="640"/>
        <w:rPr>
          <w:rFonts w:ascii="仿宋_GB2312" w:eastAsia="仿宋_GB2312" w:hAnsi="宋体" w:cs="Times New Roman"/>
          <w:b/>
          <w:bCs/>
          <w:kern w:val="0"/>
          <w:sz w:val="32"/>
          <w:szCs w:val="32"/>
        </w:rPr>
      </w:pPr>
      <w:r>
        <w:rPr>
          <w:rFonts w:ascii="仿宋_GB2312" w:eastAsia="仿宋_GB2312" w:hAnsi="宋体" w:cs="Times New Roman" w:hint="eastAsia"/>
          <w:b/>
          <w:bCs/>
          <w:kern w:val="0"/>
          <w:sz w:val="32"/>
          <w:szCs w:val="32"/>
        </w:rPr>
        <w:t>说明：本项目是资格后审，以上资料仅供获取询价文件使用，真实性由供应商自行负责，不作为采购评审的资格审查。</w:t>
      </w:r>
    </w:p>
    <w:p w14:paraId="2CD20C88" w14:textId="77777777" w:rsidR="00993098" w:rsidRDefault="00993098" w:rsidP="00993098">
      <w:pPr>
        <w:numPr>
          <w:ilvl w:val="0"/>
          <w:numId w:val="1"/>
        </w:numPr>
        <w:tabs>
          <w:tab w:val="left" w:pos="0"/>
        </w:tabs>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询价文件购买流程：</w:t>
      </w:r>
    </w:p>
    <w:p w14:paraId="11377DFF" w14:textId="77777777" w:rsidR="00993098" w:rsidRDefault="00993098" w:rsidP="00993098">
      <w:pPr>
        <w:tabs>
          <w:tab w:val="left" w:pos="0"/>
        </w:tabs>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1．网上注册并登陆：凡有意参加采购活动者，请务必在本项目询价文件发售截止时间前，登陆在中国远东国际招标有限公司标书售卖系统（链接登陆地址：https://bs.cfet.com.cn/）进行操作（免费注册）。</w:t>
      </w:r>
    </w:p>
    <w:p w14:paraId="18E96925" w14:textId="77777777" w:rsidR="00993098" w:rsidRDefault="00993098" w:rsidP="00993098">
      <w:pPr>
        <w:tabs>
          <w:tab w:val="left" w:pos="0"/>
        </w:tabs>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2.查询项目：在系统【标书军品】功能中通过“项目编号”检索到要参与的项目。从</w:t>
      </w:r>
    </w:p>
    <w:p w14:paraId="4D736B2F" w14:textId="77777777" w:rsidR="00993098" w:rsidRDefault="00993098" w:rsidP="00993098">
      <w:pPr>
        <w:tabs>
          <w:tab w:val="left" w:pos="0"/>
        </w:tabs>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3.填写完【购买登记】后，在【资质上传】中上传询价公告要求的购买询价文件资格审查材料并加盖公章（资格审查</w:t>
      </w:r>
      <w:r>
        <w:rPr>
          <w:rFonts w:ascii="仿宋_GB2312" w:eastAsia="仿宋_GB2312" w:hAnsi="宋体" w:cs="Times New Roman" w:hint="eastAsia"/>
          <w:kern w:val="0"/>
          <w:sz w:val="32"/>
          <w:szCs w:val="32"/>
        </w:rPr>
        <w:lastRenderedPageBreak/>
        <w:t>材料以一个PDF文档形式上传，文档名为“单位名称-项目名称-项目编号”）。</w:t>
      </w:r>
    </w:p>
    <w:p w14:paraId="5FE3D37F" w14:textId="77777777" w:rsidR="00993098" w:rsidRDefault="00993098" w:rsidP="00993098">
      <w:pPr>
        <w:tabs>
          <w:tab w:val="left" w:pos="0"/>
        </w:tabs>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4.审核通过后，支付标书费用并领取询价文件（供应商自行下载发票）。</w:t>
      </w:r>
    </w:p>
    <w:p w14:paraId="42359EC8" w14:textId="77777777" w:rsidR="00993098" w:rsidRDefault="00993098" w:rsidP="00993098">
      <w:pPr>
        <w:tabs>
          <w:tab w:val="left" w:pos="0"/>
        </w:tabs>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5.系统操作如有疑问可参考帮助中心菜单操作手册。</w:t>
      </w:r>
    </w:p>
    <w:p w14:paraId="1E192ADC" w14:textId="77777777" w:rsidR="00993098" w:rsidRDefault="00993098" w:rsidP="00993098">
      <w:pPr>
        <w:tabs>
          <w:tab w:val="left" w:pos="0"/>
        </w:tabs>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（八）询价文件售价：300元/份，售后不退。</w:t>
      </w:r>
    </w:p>
    <w:p w14:paraId="468E0959" w14:textId="77777777" w:rsidR="00993098" w:rsidRDefault="00993098" w:rsidP="00993098">
      <w:pPr>
        <w:tabs>
          <w:tab w:val="left" w:pos="0"/>
          <w:tab w:val="left" w:pos="1122"/>
        </w:tabs>
        <w:ind w:firstLineChars="200" w:firstLine="640"/>
        <w:rPr>
          <w:rFonts w:ascii="黑体" w:eastAsia="黑体" w:hAnsi="黑体" w:cs="Times New Roman"/>
          <w:kern w:val="0"/>
          <w:sz w:val="32"/>
          <w:szCs w:val="32"/>
        </w:rPr>
      </w:pPr>
      <w:r>
        <w:rPr>
          <w:rFonts w:ascii="黑体" w:eastAsia="黑体" w:hAnsi="黑体" w:cs="Times New Roman" w:hint="eastAsia"/>
          <w:kern w:val="0"/>
          <w:sz w:val="32"/>
          <w:szCs w:val="32"/>
        </w:rPr>
        <w:t>六、报价文件递交时间、地点及方式</w:t>
      </w:r>
    </w:p>
    <w:p w14:paraId="5209637D" w14:textId="77777777" w:rsidR="00993098" w:rsidRDefault="00993098" w:rsidP="00993098">
      <w:pPr>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（一）报价文件递交时间：</w:t>
      </w:r>
      <w:r>
        <w:rPr>
          <w:rFonts w:ascii="仿宋_GB2312" w:eastAsia="仿宋_GB2312" w:hAnsi="Times New Roman" w:cs="Times New Roman" w:hint="eastAsia"/>
          <w:kern w:val="0"/>
          <w:sz w:val="32"/>
          <w:szCs w:val="32"/>
          <w:u w:val="single"/>
        </w:rPr>
        <w:t>2022</w:t>
      </w:r>
      <w:r>
        <w:rPr>
          <w:rFonts w:ascii="仿宋_GB2312" w:eastAsia="仿宋_GB2312" w:hAnsi="Times New Roman" w:cs="Times New Roman" w:hint="eastAsia"/>
          <w:kern w:val="0"/>
          <w:sz w:val="32"/>
          <w:szCs w:val="32"/>
        </w:rPr>
        <w:t>年</w:t>
      </w:r>
      <w:r>
        <w:rPr>
          <w:rFonts w:ascii="仿宋_GB2312" w:eastAsia="仿宋_GB2312" w:hAnsi="Times New Roman" w:cs="Times New Roman" w:hint="eastAsia"/>
          <w:kern w:val="0"/>
          <w:sz w:val="32"/>
          <w:szCs w:val="32"/>
          <w:u w:val="single"/>
        </w:rPr>
        <w:t>7</w:t>
      </w:r>
      <w:r>
        <w:rPr>
          <w:rFonts w:ascii="仿宋_GB2312" w:eastAsia="仿宋_GB2312" w:hAnsi="Times New Roman" w:cs="Times New Roman" w:hint="eastAsia"/>
          <w:kern w:val="0"/>
          <w:sz w:val="32"/>
          <w:szCs w:val="32"/>
        </w:rPr>
        <w:t>月</w:t>
      </w:r>
      <w:r>
        <w:rPr>
          <w:rFonts w:ascii="仿宋_GB2312" w:eastAsia="仿宋_GB2312" w:hAnsi="Times New Roman" w:cs="Times New Roman" w:hint="eastAsia"/>
          <w:kern w:val="0"/>
          <w:sz w:val="32"/>
          <w:szCs w:val="32"/>
          <w:u w:val="single"/>
        </w:rPr>
        <w:t>15</w:t>
      </w:r>
      <w:r>
        <w:rPr>
          <w:rFonts w:ascii="仿宋_GB2312" w:eastAsia="仿宋_GB2312" w:hAnsi="Times New Roman" w:cs="Times New Roman" w:hint="eastAsia"/>
          <w:kern w:val="0"/>
          <w:sz w:val="32"/>
          <w:szCs w:val="32"/>
        </w:rPr>
        <w:t>日</w:t>
      </w:r>
      <w:r>
        <w:rPr>
          <w:rFonts w:ascii="仿宋_GB2312" w:eastAsia="仿宋_GB2312" w:hAnsi="Times New Roman" w:cs="Times New Roman" w:hint="eastAsia"/>
          <w:kern w:val="0"/>
          <w:sz w:val="32"/>
          <w:szCs w:val="32"/>
          <w:u w:val="single"/>
        </w:rPr>
        <w:t>8</w:t>
      </w:r>
      <w:r>
        <w:rPr>
          <w:rFonts w:ascii="仿宋_GB2312" w:eastAsia="仿宋_GB2312" w:hAnsi="Times New Roman" w:cs="Times New Roman" w:hint="eastAsia"/>
          <w:kern w:val="0"/>
          <w:sz w:val="32"/>
          <w:szCs w:val="32"/>
        </w:rPr>
        <w:t>时</w:t>
      </w:r>
      <w:r>
        <w:rPr>
          <w:rFonts w:ascii="仿宋_GB2312" w:eastAsia="仿宋_GB2312" w:hAnsi="Times New Roman" w:cs="Times New Roman" w:hint="eastAsia"/>
          <w:kern w:val="0"/>
          <w:sz w:val="32"/>
          <w:szCs w:val="32"/>
          <w:u w:val="single"/>
        </w:rPr>
        <w:t>00</w:t>
      </w:r>
      <w:r>
        <w:rPr>
          <w:rFonts w:ascii="仿宋_GB2312" w:eastAsia="仿宋_GB2312" w:hAnsi="Times New Roman" w:cs="Times New Roman" w:hint="eastAsia"/>
          <w:kern w:val="0"/>
          <w:sz w:val="32"/>
          <w:szCs w:val="32"/>
        </w:rPr>
        <w:t>分至</w:t>
      </w:r>
      <w:r>
        <w:rPr>
          <w:rFonts w:ascii="仿宋_GB2312" w:eastAsia="仿宋_GB2312" w:hAnsi="Times New Roman" w:cs="Times New Roman" w:hint="eastAsia"/>
          <w:kern w:val="0"/>
          <w:sz w:val="32"/>
          <w:szCs w:val="32"/>
          <w:u w:val="single"/>
        </w:rPr>
        <w:t>9</w:t>
      </w:r>
      <w:r>
        <w:rPr>
          <w:rFonts w:ascii="仿宋_GB2312" w:eastAsia="仿宋_GB2312" w:hAnsi="Times New Roman" w:cs="Times New Roman" w:hint="eastAsia"/>
          <w:kern w:val="0"/>
          <w:sz w:val="32"/>
          <w:szCs w:val="32"/>
        </w:rPr>
        <w:t>时</w:t>
      </w:r>
      <w:r>
        <w:rPr>
          <w:rFonts w:ascii="仿宋_GB2312" w:eastAsia="仿宋_GB2312" w:hAnsi="Times New Roman" w:cs="Times New Roman" w:hint="eastAsia"/>
          <w:kern w:val="0"/>
          <w:sz w:val="32"/>
          <w:szCs w:val="32"/>
          <w:u w:val="single"/>
        </w:rPr>
        <w:t>00</w:t>
      </w:r>
      <w:r>
        <w:rPr>
          <w:rFonts w:ascii="仿宋_GB2312" w:eastAsia="仿宋_GB2312" w:hAnsi="Times New Roman" w:cs="Times New Roman" w:hint="eastAsia"/>
          <w:kern w:val="0"/>
          <w:sz w:val="32"/>
          <w:szCs w:val="32"/>
        </w:rPr>
        <w:t>分（北京时间）。采购评审稍后开始。（如有变更，另行通知）</w:t>
      </w:r>
    </w:p>
    <w:p w14:paraId="4D3A892D" w14:textId="77777777" w:rsidR="00993098" w:rsidRDefault="00993098" w:rsidP="00993098">
      <w:pPr>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（二）报价文件递交地点：</w:t>
      </w:r>
      <w:r>
        <w:rPr>
          <w:rFonts w:ascii="仿宋_GB2312" w:eastAsia="仿宋_GB2312" w:hAnsi="Times New Roman" w:cs="Times New Roman" w:hint="eastAsia"/>
          <w:kern w:val="0"/>
          <w:sz w:val="32"/>
          <w:szCs w:val="32"/>
          <w:u w:val="single"/>
        </w:rPr>
        <w:t xml:space="preserve"> 南京市玄武区孝陵卫晏公庙53号南京紫京酒店1号楼3层聚贤厅（如有变更，另行通知） </w:t>
      </w:r>
      <w:r>
        <w:rPr>
          <w:rFonts w:ascii="仿宋_GB2312" w:eastAsia="仿宋_GB2312" w:hAnsi="Times New Roman" w:cs="Times New Roman" w:hint="eastAsia"/>
          <w:kern w:val="0"/>
          <w:sz w:val="32"/>
          <w:szCs w:val="32"/>
        </w:rPr>
        <w:t>。采购评审在同一地点进行。</w:t>
      </w:r>
    </w:p>
    <w:p w14:paraId="59AD6A39" w14:textId="77777777" w:rsidR="00993098" w:rsidRDefault="00993098" w:rsidP="00993098">
      <w:pPr>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（三）报价方式：指定专人递交报价文件，不接受邮寄等其他方式。</w:t>
      </w:r>
    </w:p>
    <w:p w14:paraId="6CD0F59B" w14:textId="77777777" w:rsidR="00993098" w:rsidRDefault="00993098" w:rsidP="00993098">
      <w:pPr>
        <w:tabs>
          <w:tab w:val="left" w:pos="0"/>
          <w:tab w:val="left" w:pos="1122"/>
        </w:tabs>
        <w:ind w:firstLineChars="200" w:firstLine="640"/>
        <w:rPr>
          <w:rFonts w:ascii="黑体" w:eastAsia="黑体" w:hAnsi="黑体" w:cs="Times New Roman"/>
          <w:kern w:val="0"/>
          <w:sz w:val="32"/>
          <w:szCs w:val="32"/>
        </w:rPr>
      </w:pPr>
      <w:r>
        <w:rPr>
          <w:rFonts w:ascii="黑体" w:eastAsia="黑体" w:hAnsi="黑体" w:cs="Times New Roman" w:hint="eastAsia"/>
          <w:kern w:val="0"/>
          <w:sz w:val="32"/>
          <w:szCs w:val="32"/>
        </w:rPr>
        <w:t>七、本采购项目相关信息在《中国政府采购网》和《军队采购网》上发布。</w:t>
      </w:r>
    </w:p>
    <w:p w14:paraId="276B208A" w14:textId="77777777" w:rsidR="00993098" w:rsidRDefault="00993098" w:rsidP="00993098">
      <w:pPr>
        <w:tabs>
          <w:tab w:val="left" w:pos="0"/>
          <w:tab w:val="left" w:pos="1122"/>
        </w:tabs>
        <w:ind w:firstLineChars="200" w:firstLine="640"/>
        <w:rPr>
          <w:rFonts w:ascii="黑体" w:eastAsia="黑体" w:hAnsi="黑体" w:cs="Times New Roman"/>
          <w:kern w:val="0"/>
          <w:sz w:val="32"/>
          <w:szCs w:val="32"/>
        </w:rPr>
      </w:pPr>
      <w:r>
        <w:rPr>
          <w:rFonts w:ascii="黑体" w:eastAsia="黑体" w:hAnsi="黑体" w:cs="Times New Roman" w:hint="eastAsia"/>
          <w:kern w:val="0"/>
          <w:sz w:val="32"/>
          <w:szCs w:val="32"/>
        </w:rPr>
        <w:t>八、采购代理机构联系方式</w:t>
      </w:r>
    </w:p>
    <w:p w14:paraId="53CC10E5" w14:textId="77777777" w:rsidR="00993098" w:rsidRDefault="00993098" w:rsidP="00993098">
      <w:pPr>
        <w:ind w:firstLineChars="400" w:firstLine="128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联 系 人：</w:t>
      </w:r>
      <w:r>
        <w:rPr>
          <w:rFonts w:ascii="仿宋_GB2312" w:eastAsia="仿宋_GB2312" w:hAnsi="Times New Roman" w:cs="Times New Roman" w:hint="eastAsia"/>
          <w:kern w:val="0"/>
          <w:sz w:val="32"/>
          <w:szCs w:val="32"/>
          <w:u w:val="single"/>
        </w:rPr>
        <w:t xml:space="preserve"> 尹路杰、白永辉、胡成、姚鹏飞 </w:t>
      </w:r>
    </w:p>
    <w:p w14:paraId="56B0F4F6" w14:textId="77777777" w:rsidR="00993098" w:rsidRDefault="00993098" w:rsidP="00993098">
      <w:pPr>
        <w:ind w:firstLineChars="400" w:firstLine="128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电    话：</w:t>
      </w:r>
      <w:r>
        <w:rPr>
          <w:rFonts w:ascii="仿宋_GB2312" w:eastAsia="仿宋_GB2312" w:hAnsi="Times New Roman" w:cs="Times New Roman" w:hint="eastAsia"/>
          <w:kern w:val="0"/>
          <w:sz w:val="32"/>
          <w:szCs w:val="32"/>
          <w:u w:val="single"/>
        </w:rPr>
        <w:t xml:space="preserve"> 13161800827、18618450851 </w:t>
      </w:r>
    </w:p>
    <w:p w14:paraId="5DB25E0D" w14:textId="77777777" w:rsidR="00993098" w:rsidRDefault="00993098" w:rsidP="00993098">
      <w:pPr>
        <w:ind w:firstLineChars="400" w:firstLine="1280"/>
        <w:rPr>
          <w:rFonts w:ascii="仿宋_GB2312" w:eastAsia="仿宋_GB2312" w:hAnsi="Times New Roman" w:cs="Times New Roman"/>
          <w:kern w:val="0"/>
          <w:sz w:val="32"/>
          <w:szCs w:val="32"/>
          <w:u w:val="single"/>
        </w:rPr>
      </w:pPr>
      <w:r>
        <w:rPr>
          <w:rFonts w:ascii="仿宋_GB2312" w:eastAsia="仿宋_GB2312" w:hAnsi="Times New Roman" w:cs="Times New Roman" w:hint="eastAsia"/>
          <w:kern w:val="0"/>
          <w:sz w:val="32"/>
          <w:szCs w:val="32"/>
        </w:rPr>
        <w:t>传    真：</w:t>
      </w:r>
      <w:r>
        <w:rPr>
          <w:rFonts w:ascii="仿宋_GB2312" w:eastAsia="仿宋_GB2312" w:hAnsi="Times New Roman" w:cs="Times New Roman" w:hint="eastAsia"/>
          <w:kern w:val="0"/>
          <w:sz w:val="32"/>
          <w:szCs w:val="32"/>
          <w:u w:val="single"/>
        </w:rPr>
        <w:t>010-84292416</w:t>
      </w:r>
    </w:p>
    <w:p w14:paraId="1ECF0D04" w14:textId="77777777" w:rsidR="00993098" w:rsidRDefault="00993098" w:rsidP="00993098">
      <w:pPr>
        <w:ind w:firstLineChars="400" w:firstLine="128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电子信箱：</w:t>
      </w:r>
      <w:r>
        <w:rPr>
          <w:rFonts w:ascii="仿宋_GB2312" w:eastAsia="仿宋_GB2312" w:hAnsi="Times New Roman" w:cs="Times New Roman" w:hint="eastAsia"/>
          <w:kern w:val="0"/>
          <w:sz w:val="32"/>
          <w:szCs w:val="32"/>
          <w:u w:val="single"/>
        </w:rPr>
        <w:t>yinlujie@cfet.com.cn</w:t>
      </w:r>
    </w:p>
    <w:p w14:paraId="08330256" w14:textId="77777777" w:rsidR="00993098" w:rsidRDefault="00993098" w:rsidP="00993098">
      <w:pPr>
        <w:ind w:firstLineChars="400" w:firstLine="128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lastRenderedPageBreak/>
        <w:t>地    址：</w:t>
      </w:r>
      <w:r>
        <w:rPr>
          <w:rFonts w:ascii="仿宋_GB2312" w:eastAsia="仿宋_GB2312" w:hAnsi="Times New Roman" w:cs="Times New Roman" w:hint="eastAsia"/>
          <w:kern w:val="0"/>
          <w:sz w:val="32"/>
          <w:szCs w:val="32"/>
          <w:u w:val="single"/>
        </w:rPr>
        <w:t>北京市朝阳区东土城路甲9号中国远东国际招标有限公司</w:t>
      </w:r>
    </w:p>
    <w:p w14:paraId="27ED5358" w14:textId="77777777" w:rsidR="00993098" w:rsidRDefault="00993098" w:rsidP="00993098">
      <w:pPr>
        <w:ind w:firstLineChars="400" w:firstLine="128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开户名称：</w:t>
      </w:r>
      <w:r>
        <w:rPr>
          <w:rFonts w:ascii="仿宋_GB2312" w:eastAsia="仿宋_GB2312" w:hAnsi="Times New Roman" w:cs="Times New Roman" w:hint="eastAsia"/>
          <w:kern w:val="0"/>
          <w:sz w:val="32"/>
          <w:szCs w:val="32"/>
          <w:u w:val="single"/>
        </w:rPr>
        <w:t>中国远东国际招标有限公司</w:t>
      </w:r>
    </w:p>
    <w:p w14:paraId="56A30FFD" w14:textId="77777777" w:rsidR="00993098" w:rsidRDefault="00993098" w:rsidP="00993098">
      <w:pPr>
        <w:ind w:firstLineChars="400" w:firstLine="128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开户银行：</w:t>
      </w:r>
      <w:r>
        <w:rPr>
          <w:rFonts w:ascii="仿宋_GB2312" w:eastAsia="仿宋_GB2312" w:hAnsi="Times New Roman" w:cs="Times New Roman" w:hint="eastAsia"/>
          <w:kern w:val="0"/>
          <w:sz w:val="32"/>
          <w:szCs w:val="32"/>
          <w:u w:val="single"/>
        </w:rPr>
        <w:t>中国建设银行股份有限公司北京玉泉支行</w:t>
      </w:r>
    </w:p>
    <w:p w14:paraId="48A93F84" w14:textId="77777777" w:rsidR="00993098" w:rsidRDefault="00993098" w:rsidP="00993098">
      <w:pPr>
        <w:ind w:firstLineChars="400" w:firstLine="128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银行账号：</w:t>
      </w:r>
      <w:r>
        <w:rPr>
          <w:rFonts w:ascii="仿宋_GB2312" w:eastAsia="仿宋_GB2312" w:hAnsi="Times New Roman" w:cs="Times New Roman"/>
          <w:kern w:val="0"/>
          <w:sz w:val="32"/>
          <w:szCs w:val="32"/>
          <w:u w:val="single"/>
        </w:rPr>
        <w:t>6232 8100 1000 0100 893</w:t>
      </w:r>
    </w:p>
    <w:p w14:paraId="3AEF8D45" w14:textId="77777777" w:rsidR="000B3843" w:rsidRDefault="000B3843"/>
    <w:sectPr w:rsidR="000B38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8C083" w14:textId="77777777" w:rsidR="008763BE" w:rsidRDefault="008763BE" w:rsidP="00993098">
      <w:r>
        <w:separator/>
      </w:r>
    </w:p>
  </w:endnote>
  <w:endnote w:type="continuationSeparator" w:id="0">
    <w:p w14:paraId="16138C16" w14:textId="77777777" w:rsidR="008763BE" w:rsidRDefault="008763BE" w:rsidP="0099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8BB46" w14:textId="77777777" w:rsidR="008763BE" w:rsidRDefault="008763BE" w:rsidP="00993098">
      <w:r>
        <w:separator/>
      </w:r>
    </w:p>
  </w:footnote>
  <w:footnote w:type="continuationSeparator" w:id="0">
    <w:p w14:paraId="2C63184B" w14:textId="77777777" w:rsidR="008763BE" w:rsidRDefault="008763BE" w:rsidP="00993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E92A6"/>
    <w:multiLevelType w:val="singleLevel"/>
    <w:tmpl w:val="1CCE92A6"/>
    <w:lvl w:ilvl="0">
      <w:start w:val="7"/>
      <w:numFmt w:val="chineseCounting"/>
      <w:suff w:val="nothing"/>
      <w:lvlText w:val="（%1）"/>
      <w:lvlJc w:val="left"/>
      <w:rPr>
        <w:rFonts w:hint="eastAsia"/>
      </w:rPr>
    </w:lvl>
  </w:abstractNum>
  <w:num w:numId="1" w16cid:durableId="536235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43"/>
    <w:rsid w:val="000B3843"/>
    <w:rsid w:val="008763BE"/>
    <w:rsid w:val="00993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C3AB57E-2956-4346-9565-E4158110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0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0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93098"/>
    <w:rPr>
      <w:sz w:val="18"/>
      <w:szCs w:val="18"/>
    </w:rPr>
  </w:style>
  <w:style w:type="paragraph" w:styleId="a5">
    <w:name w:val="footer"/>
    <w:basedOn w:val="a"/>
    <w:link w:val="a6"/>
    <w:uiPriority w:val="99"/>
    <w:unhideWhenUsed/>
    <w:rsid w:val="00993098"/>
    <w:pPr>
      <w:tabs>
        <w:tab w:val="center" w:pos="4153"/>
        <w:tab w:val="right" w:pos="8306"/>
      </w:tabs>
      <w:snapToGrid w:val="0"/>
      <w:jc w:val="left"/>
    </w:pPr>
    <w:rPr>
      <w:sz w:val="18"/>
      <w:szCs w:val="18"/>
    </w:rPr>
  </w:style>
  <w:style w:type="character" w:customStyle="1" w:styleId="a6">
    <w:name w:val="页脚 字符"/>
    <w:basedOn w:val="a0"/>
    <w:link w:val="a5"/>
    <w:uiPriority w:val="99"/>
    <w:rsid w:val="009930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YDZB-JGB16</dc:creator>
  <cp:keywords/>
  <dc:description/>
  <cp:lastModifiedBy>YDZB-JGB16</cp:lastModifiedBy>
  <cp:revision>2</cp:revision>
  <dcterms:created xsi:type="dcterms:W3CDTF">2022-07-08T09:19:00Z</dcterms:created>
  <dcterms:modified xsi:type="dcterms:W3CDTF">2022-07-08T09:19:00Z</dcterms:modified>
</cp:coreProperties>
</file>