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3E" w:rsidRDefault="00271E3E" w:rsidP="00271E3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HAnsi" w:eastAsia="华文中宋" w:hAnsiTheme="minorHAnsi"/>
        </w:rPr>
      </w:pPr>
      <w:bookmarkStart w:id="0" w:name="_Toc28359022"/>
      <w:bookmarkStart w:id="1" w:name="_Toc35393809"/>
      <w:r>
        <w:rPr>
          <w:rFonts w:ascii="微软雅黑" w:eastAsia="微软雅黑" w:hAnsi="微软雅黑" w:cs="微软雅黑" w:hint="eastAsia"/>
        </w:rPr>
        <w:t>中标</w:t>
      </w:r>
      <w:r>
        <w:rPr>
          <w:rFonts w:ascii="Malgun Gothic Semilight" w:eastAsia="Malgun Gothic Semilight" w:hAnsi="Malgun Gothic Semilight" w:cs="Malgun Gothic Semilight" w:hint="eastAsia"/>
        </w:rPr>
        <w:t>（</w:t>
      </w:r>
      <w:r>
        <w:rPr>
          <w:rFonts w:ascii="微软雅黑" w:eastAsia="微软雅黑" w:hAnsi="微软雅黑" w:cs="微软雅黑" w:hint="eastAsia"/>
        </w:rPr>
        <w:t>成交</w:t>
      </w:r>
      <w:r>
        <w:rPr>
          <w:rFonts w:ascii="Malgun Gothic Semilight" w:eastAsia="Malgun Gothic Semilight" w:hAnsi="Malgun Gothic Semilight" w:cs="Malgun Gothic Semilight" w:hint="eastAsia"/>
        </w:rPr>
        <w:t>）</w:t>
      </w:r>
      <w:r>
        <w:rPr>
          <w:rFonts w:ascii="微软雅黑" w:eastAsia="微软雅黑" w:hAnsi="微软雅黑" w:cs="微软雅黑" w:hint="eastAsia"/>
        </w:rPr>
        <w:t>结果公告</w:t>
      </w:r>
      <w:bookmarkEnd w:id="0"/>
      <w:bookmarkEnd w:id="1"/>
    </w:p>
    <w:p w:rsidR="00271E3E" w:rsidRDefault="00271E3E" w:rsidP="00271E3E">
      <w:pPr>
        <w:spacing w:line="360" w:lineRule="auto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一</w:t>
      </w:r>
      <w:r>
        <w:rPr>
          <w:rFonts w:asciiTheme="minorHAnsi" w:eastAsia="黑体" w:hAnsiTheme="minorHAnsi"/>
          <w:sz w:val="28"/>
          <w:szCs w:val="28"/>
        </w:rPr>
        <w:t>、</w:t>
      </w:r>
      <w:r>
        <w:rPr>
          <w:rFonts w:asciiTheme="minorHAnsi" w:eastAsia="黑体" w:hAnsiTheme="minorHAnsi" w:hint="eastAsia"/>
          <w:sz w:val="28"/>
          <w:szCs w:val="28"/>
        </w:rPr>
        <w:t>项目编号：</w:t>
      </w:r>
      <w:r w:rsidRPr="00EC0C07">
        <w:rPr>
          <w:rFonts w:asciiTheme="minorHAnsi" w:eastAsia="黑体" w:hAnsiTheme="minorHAnsi"/>
          <w:sz w:val="28"/>
          <w:szCs w:val="28"/>
        </w:rPr>
        <w:t>LNZHCG2021063</w:t>
      </w:r>
    </w:p>
    <w:p w:rsidR="00271E3E" w:rsidRDefault="00271E3E" w:rsidP="00271E3E">
      <w:pPr>
        <w:spacing w:line="360" w:lineRule="auto"/>
        <w:rPr>
          <w:rFonts w:asciiTheme="minorHAnsi" w:eastAsia="黑体" w:hAnsiTheme="minorHAnsi" w:hint="eastAsia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二</w:t>
      </w:r>
      <w:r>
        <w:rPr>
          <w:rFonts w:asciiTheme="minorHAnsi" w:eastAsia="黑体" w:hAnsiTheme="minorHAnsi"/>
          <w:sz w:val="28"/>
          <w:szCs w:val="28"/>
        </w:rPr>
        <w:t>、</w:t>
      </w:r>
      <w:r>
        <w:rPr>
          <w:rFonts w:asciiTheme="minorHAnsi" w:eastAsia="黑体" w:hAnsiTheme="minorHAnsi" w:hint="eastAsia"/>
          <w:sz w:val="28"/>
          <w:szCs w:val="28"/>
        </w:rPr>
        <w:t>项目名称：</w:t>
      </w:r>
      <w:r w:rsidRPr="00EC0C07">
        <w:rPr>
          <w:rFonts w:asciiTheme="minorHAnsi" w:eastAsia="黑体" w:hAnsiTheme="minorHAnsi" w:hint="eastAsia"/>
          <w:sz w:val="28"/>
          <w:szCs w:val="28"/>
        </w:rPr>
        <w:t>鞍山高新区环卫绿化服务有限公司应急性工作用车</w:t>
      </w:r>
    </w:p>
    <w:p w:rsidR="00271E3E" w:rsidRDefault="00271E3E" w:rsidP="00271E3E">
      <w:pPr>
        <w:spacing w:line="360" w:lineRule="auto"/>
        <w:rPr>
          <w:rFonts w:asciiTheme="minorHAnsi" w:eastAsia="黑体" w:hAnsiTheme="minorHAnsi"/>
          <w:sz w:val="28"/>
          <w:szCs w:val="28"/>
          <w:u w:val="single"/>
        </w:rPr>
      </w:pPr>
      <w:r w:rsidRPr="00EC0C07">
        <w:rPr>
          <w:rFonts w:asciiTheme="minorHAnsi" w:eastAsia="黑体" w:hAnsiTheme="minorHAnsi" w:hint="eastAsia"/>
          <w:sz w:val="28"/>
          <w:szCs w:val="28"/>
        </w:rPr>
        <w:t>采购项目</w:t>
      </w:r>
    </w:p>
    <w:p w:rsidR="00271E3E" w:rsidRDefault="00271E3E" w:rsidP="00271E3E">
      <w:pPr>
        <w:spacing w:line="360" w:lineRule="auto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三、中标（成交）信息</w:t>
      </w:r>
    </w:p>
    <w:p w:rsidR="00271E3E" w:rsidRDefault="00271E3E" w:rsidP="00271E3E">
      <w:pPr>
        <w:spacing w:line="360" w:lineRule="auto"/>
        <w:ind w:firstLineChars="200" w:firstLine="560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供应商名称：</w:t>
      </w:r>
      <w:proofErr w:type="gramStart"/>
      <w:r w:rsidRPr="00EC0C07">
        <w:rPr>
          <w:rFonts w:asciiTheme="minorHAnsi" w:eastAsia="仿宋" w:hAnsiTheme="minorHAnsi" w:hint="eastAsia"/>
          <w:sz w:val="28"/>
          <w:szCs w:val="28"/>
        </w:rPr>
        <w:t>鞍山圣顺达</w:t>
      </w:r>
      <w:proofErr w:type="gramEnd"/>
      <w:r w:rsidRPr="00EC0C07">
        <w:rPr>
          <w:rFonts w:asciiTheme="minorHAnsi" w:eastAsia="仿宋" w:hAnsiTheme="minorHAnsi" w:hint="eastAsia"/>
          <w:sz w:val="28"/>
          <w:szCs w:val="28"/>
        </w:rPr>
        <w:t>汽车销售服务有限公司</w:t>
      </w:r>
    </w:p>
    <w:p w:rsidR="00271E3E" w:rsidRDefault="00271E3E" w:rsidP="00271E3E">
      <w:pPr>
        <w:spacing w:line="360" w:lineRule="auto"/>
        <w:ind w:firstLineChars="200" w:firstLine="560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供应商地址：</w:t>
      </w:r>
      <w:r w:rsidRPr="00EC0C07">
        <w:rPr>
          <w:rFonts w:asciiTheme="minorHAnsi" w:eastAsia="仿宋" w:hAnsiTheme="minorHAnsi" w:hint="eastAsia"/>
          <w:sz w:val="28"/>
          <w:szCs w:val="28"/>
        </w:rPr>
        <w:t>鞍山市达道湾工业园区建设大道</w:t>
      </w:r>
      <w:r w:rsidRPr="00EC0C07">
        <w:rPr>
          <w:rFonts w:asciiTheme="minorHAnsi" w:eastAsia="仿宋" w:hAnsiTheme="minorHAnsi" w:hint="eastAsia"/>
          <w:sz w:val="28"/>
          <w:szCs w:val="28"/>
        </w:rPr>
        <w:t>591</w:t>
      </w:r>
      <w:r w:rsidRPr="00EC0C07">
        <w:rPr>
          <w:rFonts w:asciiTheme="minorHAnsi" w:eastAsia="仿宋" w:hAnsiTheme="minorHAnsi" w:hint="eastAsia"/>
          <w:sz w:val="28"/>
          <w:szCs w:val="28"/>
        </w:rPr>
        <w:t>号</w:t>
      </w:r>
    </w:p>
    <w:p w:rsidR="00271E3E" w:rsidRDefault="00271E3E" w:rsidP="00271E3E">
      <w:pPr>
        <w:spacing w:line="360" w:lineRule="auto"/>
        <w:ind w:firstLineChars="200" w:firstLine="560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中标（成交）金额：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563200.00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元</w:t>
      </w:r>
    </w:p>
    <w:p w:rsidR="00271E3E" w:rsidRDefault="00271E3E" w:rsidP="00271E3E">
      <w:pPr>
        <w:spacing w:line="360" w:lineRule="auto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四、主要标的信息</w:t>
      </w:r>
    </w:p>
    <w:tbl>
      <w:tblPr>
        <w:tblStyle w:val="a4"/>
        <w:tblW w:w="7905" w:type="dxa"/>
        <w:tblLayout w:type="fixed"/>
        <w:tblLook w:val="04A0" w:firstRow="1" w:lastRow="0" w:firstColumn="1" w:lastColumn="0" w:noHBand="0" w:noVBand="1"/>
      </w:tblPr>
      <w:tblGrid>
        <w:gridCol w:w="7905"/>
      </w:tblGrid>
      <w:tr w:rsidR="00271E3E" w:rsidTr="00310401">
        <w:tc>
          <w:tcPr>
            <w:tcW w:w="7905" w:type="dxa"/>
          </w:tcPr>
          <w:p w:rsidR="00271E3E" w:rsidRDefault="00271E3E" w:rsidP="00310401">
            <w:pPr>
              <w:spacing w:line="360" w:lineRule="auto"/>
              <w:jc w:val="center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货物类</w:t>
            </w:r>
          </w:p>
        </w:tc>
      </w:tr>
      <w:tr w:rsidR="00271E3E" w:rsidTr="00310401">
        <w:tc>
          <w:tcPr>
            <w:tcW w:w="7905" w:type="dxa"/>
          </w:tcPr>
          <w:p w:rsidR="00271E3E" w:rsidRDefault="00271E3E" w:rsidP="00310401">
            <w:pPr>
              <w:spacing w:line="360" w:lineRule="auto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名称：应急性工作用车</w:t>
            </w:r>
          </w:p>
          <w:p w:rsidR="00271E3E" w:rsidRDefault="00271E3E" w:rsidP="00310401">
            <w:pPr>
              <w:spacing w:line="360" w:lineRule="auto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品牌（如有）：福田牌</w:t>
            </w:r>
          </w:p>
          <w:p w:rsidR="00271E3E" w:rsidRDefault="00271E3E" w:rsidP="00310401">
            <w:pPr>
              <w:spacing w:line="360" w:lineRule="auto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规格型号：</w:t>
            </w:r>
            <w:r>
              <w:rPr>
                <w:rFonts w:asciiTheme="minorHAnsi" w:eastAsia="仿宋" w:hAnsiTheme="minorHAnsi" w:hint="eastAsia"/>
                <w:sz w:val="28"/>
                <w:szCs w:val="28"/>
              </w:rPr>
              <w:t>BJ6518MD5AA-V1</w:t>
            </w:r>
          </w:p>
          <w:p w:rsidR="00271E3E" w:rsidRDefault="00271E3E" w:rsidP="00310401">
            <w:pPr>
              <w:spacing w:line="360" w:lineRule="auto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数量：</w:t>
            </w:r>
            <w:r>
              <w:rPr>
                <w:rFonts w:asciiTheme="minorHAnsi" w:eastAsia="仿宋" w:hAnsiTheme="minorHAnsi" w:hint="eastAsia"/>
                <w:sz w:val="28"/>
                <w:szCs w:val="28"/>
              </w:rPr>
              <w:t>4</w:t>
            </w:r>
            <w:r>
              <w:rPr>
                <w:rFonts w:asciiTheme="minorHAnsi" w:eastAsia="仿宋" w:hAnsiTheme="minorHAnsi" w:hint="eastAsia"/>
                <w:sz w:val="28"/>
                <w:szCs w:val="28"/>
              </w:rPr>
              <w:t>台</w:t>
            </w:r>
          </w:p>
          <w:p w:rsidR="00271E3E" w:rsidRDefault="00271E3E" w:rsidP="00310401">
            <w:pPr>
              <w:spacing w:line="360" w:lineRule="auto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单价：</w:t>
            </w:r>
            <w:r>
              <w:rPr>
                <w:rFonts w:asciiTheme="minorHAnsi" w:eastAsia="仿宋" w:hAnsiTheme="minorHAnsi" w:hint="eastAsia"/>
                <w:sz w:val="28"/>
                <w:szCs w:val="28"/>
              </w:rPr>
              <w:t>140800</w:t>
            </w:r>
          </w:p>
        </w:tc>
      </w:tr>
    </w:tbl>
    <w:p w:rsidR="00271E3E" w:rsidRDefault="00271E3E" w:rsidP="00271E3E">
      <w:pPr>
        <w:spacing w:line="360" w:lineRule="auto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五、评审专家（单一来源采购人员）名单：张劲松、孙荣路</w:t>
      </w:r>
    </w:p>
    <w:p w:rsidR="00271E3E" w:rsidRPr="00EC0C07" w:rsidRDefault="00271E3E" w:rsidP="00271E3E">
      <w:pPr>
        <w:spacing w:line="360" w:lineRule="auto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六、代理服务收费标准及金额：</w:t>
      </w:r>
      <w:r w:rsidRPr="00EC0C07">
        <w:rPr>
          <w:rFonts w:asciiTheme="minorHAnsi" w:eastAsia="黑体" w:hAnsiTheme="minorHAnsi" w:hint="eastAsia"/>
          <w:sz w:val="28"/>
          <w:szCs w:val="28"/>
        </w:rPr>
        <w:t>本项目采购代理服务费</w:t>
      </w:r>
      <w:r w:rsidRPr="00EC0C07">
        <w:rPr>
          <w:rFonts w:asciiTheme="minorHAnsi" w:eastAsia="黑体" w:hAnsiTheme="minorHAnsi" w:hint="eastAsia"/>
          <w:sz w:val="28"/>
          <w:szCs w:val="28"/>
        </w:rPr>
        <w:t>5950.00</w:t>
      </w:r>
      <w:r w:rsidRPr="00EC0C07">
        <w:rPr>
          <w:rFonts w:asciiTheme="minorHAnsi" w:eastAsia="黑体" w:hAnsiTheme="minorHAnsi" w:hint="eastAsia"/>
          <w:sz w:val="28"/>
          <w:szCs w:val="28"/>
        </w:rPr>
        <w:t>元</w:t>
      </w:r>
      <w:proofErr w:type="gramStart"/>
      <w:r w:rsidRPr="00EC0C07">
        <w:rPr>
          <w:rFonts w:asciiTheme="minorHAnsi" w:eastAsia="黑体" w:hAnsiTheme="minorHAnsi" w:hint="eastAsia"/>
          <w:sz w:val="28"/>
          <w:szCs w:val="28"/>
        </w:rPr>
        <w:t>由成交</w:t>
      </w:r>
      <w:proofErr w:type="gramEnd"/>
      <w:r w:rsidRPr="00EC0C07">
        <w:rPr>
          <w:rFonts w:asciiTheme="minorHAnsi" w:eastAsia="黑体" w:hAnsiTheme="minorHAnsi" w:hint="eastAsia"/>
          <w:sz w:val="28"/>
          <w:szCs w:val="28"/>
        </w:rPr>
        <w:t>供应商向采购代理机构予以支付</w:t>
      </w:r>
    </w:p>
    <w:p w:rsidR="00271E3E" w:rsidRDefault="00271E3E" w:rsidP="00271E3E">
      <w:pPr>
        <w:spacing w:line="360" w:lineRule="auto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七、公告期限</w:t>
      </w:r>
    </w:p>
    <w:p w:rsidR="00271E3E" w:rsidRDefault="00271E3E" w:rsidP="00271E3E">
      <w:pPr>
        <w:spacing w:line="360" w:lineRule="auto"/>
        <w:ind w:firstLineChars="200" w:firstLine="560"/>
        <w:rPr>
          <w:rFonts w:asciiTheme="minorHAnsi" w:eastAsia="仿宋" w:hAnsiTheme="minorHAnsi" w:cs="宋体"/>
          <w:kern w:val="0"/>
          <w:sz w:val="28"/>
          <w:szCs w:val="28"/>
        </w:rPr>
      </w:pPr>
      <w:r>
        <w:rPr>
          <w:rFonts w:asciiTheme="minorHAnsi" w:eastAsia="仿宋" w:hAnsiTheme="minorHAnsi" w:cs="宋体" w:hint="eastAsia"/>
          <w:kern w:val="0"/>
          <w:sz w:val="28"/>
          <w:szCs w:val="28"/>
        </w:rPr>
        <w:t>自本公告发布之日起</w:t>
      </w:r>
      <w:r>
        <w:rPr>
          <w:rFonts w:asciiTheme="minorHAnsi" w:eastAsia="仿宋" w:hAnsiTheme="minorHAnsi" w:cs="宋体"/>
          <w:kern w:val="0"/>
          <w:sz w:val="28"/>
          <w:szCs w:val="28"/>
        </w:rPr>
        <w:t>1</w:t>
      </w:r>
      <w:r>
        <w:rPr>
          <w:rFonts w:asciiTheme="minorHAnsi" w:eastAsia="仿宋" w:hAnsiTheme="minorHAnsi" w:cs="宋体" w:hint="eastAsia"/>
          <w:kern w:val="0"/>
          <w:sz w:val="28"/>
          <w:szCs w:val="28"/>
        </w:rPr>
        <w:t>个工作日。</w:t>
      </w:r>
    </w:p>
    <w:p w:rsidR="00271E3E" w:rsidRDefault="00271E3E" w:rsidP="00271E3E">
      <w:pPr>
        <w:spacing w:line="360" w:lineRule="auto"/>
        <w:rPr>
          <w:rFonts w:asciiTheme="minorHAnsi" w:eastAsia="黑体" w:hAnsiTheme="minorHAnsi" w:cs="仿宋"/>
          <w:sz w:val="28"/>
          <w:szCs w:val="28"/>
        </w:rPr>
      </w:pPr>
      <w:r>
        <w:rPr>
          <w:rFonts w:asciiTheme="minorHAnsi" w:eastAsia="黑体" w:hAnsiTheme="minorHAnsi" w:cs="仿宋" w:hint="eastAsia"/>
          <w:sz w:val="28"/>
          <w:szCs w:val="28"/>
        </w:rPr>
        <w:t>八、其他补充事宜</w:t>
      </w:r>
    </w:p>
    <w:p w:rsidR="00271E3E" w:rsidRDefault="00271E3E" w:rsidP="00271E3E">
      <w:pPr>
        <w:spacing w:line="360" w:lineRule="auto"/>
        <w:rPr>
          <w:rFonts w:asciiTheme="minorHAnsi" w:eastAsia="黑体" w:hAnsiTheme="minorHAnsi" w:cs="宋体"/>
          <w:kern w:val="0"/>
          <w:sz w:val="28"/>
          <w:szCs w:val="28"/>
        </w:rPr>
      </w:pPr>
      <w:r>
        <w:rPr>
          <w:rFonts w:asciiTheme="minorHAnsi" w:eastAsia="黑体" w:hAnsiTheme="minorHAnsi" w:cs="宋体" w:hint="eastAsia"/>
          <w:kern w:val="0"/>
          <w:sz w:val="28"/>
          <w:szCs w:val="28"/>
        </w:rPr>
        <w:t>无</w:t>
      </w:r>
    </w:p>
    <w:p w:rsidR="00271E3E" w:rsidRDefault="00271E3E" w:rsidP="00271E3E">
      <w:pPr>
        <w:spacing w:line="360" w:lineRule="auto"/>
        <w:rPr>
          <w:rFonts w:asciiTheme="minorHAnsi" w:eastAsia="黑体" w:hAnsiTheme="minorHAnsi" w:cs="宋体"/>
          <w:kern w:val="0"/>
          <w:sz w:val="28"/>
          <w:szCs w:val="28"/>
        </w:rPr>
      </w:pPr>
      <w:r>
        <w:rPr>
          <w:rFonts w:asciiTheme="minorHAnsi" w:eastAsia="黑体" w:hAnsiTheme="minorHAnsi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:rsidR="00271E3E" w:rsidRDefault="00271E3E" w:rsidP="00271E3E">
      <w:pPr>
        <w:pStyle w:val="2"/>
        <w:spacing w:before="0" w:after="0" w:line="360" w:lineRule="auto"/>
        <w:ind w:left="495" w:firstLineChars="100" w:firstLine="280"/>
        <w:rPr>
          <w:rFonts w:asciiTheme="minorHAnsi" w:eastAsia="仿宋" w:hAnsiTheme="minorHAnsi" w:cs="宋体"/>
          <w:b w:val="0"/>
          <w:sz w:val="28"/>
          <w:szCs w:val="28"/>
        </w:rPr>
      </w:pPr>
      <w:r>
        <w:rPr>
          <w:rFonts w:asciiTheme="minorHAnsi" w:eastAsia="仿宋" w:hAnsiTheme="minorHAnsi" w:cs="宋体" w:hint="eastAsia"/>
          <w:b w:val="0"/>
          <w:sz w:val="28"/>
          <w:szCs w:val="28"/>
        </w:rPr>
        <w:t>1.</w:t>
      </w:r>
      <w:r>
        <w:rPr>
          <w:rFonts w:asciiTheme="minorHAnsi" w:eastAsia="仿宋" w:hAnsiTheme="minorHAnsi" w:cs="宋体" w:hint="eastAsia"/>
          <w:b w:val="0"/>
          <w:sz w:val="28"/>
          <w:szCs w:val="28"/>
        </w:rPr>
        <w:t>采购人信息</w:t>
      </w:r>
    </w:p>
    <w:p w:rsidR="00271E3E" w:rsidRDefault="00271E3E" w:rsidP="00271E3E">
      <w:pPr>
        <w:spacing w:line="360" w:lineRule="auto"/>
        <w:ind w:leftChars="371" w:left="1129" w:hangingChars="125" w:hanging="350"/>
        <w:jc w:val="left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名</w:t>
      </w:r>
      <w:r>
        <w:rPr>
          <w:rFonts w:asciiTheme="minorHAnsi" w:eastAsia="仿宋" w:hAnsiTheme="minorHAnsi" w:hint="eastAsia"/>
          <w:sz w:val="28"/>
          <w:szCs w:val="28"/>
        </w:rPr>
        <w:t xml:space="preserve"> </w:t>
      </w:r>
      <w:r>
        <w:rPr>
          <w:rFonts w:asciiTheme="minorHAnsi" w:eastAsia="仿宋" w:hAnsiTheme="minorHAnsi" w:hint="eastAsia"/>
          <w:sz w:val="28"/>
          <w:szCs w:val="28"/>
        </w:rPr>
        <w:t>称：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鞍山高新区环卫绿化服务有限公司</w:t>
      </w:r>
    </w:p>
    <w:p w:rsidR="00271E3E" w:rsidRDefault="00271E3E" w:rsidP="00271E3E">
      <w:pPr>
        <w:spacing w:line="360" w:lineRule="auto"/>
        <w:ind w:leftChars="371" w:left="1129" w:hangingChars="125" w:hanging="350"/>
        <w:jc w:val="left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地</w:t>
      </w:r>
      <w:r>
        <w:rPr>
          <w:rFonts w:asciiTheme="minorHAnsi" w:eastAsia="仿宋" w:hAnsiTheme="minorHAnsi" w:hint="eastAsia"/>
          <w:sz w:val="28"/>
          <w:szCs w:val="28"/>
        </w:rPr>
        <w:t xml:space="preserve">    </w:t>
      </w:r>
      <w:r>
        <w:rPr>
          <w:rFonts w:asciiTheme="minorHAnsi" w:eastAsia="仿宋" w:hAnsiTheme="minorHAnsi" w:hint="eastAsia"/>
          <w:sz w:val="28"/>
          <w:szCs w:val="28"/>
        </w:rPr>
        <w:t>址：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鞍山高新区科技路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7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号</w:t>
      </w:r>
    </w:p>
    <w:p w:rsidR="00271E3E" w:rsidRDefault="00271E3E" w:rsidP="00271E3E">
      <w:pPr>
        <w:spacing w:line="360" w:lineRule="auto"/>
        <w:ind w:leftChars="371" w:left="1129" w:hangingChars="125" w:hanging="350"/>
        <w:jc w:val="left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联系方式：</w:t>
      </w:r>
      <w:r w:rsidRPr="00EC0C07">
        <w:rPr>
          <w:rFonts w:asciiTheme="minorHAnsi" w:eastAsia="仿宋" w:hAnsiTheme="minorHAnsi"/>
          <w:sz w:val="28"/>
          <w:szCs w:val="28"/>
          <w:u w:val="single"/>
        </w:rPr>
        <w:t>0412-5211122</w:t>
      </w:r>
    </w:p>
    <w:p w:rsidR="00271E3E" w:rsidRDefault="00271E3E" w:rsidP="00271E3E">
      <w:pPr>
        <w:pStyle w:val="2"/>
        <w:spacing w:before="0" w:after="0" w:line="360" w:lineRule="auto"/>
        <w:ind w:left="495" w:firstLineChars="100" w:firstLine="280"/>
        <w:rPr>
          <w:rFonts w:asciiTheme="minorHAnsi" w:eastAsia="仿宋" w:hAnsiTheme="minorHAnsi" w:cs="宋体"/>
          <w:b w:val="0"/>
          <w:sz w:val="28"/>
          <w:szCs w:val="28"/>
        </w:rPr>
      </w:pPr>
      <w:r>
        <w:rPr>
          <w:rFonts w:asciiTheme="minorHAnsi" w:eastAsia="仿宋" w:hAnsiTheme="minorHAnsi" w:cs="宋体" w:hint="eastAsia"/>
          <w:b w:val="0"/>
          <w:sz w:val="28"/>
          <w:szCs w:val="28"/>
        </w:rPr>
        <w:t>2.</w:t>
      </w:r>
      <w:r>
        <w:rPr>
          <w:rFonts w:asciiTheme="minorHAnsi" w:eastAsia="仿宋" w:hAnsiTheme="minorHAnsi" w:cs="宋体" w:hint="eastAsia"/>
          <w:b w:val="0"/>
          <w:sz w:val="28"/>
          <w:szCs w:val="28"/>
        </w:rPr>
        <w:t>采购代理机构信息</w:t>
      </w:r>
    </w:p>
    <w:p w:rsidR="00271E3E" w:rsidRPr="00EC0C07" w:rsidRDefault="00271E3E" w:rsidP="00271E3E">
      <w:pPr>
        <w:spacing w:line="360" w:lineRule="auto"/>
        <w:ind w:firstLineChars="300" w:firstLine="840"/>
        <w:rPr>
          <w:rFonts w:asciiTheme="minorHAnsi" w:eastAsia="仿宋" w:hAnsiTheme="minorHAnsi" w:hint="eastAsia"/>
          <w:sz w:val="28"/>
          <w:szCs w:val="28"/>
        </w:rPr>
      </w:pPr>
      <w:r w:rsidRPr="00EC0C07">
        <w:rPr>
          <w:rFonts w:asciiTheme="minorHAnsi" w:eastAsia="仿宋" w:hAnsiTheme="minorHAnsi" w:hint="eastAsia"/>
          <w:sz w:val="28"/>
          <w:szCs w:val="28"/>
        </w:rPr>
        <w:t>名</w:t>
      </w:r>
      <w:r w:rsidRPr="00EC0C07">
        <w:rPr>
          <w:rFonts w:asciiTheme="minorHAnsi" w:eastAsia="仿宋" w:hAnsiTheme="minorHAnsi" w:hint="eastAsia"/>
          <w:sz w:val="28"/>
          <w:szCs w:val="28"/>
        </w:rPr>
        <w:t xml:space="preserve">  </w:t>
      </w:r>
      <w:r w:rsidRPr="00EC0C07">
        <w:rPr>
          <w:rFonts w:asciiTheme="minorHAnsi" w:eastAsia="仿宋" w:hAnsiTheme="minorHAnsi" w:hint="eastAsia"/>
          <w:sz w:val="28"/>
          <w:szCs w:val="28"/>
        </w:rPr>
        <w:t>称：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辽宁中弘工程咨询有限公司</w:t>
      </w:r>
    </w:p>
    <w:p w:rsidR="00271E3E" w:rsidRDefault="00271E3E" w:rsidP="00271E3E">
      <w:pPr>
        <w:spacing w:line="360" w:lineRule="auto"/>
        <w:ind w:firstLineChars="300" w:firstLine="840"/>
        <w:rPr>
          <w:rFonts w:asciiTheme="minorHAnsi" w:eastAsia="仿宋" w:hAnsiTheme="minorHAnsi" w:hint="eastAsia"/>
          <w:sz w:val="28"/>
          <w:szCs w:val="28"/>
        </w:rPr>
      </w:pPr>
      <w:r w:rsidRPr="00EC0C07">
        <w:rPr>
          <w:rFonts w:asciiTheme="minorHAnsi" w:eastAsia="仿宋" w:hAnsiTheme="minorHAnsi" w:hint="eastAsia"/>
          <w:sz w:val="28"/>
          <w:szCs w:val="28"/>
        </w:rPr>
        <w:t>地</w:t>
      </w:r>
      <w:r w:rsidRPr="00EC0C07">
        <w:rPr>
          <w:rFonts w:asciiTheme="minorHAnsi" w:eastAsia="仿宋" w:hAnsiTheme="minorHAnsi" w:hint="eastAsia"/>
          <w:sz w:val="28"/>
          <w:szCs w:val="28"/>
        </w:rPr>
        <w:t xml:space="preserve">  </w:t>
      </w:r>
      <w:r w:rsidRPr="00EC0C07">
        <w:rPr>
          <w:rFonts w:asciiTheme="minorHAnsi" w:eastAsia="仿宋" w:hAnsiTheme="minorHAnsi" w:hint="eastAsia"/>
          <w:sz w:val="28"/>
          <w:szCs w:val="28"/>
        </w:rPr>
        <w:t>址：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鞍山市铁东区福利街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37</w:t>
      </w:r>
      <w:r w:rsidRPr="00EC0C07">
        <w:rPr>
          <w:rFonts w:asciiTheme="minorHAnsi" w:eastAsia="仿宋" w:hAnsiTheme="minorHAnsi" w:hint="eastAsia"/>
          <w:sz w:val="28"/>
          <w:szCs w:val="28"/>
          <w:u w:val="single"/>
        </w:rPr>
        <w:t>号</w:t>
      </w:r>
    </w:p>
    <w:p w:rsidR="00271E3E" w:rsidRDefault="00271E3E" w:rsidP="00271E3E">
      <w:pPr>
        <w:spacing w:line="360" w:lineRule="auto"/>
        <w:ind w:firstLineChars="300" w:firstLine="840"/>
        <w:rPr>
          <w:rFonts w:asciiTheme="minorHAnsi" w:eastAsia="仿宋" w:hAnsiTheme="minorHAnsi"/>
          <w:sz w:val="28"/>
          <w:szCs w:val="28"/>
          <w:u w:val="single"/>
        </w:rPr>
      </w:pPr>
      <w:r>
        <w:rPr>
          <w:rFonts w:asciiTheme="minorHAnsi" w:eastAsia="仿宋" w:hAnsiTheme="minorHAnsi" w:hint="eastAsia"/>
          <w:sz w:val="28"/>
          <w:szCs w:val="28"/>
        </w:rPr>
        <w:t>联系方式：</w:t>
      </w:r>
      <w:r w:rsidRPr="00EC0C07">
        <w:rPr>
          <w:rFonts w:asciiTheme="minorHAnsi" w:eastAsia="仿宋" w:hAnsiTheme="minorHAnsi"/>
          <w:sz w:val="28"/>
          <w:szCs w:val="28"/>
          <w:u w:val="single"/>
        </w:rPr>
        <w:t>0412-2211900</w:t>
      </w:r>
    </w:p>
    <w:p w:rsidR="00271E3E" w:rsidRDefault="00271E3E" w:rsidP="00271E3E">
      <w:pPr>
        <w:pStyle w:val="2"/>
        <w:spacing w:before="0" w:after="0" w:line="360" w:lineRule="auto"/>
        <w:ind w:left="495" w:firstLineChars="100" w:firstLine="280"/>
        <w:rPr>
          <w:rFonts w:asciiTheme="minorHAnsi" w:eastAsia="仿宋" w:hAnsiTheme="minorHAnsi" w:cs="宋体"/>
          <w:b w:val="0"/>
          <w:sz w:val="28"/>
          <w:szCs w:val="28"/>
        </w:rPr>
      </w:pPr>
      <w:r>
        <w:rPr>
          <w:rFonts w:asciiTheme="minorHAnsi" w:eastAsia="仿宋" w:hAnsiTheme="minorHAnsi" w:cs="宋体" w:hint="eastAsia"/>
          <w:b w:val="0"/>
          <w:sz w:val="28"/>
          <w:szCs w:val="28"/>
        </w:rPr>
        <w:t>3.</w:t>
      </w:r>
      <w:r>
        <w:rPr>
          <w:rFonts w:asciiTheme="minorHAnsi" w:eastAsia="仿宋" w:hAnsiTheme="minorHAnsi" w:cs="宋体" w:hint="eastAsia"/>
          <w:b w:val="0"/>
          <w:sz w:val="28"/>
          <w:szCs w:val="28"/>
        </w:rPr>
        <w:t>项目</w:t>
      </w:r>
      <w:r>
        <w:rPr>
          <w:rFonts w:asciiTheme="minorHAnsi" w:eastAsia="仿宋" w:hAnsiTheme="minorHAnsi" w:cs="宋体"/>
          <w:b w:val="0"/>
          <w:sz w:val="28"/>
          <w:szCs w:val="28"/>
        </w:rPr>
        <w:t>联系方式</w:t>
      </w:r>
    </w:p>
    <w:p w:rsidR="00271E3E" w:rsidRDefault="00271E3E" w:rsidP="00271E3E">
      <w:pPr>
        <w:pStyle w:val="a3"/>
        <w:spacing w:line="360" w:lineRule="auto"/>
        <w:ind w:firstLineChars="300" w:firstLine="840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项目联系人：</w:t>
      </w:r>
      <w:r>
        <w:rPr>
          <w:rFonts w:asciiTheme="minorHAnsi" w:eastAsia="仿宋" w:hAnsiTheme="minorHAnsi" w:hint="eastAsia"/>
          <w:sz w:val="28"/>
          <w:szCs w:val="28"/>
          <w:u w:val="single"/>
        </w:rPr>
        <w:t>宋翰林</w:t>
      </w:r>
    </w:p>
    <w:p w:rsidR="00271E3E" w:rsidRDefault="00271E3E" w:rsidP="00271E3E">
      <w:pPr>
        <w:spacing w:line="360" w:lineRule="auto"/>
        <w:ind w:firstLineChars="300" w:firstLine="840"/>
        <w:rPr>
          <w:rFonts w:asciiTheme="minorHAnsi" w:eastAsia="仿宋" w:hAnsiTheme="minorHAnsi"/>
          <w:sz w:val="28"/>
          <w:szCs w:val="28"/>
          <w:u w:val="single"/>
        </w:rPr>
      </w:pPr>
      <w:r>
        <w:rPr>
          <w:rFonts w:asciiTheme="minorHAnsi" w:eastAsia="仿宋" w:hAnsiTheme="minorHAnsi" w:hint="eastAsia"/>
          <w:sz w:val="28"/>
          <w:szCs w:val="28"/>
        </w:rPr>
        <w:t>电　话：</w:t>
      </w:r>
      <w:r w:rsidRPr="00EC0C07">
        <w:rPr>
          <w:rFonts w:asciiTheme="minorHAnsi" w:eastAsia="仿宋" w:hAnsiTheme="minorHAnsi"/>
          <w:sz w:val="28"/>
          <w:szCs w:val="28"/>
          <w:u w:val="single"/>
        </w:rPr>
        <w:t>0412-2211900</w:t>
      </w:r>
    </w:p>
    <w:p w:rsidR="005D6E89" w:rsidRPr="00271E3E" w:rsidRDefault="005D6E89">
      <w:bookmarkStart w:id="2" w:name="_GoBack"/>
      <w:bookmarkEnd w:id="2"/>
    </w:p>
    <w:sectPr w:rsidR="005D6E89" w:rsidRPr="0027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08"/>
    <w:rsid w:val="00271E3E"/>
    <w:rsid w:val="00323508"/>
    <w:rsid w:val="004D2FA4"/>
    <w:rsid w:val="005D6E89"/>
    <w:rsid w:val="008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71E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71E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71E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71E3E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271E3E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271E3E"/>
    <w:rPr>
      <w:rFonts w:ascii="宋体" w:hAnsi="Courier New"/>
    </w:rPr>
  </w:style>
  <w:style w:type="table" w:styleId="a4">
    <w:name w:val="Table Grid"/>
    <w:basedOn w:val="a1"/>
    <w:qFormat/>
    <w:rsid w:val="00271E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71E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71E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71E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71E3E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271E3E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271E3E"/>
    <w:rPr>
      <w:rFonts w:ascii="宋体" w:hAnsi="Courier New"/>
    </w:rPr>
  </w:style>
  <w:style w:type="table" w:styleId="a4">
    <w:name w:val="Table Grid"/>
    <w:basedOn w:val="a1"/>
    <w:qFormat/>
    <w:rsid w:val="00271E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2022-07-07T06:54:00Z</dcterms:created>
  <dcterms:modified xsi:type="dcterms:W3CDTF">2022-07-07T06:54:00Z</dcterms:modified>
</cp:coreProperties>
</file>