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387"/>
        <w:gridCol w:w="898"/>
        <w:gridCol w:w="2042"/>
        <w:gridCol w:w="2389"/>
        <w:gridCol w:w="11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86" w:type="pc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14" w:type="pc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采购品目明细</w:t>
            </w:r>
          </w:p>
        </w:tc>
        <w:tc>
          <w:tcPr>
            <w:tcW w:w="527" w:type="pc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198" w:type="pc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规格型号</w:t>
            </w:r>
          </w:p>
        </w:tc>
        <w:tc>
          <w:tcPr>
            <w:tcW w:w="1402" w:type="pc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预算金额</w:t>
            </w:r>
          </w:p>
        </w:tc>
        <w:tc>
          <w:tcPr>
            <w:tcW w:w="671" w:type="pc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386" w:type="pct"/>
            <w:vAlign w:val="center"/>
          </w:tcPr>
          <w:p>
            <w:pPr>
              <w:spacing w:line="360" w:lineRule="auto"/>
              <w:jc w:val="center"/>
              <w:rPr>
                <w:rFonts w:cs="仿宋"/>
                <w:color w:val="000000"/>
                <w:szCs w:val="21"/>
              </w:rPr>
            </w:pPr>
            <w:r>
              <w:rPr>
                <w:rFonts w:hint="eastAsia" w:cs="仿宋"/>
                <w:color w:val="000000"/>
                <w:szCs w:val="21"/>
              </w:rPr>
              <w:t>1</w:t>
            </w:r>
          </w:p>
        </w:tc>
        <w:tc>
          <w:tcPr>
            <w:tcW w:w="814" w:type="pct"/>
            <w:vAlign w:val="center"/>
          </w:tcPr>
          <w:p>
            <w:pPr>
              <w:spacing w:line="360" w:lineRule="auto"/>
              <w:jc w:val="center"/>
              <w:rPr>
                <w:rFonts w:cs="仿宋"/>
                <w:color w:val="000000"/>
                <w:szCs w:val="21"/>
              </w:rPr>
            </w:pPr>
            <w:r>
              <w:rPr>
                <w:rFonts w:hint="eastAsia" w:cs="仿宋"/>
                <w:color w:val="000000"/>
                <w:szCs w:val="21"/>
                <w:highlight w:val="none"/>
                <w:lang w:val="en-US"/>
              </w:rPr>
              <w:t>通学班车社会化保障服务项目</w:t>
            </w:r>
          </w:p>
        </w:tc>
        <w:tc>
          <w:tcPr>
            <w:tcW w:w="527" w:type="pct"/>
            <w:vAlign w:val="center"/>
          </w:tcPr>
          <w:p>
            <w:pPr>
              <w:spacing w:line="360" w:lineRule="auto"/>
              <w:jc w:val="center"/>
              <w:rPr>
                <w:rFonts w:cs="仿宋"/>
                <w:color w:val="000000"/>
                <w:szCs w:val="21"/>
                <w:lang w:val="en-US"/>
              </w:rPr>
            </w:pPr>
            <w:r>
              <w:rPr>
                <w:rFonts w:hint="eastAsia" w:cs="仿宋"/>
                <w:color w:val="000000"/>
                <w:szCs w:val="21"/>
                <w:lang w:val="en-US"/>
              </w:rPr>
              <w:t>1辆</w:t>
            </w:r>
          </w:p>
        </w:tc>
        <w:tc>
          <w:tcPr>
            <w:tcW w:w="1198" w:type="pct"/>
            <w:vAlign w:val="center"/>
          </w:tcPr>
          <w:p>
            <w:pPr>
              <w:spacing w:line="360" w:lineRule="auto"/>
              <w:jc w:val="center"/>
              <w:rPr>
                <w:rFonts w:cs="仿宋"/>
                <w:color w:val="000000"/>
                <w:szCs w:val="21"/>
                <w:lang w:val="en-US"/>
              </w:rPr>
            </w:pPr>
            <w:r>
              <w:rPr>
                <w:rFonts w:hint="eastAsia" w:cs="仿宋"/>
                <w:color w:val="000000"/>
                <w:szCs w:val="21"/>
                <w:lang w:val="en-US"/>
              </w:rPr>
              <w:t>27座学生校车辆一辆（包含1名驾驶员，1名照管员）</w:t>
            </w:r>
          </w:p>
        </w:tc>
        <w:tc>
          <w:tcPr>
            <w:tcW w:w="1402" w:type="pct"/>
            <w:vAlign w:val="center"/>
          </w:tcPr>
          <w:p>
            <w:pPr>
              <w:spacing w:line="360" w:lineRule="auto"/>
              <w:jc w:val="center"/>
              <w:rPr>
                <w:rFonts w:cs="仿宋"/>
                <w:color w:val="000000"/>
                <w:szCs w:val="21"/>
                <w:lang w:val="en-US"/>
              </w:rPr>
            </w:pPr>
            <w:r>
              <w:rPr>
                <w:rFonts w:hint="eastAsia" w:cs="仿宋"/>
                <w:color w:val="000000"/>
                <w:szCs w:val="21"/>
                <w:lang w:val="en-US"/>
              </w:rPr>
              <w:t>20万元/年</w:t>
            </w:r>
          </w:p>
          <w:p>
            <w:pPr>
              <w:spacing w:line="360" w:lineRule="auto"/>
              <w:jc w:val="center"/>
              <w:rPr>
                <w:rFonts w:cs="仿宋"/>
                <w:color w:val="000000"/>
                <w:szCs w:val="21"/>
              </w:rPr>
            </w:pPr>
            <w:r>
              <w:rPr>
                <w:rFonts w:hint="eastAsia" w:cs="仿宋"/>
                <w:color w:val="000000"/>
                <w:szCs w:val="21"/>
                <w:lang w:val="en-US"/>
              </w:rPr>
              <w:t>（1年按照10个月计费）</w:t>
            </w:r>
          </w:p>
        </w:tc>
        <w:tc>
          <w:tcPr>
            <w:tcW w:w="671" w:type="pct"/>
            <w:vAlign w:val="center"/>
          </w:tcPr>
          <w:p>
            <w:pPr>
              <w:spacing w:line="360" w:lineRule="auto"/>
              <w:rPr>
                <w:rFonts w:cs="仿宋"/>
                <w:color w:val="000000"/>
                <w:szCs w:val="21"/>
              </w:rPr>
            </w:pPr>
            <w:r>
              <w:rPr>
                <w:rFonts w:hint="eastAsia" w:cs="仿宋"/>
                <w:color w:val="000000"/>
                <w:szCs w:val="21"/>
              </w:rPr>
              <w:t>合同履行期限一年。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386" w:type="pct"/>
            <w:vAlign w:val="center"/>
          </w:tcPr>
          <w:p>
            <w:pPr>
              <w:spacing w:line="360" w:lineRule="auto"/>
              <w:jc w:val="center"/>
              <w:rPr>
                <w:rFonts w:cs="仿宋"/>
                <w:color w:val="000000"/>
                <w:szCs w:val="21"/>
              </w:rPr>
            </w:pPr>
            <w:r>
              <w:rPr>
                <w:snapToGrid w:val="0"/>
              </w:rPr>
              <w:t>说明</w:t>
            </w:r>
          </w:p>
        </w:tc>
        <w:tc>
          <w:tcPr>
            <w:tcW w:w="4613" w:type="pct"/>
            <w:gridSpan w:val="5"/>
            <w:vAlign w:val="center"/>
          </w:tcPr>
          <w:p>
            <w:r>
              <w:t>1.投标供应商须对所投包内所有产品和数量进行</w:t>
            </w:r>
            <w:r>
              <w:rPr>
                <w:rFonts w:hint="eastAsia"/>
              </w:rPr>
              <w:t>唯一</w:t>
            </w:r>
            <w:r>
              <w:t>报价，否则视为无效投标。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2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EB967C"/>
    <w:multiLevelType w:val="multilevel"/>
    <w:tmpl w:val="33EB967C"/>
    <w:lvl w:ilvl="0" w:tentative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2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MzIzMmJmZTY0MzY2YzNjZjIwNzBhZWRhYTI5OWQifQ=="/>
  </w:docVars>
  <w:rsids>
    <w:rsidRoot w:val="00000000"/>
    <w:rsid w:val="2649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tabs>
        <w:tab w:val="left" w:pos="377"/>
      </w:tabs>
      <w:adjustRightInd w:val="0"/>
      <w:snapToGrid w:val="0"/>
      <w:ind w:right="240"/>
      <w:outlineLvl w:val="4"/>
    </w:pPr>
    <w:rPr>
      <w:rFonts w:ascii="Times New Roman" w:hAnsi="Times New Roman" w:eastAsia="黑体"/>
      <w:bCs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2022-07-06T07:53:31Z</dcterms:created>
  <dc:creator>MH</dc:creator>
  <cp:lastModifiedBy>Jzm暖爱格调</cp:lastModifiedBy>
  <dcterms:modified xsi:type="dcterms:W3CDTF">2022-07-06T07:53:36Z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0542722E743F4373AB073C84FE9F35D6</vt:lpwstr>
  </property>
</Properties>
</file>