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磋商公告</w:t>
      </w: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一、项目基本情况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1.项目代理编号：HCZB-2022-ZB0490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2.项目名称：北京开放大学2022年健康体检采购项目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3.采购方式：竞争性磋商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4.项目预算金额：</w:t>
      </w:r>
      <w:r>
        <w:rPr>
          <w:rFonts w:hint="eastAsia" w:ascii="宋体" w:hAnsi="宋体" w:cs="宋体"/>
          <w:sz w:val="24"/>
          <w:u w:val="single"/>
        </w:rPr>
        <w:t>68.5</w:t>
      </w:r>
      <w:r>
        <w:rPr>
          <w:rFonts w:hint="eastAsia" w:ascii="宋体" w:hAnsi="宋体" w:cs="宋体"/>
          <w:sz w:val="24"/>
        </w:rPr>
        <w:t>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5.采购需求：2022年健康体检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6.合同履行期限：自合同签订生效后开始至双方合同完全履行后截止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7.本项目不接受联合体。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0" w:name="_Toc35393791"/>
      <w:bookmarkStart w:id="1" w:name="_Toc35393622"/>
      <w:bookmarkStart w:id="2" w:name="_Toc28359003"/>
      <w:bookmarkStart w:id="3" w:name="_Toc28359080"/>
      <w:r>
        <w:rPr>
          <w:rFonts w:ascii="Times New Roman" w:hAnsi="Times New Roman" w:eastAsia="宋体"/>
          <w:sz w:val="24"/>
          <w:szCs w:val="24"/>
        </w:rPr>
        <w:t>二、申请人的资格要求（须同时满足）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4" w:name="_Toc28359004"/>
      <w:bookmarkStart w:id="5" w:name="_Toc28359081"/>
      <w:r>
        <w:rPr>
          <w:rFonts w:hint="eastAsia" w:ascii="宋体" w:hAnsi="宋体" w:cs="宋体"/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 中小企业政策：本项目非专门面向中小企业预留采购份额。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2.2 其它落实政府采购政策的资格要求（如有）：</w:t>
      </w:r>
      <w:r>
        <w:rPr>
          <w:rFonts w:hint="eastAsia" w:ascii="宋体" w:hAnsi="宋体" w:cs="宋体"/>
          <w:sz w:val="24"/>
          <w:u w:val="single"/>
        </w:rPr>
        <w:t xml:space="preserve">  / 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3.本项目的特定资格要求：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 本项目不属于政府购买服务：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3.2其他特定资格要求：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（1）供应商必须为前三年内未被列入“信用中国”网站（www.creditchina.gov.cn）、中国政府采购网（www.ccgp.gov.cn）信用记录失信被执行人、重大税收违法案件当事人名单、政府采购严重违法失信行为记录名单的；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（2）不同供应商的法人、单位负责人不是同一人也不存在直接控股、管理关系；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（3）供应商必须向采购代理机构购买磋商文件并登记备案，未向采购代理机构购买磋商文件并登记备案的无资格参加本次磋商。</w:t>
      </w:r>
    </w:p>
    <w:p>
      <w:pPr>
        <w:pStyle w:val="2"/>
        <w:spacing w:line="360" w:lineRule="auto"/>
        <w:ind w:firstLine="480" w:firstLineChars="200"/>
        <w:rPr>
          <w:rFonts w:cs="宋体"/>
        </w:rPr>
      </w:pPr>
      <w:r>
        <w:rPr>
          <w:rFonts w:hint="eastAsia" w:cs="宋体"/>
        </w:rPr>
        <w:t>（4）供应商必须持有国家卫生行政部门颁发的执业许可证书，且具有从事健康体检资质等证明材料。体检机构医务人员需具备国家规定的相关资格及执业资质。</w:t>
      </w:r>
    </w:p>
    <w:p>
      <w:pPr>
        <w:spacing w:line="360" w:lineRule="auto"/>
        <w:ind w:firstLine="480" w:firstLineChars="200"/>
        <w:rPr>
          <w:rFonts w:ascii="宋体" w:hAnsi="宋体" w:cs="宋体"/>
          <w:i/>
          <w:iCs/>
          <w:sz w:val="24"/>
          <w:u w:val="single"/>
        </w:rPr>
      </w:pPr>
    </w:p>
    <w:bookmarkEnd w:id="4"/>
    <w:bookmarkEnd w:id="5"/>
    <w:p>
      <w:pPr>
        <w:pStyle w:val="3"/>
        <w:widowControl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6" w:name="_Toc35393623"/>
      <w:bookmarkStart w:id="7" w:name="_Toc35393792"/>
      <w:r>
        <w:rPr>
          <w:rFonts w:hint="eastAsia" w:ascii="宋体" w:hAnsi="宋体" w:eastAsia="宋体" w:cs="宋体"/>
          <w:sz w:val="24"/>
          <w:szCs w:val="24"/>
        </w:rPr>
        <w:t>三、获取采购文件</w:t>
      </w:r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1.时间：</w:t>
      </w:r>
      <w:r>
        <w:rPr>
          <w:rFonts w:hint="eastAsia" w:ascii="宋体" w:hAnsi="宋体" w:cs="宋体"/>
          <w:sz w:val="24"/>
          <w:u w:val="single"/>
        </w:rPr>
        <w:t>2022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 w:bidi="ar"/>
        </w:rPr>
        <w:t>7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  <w:lang w:bidi="ar"/>
        </w:rPr>
        <w:t>日至</w:t>
      </w:r>
      <w:r>
        <w:rPr>
          <w:rFonts w:hint="eastAsia" w:ascii="宋体" w:hAnsi="宋体" w:cs="宋体"/>
          <w:sz w:val="24"/>
          <w:u w:val="single"/>
        </w:rPr>
        <w:t>2022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  <w:lang w:bidi="ar"/>
        </w:rPr>
        <w:t>日，每天上午</w:t>
      </w:r>
      <w:r>
        <w:rPr>
          <w:rFonts w:hint="eastAsia" w:ascii="宋体" w:hAnsi="宋体" w:cs="宋体"/>
          <w:sz w:val="24"/>
        </w:rPr>
        <w:t>9:00</w:t>
      </w:r>
      <w:r>
        <w:rPr>
          <w:rFonts w:hint="eastAsia" w:ascii="宋体" w:hAnsi="宋体" w:cs="宋体"/>
          <w:sz w:val="24"/>
          <w:lang w:bidi="ar"/>
        </w:rPr>
        <w:t>至</w:t>
      </w:r>
      <w:r>
        <w:rPr>
          <w:rFonts w:hint="eastAsia" w:ascii="宋体" w:hAnsi="宋体" w:cs="宋体"/>
          <w:sz w:val="24"/>
        </w:rPr>
        <w:t>12:00</w:t>
      </w:r>
      <w:r>
        <w:rPr>
          <w:rFonts w:hint="eastAsia" w:ascii="宋体" w:hAnsi="宋体" w:cs="宋体"/>
          <w:sz w:val="24"/>
          <w:lang w:bidi="ar"/>
        </w:rPr>
        <w:t>，下午</w:t>
      </w:r>
      <w:r>
        <w:rPr>
          <w:rFonts w:hint="eastAsia" w:ascii="宋体" w:hAnsi="宋体" w:cs="宋体"/>
          <w:sz w:val="24"/>
        </w:rPr>
        <w:t>13:00</w:t>
      </w:r>
      <w:r>
        <w:rPr>
          <w:rFonts w:hint="eastAsia" w:ascii="宋体" w:hAnsi="宋体" w:cs="宋体"/>
          <w:sz w:val="24"/>
          <w:lang w:bidi="ar"/>
        </w:rPr>
        <w:t>至</w:t>
      </w:r>
      <w:r>
        <w:rPr>
          <w:rFonts w:hint="eastAsia" w:ascii="宋体" w:hAnsi="宋体" w:cs="宋体"/>
          <w:sz w:val="24"/>
        </w:rPr>
        <w:t>17:00</w:t>
      </w:r>
      <w:r>
        <w:rPr>
          <w:rFonts w:hint="eastAsia" w:ascii="宋体" w:hAnsi="宋体" w:cs="宋体"/>
          <w:sz w:val="24"/>
          <w:lang w:bidi="ar"/>
        </w:rPr>
        <w:t>（北京时间，法定节假日除外）。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2.地点：</w:t>
      </w:r>
      <w:r>
        <w:rPr>
          <w:rFonts w:hint="eastAsia" w:ascii="宋体" w:hAnsi="宋体" w:cs="宋体"/>
          <w:sz w:val="24"/>
        </w:rPr>
        <w:t>北京市丰台区广安路9号国投财富广场6号1601室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3.方式：现场（本项目获取磋商文件时无需提供资料）。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4.售价：500元人民币/本。</w:t>
      </w:r>
    </w:p>
    <w:p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sz w:val="24"/>
        </w:rPr>
      </w:pPr>
    </w:p>
    <w:p>
      <w:pPr>
        <w:pStyle w:val="3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8" w:name="_Toc28359082"/>
      <w:bookmarkStart w:id="9" w:name="_Toc35393624"/>
      <w:bookmarkStart w:id="10" w:name="_Toc28359005"/>
      <w:bookmarkStart w:id="11" w:name="_Toc35393793"/>
      <w:r>
        <w:rPr>
          <w:rFonts w:ascii="Times New Roman" w:hAnsi="Times New Roman" w:eastAsia="宋体"/>
          <w:sz w:val="24"/>
          <w:szCs w:val="24"/>
        </w:rPr>
        <w:t>四、</w:t>
      </w:r>
      <w:bookmarkEnd w:id="8"/>
      <w:bookmarkEnd w:id="9"/>
      <w:bookmarkEnd w:id="10"/>
      <w:bookmarkEnd w:id="11"/>
      <w:r>
        <w:rPr>
          <w:rFonts w:ascii="Times New Roman" w:hAnsi="Times New Roman" w:eastAsia="宋体"/>
          <w:sz w:val="24"/>
          <w:szCs w:val="24"/>
        </w:rPr>
        <w:t>响应文件提交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lang w:bidi="ar"/>
        </w:rPr>
        <w:t>截止时间：</w:t>
      </w:r>
      <w:r>
        <w:rPr>
          <w:rFonts w:hint="eastAsia" w:ascii="宋体" w:hAnsi="宋体" w:cs="宋体"/>
          <w:sz w:val="24"/>
          <w:u w:val="single"/>
        </w:rPr>
        <w:t>2022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4"/>
          <w:lang w:bidi="ar"/>
        </w:rPr>
        <w:t>日</w:t>
      </w:r>
      <w:r>
        <w:rPr>
          <w:rFonts w:hint="eastAsia" w:ascii="宋体" w:hAnsi="宋体" w:cs="宋体"/>
          <w:sz w:val="24"/>
          <w:u w:val="single"/>
        </w:rPr>
        <w:t>13</w:t>
      </w:r>
      <w:r>
        <w:rPr>
          <w:rFonts w:hint="eastAsia" w:ascii="宋体" w:hAnsi="宋体" w:cs="宋体"/>
          <w:sz w:val="24"/>
          <w:lang w:bidi="ar"/>
        </w:rPr>
        <w:t>点</w:t>
      </w:r>
      <w:r>
        <w:rPr>
          <w:rFonts w:hint="eastAsia" w:ascii="宋体" w:hAnsi="宋体" w:cs="宋体"/>
          <w:sz w:val="24"/>
          <w:u w:val="single"/>
        </w:rPr>
        <w:t>30</w:t>
      </w:r>
      <w:r>
        <w:rPr>
          <w:rFonts w:hint="eastAsia" w:ascii="宋体" w:hAnsi="宋体" w:cs="宋体"/>
          <w:sz w:val="24"/>
          <w:lang w:bidi="ar"/>
        </w:rPr>
        <w:t>分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="宋体" w:hAnsi="宋体" w:cs="宋体"/>
          <w:iCs/>
          <w:sz w:val="24"/>
          <w:lang w:bidi="ar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val="zh-TW" w:bidi="ar"/>
        </w:rPr>
      </w:pPr>
      <w:r>
        <w:rPr>
          <w:rFonts w:hint="eastAsia" w:ascii="宋体" w:hAnsi="宋体" w:cs="宋体"/>
          <w:sz w:val="24"/>
          <w:lang w:bidi="ar"/>
        </w:rPr>
        <w:t>地点：</w:t>
      </w:r>
      <w:r>
        <w:rPr>
          <w:rFonts w:hint="eastAsia" w:ascii="宋体" w:hAnsi="宋体" w:cs="宋体"/>
          <w:sz w:val="24"/>
          <w:u w:val="single"/>
        </w:rPr>
        <w:t>北京市丰台区广安路9号国投财富广场6号楼16层第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四</w:t>
      </w:r>
      <w:r>
        <w:rPr>
          <w:rFonts w:hint="eastAsia" w:ascii="宋体" w:hAnsi="宋体" w:cs="宋体"/>
          <w:sz w:val="24"/>
          <w:u w:val="single"/>
        </w:rPr>
        <w:t>会议室</w:t>
      </w:r>
      <w:r>
        <w:rPr>
          <w:rFonts w:hint="eastAsia" w:ascii="宋体" w:hAnsi="宋体" w:cs="宋体"/>
          <w:sz w:val="24"/>
          <w:lang w:val="zh-TW" w:bidi="ar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val="zh-TW" w:bidi="ar"/>
        </w:rPr>
      </w:pPr>
    </w:p>
    <w:p>
      <w:pPr>
        <w:pStyle w:val="3"/>
        <w:spacing w:before="0"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五、开启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lang w:bidi="ar"/>
        </w:rPr>
        <w:t>时间：</w:t>
      </w:r>
      <w:r>
        <w:rPr>
          <w:rFonts w:hint="eastAsia" w:ascii="宋体" w:hAnsi="宋体" w:cs="宋体"/>
          <w:sz w:val="24"/>
          <w:u w:val="single"/>
        </w:rPr>
        <w:t>2022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4"/>
          <w:lang w:bidi="ar"/>
        </w:rPr>
        <w:t>日</w:t>
      </w:r>
      <w:r>
        <w:rPr>
          <w:rFonts w:hint="eastAsia" w:ascii="宋体" w:hAnsi="宋体" w:cs="宋体"/>
          <w:sz w:val="24"/>
          <w:u w:val="single"/>
        </w:rPr>
        <w:t>13</w:t>
      </w:r>
      <w:r>
        <w:rPr>
          <w:rFonts w:hint="eastAsia" w:ascii="宋体" w:hAnsi="宋体" w:cs="宋体"/>
          <w:sz w:val="24"/>
          <w:lang w:bidi="ar"/>
        </w:rPr>
        <w:t>点</w:t>
      </w:r>
      <w:r>
        <w:rPr>
          <w:rFonts w:hint="eastAsia" w:ascii="宋体" w:hAnsi="宋体" w:cs="宋体"/>
          <w:sz w:val="24"/>
          <w:u w:val="single"/>
        </w:rPr>
        <w:t>30</w:t>
      </w:r>
      <w:r>
        <w:rPr>
          <w:rFonts w:hint="eastAsia" w:ascii="宋体" w:hAnsi="宋体" w:cs="宋体"/>
          <w:sz w:val="24"/>
          <w:lang w:bidi="ar"/>
        </w:rPr>
        <w:t>分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="宋体" w:hAnsi="宋体" w:cs="宋体"/>
          <w:iCs/>
          <w:sz w:val="24"/>
          <w:lang w:bidi="ar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val="zh-TW" w:bidi="ar"/>
        </w:rPr>
      </w:pPr>
      <w:r>
        <w:rPr>
          <w:rFonts w:hint="eastAsia" w:ascii="宋体" w:hAnsi="宋体" w:cs="宋体"/>
          <w:sz w:val="24"/>
          <w:lang w:bidi="ar"/>
        </w:rPr>
        <w:t>地点：</w:t>
      </w:r>
      <w:r>
        <w:rPr>
          <w:rFonts w:hint="eastAsia" w:ascii="宋体" w:hAnsi="宋体" w:cs="宋体"/>
          <w:sz w:val="24"/>
          <w:u w:val="single"/>
        </w:rPr>
        <w:t>北京市丰台区广安路9号国投财富广场6号楼16层第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四</w:t>
      </w:r>
      <w:r>
        <w:rPr>
          <w:rFonts w:hint="eastAsia" w:ascii="宋体" w:hAnsi="宋体" w:cs="宋体"/>
          <w:sz w:val="24"/>
          <w:u w:val="single"/>
        </w:rPr>
        <w:t>会议室</w:t>
      </w:r>
      <w:r>
        <w:rPr>
          <w:rFonts w:hint="eastAsia" w:ascii="宋体" w:hAnsi="宋体" w:cs="宋体"/>
          <w:sz w:val="24"/>
          <w:lang w:val="zh-TW" w:bidi="ar"/>
        </w:rPr>
        <w:t>。</w:t>
      </w:r>
    </w:p>
    <w:p>
      <w:pPr>
        <w:spacing w:line="360" w:lineRule="auto"/>
        <w:ind w:firstLine="480" w:firstLineChars="200"/>
        <w:rPr>
          <w:bCs/>
          <w:sz w:val="24"/>
          <w:u w:val="single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2" w:name="_Toc35393625"/>
      <w:bookmarkStart w:id="13" w:name="_Toc28359084"/>
      <w:bookmarkStart w:id="14" w:name="_Toc28359007"/>
      <w:bookmarkStart w:id="15" w:name="_Toc35393794"/>
      <w:r>
        <w:rPr>
          <w:rFonts w:ascii="Times New Roman" w:hAnsi="Times New Roman" w:eastAsia="宋体"/>
          <w:sz w:val="24"/>
          <w:szCs w:val="24"/>
        </w:rPr>
        <w:t>六、公告期限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自本公告发布之日起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kern w:val="0"/>
          <w:sz w:val="24"/>
        </w:rPr>
        <w:t>个工作日。</w:t>
      </w:r>
    </w:p>
    <w:p>
      <w:pPr>
        <w:spacing w:line="360" w:lineRule="auto"/>
        <w:ind w:firstLine="480" w:firstLineChars="200"/>
        <w:rPr>
          <w:kern w:val="0"/>
          <w:sz w:val="24"/>
        </w:rPr>
      </w:pPr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35393795"/>
      <w:bookmarkStart w:id="17" w:name="_Toc35393626"/>
      <w:r>
        <w:rPr>
          <w:rFonts w:ascii="Times New Roman" w:hAnsi="Times New Roman" w:eastAsia="宋体"/>
          <w:sz w:val="24"/>
          <w:szCs w:val="24"/>
        </w:rPr>
        <w:t>七、其他补充事宜</w:t>
      </w:r>
      <w:bookmarkEnd w:id="16"/>
      <w:bookmarkEnd w:id="17"/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</w:rPr>
        <w:t>1.本项目需要落实的政府采购政策：</w:t>
      </w:r>
      <w:r>
        <w:rPr>
          <w:rFonts w:hint="eastAsia" w:ascii="宋体" w:hAnsi="宋体" w:cs="宋体"/>
          <w:sz w:val="24"/>
          <w:u w:val="single"/>
        </w:rPr>
        <w:t>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2.本项目磋商公告及相关公告在中国政府采购网上发布。</w:t>
      </w:r>
    </w:p>
    <w:p>
      <w:bookmarkStart w:id="18" w:name="_Toc35393627"/>
      <w:bookmarkStart w:id="19" w:name="_Toc35393796"/>
      <w:bookmarkStart w:id="20" w:name="_Toc28359085"/>
      <w:bookmarkStart w:id="21" w:name="_Toc28359008"/>
    </w:p>
    <w:p>
      <w:pPr>
        <w:pStyle w:val="3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八、对本项目提出询问，请按以下方式联系。</w:t>
      </w:r>
      <w:bookmarkEnd w:id="18"/>
      <w:bookmarkEnd w:id="19"/>
      <w:bookmarkEnd w:id="20"/>
      <w:bookmarkEnd w:id="21"/>
    </w:p>
    <w:p>
      <w:pPr>
        <w:widowControl/>
        <w:spacing w:line="360" w:lineRule="auto"/>
        <w:jc w:val="left"/>
        <w:rPr>
          <w:b/>
          <w:sz w:val="24"/>
        </w:rPr>
      </w:pPr>
      <w:r>
        <w:rPr>
          <w:sz w:val="24"/>
        </w:rPr>
        <w:t>　　　</w:t>
      </w:r>
      <w:r>
        <w:rPr>
          <w:b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bookmarkStart w:id="22" w:name="_Toc28359086"/>
      <w:bookmarkStart w:id="23" w:name="_Toc28359009"/>
      <w:r>
        <w:rPr>
          <w:rFonts w:hint="eastAsia"/>
          <w:sz w:val="24"/>
        </w:rPr>
        <w:t>名 称：北京开放大学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r>
        <w:rPr>
          <w:rFonts w:hint="eastAsia"/>
          <w:sz w:val="24"/>
        </w:rPr>
        <w:t>地址：北京市海淀区皂君庙甲4号</w:t>
      </w:r>
    </w:p>
    <w:p>
      <w:pPr>
        <w:spacing w:line="360" w:lineRule="auto"/>
        <w:ind w:left="1079" w:leftChars="371" w:hanging="300" w:hangingChars="125"/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 w:ascii="宋体" w:hAnsi="宋体" w:cs="宋体"/>
          <w:sz w:val="24"/>
        </w:rPr>
        <w:t>鲁老师  010-82192117</w:t>
      </w:r>
    </w:p>
    <w:p>
      <w:pPr>
        <w:spacing w:line="360" w:lineRule="auto"/>
        <w:ind w:left="1078" w:leftChars="371" w:hanging="299" w:hangingChars="124"/>
        <w:jc w:val="left"/>
        <w:rPr>
          <w:b/>
          <w:sz w:val="24"/>
        </w:rPr>
      </w:pPr>
      <w:r>
        <w:rPr>
          <w:b/>
          <w:sz w:val="24"/>
        </w:rPr>
        <w:t>2.采购代理机构信息</w:t>
      </w:r>
      <w:bookmarkEnd w:id="22"/>
      <w:bookmarkEnd w:id="23"/>
    </w:p>
    <w:p>
      <w:pPr>
        <w:spacing w:line="360" w:lineRule="auto"/>
        <w:ind w:left="1076" w:leftChars="371" w:hanging="297" w:hangingChars="124"/>
        <w:jc w:val="left"/>
        <w:rPr>
          <w:sz w:val="24"/>
        </w:rPr>
      </w:pPr>
      <w:bookmarkStart w:id="24" w:name="_Toc28359087"/>
      <w:bookmarkStart w:id="25" w:name="_Toc28359010"/>
      <w:r>
        <w:rPr>
          <w:sz w:val="24"/>
        </w:rPr>
        <w:t>名    称：</w:t>
      </w:r>
      <w:r>
        <w:rPr>
          <w:rFonts w:hint="eastAsia"/>
          <w:sz w:val="24"/>
        </w:rPr>
        <w:t>华采招标集团有限公司</w:t>
      </w:r>
    </w:p>
    <w:p>
      <w:pPr>
        <w:spacing w:line="360" w:lineRule="auto"/>
        <w:ind w:left="1076" w:leftChars="371" w:hanging="297" w:hangingChars="124"/>
        <w:jc w:val="left"/>
        <w:rPr>
          <w:sz w:val="24"/>
        </w:rPr>
      </w:pPr>
      <w:r>
        <w:rPr>
          <w:sz w:val="24"/>
        </w:rPr>
        <w:t>地    址：</w:t>
      </w:r>
      <w:r>
        <w:rPr>
          <w:rFonts w:hint="eastAsia" w:ascii="宋体" w:hAnsi="宋体" w:cs="宋体"/>
          <w:sz w:val="24"/>
        </w:rPr>
        <w:t>北京市丰台区广安路9号国投财富广场6号楼1601室</w:t>
      </w:r>
    </w:p>
    <w:p>
      <w:pPr>
        <w:spacing w:line="360" w:lineRule="auto"/>
        <w:ind w:left="1076" w:leftChars="371" w:hanging="297" w:hangingChars="124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联系方式：</w:t>
      </w:r>
      <w:r>
        <w:rPr>
          <w:rFonts w:hint="eastAsia" w:ascii="宋体" w:hAnsi="宋体" w:cs="宋体"/>
          <w:sz w:val="24"/>
        </w:rPr>
        <w:t>贾东敏、</w:t>
      </w:r>
      <w:r>
        <w:rPr>
          <w:rFonts w:hint="eastAsia" w:ascii="宋体" w:hAnsi="宋体" w:cs="宋体"/>
          <w:sz w:val="24"/>
          <w:lang w:val="en-US" w:eastAsia="zh-CN"/>
        </w:rPr>
        <w:t>郝丹丹、姚冲、刘金秀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18612287813/hczb104@163.com</w:t>
      </w:r>
    </w:p>
    <w:p>
      <w:pPr>
        <w:spacing w:line="360" w:lineRule="auto"/>
        <w:ind w:left="1078" w:leftChars="371" w:hanging="299" w:hangingChars="124"/>
        <w:rPr>
          <w:b/>
          <w:sz w:val="24"/>
          <w:u w:val="single"/>
        </w:rPr>
      </w:pPr>
      <w:r>
        <w:rPr>
          <w:b/>
          <w:sz w:val="24"/>
        </w:rPr>
        <w:t>3.项目联系方式</w:t>
      </w:r>
      <w:bookmarkEnd w:id="24"/>
      <w:bookmarkEnd w:id="25"/>
    </w:p>
    <w:p>
      <w:pPr>
        <w:pStyle w:val="6"/>
        <w:spacing w:line="360" w:lineRule="auto"/>
        <w:ind w:left="1076" w:leftChars="371" w:hanging="297" w:hangingChars="124"/>
        <w:rPr>
          <w:rFonts w:hint="default" w:ascii="Times New Roman" w:hAnsi="Times New Roman" w:eastAsia="宋体"/>
          <w:sz w:val="24"/>
          <w:u w:val="single"/>
          <w:lang w:val="en-US" w:eastAsia="zh-CN" w:bidi="ar"/>
        </w:rPr>
      </w:pPr>
      <w:r>
        <w:rPr>
          <w:rFonts w:hint="default" w:ascii="Times New Roman" w:hAnsi="Times New Roman"/>
          <w:sz w:val="24"/>
          <w:szCs w:val="24"/>
        </w:rPr>
        <w:t>项目联系人：</w:t>
      </w:r>
      <w:r>
        <w:rPr>
          <w:rFonts w:hAnsi="宋体" w:cs="宋体"/>
          <w:sz w:val="24"/>
        </w:rPr>
        <w:t>贾东敏、</w:t>
      </w:r>
      <w:r>
        <w:rPr>
          <w:rFonts w:hint="eastAsia" w:hAnsi="宋体" w:cs="宋体"/>
          <w:sz w:val="24"/>
          <w:lang w:val="en-US" w:eastAsia="zh-CN"/>
        </w:rPr>
        <w:t>郝丹丹、姚冲、刘金秀</w:t>
      </w:r>
    </w:p>
    <w:p>
      <w:pPr>
        <w:ind w:firstLine="720" w:firstLineChars="3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default" w:ascii="Times New Roman" w:hAnsi="Times New Roman"/>
          <w:sz w:val="24"/>
        </w:rPr>
        <w:t>电      话：</w:t>
      </w:r>
      <w:r>
        <w:rPr>
          <w:rFonts w:hint="default" w:ascii="宋体" w:hAnsi="宋体" w:cs="宋体"/>
          <w:sz w:val="24"/>
          <w:lang w:val="en-US" w:eastAsia="zh-CN"/>
        </w:rPr>
        <w:t>18612287813/hczb104@163.com</w:t>
      </w:r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57937"/>
    <w:rsid w:val="192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2022-07-05T11:29:00Z</dcterms:created>
  <dc:creator>华采招标</dc:creator>
  <cp:lastModifiedBy>华采招标</cp:lastModifiedBy>
  <dcterms:modified xsi:type="dcterms:W3CDTF">2022-07-05T11:40:40Z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