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54B1D" w14:textId="58AC541E" w:rsidR="009E36C9" w:rsidRDefault="005138A8">
      <w:pPr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6"/>
        </w:rPr>
      </w:pPr>
      <w:r w:rsidRPr="005138A8">
        <w:rPr>
          <w:rFonts w:ascii="仿宋" w:eastAsia="仿宋" w:hAnsi="仿宋" w:cs="仿宋" w:hint="eastAsia"/>
          <w:b/>
          <w:bCs/>
          <w:sz w:val="32"/>
          <w:szCs w:val="36"/>
        </w:rPr>
        <w:t>园区保洁服务</w:t>
      </w:r>
      <w:r w:rsidR="00F52C1B">
        <w:rPr>
          <w:rFonts w:ascii="仿宋" w:eastAsia="仿宋" w:hAnsi="仿宋" w:cs="仿宋" w:hint="eastAsia"/>
          <w:b/>
          <w:bCs/>
          <w:sz w:val="32"/>
          <w:szCs w:val="36"/>
        </w:rPr>
        <w:t>成交结果公告</w:t>
      </w:r>
    </w:p>
    <w:p w14:paraId="288F6503" w14:textId="023FB2CE" w:rsidR="009E36C9" w:rsidRDefault="00F52C1B">
      <w:pPr>
        <w:pStyle w:val="af4"/>
        <w:spacing w:line="360" w:lineRule="auto"/>
        <w:ind w:firstLineChars="0" w:firstLine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一、项目编号：</w:t>
      </w:r>
      <w:r w:rsidR="005138A8" w:rsidRPr="005138A8">
        <w:rPr>
          <w:rFonts w:ascii="仿宋" w:eastAsia="仿宋" w:hAnsi="仿宋" w:cs="仿宋" w:hint="eastAsia"/>
        </w:rPr>
        <w:t>京</w:t>
      </w:r>
      <w:proofErr w:type="gramStart"/>
      <w:r w:rsidR="005138A8" w:rsidRPr="005138A8">
        <w:rPr>
          <w:rFonts w:ascii="仿宋" w:eastAsia="仿宋" w:hAnsi="仿宋" w:cs="仿宋" w:hint="eastAsia"/>
        </w:rPr>
        <w:t>建友招字</w:t>
      </w:r>
      <w:proofErr w:type="gramEnd"/>
      <w:r w:rsidR="005138A8" w:rsidRPr="005138A8">
        <w:rPr>
          <w:rFonts w:ascii="仿宋" w:eastAsia="仿宋" w:hAnsi="仿宋" w:cs="仿宋"/>
        </w:rPr>
        <w:t>[2022]第6345号</w:t>
      </w:r>
    </w:p>
    <w:p w14:paraId="2022F6E3" w14:textId="0B89F14C" w:rsidR="009E36C9" w:rsidRDefault="00F52C1B">
      <w:pPr>
        <w:pStyle w:val="af4"/>
        <w:spacing w:line="360" w:lineRule="auto"/>
        <w:ind w:firstLineChars="0" w:firstLine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二、项目名称：</w:t>
      </w:r>
      <w:r w:rsidR="005138A8">
        <w:rPr>
          <w:rFonts w:ascii="仿宋" w:eastAsia="仿宋" w:hAnsi="仿宋" w:cs="仿宋" w:hint="eastAsia"/>
        </w:rPr>
        <w:t>园区保洁服务</w:t>
      </w:r>
    </w:p>
    <w:p w14:paraId="78663149" w14:textId="77777777" w:rsidR="009E36C9" w:rsidRDefault="00F52C1B">
      <w:pPr>
        <w:pStyle w:val="af4"/>
        <w:spacing w:line="360" w:lineRule="auto"/>
        <w:ind w:firstLineChars="0" w:firstLine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三、成交信息：</w:t>
      </w:r>
    </w:p>
    <w:p w14:paraId="037DC106" w14:textId="3E9C24FE" w:rsidR="009E36C9" w:rsidRDefault="00F52C1B">
      <w:pPr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供应商名称：</w:t>
      </w:r>
      <w:r w:rsidR="005138A8" w:rsidRPr="005138A8">
        <w:rPr>
          <w:rFonts w:ascii="仿宋" w:eastAsia="仿宋" w:hAnsi="仿宋" w:cs="仿宋" w:hint="eastAsia"/>
        </w:rPr>
        <w:t>北京东方嘉龙家政保洁服务有限公司</w:t>
      </w:r>
    </w:p>
    <w:p w14:paraId="0A62AE44" w14:textId="30132B61" w:rsidR="009E36C9" w:rsidRDefault="00F52C1B">
      <w:pPr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供应商地址：</w:t>
      </w:r>
      <w:r w:rsidR="005138A8" w:rsidRPr="005138A8">
        <w:rPr>
          <w:rFonts w:ascii="仿宋" w:eastAsia="仿宋" w:hAnsi="仿宋" w:cs="仿宋" w:hint="eastAsia"/>
        </w:rPr>
        <w:t>北京市朝阳区李家坟</w:t>
      </w:r>
      <w:r w:rsidR="005138A8" w:rsidRPr="005138A8">
        <w:rPr>
          <w:rFonts w:ascii="仿宋" w:eastAsia="仿宋" w:hAnsi="仿宋" w:cs="仿宋"/>
        </w:rPr>
        <w:t>7号5幢A001</w:t>
      </w:r>
    </w:p>
    <w:p w14:paraId="06C42B31" w14:textId="627647D0" w:rsidR="009E36C9" w:rsidRDefault="00F52C1B">
      <w:pPr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成交金额：</w:t>
      </w:r>
      <w:r w:rsidR="00CA59FD">
        <w:rPr>
          <w:rFonts w:ascii="仿宋" w:eastAsia="仿宋" w:hAnsi="仿宋" w:cs="仿宋"/>
        </w:rPr>
        <w:t>540000</w:t>
      </w:r>
      <w:r w:rsidR="00036188" w:rsidRPr="00036188">
        <w:rPr>
          <w:rFonts w:ascii="仿宋" w:eastAsia="仿宋" w:hAnsi="仿宋" w:cs="仿宋"/>
        </w:rPr>
        <w:t>.00</w:t>
      </w:r>
      <w:r>
        <w:rPr>
          <w:rFonts w:ascii="仿宋" w:eastAsia="仿宋" w:hAnsi="仿宋" w:cs="仿宋" w:hint="eastAsia"/>
        </w:rPr>
        <w:t>元</w:t>
      </w:r>
    </w:p>
    <w:p w14:paraId="2EB9AB07" w14:textId="77777777" w:rsidR="009E36C9" w:rsidRDefault="00F52C1B">
      <w:pPr>
        <w:pStyle w:val="af4"/>
        <w:spacing w:line="360" w:lineRule="auto"/>
        <w:ind w:firstLineChars="0" w:firstLine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四、主要标的信息</w:t>
      </w:r>
    </w:p>
    <w:p w14:paraId="23E2F62C" w14:textId="4E31B974" w:rsidR="009E36C9" w:rsidRDefault="00F52C1B">
      <w:pPr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项目名称：</w:t>
      </w:r>
      <w:r w:rsidR="005138A8">
        <w:rPr>
          <w:rFonts w:ascii="仿宋" w:eastAsia="仿宋" w:hAnsi="仿宋" w:cs="仿宋" w:hint="eastAsia"/>
        </w:rPr>
        <w:t>园区保洁服务</w:t>
      </w:r>
    </w:p>
    <w:p w14:paraId="550ACC87" w14:textId="77777777" w:rsidR="009E36C9" w:rsidRDefault="00F52C1B">
      <w:pPr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数量：一项</w:t>
      </w:r>
    </w:p>
    <w:p w14:paraId="1A552904" w14:textId="15A00710" w:rsidR="009E36C9" w:rsidRDefault="00F52C1B">
      <w:pPr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采购内容：</w:t>
      </w:r>
      <w:r w:rsidR="005138A8">
        <w:rPr>
          <w:rFonts w:ascii="仿宋" w:eastAsia="仿宋" w:hAnsi="仿宋" w:cs="仿宋" w:hint="eastAsia"/>
        </w:rPr>
        <w:t>园区保洁服务</w:t>
      </w:r>
      <w:r>
        <w:rPr>
          <w:rFonts w:ascii="仿宋" w:eastAsia="仿宋" w:hAnsi="仿宋" w:cs="仿宋" w:hint="eastAsia"/>
        </w:rPr>
        <w:t>。</w:t>
      </w:r>
    </w:p>
    <w:p w14:paraId="50134D5A" w14:textId="57B3515B" w:rsidR="009E36C9" w:rsidRDefault="00F52C1B">
      <w:pPr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服务期限：</w:t>
      </w:r>
      <w:r w:rsidR="005138A8">
        <w:rPr>
          <w:rFonts w:ascii="仿宋" w:eastAsia="仿宋" w:hAnsi="仿宋" w:cs="仿宋" w:hint="eastAsia"/>
        </w:rPr>
        <w:t>一年</w:t>
      </w:r>
      <w:r w:rsidR="005138A8">
        <w:rPr>
          <w:rFonts w:ascii="仿宋" w:eastAsia="仿宋" w:hAnsi="仿宋" w:cs="仿宋"/>
        </w:rPr>
        <w:t xml:space="preserve"> </w:t>
      </w:r>
    </w:p>
    <w:p w14:paraId="0F8B59CE" w14:textId="77777777" w:rsidR="009E36C9" w:rsidRDefault="00F52C1B">
      <w:pPr>
        <w:spacing w:line="360" w:lineRule="auto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</w:rPr>
        <w:t>服务标准：详见磋商文件</w:t>
      </w:r>
    </w:p>
    <w:p w14:paraId="6BD3CF75" w14:textId="151ED308" w:rsidR="009E36C9" w:rsidRDefault="005138A8">
      <w:pPr>
        <w:pStyle w:val="af4"/>
        <w:spacing w:line="360" w:lineRule="auto"/>
        <w:ind w:firstLineChars="0" w:firstLine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五</w:t>
      </w:r>
      <w:r w:rsidR="00F52C1B">
        <w:rPr>
          <w:rFonts w:ascii="仿宋" w:eastAsia="仿宋" w:hAnsi="仿宋" w:cs="仿宋" w:hint="eastAsia"/>
        </w:rPr>
        <w:t>、代理服务费收费标准及金额：</w:t>
      </w:r>
      <w:r w:rsidR="003C7CCB">
        <w:rPr>
          <w:rFonts w:ascii="仿宋" w:eastAsia="仿宋" w:hAnsi="仿宋" w:cs="仿宋"/>
        </w:rPr>
        <w:t xml:space="preserve"> </w:t>
      </w:r>
    </w:p>
    <w:p w14:paraId="37CABD35" w14:textId="01D0165C" w:rsidR="009E36C9" w:rsidRDefault="00F52C1B">
      <w:pPr>
        <w:pStyle w:val="af4"/>
        <w:spacing w:line="360" w:lineRule="auto"/>
        <w:ind w:left="420" w:firstLineChars="0" w:firstLine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收费标准：</w:t>
      </w:r>
      <w:r w:rsidR="005138A8" w:rsidRPr="005138A8">
        <w:rPr>
          <w:rFonts w:ascii="仿宋" w:eastAsia="仿宋" w:hAnsi="仿宋" w:cs="仿宋" w:hint="eastAsia"/>
        </w:rPr>
        <w:t>参照原</w:t>
      </w:r>
      <w:proofErr w:type="gramStart"/>
      <w:r w:rsidR="005138A8" w:rsidRPr="005138A8">
        <w:rPr>
          <w:rFonts w:ascii="仿宋" w:eastAsia="仿宋" w:hAnsi="仿宋" w:cs="仿宋" w:hint="eastAsia"/>
        </w:rPr>
        <w:t>国家发改委</w:t>
      </w:r>
      <w:proofErr w:type="gramEnd"/>
      <w:r w:rsidR="005138A8" w:rsidRPr="005138A8">
        <w:rPr>
          <w:rFonts w:ascii="仿宋" w:eastAsia="仿宋" w:hAnsi="仿宋" w:cs="仿宋" w:hint="eastAsia"/>
        </w:rPr>
        <w:t>颁布的《招标代理服务收费管理暂行办法》（计价格</w:t>
      </w:r>
      <w:r w:rsidR="005138A8" w:rsidRPr="005138A8">
        <w:rPr>
          <w:rFonts w:ascii="仿宋" w:eastAsia="仿宋" w:hAnsi="仿宋" w:cs="仿宋"/>
        </w:rPr>
        <w:t>[2002]1980号）</w:t>
      </w:r>
    </w:p>
    <w:p w14:paraId="77C95DE9" w14:textId="62466EF9" w:rsidR="009E36C9" w:rsidRPr="00CE0714" w:rsidRDefault="00F52C1B">
      <w:pPr>
        <w:pStyle w:val="af4"/>
        <w:spacing w:line="360" w:lineRule="auto"/>
        <w:ind w:left="420" w:firstLineChars="0" w:firstLine="0"/>
        <w:rPr>
          <w:rFonts w:ascii="仿宋" w:eastAsia="仿宋" w:hAnsi="仿宋" w:cs="仿宋"/>
        </w:rPr>
      </w:pPr>
      <w:r w:rsidRPr="00CE0714">
        <w:rPr>
          <w:rFonts w:ascii="仿宋" w:eastAsia="仿宋" w:hAnsi="仿宋" w:cs="仿宋" w:hint="eastAsia"/>
        </w:rPr>
        <w:t>收费金额：</w:t>
      </w:r>
      <w:r w:rsidR="005138A8" w:rsidRPr="00CE0714">
        <w:rPr>
          <w:rFonts w:ascii="仿宋" w:eastAsia="仿宋" w:hAnsi="仿宋" w:cs="仿宋"/>
        </w:rPr>
        <w:t>8100</w:t>
      </w:r>
      <w:r w:rsidR="003C7CCB" w:rsidRPr="00CE0714">
        <w:rPr>
          <w:rFonts w:ascii="仿宋" w:eastAsia="仿宋" w:hAnsi="仿宋" w:cs="仿宋"/>
        </w:rPr>
        <w:t>元</w:t>
      </w:r>
    </w:p>
    <w:p w14:paraId="0324B4AD" w14:textId="4488ABCA" w:rsidR="009E36C9" w:rsidRDefault="005138A8">
      <w:pPr>
        <w:pStyle w:val="af4"/>
        <w:spacing w:line="360" w:lineRule="auto"/>
        <w:ind w:firstLineChars="0" w:firstLine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六</w:t>
      </w:r>
      <w:r w:rsidR="00F52C1B">
        <w:rPr>
          <w:rFonts w:ascii="仿宋" w:eastAsia="仿宋" w:hAnsi="仿宋" w:cs="仿宋" w:hint="eastAsia"/>
        </w:rPr>
        <w:t>、公告期限：自本公告发布之日起1个工作日</w:t>
      </w:r>
    </w:p>
    <w:p w14:paraId="3233FC3B" w14:textId="7E361640" w:rsidR="009E36C9" w:rsidRDefault="005138A8">
      <w:pPr>
        <w:pStyle w:val="af4"/>
        <w:spacing w:line="360" w:lineRule="auto"/>
        <w:ind w:firstLineChars="0" w:firstLine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七</w:t>
      </w:r>
      <w:r w:rsidR="00F52C1B">
        <w:rPr>
          <w:rFonts w:ascii="仿宋" w:eastAsia="仿宋" w:hAnsi="仿宋" w:cs="仿宋" w:hint="eastAsia"/>
        </w:rPr>
        <w:t>、其他补充事宜：</w:t>
      </w:r>
    </w:p>
    <w:p w14:paraId="0F6043CC" w14:textId="431C30B5" w:rsidR="009E36C9" w:rsidRDefault="00F52C1B">
      <w:pPr>
        <w:spacing w:line="36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本公告同时在</w:t>
      </w:r>
      <w:r w:rsidRPr="00F52C1B">
        <w:rPr>
          <w:rFonts w:ascii="仿宋" w:eastAsia="仿宋" w:hAnsi="仿宋" w:cs="仿宋" w:hint="eastAsia"/>
        </w:rPr>
        <w:t>中国政府采购网</w:t>
      </w:r>
      <w:r>
        <w:rPr>
          <w:rFonts w:ascii="仿宋" w:eastAsia="仿宋" w:hAnsi="仿宋" w:cs="仿宋" w:hint="eastAsia"/>
        </w:rPr>
        <w:t>。</w:t>
      </w:r>
    </w:p>
    <w:p w14:paraId="7B15A3DA" w14:textId="3B786BA6" w:rsidR="009E36C9" w:rsidRDefault="005138A8">
      <w:pPr>
        <w:pStyle w:val="af4"/>
        <w:spacing w:line="360" w:lineRule="auto"/>
        <w:ind w:firstLineChars="0" w:firstLine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八</w:t>
      </w:r>
      <w:r w:rsidR="00F52C1B">
        <w:rPr>
          <w:rFonts w:ascii="仿宋" w:eastAsia="仿宋" w:hAnsi="仿宋" w:cs="仿宋" w:hint="eastAsia"/>
        </w:rPr>
        <w:t>、凡对本次公告内容提出询问，请按以下方式联系。</w:t>
      </w:r>
    </w:p>
    <w:p w14:paraId="083BCBA0" w14:textId="77777777" w:rsidR="009E36C9" w:rsidRDefault="00F52C1B">
      <w:pPr>
        <w:widowControl/>
        <w:spacing w:line="360" w:lineRule="auto"/>
        <w:ind w:firstLineChars="200" w:firstLine="420"/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1.采购人信息：</w:t>
      </w:r>
    </w:p>
    <w:p w14:paraId="78FF5C1D" w14:textId="38DDF188" w:rsidR="009E36C9" w:rsidRDefault="00F52C1B">
      <w:pPr>
        <w:widowControl/>
        <w:spacing w:line="360" w:lineRule="auto"/>
        <w:ind w:firstLineChars="200" w:firstLine="420"/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名称：</w:t>
      </w:r>
      <w:r w:rsidR="005138A8" w:rsidRPr="005138A8">
        <w:rPr>
          <w:rFonts w:ascii="仿宋" w:eastAsia="仿宋" w:hAnsi="仿宋" w:cs="仿宋" w:hint="eastAsia"/>
          <w:color w:val="000000"/>
          <w:szCs w:val="21"/>
        </w:rPr>
        <w:t>北京</w:t>
      </w:r>
      <w:proofErr w:type="gramStart"/>
      <w:r w:rsidR="005138A8" w:rsidRPr="005138A8">
        <w:rPr>
          <w:rFonts w:ascii="仿宋" w:eastAsia="仿宋" w:hAnsi="仿宋" w:cs="仿宋" w:hint="eastAsia"/>
          <w:color w:val="000000"/>
          <w:szCs w:val="21"/>
        </w:rPr>
        <w:t>东方信捷</w:t>
      </w:r>
      <w:proofErr w:type="gramEnd"/>
      <w:r w:rsidR="005138A8" w:rsidRPr="005138A8">
        <w:rPr>
          <w:rFonts w:ascii="仿宋" w:eastAsia="仿宋" w:hAnsi="仿宋" w:cs="仿宋" w:hint="eastAsia"/>
          <w:color w:val="000000"/>
          <w:szCs w:val="21"/>
        </w:rPr>
        <w:t>物流有限责任公司</w:t>
      </w:r>
    </w:p>
    <w:p w14:paraId="777DBE11" w14:textId="305EF575" w:rsidR="009E36C9" w:rsidRDefault="00F52C1B">
      <w:pPr>
        <w:widowControl/>
        <w:spacing w:line="360" w:lineRule="auto"/>
        <w:ind w:firstLineChars="200" w:firstLine="420"/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地址：</w:t>
      </w:r>
      <w:r w:rsidR="005138A8" w:rsidRPr="005138A8">
        <w:rPr>
          <w:rFonts w:ascii="仿宋" w:eastAsia="仿宋" w:hAnsi="仿宋" w:cs="仿宋" w:hint="eastAsia"/>
          <w:color w:val="000000"/>
          <w:szCs w:val="21"/>
        </w:rPr>
        <w:t>北京市朝阳区东坝路李家坟</w:t>
      </w:r>
      <w:r w:rsidR="005138A8" w:rsidRPr="005138A8">
        <w:rPr>
          <w:rFonts w:ascii="仿宋" w:eastAsia="仿宋" w:hAnsi="仿宋" w:cs="仿宋"/>
          <w:color w:val="000000"/>
          <w:szCs w:val="21"/>
        </w:rPr>
        <w:t>7号</w:t>
      </w:r>
    </w:p>
    <w:p w14:paraId="2DF183FE" w14:textId="22CA2AEA" w:rsidR="009E36C9" w:rsidRDefault="00F52C1B">
      <w:pPr>
        <w:widowControl/>
        <w:spacing w:line="360" w:lineRule="auto"/>
        <w:ind w:firstLineChars="200" w:firstLine="420"/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联系人及联系方式：</w:t>
      </w:r>
      <w:r w:rsidR="005138A8" w:rsidRPr="005138A8">
        <w:rPr>
          <w:rFonts w:ascii="仿宋" w:eastAsia="仿宋" w:hAnsi="仿宋" w:cs="仿宋" w:hint="eastAsia"/>
          <w:color w:val="000000"/>
          <w:szCs w:val="21"/>
        </w:rPr>
        <w:t>王洪全、</w:t>
      </w:r>
      <w:r w:rsidR="005138A8" w:rsidRPr="005138A8">
        <w:rPr>
          <w:rFonts w:ascii="仿宋" w:eastAsia="仿宋" w:hAnsi="仿宋" w:cs="仿宋"/>
          <w:color w:val="000000"/>
          <w:szCs w:val="21"/>
        </w:rPr>
        <w:t>010-85519323</w:t>
      </w:r>
    </w:p>
    <w:p w14:paraId="25617DD1" w14:textId="77777777" w:rsidR="009E36C9" w:rsidRDefault="00F52C1B">
      <w:pPr>
        <w:widowControl/>
        <w:spacing w:line="360" w:lineRule="auto"/>
        <w:ind w:firstLineChars="200" w:firstLine="420"/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2.采购代理机构信息：</w:t>
      </w:r>
    </w:p>
    <w:p w14:paraId="28248CE6" w14:textId="77777777" w:rsidR="009E36C9" w:rsidRDefault="00F52C1B">
      <w:pPr>
        <w:widowControl/>
        <w:spacing w:line="360" w:lineRule="auto"/>
        <w:ind w:firstLineChars="200" w:firstLine="420"/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招标代理机构：北京建</w:t>
      </w:r>
      <w:proofErr w:type="gramStart"/>
      <w:r>
        <w:rPr>
          <w:rFonts w:ascii="仿宋" w:eastAsia="仿宋" w:hAnsi="仿宋" w:cs="仿宋" w:hint="eastAsia"/>
          <w:color w:val="000000"/>
          <w:szCs w:val="21"/>
        </w:rPr>
        <w:t>友工程</w:t>
      </w:r>
      <w:proofErr w:type="gramEnd"/>
      <w:r>
        <w:rPr>
          <w:rFonts w:ascii="仿宋" w:eastAsia="仿宋" w:hAnsi="仿宋" w:cs="仿宋" w:hint="eastAsia"/>
          <w:color w:val="000000"/>
          <w:szCs w:val="21"/>
        </w:rPr>
        <w:t>造价咨询有限公司</w:t>
      </w:r>
    </w:p>
    <w:p w14:paraId="1D3E2275" w14:textId="77777777" w:rsidR="009E36C9" w:rsidRDefault="00F52C1B">
      <w:pPr>
        <w:widowControl/>
        <w:spacing w:line="360" w:lineRule="auto"/>
        <w:ind w:firstLineChars="200" w:firstLine="420"/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地址：北京市丰台区丰台北路18号院3号楼711室</w:t>
      </w:r>
    </w:p>
    <w:p w14:paraId="73BCA03E" w14:textId="77777777" w:rsidR="009E36C9" w:rsidRDefault="00F52C1B">
      <w:pPr>
        <w:widowControl/>
        <w:spacing w:line="360" w:lineRule="auto"/>
        <w:ind w:firstLineChars="200" w:firstLine="420"/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联系方式：13718886558</w:t>
      </w:r>
    </w:p>
    <w:p w14:paraId="265C5E24" w14:textId="77777777" w:rsidR="009E36C9" w:rsidRDefault="00F52C1B">
      <w:pPr>
        <w:widowControl/>
        <w:spacing w:line="360" w:lineRule="auto"/>
        <w:ind w:leftChars="200" w:left="420"/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lastRenderedPageBreak/>
        <w:t>3.项目联系方式</w:t>
      </w:r>
    </w:p>
    <w:p w14:paraId="4094490B" w14:textId="7CDB175C" w:rsidR="009E36C9" w:rsidRDefault="00F52C1B">
      <w:pPr>
        <w:widowControl/>
        <w:spacing w:line="360" w:lineRule="auto"/>
        <w:ind w:firstLineChars="200" w:firstLine="420"/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项目联系人：</w:t>
      </w:r>
      <w:r w:rsidR="005138A8">
        <w:rPr>
          <w:rFonts w:ascii="仿宋" w:eastAsia="仿宋" w:hAnsi="仿宋" w:cs="仿宋" w:hint="eastAsia"/>
          <w:color w:val="000000"/>
          <w:szCs w:val="21"/>
        </w:rPr>
        <w:t>龚彩霞</w:t>
      </w:r>
    </w:p>
    <w:p w14:paraId="13C30D28" w14:textId="77777777" w:rsidR="009E36C9" w:rsidRDefault="00F52C1B">
      <w:pPr>
        <w:widowControl/>
        <w:spacing w:line="360" w:lineRule="auto"/>
        <w:ind w:firstLineChars="200" w:firstLine="420"/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电话：13718886558</w:t>
      </w:r>
    </w:p>
    <w:p w14:paraId="3CDC690F" w14:textId="77777777" w:rsidR="009E36C9" w:rsidRDefault="009E36C9">
      <w:pPr>
        <w:pStyle w:val="af4"/>
        <w:spacing w:line="360" w:lineRule="auto"/>
        <w:ind w:left="420" w:firstLineChars="0" w:firstLine="0"/>
        <w:jc w:val="right"/>
        <w:rPr>
          <w:rFonts w:ascii="宋体" w:eastAsia="宋体" w:hAnsi="宋体"/>
        </w:rPr>
      </w:pPr>
    </w:p>
    <w:p w14:paraId="6EB740C2" w14:textId="77777777" w:rsidR="009E36C9" w:rsidRDefault="009E36C9">
      <w:pPr>
        <w:pStyle w:val="af4"/>
        <w:spacing w:line="360" w:lineRule="auto"/>
        <w:ind w:left="420" w:firstLineChars="0" w:firstLine="0"/>
        <w:jc w:val="right"/>
        <w:rPr>
          <w:rFonts w:ascii="宋体" w:eastAsia="宋体" w:hAnsi="宋体"/>
          <w:sz w:val="24"/>
          <w:szCs w:val="24"/>
        </w:rPr>
      </w:pPr>
    </w:p>
    <w:sectPr w:rsidR="009E3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3D12" w14:textId="77777777" w:rsidR="00A35BF1" w:rsidRDefault="00A35BF1" w:rsidP="005138A8">
      <w:r>
        <w:separator/>
      </w:r>
    </w:p>
  </w:endnote>
  <w:endnote w:type="continuationSeparator" w:id="0">
    <w:p w14:paraId="295FDFD9" w14:textId="77777777" w:rsidR="00A35BF1" w:rsidRDefault="00A35BF1" w:rsidP="0051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ntAwesome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B49EE" w14:textId="77777777" w:rsidR="00A35BF1" w:rsidRDefault="00A35BF1" w:rsidP="005138A8">
      <w:r>
        <w:separator/>
      </w:r>
    </w:p>
  </w:footnote>
  <w:footnote w:type="continuationSeparator" w:id="0">
    <w:p w14:paraId="379FEF72" w14:textId="77777777" w:rsidR="00A35BF1" w:rsidRDefault="00A35BF1" w:rsidP="00513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B23"/>
    <w:rsid w:val="00036188"/>
    <w:rsid w:val="00040396"/>
    <w:rsid w:val="00056003"/>
    <w:rsid w:val="00072A60"/>
    <w:rsid w:val="000B55A9"/>
    <w:rsid w:val="000B5CC4"/>
    <w:rsid w:val="00292B1D"/>
    <w:rsid w:val="003753DA"/>
    <w:rsid w:val="00387868"/>
    <w:rsid w:val="003C7CCB"/>
    <w:rsid w:val="003F672B"/>
    <w:rsid w:val="00422D6C"/>
    <w:rsid w:val="00461656"/>
    <w:rsid w:val="005138A8"/>
    <w:rsid w:val="00530FB9"/>
    <w:rsid w:val="005367E8"/>
    <w:rsid w:val="005E7CB1"/>
    <w:rsid w:val="006C2800"/>
    <w:rsid w:val="006D45B4"/>
    <w:rsid w:val="006F29D8"/>
    <w:rsid w:val="00730163"/>
    <w:rsid w:val="00970922"/>
    <w:rsid w:val="009B67F8"/>
    <w:rsid w:val="009E36C9"/>
    <w:rsid w:val="00A35BF1"/>
    <w:rsid w:val="00A72769"/>
    <w:rsid w:val="00AE485A"/>
    <w:rsid w:val="00B04C0D"/>
    <w:rsid w:val="00B578AB"/>
    <w:rsid w:val="00B769B5"/>
    <w:rsid w:val="00B9500F"/>
    <w:rsid w:val="00BA1B23"/>
    <w:rsid w:val="00BC1A7A"/>
    <w:rsid w:val="00BF7B7E"/>
    <w:rsid w:val="00C03ECE"/>
    <w:rsid w:val="00C21CA8"/>
    <w:rsid w:val="00CA59FD"/>
    <w:rsid w:val="00CC151E"/>
    <w:rsid w:val="00CE0714"/>
    <w:rsid w:val="00D1376C"/>
    <w:rsid w:val="00D3690D"/>
    <w:rsid w:val="00DE4D2D"/>
    <w:rsid w:val="00E14F01"/>
    <w:rsid w:val="00EE2DAF"/>
    <w:rsid w:val="00F027A0"/>
    <w:rsid w:val="00F2557E"/>
    <w:rsid w:val="00F52C1B"/>
    <w:rsid w:val="00F85313"/>
    <w:rsid w:val="00FD4348"/>
    <w:rsid w:val="011B6504"/>
    <w:rsid w:val="04F008EF"/>
    <w:rsid w:val="0550748F"/>
    <w:rsid w:val="07140A0B"/>
    <w:rsid w:val="09F14ECA"/>
    <w:rsid w:val="0E203939"/>
    <w:rsid w:val="14605953"/>
    <w:rsid w:val="18304FA7"/>
    <w:rsid w:val="1B914054"/>
    <w:rsid w:val="1E8B1E95"/>
    <w:rsid w:val="23D05C72"/>
    <w:rsid w:val="24E601C4"/>
    <w:rsid w:val="254E776F"/>
    <w:rsid w:val="2D7370E8"/>
    <w:rsid w:val="37BE2B7A"/>
    <w:rsid w:val="387319C4"/>
    <w:rsid w:val="3ABE1637"/>
    <w:rsid w:val="3FDF7EA6"/>
    <w:rsid w:val="405D171A"/>
    <w:rsid w:val="40A7318F"/>
    <w:rsid w:val="43334D14"/>
    <w:rsid w:val="4464783A"/>
    <w:rsid w:val="497E4DB9"/>
    <w:rsid w:val="49974C7F"/>
    <w:rsid w:val="4A8307F5"/>
    <w:rsid w:val="4CA11A0D"/>
    <w:rsid w:val="4EF91E10"/>
    <w:rsid w:val="55820ABD"/>
    <w:rsid w:val="58480DE8"/>
    <w:rsid w:val="5BA03DAD"/>
    <w:rsid w:val="5CE90F09"/>
    <w:rsid w:val="5D4260F2"/>
    <w:rsid w:val="5DE26ED6"/>
    <w:rsid w:val="63C97BA1"/>
    <w:rsid w:val="659517DA"/>
    <w:rsid w:val="68EF1E0D"/>
    <w:rsid w:val="7050490B"/>
    <w:rsid w:val="741E52F8"/>
    <w:rsid w:val="76502DA1"/>
    <w:rsid w:val="79EF4B2A"/>
    <w:rsid w:val="7D3B0F3F"/>
    <w:rsid w:val="7D3B4CD2"/>
    <w:rsid w:val="7F0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FABD72"/>
  <w15:docId w15:val="{D3979DC1-296F-4A81-ABE5-F3792FD2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rPr>
      <w:sz w:val="24"/>
    </w:rPr>
  </w:style>
  <w:style w:type="paragraph" w:styleId="ad">
    <w:name w:val="annotation subject"/>
    <w:basedOn w:val="a4"/>
    <w:next w:val="a4"/>
    <w:link w:val="ae"/>
    <w:uiPriority w:val="99"/>
    <w:semiHidden/>
    <w:unhideWhenUsed/>
    <w:rPr>
      <w:b/>
      <w:bCs/>
    </w:rPr>
  </w:style>
  <w:style w:type="character" w:styleId="af">
    <w:name w:val="Strong"/>
    <w:basedOn w:val="a1"/>
    <w:uiPriority w:val="22"/>
    <w:qFormat/>
    <w:rPr>
      <w:b/>
    </w:rPr>
  </w:style>
  <w:style w:type="character" w:styleId="af0">
    <w:name w:val="FollowedHyperlink"/>
    <w:basedOn w:val="a1"/>
    <w:uiPriority w:val="99"/>
    <w:semiHidden/>
    <w:unhideWhenUsed/>
    <w:qFormat/>
    <w:rPr>
      <w:color w:val="771CAA"/>
      <w:u w:val="single"/>
    </w:rPr>
  </w:style>
  <w:style w:type="character" w:styleId="af1">
    <w:name w:val="Emphasis"/>
    <w:basedOn w:val="a1"/>
    <w:uiPriority w:val="20"/>
    <w:qFormat/>
    <w:rPr>
      <w:color w:val="F73131"/>
    </w:rPr>
  </w:style>
  <w:style w:type="character" w:styleId="HTML">
    <w:name w:val="HTML Definition"/>
    <w:basedOn w:val="a1"/>
    <w:uiPriority w:val="99"/>
    <w:semiHidden/>
    <w:unhideWhenUsed/>
    <w:qFormat/>
    <w:rPr>
      <w:i/>
    </w:rPr>
  </w:style>
  <w:style w:type="character" w:styleId="af2">
    <w:name w:val="Hyperlink"/>
    <w:basedOn w:val="a1"/>
    <w:uiPriority w:val="99"/>
    <w:semiHidden/>
    <w:unhideWhenUsed/>
    <w:qFormat/>
    <w:rPr>
      <w:color w:val="2440B3"/>
      <w:u w:val="single"/>
    </w:rPr>
  </w:style>
  <w:style w:type="character" w:styleId="HTML0">
    <w:name w:val="HTML Code"/>
    <w:basedOn w:val="a1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af3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styleId="HTML1">
    <w:name w:val="HTML Cite"/>
    <w:basedOn w:val="a1"/>
    <w:uiPriority w:val="99"/>
    <w:semiHidden/>
    <w:unhideWhenUsed/>
    <w:qFormat/>
    <w:rPr>
      <w:color w:val="008000"/>
    </w:rPr>
  </w:style>
  <w:style w:type="character" w:styleId="HTML2">
    <w:name w:val="HTML Keyboard"/>
    <w:basedOn w:val="a1"/>
    <w:uiPriority w:val="99"/>
    <w:semiHidden/>
    <w:unhideWhenUsed/>
    <w:qFormat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1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1"/>
    <w:link w:val="a4"/>
    <w:uiPriority w:val="99"/>
    <w:semiHidden/>
    <w:qFormat/>
  </w:style>
  <w:style w:type="character" w:customStyle="1" w:styleId="ae">
    <w:name w:val="批注主题 字符"/>
    <w:basedOn w:val="a5"/>
    <w:link w:val="ad"/>
    <w:uiPriority w:val="99"/>
    <w:semiHidden/>
    <w:qFormat/>
    <w:rPr>
      <w:b/>
      <w:bCs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hover25">
    <w:name w:val="hover25"/>
    <w:basedOn w:val="a1"/>
    <w:qFormat/>
  </w:style>
  <w:style w:type="character" w:customStyle="1" w:styleId="hover26">
    <w:name w:val="hover26"/>
    <w:basedOn w:val="a1"/>
    <w:qFormat/>
    <w:rPr>
      <w:color w:val="315EFB"/>
    </w:rPr>
  </w:style>
  <w:style w:type="character" w:customStyle="1" w:styleId="c-icon26">
    <w:name w:val="c-icon26"/>
    <w:basedOn w:val="a1"/>
    <w:qFormat/>
  </w:style>
  <w:style w:type="character" w:customStyle="1" w:styleId="qaohey3">
    <w:name w:val="qaohey3"/>
    <w:basedOn w:val="a1"/>
    <w:qFormat/>
  </w:style>
  <w:style w:type="character" w:customStyle="1" w:styleId="wouimy">
    <w:name w:val="wouimy"/>
    <w:basedOn w:val="a1"/>
    <w:qFormat/>
  </w:style>
  <w:style w:type="character" w:customStyle="1" w:styleId="c-icon30">
    <w:name w:val="c-icon30"/>
    <w:basedOn w:val="a1"/>
    <w:qFormat/>
  </w:style>
  <w:style w:type="character" w:customStyle="1" w:styleId="c-icon28">
    <w:name w:val="c-icon28"/>
    <w:basedOn w:val="a1"/>
    <w:qFormat/>
  </w:style>
  <w:style w:type="character" w:customStyle="1" w:styleId="hover23">
    <w:name w:val="hover23"/>
    <w:basedOn w:val="a1"/>
    <w:qFormat/>
  </w:style>
  <w:style w:type="character" w:customStyle="1" w:styleId="hover24">
    <w:name w:val="hover24"/>
    <w:basedOn w:val="a1"/>
    <w:qFormat/>
    <w:rPr>
      <w:color w:val="315EFB"/>
    </w:rPr>
  </w:style>
  <w:style w:type="character" w:customStyle="1" w:styleId="input-icon">
    <w:name w:val="input-icon"/>
    <w:basedOn w:val="a1"/>
    <w:qFormat/>
  </w:style>
  <w:style w:type="character" w:customStyle="1" w:styleId="active">
    <w:name w:val="active"/>
    <w:basedOn w:val="a1"/>
    <w:qFormat/>
    <w:rPr>
      <w:color w:val="FFFFFF"/>
      <w:shd w:val="clear" w:color="auto" w:fill="428BCA"/>
    </w:rPr>
  </w:style>
  <w:style w:type="character" w:customStyle="1" w:styleId="before">
    <w:name w:val="before"/>
    <w:basedOn w:val="a1"/>
    <w:qFormat/>
    <w:rPr>
      <w:rFonts w:ascii="FontAwesome" w:eastAsia="FontAwesome" w:hAnsi="FontAwesome" w:cs="FontAwesome" w:hint="default"/>
      <w:color w:val="888888"/>
    </w:rPr>
  </w:style>
  <w:style w:type="character" w:customStyle="1" w:styleId="before1">
    <w:name w:val="before1"/>
    <w:basedOn w:val="a1"/>
    <w:qFormat/>
    <w:rPr>
      <w:rFonts w:ascii="FontAwesome" w:eastAsia="FontAwesome" w:hAnsi="FontAwesome" w:cs="FontAwesome" w:hint="default"/>
      <w:color w:val="888888"/>
    </w:rPr>
  </w:style>
  <w:style w:type="character" w:customStyle="1" w:styleId="old">
    <w:name w:val="old"/>
    <w:basedOn w:val="a1"/>
    <w:qFormat/>
    <w:rPr>
      <w:color w:val="999999"/>
    </w:rPr>
  </w:style>
  <w:style w:type="character" w:customStyle="1" w:styleId="hover6">
    <w:name w:val="hover6"/>
    <w:basedOn w:val="a1"/>
    <w:qFormat/>
    <w:rPr>
      <w:shd w:val="clear" w:color="auto" w:fill="EEEEEE"/>
    </w:rPr>
  </w:style>
  <w:style w:type="character" w:customStyle="1" w:styleId="ui-jqgrid-resize">
    <w:name w:val="ui-jqgrid-resize"/>
    <w:basedOn w:val="a1"/>
    <w:qFormat/>
  </w:style>
  <w:style w:type="character" w:customStyle="1" w:styleId="ui-icon38">
    <w:name w:val="ui-icon38"/>
    <w:basedOn w:val="a1"/>
    <w:qFormat/>
  </w:style>
  <w:style w:type="character" w:customStyle="1" w:styleId="ui-icon39">
    <w:name w:val="ui-icon39"/>
    <w:basedOn w:val="a1"/>
    <w:qFormat/>
  </w:style>
  <w:style w:type="character" w:customStyle="1" w:styleId="ui-icon40">
    <w:name w:val="ui-icon40"/>
    <w:basedOn w:val="a1"/>
    <w:qFormat/>
  </w:style>
  <w:style w:type="character" w:customStyle="1" w:styleId="input-icon2">
    <w:name w:val="input-icon2"/>
    <w:basedOn w:val="a1"/>
    <w:qFormat/>
  </w:style>
  <w:style w:type="character" w:customStyle="1" w:styleId="active5">
    <w:name w:val="active5"/>
    <w:basedOn w:val="a1"/>
    <w:qFormat/>
    <w:rPr>
      <w:color w:val="FFFFFF"/>
      <w:shd w:val="clear" w:color="auto" w:fill="428BCA"/>
    </w:rPr>
  </w:style>
  <w:style w:type="character" w:customStyle="1" w:styleId="ui-jqgrid-resize2">
    <w:name w:val="ui-jqgrid-resize2"/>
    <w:basedOn w:val="a1"/>
    <w:qFormat/>
  </w:style>
  <w:style w:type="character" w:customStyle="1" w:styleId="hover5">
    <w:name w:val="hover5"/>
    <w:basedOn w:val="a1"/>
    <w:qFormat/>
    <w:rPr>
      <w:shd w:val="clear" w:color="auto" w:fill="EEEEEE"/>
    </w:rPr>
  </w:style>
  <w:style w:type="character" w:customStyle="1" w:styleId="hover27">
    <w:name w:val="hover27"/>
    <w:basedOn w:val="a1"/>
    <w:qFormat/>
    <w:rPr>
      <w:color w:val="315EFB"/>
    </w:rPr>
  </w:style>
  <w:style w:type="character" w:customStyle="1" w:styleId="ythnwu">
    <w:name w:val="ythnwu"/>
    <w:basedOn w:val="a1"/>
    <w:qFormat/>
  </w:style>
  <w:style w:type="character" w:customStyle="1" w:styleId="znwdzf3">
    <w:name w:val="znwdzf3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徐楠</dc:creator>
  <cp:lastModifiedBy>公 共</cp:lastModifiedBy>
  <cp:revision>25</cp:revision>
  <dcterms:created xsi:type="dcterms:W3CDTF">2020-04-28T02:09:00Z</dcterms:created>
  <dcterms:modified xsi:type="dcterms:W3CDTF">2022-07-04T04:25:00Z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2052-11.1.0.10299</vt:lpwstr>
  </property>
</Properties>
</file>