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广西新宇建设项目管理有限公司</w:t>
      </w:r>
    </w:p>
    <w:p>
      <w:pPr>
        <w:pStyle w:val="3"/>
        <w:keepNext/>
        <w:keepLines/>
        <w:pageBreakBefore w:val="0"/>
        <w:tabs>
          <w:tab w:val="left" w:pos="0"/>
        </w:tabs>
        <w:kinsoku/>
        <w:wordWrap/>
        <w:topLinePunct w:val="0"/>
        <w:autoSpaceDE w:val="0"/>
        <w:autoSpaceDN w:val="0"/>
        <w:bidi w:val="0"/>
        <w:adjustRightInd w:val="0"/>
        <w:spacing w:before="0" w:after="0" w:line="4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北部湾人力资源服务产业园（A区）运营服务（</w:t>
      </w:r>
      <w:r>
        <w:rPr>
          <w:rFonts w:hint="eastAsia" w:ascii="宋体" w:hAnsi="宋体" w:cs="宋体"/>
          <w:color w:val="auto"/>
          <w:sz w:val="32"/>
          <w:szCs w:val="32"/>
          <w:highlight w:val="none"/>
          <w:lang w:eastAsia="zh-CN"/>
        </w:rPr>
        <w:t>BHZC2022-C3-990221-GXXY</w:t>
      </w:r>
      <w:r>
        <w:rPr>
          <w:rFonts w:hint="eastAsia" w:ascii="宋体" w:hAnsi="宋体" w:cs="宋体"/>
          <w:color w:val="auto"/>
          <w:sz w:val="32"/>
          <w:szCs w:val="32"/>
          <w:highlight w:val="none"/>
        </w:rPr>
        <w:t>）竞争性磋商公告</w:t>
      </w:r>
    </w:p>
    <w:p>
      <w:pPr>
        <w:keepNext/>
        <w:keepLines/>
        <w:pageBreakBefore w:val="0"/>
        <w:pBdr>
          <w:top w:val="single" w:color="auto" w:sz="4" w:space="1"/>
          <w:left w:val="single" w:color="auto" w:sz="4" w:space="4"/>
          <w:bottom w:val="single" w:color="auto" w:sz="4" w:space="1"/>
          <w:right w:val="single" w:color="auto" w:sz="4" w:space="4"/>
        </w:pBdr>
        <w:kinsoku/>
        <w:wordWrap/>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keepNext/>
        <w:keepLines/>
        <w:pageBreakBefore w:val="0"/>
        <w:pBdr>
          <w:top w:val="single" w:color="auto" w:sz="4" w:space="1"/>
          <w:left w:val="single" w:color="auto" w:sz="4" w:space="4"/>
          <w:bottom w:val="single" w:color="auto" w:sz="4" w:space="1"/>
          <w:right w:val="single" w:color="auto" w:sz="4" w:space="4"/>
        </w:pBdr>
        <w:kinsoku/>
        <w:wordWrap/>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北部湾人力资源服务产业园（A区）运营服务</w:t>
      </w:r>
      <w:r>
        <w:rPr>
          <w:rFonts w:hint="eastAsia" w:ascii="宋体" w:hAnsi="宋体" w:cs="宋体"/>
          <w:color w:val="auto"/>
          <w:szCs w:val="21"/>
          <w:highlight w:val="none"/>
        </w:rPr>
        <w:t>采购项目的潜在投标人应在</w:t>
      </w:r>
      <w:r>
        <w:rPr>
          <w:rFonts w:hint="eastAsia" w:ascii="宋体" w:hAnsi="宋体" w:cs="宋体"/>
          <w:color w:val="auto"/>
          <w:szCs w:val="21"/>
          <w:highlight w:val="none"/>
          <w:u w:val="single"/>
        </w:rPr>
        <w:t>广西政府采购网政采云平台（http://zfcg.gxzf.gov.cn/）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日9点00分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0" w:name="_Toc35393629"/>
      <w:bookmarkStart w:id="1" w:name="_Toc28359012"/>
      <w:bookmarkStart w:id="2" w:name="_Toc28359089"/>
      <w:bookmarkStart w:id="3" w:name="_Toc35393798"/>
      <w:r>
        <w:rPr>
          <w:rFonts w:hint="eastAsia" w:ascii="宋体" w:hAnsi="宋体" w:eastAsia="宋体" w:cs="宋体"/>
          <w:bCs w:val="0"/>
          <w:color w:val="auto"/>
          <w:szCs w:val="21"/>
          <w:highlight w:val="none"/>
        </w:rPr>
        <w:t>一、项目基本情况</w:t>
      </w:r>
      <w:bookmarkEnd w:id="0"/>
      <w:bookmarkEnd w:id="1"/>
      <w:bookmarkEnd w:id="2"/>
      <w:bookmarkEnd w:id="3"/>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BHZC2022-C3-990221-GXXY</w:t>
      </w:r>
      <w:r>
        <w:rPr>
          <w:rFonts w:hint="eastAsia" w:ascii="宋体" w:hAnsi="宋体" w:cs="宋体"/>
          <w:color w:val="auto"/>
          <w:szCs w:val="21"/>
          <w:highlight w:val="none"/>
        </w:rPr>
        <w:t xml:space="preserve"> </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项目名称：北部湾人力资源服务产业园（A区）运营服务</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采购方式：□竞争性谈判 ☑竞争性磋商 □询价</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人民币捌拾万元整（¥800000.00）</w:t>
      </w:r>
      <w:bookmarkStart w:id="42" w:name="_GoBack"/>
      <w:bookmarkEnd w:id="42"/>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采购需求：本项目采购主要内容</w:t>
      </w:r>
      <w:r>
        <w:rPr>
          <w:rFonts w:hint="eastAsia" w:ascii="宋体" w:hAnsi="宋体"/>
          <w:color w:val="auto"/>
          <w:szCs w:val="21"/>
          <w:highlight w:val="none"/>
        </w:rPr>
        <w:t>是：</w:t>
      </w:r>
      <w:r>
        <w:rPr>
          <w:rFonts w:hint="eastAsia" w:ascii="宋体" w:hAnsi="宋体" w:cs="宋体"/>
          <w:color w:val="auto"/>
          <w:szCs w:val="21"/>
          <w:highlight w:val="none"/>
          <w:u w:val="single"/>
        </w:rPr>
        <w:t>北部湾人力资源服务产业园（A区）运营服务</w:t>
      </w:r>
      <w:r>
        <w:rPr>
          <w:rFonts w:hint="eastAsia" w:ascii="宋体" w:hAnsi="宋体" w:cs="宋体"/>
          <w:color w:val="auto"/>
          <w:szCs w:val="21"/>
          <w:highlight w:val="none"/>
        </w:rPr>
        <w:t>一项。如需进一步了解详细内容，具体内容详见本项目公告附件及本项目竞争性磋商文件。</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年。</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本项目不接受联合体投标。</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 w:val="0"/>
          <w:color w:val="auto"/>
          <w:szCs w:val="21"/>
          <w:highlight w:val="none"/>
        </w:rPr>
      </w:pPr>
      <w:bookmarkStart w:id="4" w:name="_Toc35393799"/>
      <w:bookmarkStart w:id="5" w:name="_Toc35393630"/>
      <w:bookmarkStart w:id="6" w:name="_Toc28359013"/>
      <w:bookmarkStart w:id="7" w:name="_Toc28359090"/>
      <w:r>
        <w:rPr>
          <w:rFonts w:hint="eastAsia" w:ascii="宋体" w:hAnsi="宋体" w:eastAsia="宋体" w:cs="宋体"/>
          <w:bCs w:val="0"/>
          <w:color w:val="auto"/>
          <w:szCs w:val="21"/>
          <w:highlight w:val="none"/>
        </w:rPr>
        <w:t>二、申请人的资格要求：</w:t>
      </w:r>
      <w:bookmarkEnd w:id="4"/>
      <w:bookmarkEnd w:id="5"/>
      <w:bookmarkEnd w:id="6"/>
      <w:bookmarkEnd w:id="7"/>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bookmarkStart w:id="8" w:name="_Toc28359091"/>
      <w:bookmarkStart w:id="9" w:name="_Toc28359014"/>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olor w:val="auto"/>
          <w:szCs w:val="21"/>
          <w:highlight w:val="none"/>
          <w:lang w:val="ru-RU"/>
        </w:rPr>
        <w:t>具有有效的人力资源服务许可证</w:t>
      </w:r>
      <w:r>
        <w:rPr>
          <w:rFonts w:hint="eastAsia" w:ascii="宋体" w:hAnsi="宋体" w:cs="宋体"/>
          <w:color w:val="auto"/>
          <w:szCs w:val="21"/>
          <w:highlight w:val="none"/>
        </w:rPr>
        <w:t>。</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10" w:name="_Toc35393800"/>
      <w:bookmarkStart w:id="11" w:name="_Toc35393631"/>
      <w:r>
        <w:rPr>
          <w:rFonts w:hint="eastAsia" w:ascii="宋体" w:hAnsi="宋体" w:eastAsia="宋体" w:cs="宋体"/>
          <w:bCs w:val="0"/>
          <w:color w:val="auto"/>
          <w:szCs w:val="21"/>
          <w:highlight w:val="none"/>
        </w:rPr>
        <w:t>三、获取采购文件</w:t>
      </w:r>
      <w:bookmarkEnd w:id="8"/>
      <w:bookmarkEnd w:id="9"/>
      <w:bookmarkEnd w:id="10"/>
      <w:bookmarkEnd w:id="11"/>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2022年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8</w:t>
      </w:r>
      <w:r>
        <w:rPr>
          <w:rFonts w:hint="eastAsia" w:ascii="宋体" w:hAnsi="宋体" w:cs="宋体"/>
          <w:color w:val="auto"/>
          <w:szCs w:val="21"/>
          <w:highlight w:val="none"/>
          <w:u w:val="single"/>
        </w:rPr>
        <w:t xml:space="preserve"> 日</w:t>
      </w:r>
      <w:r>
        <w:rPr>
          <w:rFonts w:hint="eastAsia" w:ascii="宋体" w:hAnsi="宋体" w:cs="宋体"/>
          <w:color w:val="auto"/>
          <w:szCs w:val="21"/>
          <w:highlight w:val="none"/>
        </w:rPr>
        <w:t>，每天上午</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59</w:t>
      </w:r>
      <w:r>
        <w:rPr>
          <w:rFonts w:hint="eastAsia" w:ascii="宋体" w:hAnsi="宋体" w:cs="宋体"/>
          <w:color w:val="auto"/>
          <w:szCs w:val="21"/>
          <w:highlight w:val="none"/>
        </w:rPr>
        <w:t>（北京时间，法定节假日除外）</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地点：广西政府采购网政采云平台（http://zfcg.gxzf.gov.cn/）</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方式：潜在投标人登陆广西政府采购网政采云平台（http://zfcg.gxzf.gov.cn/），在线自行下载竞争性磋商文件电子版。</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售价：0.00元</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12" w:name="_Toc35393801"/>
      <w:bookmarkStart w:id="13" w:name="_Toc28359015"/>
      <w:bookmarkStart w:id="14" w:name="_Toc28359092"/>
      <w:bookmarkStart w:id="15" w:name="_Toc35393632"/>
      <w:r>
        <w:rPr>
          <w:rFonts w:hint="eastAsia" w:ascii="宋体" w:hAnsi="宋体" w:eastAsia="宋体" w:cs="宋体"/>
          <w:bCs w:val="0"/>
          <w:color w:val="auto"/>
          <w:szCs w:val="21"/>
          <w:highlight w:val="none"/>
        </w:rPr>
        <w:t>四、响应文件提交</w:t>
      </w:r>
      <w:bookmarkEnd w:id="12"/>
      <w:bookmarkEnd w:id="13"/>
      <w:bookmarkEnd w:id="14"/>
      <w:bookmarkEnd w:id="15"/>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截止时间：2022年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日9点00分</w:t>
      </w:r>
      <w:r>
        <w:rPr>
          <w:rFonts w:hint="eastAsia" w:ascii="宋体" w:hAnsi="宋体" w:cs="宋体"/>
          <w:bCs/>
          <w:color w:val="auto"/>
          <w:szCs w:val="21"/>
          <w:highlight w:val="none"/>
        </w:rPr>
        <w:t>（北京时间）</w:t>
      </w:r>
      <w:r>
        <w:rPr>
          <w:rFonts w:hint="eastAsia" w:ascii="宋体" w:hAnsi="宋体" w:cs="宋体"/>
          <w:color w:val="auto"/>
          <w:szCs w:val="21"/>
          <w:highlight w:val="none"/>
        </w:rPr>
        <w:t>；从本磋商文件开始发出之日起至投标人提交首次响应文件截止之日止不得少于10日。</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地点：通过政采云平台实行在线投标响应。</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16" w:name="_Toc35393802"/>
      <w:bookmarkStart w:id="17" w:name="_Toc35393633"/>
      <w:bookmarkStart w:id="18" w:name="_Toc28359016"/>
      <w:bookmarkStart w:id="19" w:name="_Toc28359093"/>
      <w:r>
        <w:rPr>
          <w:rFonts w:hint="eastAsia" w:ascii="宋体" w:hAnsi="宋体" w:eastAsia="宋体" w:cs="宋体"/>
          <w:bCs w:val="0"/>
          <w:color w:val="auto"/>
          <w:szCs w:val="21"/>
          <w:highlight w:val="none"/>
        </w:rPr>
        <w:t>五、开启</w:t>
      </w:r>
      <w:bookmarkEnd w:id="16"/>
      <w:bookmarkEnd w:id="17"/>
      <w:bookmarkEnd w:id="18"/>
      <w:bookmarkEnd w:id="19"/>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时间：2022年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日9点00分</w:t>
      </w:r>
      <w:r>
        <w:rPr>
          <w:rFonts w:hint="eastAsia" w:ascii="宋体" w:hAnsi="宋体" w:cs="宋体"/>
          <w:bCs/>
          <w:color w:val="auto"/>
          <w:szCs w:val="21"/>
          <w:highlight w:val="none"/>
        </w:rPr>
        <w:t>（北京时间）</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地点：通过政采云平台实行在线解密开启。（开、评标现场地点：北海市北海大道（中段）177号市政务服务中心三楼）</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20" w:name="_Toc28359094"/>
      <w:bookmarkStart w:id="21" w:name="_Toc35393634"/>
      <w:bookmarkStart w:id="22" w:name="_Toc28359017"/>
      <w:bookmarkStart w:id="23" w:name="_Toc35393803"/>
      <w:r>
        <w:rPr>
          <w:rFonts w:hint="eastAsia" w:ascii="宋体" w:hAnsi="宋体" w:eastAsia="宋体" w:cs="宋体"/>
          <w:bCs w:val="0"/>
          <w:color w:val="auto"/>
          <w:szCs w:val="21"/>
          <w:highlight w:val="none"/>
        </w:rPr>
        <w:t>六、公告期限</w:t>
      </w:r>
      <w:bookmarkEnd w:id="20"/>
      <w:bookmarkEnd w:id="21"/>
      <w:bookmarkEnd w:id="22"/>
      <w:bookmarkEnd w:id="23"/>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bookmarkStart w:id="24" w:name="_Toc35393804"/>
      <w:bookmarkStart w:id="25" w:name="_Toc35393635"/>
      <w:r>
        <w:rPr>
          <w:rFonts w:hint="eastAsia" w:ascii="宋体" w:hAnsi="宋体" w:eastAsia="宋体" w:cs="宋体"/>
          <w:bCs w:val="0"/>
          <w:color w:val="auto"/>
          <w:szCs w:val="21"/>
          <w:highlight w:val="none"/>
        </w:rPr>
        <w:t>七、</w:t>
      </w:r>
      <w:bookmarkEnd w:id="24"/>
      <w:bookmarkEnd w:id="25"/>
      <w:bookmarkStart w:id="26" w:name="_Toc35393805"/>
      <w:bookmarkStart w:id="27" w:name="_Toc35393636"/>
      <w:bookmarkStart w:id="28" w:name="_Toc28359095"/>
      <w:bookmarkStart w:id="29" w:name="_Toc28359018"/>
      <w:r>
        <w:rPr>
          <w:rFonts w:hint="eastAsia" w:ascii="宋体" w:hAnsi="宋体" w:eastAsia="宋体" w:cs="宋体"/>
          <w:bCs w:val="0"/>
          <w:color w:val="auto"/>
          <w:szCs w:val="21"/>
          <w:highlight w:val="none"/>
        </w:rPr>
        <w:t xml:space="preserve">其他补充事宜 </w:t>
      </w:r>
    </w:p>
    <w:p>
      <w:pPr>
        <w:keepNext w:val="0"/>
        <w:keepLines w:val="0"/>
        <w:pageBreakBefore w:val="0"/>
        <w:kinsoku/>
        <w:wordWrap/>
        <w:overflowPunct/>
        <w:topLinePunct w:val="0"/>
        <w:autoSpaceDN/>
        <w:bidi w:val="0"/>
        <w:adjustRightInd/>
        <w:snapToGrid/>
        <w:spacing w:line="440" w:lineRule="exact"/>
        <w:ind w:firstLine="422"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1.网上公告媒体查询：</w:t>
      </w:r>
      <w:r>
        <w:rPr>
          <w:rFonts w:hint="eastAsia" w:ascii="宋体" w:hAnsi="宋体" w:cs="宋体"/>
          <w:bCs/>
          <w:color w:val="auto"/>
          <w:szCs w:val="21"/>
          <w:highlight w:val="none"/>
        </w:rPr>
        <w:t>中国政府采购网、广西壮族自治区政府采购网、北海市公共资源交易网。</w:t>
      </w:r>
    </w:p>
    <w:p>
      <w:pPr>
        <w:keepNext w:val="0"/>
        <w:keepLines w:val="0"/>
        <w:pageBreakBefore w:val="0"/>
        <w:kinsoku/>
        <w:wordWrap/>
        <w:overflowPunct/>
        <w:topLinePunct w:val="0"/>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2.在线投标响应（电子投标）说明：</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本项目通过政采云平台实行在线投标响应（电子投标），投标人需要先安装“政采云电子交易客户端”，并按照本磋商文件和政采云平台的要求，通过“政采云电子交易客户端”编制并加密响应文件。投标人未按规定编制并加密的响应文件，政采云平台将予以拒收。</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为确保网上操作合法、有效和安全，投标人应当在响应文件提交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CA证书办理操作指南”进行查阅。（完成CA数字证书办理预计一周左右，建议投标人获取本磋商文件后立即办理。）</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投标人应当在响应文件提交截止时间前，将生成的“电子响应文件”上传提交至政采云平台。响应文件提交截止时间前可以补充、修改或者撤回电子响应文件。补充或者修改电子响应文件的，应当先行撤回原文件，补充、修改后重新传输提交，响应文件提交截止时间前未完成传输的，视为撤回响应文件。</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投标人可以提供以介质（U盘或光盘等）存储的数据电文形成的电子备份响应文件。电子备份响应文件应当在响应文件提交截止时间前按要求密封后，以现场递交或邮寄的方式送达到采购代理机构工作人员手上（广西北海市北海大道158号北园公寓星辰座7楼A室，</w:t>
      </w:r>
      <w:r>
        <w:rPr>
          <w:rFonts w:hint="eastAsia" w:ascii="宋体" w:hAnsi="宋体" w:cs="宋体"/>
          <w:color w:val="auto"/>
          <w:szCs w:val="21"/>
          <w:highlight w:val="none"/>
        </w:rPr>
        <w:t>开标当天现场递交地址：北海市北海大道（中段）177号市政务服务中心三楼</w:t>
      </w:r>
      <w:r>
        <w:rPr>
          <w:rFonts w:hint="eastAsia" w:ascii="宋体" w:hAnsi="宋体" w:cs="宋体"/>
          <w:bCs/>
          <w:color w:val="auto"/>
          <w:szCs w:val="21"/>
          <w:highlight w:val="none"/>
        </w:rPr>
        <w:t>），逾期送达或未按要求密封将被拒收。电子备份响应文件应当密封包装并在包装上标注投标项目名称、单位名称并加盖公章。谈判供应商自行承担电子备份响应文件在邮寄过程中出现的所有安全问题。</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邮寄地址：广西北海市北海大道158号北园公寓星辰座7楼A室，联系人：李方，电话：0779-3969698。</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拒收到付邮件，通过邮寄方式送达的，请合理安排邮寄时间，因邮寄原因未能在规定时间内送达的后果由投标人自行承担。</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通过“政府采购云平台”上传提交的“电子加密响应文件”无法按时解密，投标人提交了电子备份响应文件的，以电子备份响应文件为依据，否则视为响应文件撤回。通过政采云平台上传提交的电子加密响应文件已按时解密的，电子备份响应文件自动失效。投标人仅提交电子备份响应文件的，磋商无效。</w:t>
      </w:r>
    </w:p>
    <w:p>
      <w:pPr>
        <w:keepNext w:val="0"/>
        <w:keepLines w:val="0"/>
        <w:pageBreakBefore w:val="0"/>
        <w:kinsoku/>
        <w:wordWrap/>
        <w:overflowPunct/>
        <w:topLinePunct w:val="0"/>
        <w:autoSpaceDN/>
        <w:bidi w:val="0"/>
        <w:adjustRightInd/>
        <w:snapToGrid/>
        <w:spacing w:line="440" w:lineRule="exact"/>
        <w:ind w:firstLine="422"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3.须落实的政府采购政策：</w:t>
      </w:r>
      <w:r>
        <w:rPr>
          <w:rFonts w:hint="eastAsia" w:ascii="宋体" w:hAnsi="宋体" w:cs="宋体"/>
          <w:bCs/>
          <w:color w:val="auto"/>
          <w:szCs w:val="21"/>
          <w:highlight w:val="none"/>
        </w:rPr>
        <w:t>《中华人民共和国政府采购法》、《中华人民共和国政府采购法实施条例》等与政府采购相关的法律法规，其中包括但不限于：</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落实扶持中小企业政策：投标人为小型微型企业的，评审时对其磋商最终报价价格给予10%的扣除。监狱企业、残疾人福利性单位视同小型微型企业，评审时给予相同的价格扣除。</w:t>
      </w:r>
    </w:p>
    <w:p>
      <w:pPr>
        <w:keepNext w:val="0"/>
        <w:keepLines w:val="0"/>
        <w:pageBreakBefore w:val="0"/>
        <w:kinsoku/>
        <w:wordWrap/>
        <w:overflowPunct/>
        <w:topLinePunct w:val="0"/>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4.对投标人的其它要求：</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（1）参加政府采购活动前三年内，在经营活动中没有重大违法记录和不良信用记录【</w:t>
      </w:r>
      <w:r>
        <w:rPr>
          <w:rFonts w:hint="eastAsia" w:ascii="宋体" w:hAnsi="宋体" w:eastAsia="宋体" w:cs="宋体"/>
          <w:bCs/>
          <w:color w:val="auto"/>
          <w:szCs w:val="21"/>
          <w:highlight w:val="none"/>
          <w:lang w:eastAsia="zh-CN"/>
        </w:rPr>
        <w:t>被列入</w:t>
      </w:r>
      <w:r>
        <w:rPr>
          <w:rFonts w:hint="eastAsia" w:ascii="宋体" w:hAnsi="宋体" w:eastAsia="宋体" w:cs="宋体"/>
          <w:b w:val="0"/>
          <w:bCs/>
          <w:color w:val="auto"/>
          <w:szCs w:val="21"/>
          <w:highlight w:val="none"/>
        </w:rPr>
        <w:t>失信被执行人、税收违法</w:t>
      </w:r>
      <w:r>
        <w:rPr>
          <w:rFonts w:hint="eastAsia" w:ascii="宋体" w:hAnsi="宋体" w:eastAsia="宋体" w:cs="宋体"/>
          <w:b w:val="0"/>
          <w:bCs/>
          <w:color w:val="auto"/>
          <w:szCs w:val="21"/>
          <w:highlight w:val="none"/>
          <w:lang w:eastAsia="zh-CN"/>
        </w:rPr>
        <w:t>黑名单</w:t>
      </w:r>
      <w:r>
        <w:rPr>
          <w:rFonts w:hint="eastAsia" w:ascii="宋体" w:hAnsi="宋体" w:eastAsia="宋体" w:cs="宋体"/>
          <w:b w:val="0"/>
          <w:bCs/>
          <w:color w:val="auto"/>
          <w:szCs w:val="21"/>
          <w:highlight w:val="none"/>
        </w:rPr>
        <w:t>、政府采购严重违法失信行为记录名单</w:t>
      </w:r>
      <w:r>
        <w:rPr>
          <w:rFonts w:hint="eastAsia" w:ascii="宋体" w:hAnsi="宋体" w:cs="宋体"/>
          <w:b w:val="0"/>
          <w:bCs/>
          <w:color w:val="auto"/>
          <w:szCs w:val="21"/>
          <w:highlight w:val="none"/>
          <w:lang w:eastAsia="zh-CN"/>
        </w:rPr>
        <w:t>、</w:t>
      </w:r>
      <w:r>
        <w:rPr>
          <w:rFonts w:hint="eastAsia" w:ascii="宋体" w:hAnsi="宋体" w:cs="宋体"/>
          <w:bCs/>
          <w:color w:val="auto"/>
          <w:szCs w:val="21"/>
          <w:highlight w:val="none"/>
        </w:rPr>
        <w:t>被各级政府行政部门列入黑名单的投标人，将被拒绝其参与本次政府采购活动】；</w:t>
      </w:r>
    </w:p>
    <w:p>
      <w:pPr>
        <w:keepNext w:val="0"/>
        <w:keepLines w:val="0"/>
        <w:pageBreakBefore w:val="0"/>
        <w:kinsoku/>
        <w:wordWrap/>
        <w:overflowPunct/>
        <w:topLinePunct w:val="0"/>
        <w:autoSpaceDN/>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（2）承诺履行竞争性磋商文件的各项规定，有能力提供本项目所需服务，参加政府采购活动前三年内，无违约或不恰当履约引起的合同中止、纠纷、争议、仲裁和诉讼记录。</w:t>
      </w:r>
    </w:p>
    <w:p>
      <w:pPr>
        <w:pStyle w:val="4"/>
        <w:keepNext w:val="0"/>
        <w:keepLines w:val="0"/>
        <w:pageBreakBefore w:val="0"/>
        <w:kinsoku/>
        <w:wordWrap/>
        <w:overflowPunct/>
        <w:topLinePunct w:val="0"/>
        <w:autoSpaceDN/>
        <w:bidi w:val="0"/>
        <w:adjustRightInd/>
        <w:snapToGrid/>
        <w:spacing w:before="0" w:after="0" w:line="440" w:lineRule="exact"/>
        <w:textAlignment w:val="auto"/>
        <w:rPr>
          <w:rFonts w:ascii="宋体" w:hAnsi="宋体" w:eastAsia="宋体" w:cs="宋体"/>
          <w:bCs w:val="0"/>
          <w:color w:val="auto"/>
          <w:szCs w:val="21"/>
          <w:highlight w:val="none"/>
        </w:rPr>
      </w:pPr>
      <w:r>
        <w:rPr>
          <w:rFonts w:hint="eastAsia" w:ascii="宋体" w:hAnsi="宋体" w:eastAsia="宋体" w:cs="宋体"/>
          <w:bCs w:val="0"/>
          <w:color w:val="auto"/>
          <w:szCs w:val="21"/>
          <w:highlight w:val="none"/>
        </w:rPr>
        <w:t>八、凡对本次采购提出询问，请按以下方式联系</w:t>
      </w:r>
      <w:bookmarkEnd w:id="26"/>
      <w:bookmarkEnd w:id="27"/>
      <w:bookmarkEnd w:id="28"/>
      <w:bookmarkEnd w:id="29"/>
    </w:p>
    <w:p>
      <w:pPr>
        <w:pStyle w:val="4"/>
        <w:keepNext w:val="0"/>
        <w:keepLines w:val="0"/>
        <w:pageBreakBefore w:val="0"/>
        <w:kinsoku/>
        <w:wordWrap/>
        <w:overflowPunct/>
        <w:topLinePunct w:val="0"/>
        <w:autoSpaceDN/>
        <w:bidi w:val="0"/>
        <w:adjustRightInd/>
        <w:snapToGrid/>
        <w:spacing w:before="0" w:after="0" w:line="440" w:lineRule="exact"/>
        <w:ind w:firstLine="420" w:firstLineChars="200"/>
        <w:textAlignment w:val="auto"/>
        <w:rPr>
          <w:rFonts w:ascii="宋体" w:hAnsi="宋体" w:eastAsia="宋体" w:cs="宋体"/>
          <w:b w:val="0"/>
          <w:color w:val="auto"/>
          <w:szCs w:val="21"/>
          <w:highlight w:val="none"/>
        </w:rPr>
      </w:pPr>
      <w:bookmarkStart w:id="30" w:name="_Toc28359019"/>
      <w:bookmarkStart w:id="31" w:name="_Toc35393806"/>
      <w:bookmarkStart w:id="32" w:name="_Toc35393637"/>
      <w:bookmarkStart w:id="33" w:name="_Toc28359096"/>
      <w:r>
        <w:rPr>
          <w:rFonts w:hint="eastAsia" w:ascii="宋体" w:hAnsi="宋体" w:eastAsia="宋体" w:cs="宋体"/>
          <w:b w:val="0"/>
          <w:color w:val="auto"/>
          <w:szCs w:val="21"/>
          <w:highlight w:val="none"/>
        </w:rPr>
        <w:t>1.采购人信息</w:t>
      </w:r>
      <w:bookmarkEnd w:id="30"/>
      <w:bookmarkEnd w:id="31"/>
      <w:bookmarkEnd w:id="32"/>
      <w:bookmarkEnd w:id="33"/>
    </w:p>
    <w:p>
      <w:pPr>
        <w:keepNext w:val="0"/>
        <w:keepLines w:val="0"/>
        <w:pageBreakBefore w:val="0"/>
        <w:kinsoku/>
        <w:wordWrap/>
        <w:overflowPunct/>
        <w:topLinePunct w:val="0"/>
        <w:autoSpaceDE w:val="0"/>
        <w:autoSpaceDN/>
        <w:bidi w:val="0"/>
        <w:adjustRightInd/>
        <w:snapToGrid/>
        <w:spacing w:line="440" w:lineRule="exact"/>
        <w:ind w:firstLine="630" w:firstLineChars="300"/>
        <w:jc w:val="left"/>
        <w:textAlignment w:val="auto"/>
        <w:rPr>
          <w:rFonts w:ascii="宋体" w:hAnsi="宋体"/>
          <w:color w:val="auto"/>
          <w:highlight w:val="none"/>
        </w:rPr>
      </w:pPr>
      <w:bookmarkStart w:id="34" w:name="_Toc35393638"/>
      <w:bookmarkStart w:id="35" w:name="_Toc28359097"/>
      <w:bookmarkStart w:id="36" w:name="_Toc28359020"/>
      <w:bookmarkStart w:id="37" w:name="_Toc35393807"/>
      <w:r>
        <w:rPr>
          <w:rFonts w:hint="eastAsia" w:ascii="宋体" w:hAnsi="宋体"/>
          <w:color w:val="auto"/>
          <w:highlight w:val="none"/>
        </w:rPr>
        <w:t>名    称：</w:t>
      </w:r>
      <w:r>
        <w:rPr>
          <w:rFonts w:hint="eastAsia" w:ascii="宋体" w:hAnsi="宋体"/>
          <w:color w:val="auto"/>
          <w:highlight w:val="none"/>
          <w:u w:val="single"/>
        </w:rPr>
        <w:t>北海市公共就业和人才服务中心</w:t>
      </w:r>
    </w:p>
    <w:p>
      <w:pPr>
        <w:keepNext w:val="0"/>
        <w:keepLines w:val="0"/>
        <w:pageBreakBefore w:val="0"/>
        <w:kinsoku/>
        <w:wordWrap/>
        <w:overflowPunct/>
        <w:topLinePunct w:val="0"/>
        <w:autoSpaceDN/>
        <w:bidi w:val="0"/>
        <w:adjustRightInd/>
        <w:snapToGrid/>
        <w:spacing w:line="440" w:lineRule="exact"/>
        <w:ind w:firstLine="630" w:firstLineChars="300"/>
        <w:jc w:val="left"/>
        <w:textAlignment w:val="auto"/>
        <w:rPr>
          <w:rFonts w:ascii="宋体" w:hAnsi="宋体" w:cs="宋体"/>
          <w:color w:val="auto"/>
          <w:szCs w:val="21"/>
          <w:highlight w:val="none"/>
        </w:rPr>
      </w:pPr>
      <w:r>
        <w:rPr>
          <w:rFonts w:hint="eastAsia" w:ascii="宋体" w:hAnsi="宋体"/>
          <w:color w:val="auto"/>
          <w:highlight w:val="none"/>
        </w:rPr>
        <w:t>地    址：</w:t>
      </w:r>
      <w:r>
        <w:rPr>
          <w:rFonts w:hint="eastAsia" w:ascii="宋体" w:hAnsi="宋体" w:cs="宋体"/>
          <w:color w:val="auto"/>
          <w:szCs w:val="21"/>
          <w:highlight w:val="none"/>
          <w:u w:val="single"/>
        </w:rPr>
        <w:t>北海市西南大道509号人才大厦</w:t>
      </w:r>
    </w:p>
    <w:p>
      <w:pPr>
        <w:keepNext w:val="0"/>
        <w:keepLines w:val="0"/>
        <w:pageBreakBefore w:val="0"/>
        <w:kinsoku/>
        <w:wordWrap/>
        <w:overflowPunct/>
        <w:topLinePunct w:val="0"/>
        <w:autoSpaceDN/>
        <w:bidi w:val="0"/>
        <w:adjustRightInd/>
        <w:snapToGrid/>
        <w:spacing w:line="440" w:lineRule="exact"/>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杨洋   联系电话：0779-3233907</w:t>
      </w:r>
    </w:p>
    <w:p>
      <w:pPr>
        <w:pStyle w:val="4"/>
        <w:keepNext w:val="0"/>
        <w:keepLines w:val="0"/>
        <w:pageBreakBefore w:val="0"/>
        <w:kinsoku/>
        <w:wordWrap/>
        <w:overflowPunct/>
        <w:topLinePunct w:val="0"/>
        <w:autoSpaceDN/>
        <w:bidi w:val="0"/>
        <w:adjustRightInd/>
        <w:snapToGrid/>
        <w:spacing w:before="0" w:after="0" w:line="440" w:lineRule="exact"/>
        <w:ind w:firstLine="420" w:firstLineChars="200"/>
        <w:textAlignment w:val="auto"/>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t>2.采购代理机构信息</w:t>
      </w:r>
      <w:bookmarkEnd w:id="34"/>
      <w:bookmarkEnd w:id="35"/>
      <w:bookmarkEnd w:id="36"/>
      <w:bookmarkEnd w:id="37"/>
    </w:p>
    <w:p>
      <w:pPr>
        <w:keepNext w:val="0"/>
        <w:keepLines w:val="0"/>
        <w:pageBreakBefore w:val="0"/>
        <w:kinsoku/>
        <w:wordWrap/>
        <w:overflowPunct/>
        <w:topLinePunct w:val="0"/>
        <w:autoSpaceDN/>
        <w:bidi w:val="0"/>
        <w:adjustRightInd/>
        <w:snapToGrid/>
        <w:spacing w:line="44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广西新宇建设项目管理有限公司</w:t>
      </w:r>
    </w:p>
    <w:p>
      <w:pPr>
        <w:keepNext w:val="0"/>
        <w:keepLines w:val="0"/>
        <w:pageBreakBefore w:val="0"/>
        <w:kinsoku/>
        <w:wordWrap/>
        <w:overflowPunct/>
        <w:topLinePunct w:val="0"/>
        <w:autoSpaceDN/>
        <w:bidi w:val="0"/>
        <w:adjustRightInd/>
        <w:snapToGrid/>
        <w:spacing w:line="440" w:lineRule="exact"/>
        <w:ind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广西北海市北海大道158号北园公寓星辰座7楼A室</w:t>
      </w:r>
    </w:p>
    <w:p>
      <w:pPr>
        <w:keepNext w:val="0"/>
        <w:keepLines w:val="0"/>
        <w:pageBreakBefore w:val="0"/>
        <w:kinsoku/>
        <w:wordWrap/>
        <w:overflowPunct/>
        <w:topLinePunct w:val="0"/>
        <w:autoSpaceDN/>
        <w:bidi w:val="0"/>
        <w:adjustRightInd/>
        <w:snapToGrid/>
        <w:spacing w:line="440" w:lineRule="exact"/>
        <w:ind w:firstLine="630" w:firstLineChars="300"/>
        <w:textAlignment w:val="auto"/>
        <w:rPr>
          <w:rFonts w:ascii="宋体" w:hAnsi="宋体" w:cs="宋体"/>
          <w:color w:val="auto"/>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李方  联系电话：0779-3969698 </w:t>
      </w:r>
    </w:p>
    <w:p>
      <w:pPr>
        <w:pStyle w:val="4"/>
        <w:keepNext w:val="0"/>
        <w:keepLines w:val="0"/>
        <w:pageBreakBefore w:val="0"/>
        <w:kinsoku/>
        <w:wordWrap/>
        <w:overflowPunct/>
        <w:topLinePunct w:val="0"/>
        <w:autoSpaceDN/>
        <w:bidi w:val="0"/>
        <w:adjustRightInd/>
        <w:snapToGrid/>
        <w:spacing w:before="0" w:after="0" w:line="440" w:lineRule="exact"/>
        <w:ind w:firstLine="420" w:firstLineChars="200"/>
        <w:textAlignment w:val="auto"/>
        <w:rPr>
          <w:rFonts w:ascii="宋体" w:hAnsi="宋体" w:eastAsia="宋体" w:cs="宋体"/>
          <w:b w:val="0"/>
          <w:color w:val="auto"/>
          <w:szCs w:val="21"/>
          <w:highlight w:val="none"/>
        </w:rPr>
      </w:pPr>
      <w:bookmarkStart w:id="38" w:name="_Toc28359021"/>
      <w:bookmarkStart w:id="39" w:name="_Toc35393639"/>
      <w:bookmarkStart w:id="40" w:name="_Toc28359098"/>
      <w:bookmarkStart w:id="41" w:name="_Toc35393808"/>
      <w:r>
        <w:rPr>
          <w:rFonts w:hint="eastAsia" w:ascii="宋体" w:hAnsi="宋体" w:eastAsia="宋体" w:cs="宋体"/>
          <w:b w:val="0"/>
          <w:color w:val="auto"/>
          <w:szCs w:val="21"/>
          <w:highlight w:val="none"/>
        </w:rPr>
        <w:t>3.项目联系方式</w:t>
      </w:r>
      <w:bookmarkEnd w:id="38"/>
      <w:bookmarkEnd w:id="39"/>
      <w:bookmarkEnd w:id="40"/>
      <w:bookmarkEnd w:id="41"/>
    </w:p>
    <w:p>
      <w:pPr>
        <w:pStyle w:val="9"/>
        <w:keepNext w:val="0"/>
        <w:keepLines w:val="0"/>
        <w:pageBreakBefore w:val="0"/>
        <w:kinsoku/>
        <w:wordWrap/>
        <w:overflowPunct/>
        <w:topLinePunct w:val="0"/>
        <w:autoSpaceDN/>
        <w:bidi w:val="0"/>
        <w:adjustRightInd/>
        <w:snapToGrid/>
        <w:spacing w:line="440" w:lineRule="exact"/>
        <w:ind w:firstLine="630" w:firstLineChars="300"/>
        <w:textAlignment w:val="auto"/>
        <w:rPr>
          <w:rFonts w:hAnsi="宋体" w:cs="宋体"/>
          <w:color w:val="auto"/>
          <w:highlight w:val="none"/>
        </w:rPr>
      </w:pPr>
      <w:r>
        <w:rPr>
          <w:rFonts w:hint="eastAsia" w:hAnsi="宋体" w:cs="宋体"/>
          <w:color w:val="auto"/>
          <w:highlight w:val="none"/>
        </w:rPr>
        <w:t>项目联系人：</w:t>
      </w:r>
      <w:r>
        <w:rPr>
          <w:rFonts w:hint="eastAsia" w:hAnsi="宋体" w:cs="宋体"/>
          <w:color w:val="auto"/>
          <w:highlight w:val="none"/>
          <w:u w:val="single"/>
        </w:rPr>
        <w:t>李方</w:t>
      </w:r>
    </w:p>
    <w:p>
      <w:pPr>
        <w:keepNext w:val="0"/>
        <w:keepLines w:val="0"/>
        <w:pageBreakBefore w:val="0"/>
        <w:kinsoku/>
        <w:wordWrap/>
        <w:overflowPunct/>
        <w:topLinePunct w:val="0"/>
        <w:autoSpaceDN/>
        <w:bidi w:val="0"/>
        <w:adjustRightInd/>
        <w:snapToGrid/>
        <w:spacing w:line="440" w:lineRule="exact"/>
        <w:ind w:firstLine="630" w:firstLineChars="300"/>
        <w:textAlignment w:val="auto"/>
        <w:rPr>
          <w:rFonts w:ascii="宋体" w:hAnsi="宋体"/>
          <w:color w:val="auto"/>
          <w:kern w:val="0"/>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0779-3969698 </w:t>
      </w:r>
    </w:p>
    <w:p>
      <w:pPr>
        <w:keepNext w:val="0"/>
        <w:keepLines w:val="0"/>
        <w:pageBreakBefore w:val="0"/>
        <w:kinsoku/>
        <w:wordWrap/>
        <w:overflowPunct/>
        <w:topLinePunct w:val="0"/>
        <w:autoSpaceDN/>
        <w:bidi w:val="0"/>
        <w:adjustRightInd/>
        <w:snapToGrid/>
        <w:spacing w:line="440" w:lineRule="exact"/>
        <w:ind w:firstLine="5670" w:firstLineChars="2700"/>
        <w:textAlignment w:val="auto"/>
        <w:rPr>
          <w:rFonts w:ascii="宋体" w:hAnsi="宋体"/>
          <w:color w:val="auto"/>
          <w:kern w:val="0"/>
          <w:szCs w:val="21"/>
          <w:highlight w:val="none"/>
        </w:rPr>
      </w:pPr>
      <w:r>
        <w:rPr>
          <w:rFonts w:hint="eastAsia" w:ascii="宋体" w:hAnsi="宋体"/>
          <w:color w:val="auto"/>
          <w:kern w:val="0"/>
          <w:szCs w:val="21"/>
          <w:highlight w:val="none"/>
        </w:rPr>
        <w:t xml:space="preserve">广西新宇建设项目管理有限公司      </w:t>
      </w:r>
    </w:p>
    <w:p>
      <w:pPr>
        <w:keepNext w:val="0"/>
        <w:keepLines w:val="0"/>
        <w:pageBreakBefore w:val="0"/>
        <w:kinsoku/>
        <w:wordWrap/>
        <w:overflowPunct/>
        <w:topLinePunct w:val="0"/>
        <w:autoSpaceDN/>
        <w:bidi w:val="0"/>
        <w:adjustRightInd/>
        <w:snapToGrid/>
        <w:spacing w:line="440" w:lineRule="exact"/>
        <w:ind w:firstLine="6300" w:firstLineChars="3000"/>
        <w:textAlignment w:val="auto"/>
        <w:rPr>
          <w:color w:val="auto"/>
          <w:highlight w:val="none"/>
        </w:rPr>
      </w:pPr>
      <w:r>
        <w:rPr>
          <w:rFonts w:hint="eastAsia" w:ascii="宋体" w:hAnsi="宋体"/>
          <w:color w:val="auto"/>
          <w:kern w:val="0"/>
          <w:szCs w:val="21"/>
          <w:highlight w:val="none"/>
        </w:rPr>
        <w:t>2022年</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 xml:space="preserve"> </w:t>
      </w:r>
      <w:r>
        <w:rPr>
          <w:rFonts w:ascii="宋体" w:hAnsi="宋体"/>
          <w:color w:val="auto"/>
          <w:kern w:val="0"/>
          <w:szCs w:val="21"/>
          <w:highlight w:val="none"/>
        </w:rPr>
        <w:t>日</w:t>
      </w:r>
    </w:p>
    <w:p>
      <w:pPr>
        <w:ind w:firstLine="6300" w:firstLineChars="3000"/>
      </w:pPr>
    </w:p>
    <w:sectPr>
      <w:pgSz w:w="11906" w:h="16838"/>
      <w:pgMar w:top="1440" w:right="124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E4NmZmNTk1NTQ2NzgyOWZlODI1M2RlYzQ3NmMifQ=="/>
  </w:docVars>
  <w:rsids>
    <w:rsidRoot w:val="06743AE0"/>
    <w:rsid w:val="06743AE0"/>
    <w:rsid w:val="30672542"/>
    <w:rsid w:val="745231EB"/>
    <w:rsid w:val="7BD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w:basedOn w:val="1"/>
    <w:next w:val="1"/>
    <w:qFormat/>
    <w:uiPriority w:val="0"/>
    <w:pPr>
      <w:spacing w:line="380" w:lineRule="exact"/>
    </w:pPr>
    <w:rPr>
      <w:sz w:val="24"/>
    </w:rPr>
  </w:style>
  <w:style w:type="paragraph" w:styleId="7">
    <w:name w:val="Body Text Indent"/>
    <w:basedOn w:val="1"/>
    <w:next w:val="8"/>
    <w:qFormat/>
    <w:uiPriority w:val="0"/>
    <w:pPr>
      <w:ind w:firstLine="830" w:firstLineChars="352"/>
    </w:pPr>
    <w:rPr>
      <w:rFonts w:ascii="仿宋_GB2312" w:eastAsia="仿宋_GB2312"/>
      <w:sz w:val="32"/>
      <w:szCs w:val="20"/>
    </w:rPr>
  </w:style>
  <w:style w:type="paragraph" w:customStyle="1" w:styleId="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9">
    <w:name w:val="Plain Text"/>
    <w:basedOn w:val="1"/>
    <w:next w:val="5"/>
    <w:qFormat/>
    <w:uiPriority w:val="0"/>
    <w:rPr>
      <w:rFonts w:ascii="宋体" w:hAnsi="Courier New" w:cs="Courier New"/>
      <w:szCs w:val="21"/>
    </w:rPr>
  </w:style>
  <w:style w:type="paragraph" w:styleId="10">
    <w:name w:val="Body Text First Indent 2"/>
    <w:basedOn w:val="7"/>
    <w:qFormat/>
    <w:uiPriority w:val="0"/>
    <w:pPr>
      <w:spacing w:after="120"/>
      <w:ind w:left="420" w:leftChars="200" w:firstLine="420" w:firstLineChars="200"/>
    </w:pPr>
    <w:rPr>
      <w:rFonts w:ascii="Times New Roman" w:eastAsia="宋体"/>
      <w:szCs w:val="24"/>
    </w:rPr>
  </w:style>
  <w:style w:type="paragraph" w:customStyle="1" w:styleId="13">
    <w:name w:val="kj正文"/>
    <w:basedOn w:val="1"/>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2307</Words>
  <Characters>2687</Characters>
  <Lines>0</Lines>
  <Paragraphs>0</Paragraphs>
  <TotalTime>4</TotalTime>
  <ScaleCrop>false</ScaleCrop>
  <LinksUpToDate>false</LinksUpToDate>
  <CharactersWithSpaces>2734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2022-06-12T08:16:00Z</dcterms:created>
  <dc:creator>Administrator</dc:creator>
  <cp:lastModifiedBy>力香</cp:lastModifiedBy>
  <dcterms:modified xsi:type="dcterms:W3CDTF">2022-07-01T09:06:06Z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77C9663CBDB6483FBAA6486AF8CD28B3</vt:lpwstr>
  </property>
</Properties>
</file>