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center"/>
        <w:textAlignment w:val="auto"/>
        <w:rPr>
          <w:color w:val="000000"/>
        </w:rPr>
      </w:pPr>
      <w:r>
        <w:rPr>
          <w:rFonts w:hint="eastAsia" w:ascii="宋体" w:hAnsi="宋体" w:eastAsia="宋体" w:cs="宋体"/>
          <w:b/>
          <w:color w:val="auto"/>
          <w:kern w:val="0"/>
          <w:sz w:val="32"/>
          <w:szCs w:val="32"/>
          <w:shd w:val="clear" w:color="auto" w:fill="FFFFFF"/>
          <w:lang w:val="en-US" w:eastAsia="zh-CN"/>
        </w:rPr>
        <w:t>阿克塞县应急救治医疗服务水平提升项目——阿克塞县人民医院医疗设备采购项目</w:t>
      </w:r>
      <w:r>
        <w:rPr>
          <w:rFonts w:hint="eastAsia" w:ascii="宋体" w:hAnsi="宋体" w:eastAsia="宋体" w:cs="宋体"/>
          <w:b/>
          <w:color w:val="auto"/>
          <w:kern w:val="0"/>
          <w:sz w:val="32"/>
          <w:szCs w:val="32"/>
          <w:shd w:val="clear" w:color="auto" w:fill="FFFFFF"/>
        </w:rPr>
        <w:t>公开招标公告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color w:val="auto"/>
          <w:kern w:val="0"/>
          <w:sz w:val="24"/>
          <w:shd w:val="clear" w:color="auto" w:fill="FFFFFF"/>
          <w:lang w:eastAsia="zh-CN"/>
        </w:rPr>
      </w:pPr>
      <w:r>
        <w:rPr>
          <w:rFonts w:hint="eastAsia" w:ascii="宋体" w:hAnsi="宋体" w:eastAsia="宋体" w:cs="宋体"/>
          <w:b/>
          <w:color w:val="auto"/>
          <w:kern w:val="0"/>
          <w:sz w:val="24"/>
          <w:shd w:val="clear" w:color="auto" w:fill="FFFFFF"/>
        </w:rPr>
        <w:t>项目概况</w:t>
      </w:r>
      <w:r>
        <w:rPr>
          <w:rFonts w:hint="eastAsia" w:ascii="宋体" w:hAnsi="宋体" w:eastAsia="宋体" w:cs="宋体"/>
          <w:b/>
          <w:color w:val="auto"/>
          <w:kern w:val="0"/>
          <w:sz w:val="24"/>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b/>
          <w:color w:val="auto"/>
          <w:kern w:val="0"/>
          <w:sz w:val="24"/>
          <w:shd w:val="clear" w:color="auto" w:fill="FFFFFF"/>
        </w:rPr>
      </w:pPr>
      <w:r>
        <w:rPr>
          <w:rFonts w:hint="eastAsia" w:ascii="宋体" w:hAnsi="宋体" w:eastAsia="宋体" w:cs="宋体"/>
          <w:bCs/>
          <w:color w:val="auto"/>
          <w:kern w:val="0"/>
          <w:sz w:val="24"/>
          <w:u w:val="single"/>
          <w:shd w:val="clear" w:color="auto" w:fill="FFFFFF"/>
        </w:rPr>
        <w:t>阿克塞县应急救治医疗服务水平提升项目——阿克塞县人民医院医疗设备采购项目</w:t>
      </w:r>
      <w:r>
        <w:rPr>
          <w:rFonts w:hint="eastAsia" w:ascii="宋体" w:hAnsi="宋体" w:eastAsia="宋体" w:cs="宋体"/>
          <w:bCs/>
          <w:color w:val="auto"/>
          <w:kern w:val="0"/>
          <w:sz w:val="24"/>
          <w:shd w:val="clear" w:color="auto" w:fill="FFFFFF"/>
        </w:rPr>
        <w:t>招标项目的潜在投标人应在</w:t>
      </w:r>
      <w:r>
        <w:rPr>
          <w:rFonts w:hint="eastAsia" w:ascii="宋体" w:hAnsi="宋体" w:eastAsia="宋体" w:cs="宋体"/>
          <w:bCs/>
          <w:color w:val="auto"/>
          <w:kern w:val="0"/>
          <w:sz w:val="24"/>
          <w:u w:val="single"/>
          <w:shd w:val="clear" w:color="auto" w:fill="FFFFFF"/>
        </w:rPr>
        <w:t>酒泉市公共资源交易网</w:t>
      </w:r>
      <w:r>
        <w:rPr>
          <w:rFonts w:hint="eastAsia" w:ascii="宋体" w:hAnsi="宋体" w:eastAsia="宋体" w:cs="宋体"/>
          <w:bCs/>
          <w:color w:val="auto"/>
          <w:kern w:val="0"/>
          <w:sz w:val="24"/>
          <w:shd w:val="clear" w:color="auto" w:fill="FFFFFF"/>
        </w:rPr>
        <w:t>获取招标文件，并于</w:t>
      </w:r>
      <w:r>
        <w:rPr>
          <w:rFonts w:hint="eastAsia" w:ascii="宋体" w:hAnsi="宋体" w:eastAsia="宋体" w:cs="宋体"/>
          <w:bCs/>
          <w:color w:val="auto"/>
          <w:kern w:val="0"/>
          <w:sz w:val="24"/>
          <w:u w:val="single"/>
          <w:shd w:val="clear" w:color="auto" w:fill="FFFFFF"/>
        </w:rPr>
        <w:t>202</w:t>
      </w:r>
      <w:r>
        <w:rPr>
          <w:rFonts w:hint="eastAsia" w:ascii="宋体" w:hAnsi="宋体" w:eastAsia="宋体" w:cs="宋体"/>
          <w:bCs/>
          <w:color w:val="auto"/>
          <w:kern w:val="0"/>
          <w:sz w:val="24"/>
          <w:u w:val="single"/>
          <w:shd w:val="clear" w:color="auto" w:fill="FFFFFF"/>
          <w:lang w:val="en-US" w:eastAsia="zh-CN"/>
        </w:rPr>
        <w:t>2</w:t>
      </w:r>
      <w:r>
        <w:rPr>
          <w:rFonts w:hint="eastAsia" w:ascii="宋体" w:hAnsi="宋体" w:eastAsia="宋体" w:cs="宋体"/>
          <w:bCs/>
          <w:color w:val="auto"/>
          <w:kern w:val="0"/>
          <w:sz w:val="24"/>
          <w:u w:val="single"/>
          <w:shd w:val="clear" w:color="auto" w:fill="FFFFFF"/>
        </w:rPr>
        <w:t>年</w:t>
      </w:r>
      <w:r>
        <w:rPr>
          <w:rFonts w:hint="eastAsia" w:ascii="宋体" w:hAnsi="宋体" w:eastAsia="宋体" w:cs="宋体"/>
          <w:bCs/>
          <w:color w:val="auto"/>
          <w:kern w:val="0"/>
          <w:sz w:val="24"/>
          <w:u w:val="single"/>
          <w:shd w:val="clear" w:color="auto" w:fill="FFFFFF"/>
          <w:lang w:val="en-US" w:eastAsia="zh-CN"/>
        </w:rPr>
        <w:t>7</w:t>
      </w:r>
      <w:r>
        <w:rPr>
          <w:rFonts w:hint="eastAsia" w:ascii="宋体" w:hAnsi="宋体" w:eastAsia="宋体" w:cs="宋体"/>
          <w:bCs/>
          <w:color w:val="auto"/>
          <w:kern w:val="0"/>
          <w:sz w:val="24"/>
          <w:u w:val="single"/>
          <w:shd w:val="clear" w:color="auto" w:fill="FFFFFF"/>
        </w:rPr>
        <w:t>月</w:t>
      </w:r>
      <w:r>
        <w:rPr>
          <w:rFonts w:hint="eastAsia" w:ascii="宋体" w:hAnsi="宋体" w:eastAsia="宋体" w:cs="宋体"/>
          <w:bCs/>
          <w:color w:val="auto"/>
          <w:kern w:val="0"/>
          <w:sz w:val="24"/>
          <w:u w:val="single"/>
          <w:shd w:val="clear" w:color="auto" w:fill="FFFFFF"/>
          <w:lang w:val="en-US" w:eastAsia="zh-CN"/>
        </w:rPr>
        <w:t>22</w:t>
      </w:r>
      <w:r>
        <w:rPr>
          <w:rFonts w:hint="eastAsia" w:ascii="宋体" w:hAnsi="宋体" w:eastAsia="宋体" w:cs="宋体"/>
          <w:bCs/>
          <w:color w:val="auto"/>
          <w:kern w:val="0"/>
          <w:sz w:val="24"/>
          <w:u w:val="single"/>
          <w:shd w:val="clear" w:color="auto" w:fill="FFFFFF"/>
        </w:rPr>
        <w:t>日</w:t>
      </w:r>
      <w:r>
        <w:rPr>
          <w:rFonts w:hint="eastAsia" w:ascii="宋体" w:hAnsi="宋体" w:eastAsia="宋体" w:cs="宋体"/>
          <w:bCs/>
          <w:color w:val="auto"/>
          <w:kern w:val="0"/>
          <w:sz w:val="24"/>
          <w:u w:val="single"/>
          <w:shd w:val="clear" w:color="auto" w:fill="FFFFFF"/>
          <w:lang w:val="en-US" w:eastAsia="zh-CN"/>
        </w:rPr>
        <w:t>09</w:t>
      </w:r>
      <w:r>
        <w:rPr>
          <w:rFonts w:hint="eastAsia" w:ascii="宋体" w:hAnsi="宋体" w:eastAsia="宋体" w:cs="宋体"/>
          <w:bCs/>
          <w:color w:val="auto"/>
          <w:kern w:val="0"/>
          <w:sz w:val="24"/>
          <w:u w:val="single"/>
          <w:shd w:val="clear" w:color="auto" w:fill="FFFFFF"/>
          <w:lang w:eastAsia="zh-CN"/>
        </w:rPr>
        <w:t>时</w:t>
      </w:r>
      <w:r>
        <w:rPr>
          <w:rFonts w:hint="eastAsia" w:ascii="宋体" w:hAnsi="宋体" w:eastAsia="宋体" w:cs="宋体"/>
          <w:bCs/>
          <w:color w:val="auto"/>
          <w:kern w:val="0"/>
          <w:sz w:val="24"/>
          <w:u w:val="single"/>
          <w:shd w:val="clear" w:color="auto" w:fill="FFFFFF"/>
          <w:lang w:val="en-US" w:eastAsia="zh-CN"/>
        </w:rPr>
        <w:t>00</w:t>
      </w:r>
      <w:r>
        <w:rPr>
          <w:rFonts w:hint="eastAsia" w:ascii="宋体" w:hAnsi="宋体" w:eastAsia="宋体" w:cs="宋体"/>
          <w:bCs/>
          <w:color w:val="auto"/>
          <w:kern w:val="0"/>
          <w:sz w:val="24"/>
          <w:u w:val="single"/>
          <w:shd w:val="clear" w:color="auto" w:fill="FFFFFF"/>
        </w:rPr>
        <w:t>分（北京时间）</w:t>
      </w:r>
      <w:r>
        <w:rPr>
          <w:rFonts w:hint="eastAsia" w:ascii="宋体" w:hAnsi="宋体" w:eastAsia="宋体" w:cs="宋体"/>
          <w:bCs/>
          <w:color w:val="auto"/>
          <w:kern w:val="0"/>
          <w:sz w:val="24"/>
          <w:shd w:val="clear" w:color="auto" w:fill="FFFFFF"/>
        </w:rPr>
        <w:t>前递交投标文件。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一、项目基本情况：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项目编号：AKSZFCG（2022）—025号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项目名称：阿克塞县应急救治医疗服务水平提升项目——阿克塞县人民医院医疗设备采购项目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预算金额：¥2588000.00元（大写：贰佰伍拾捌万捌仟元整）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采购需求：对阿克塞哈萨克族自治县人民医院医疗设备腹腔镜、宫腔镜进行采购（</w:t>
      </w:r>
      <w:r>
        <w:rPr>
          <w:rFonts w:hint="eastAsia" w:ascii="宋体" w:hAnsi="宋体" w:eastAsia="宋体" w:cs="宋体"/>
          <w:color w:val="auto"/>
          <w:sz w:val="24"/>
          <w:lang w:val="en-US" w:eastAsia="zh-CN"/>
        </w:rPr>
        <w:t>进口已论证</w:t>
      </w:r>
      <w:r>
        <w:rPr>
          <w:rFonts w:hint="eastAsia" w:ascii="宋体" w:hAnsi="宋体" w:eastAsia="宋体" w:cs="宋体"/>
          <w:color w:val="auto"/>
          <w:sz w:val="24"/>
          <w:lang w:eastAsia="zh-CN"/>
        </w:rPr>
        <w:t>）；（具体内容详见招标文件）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FF0000"/>
          <w:sz w:val="24"/>
        </w:rPr>
      </w:pPr>
      <w:r>
        <w:rPr>
          <w:rFonts w:hint="eastAsia" w:ascii="宋体" w:hAnsi="宋体" w:eastAsia="宋体" w:cs="宋体"/>
          <w:color w:val="auto"/>
          <w:sz w:val="24"/>
          <w:lang w:val="en-US" w:eastAsia="zh-CN"/>
        </w:rPr>
        <w:t>合同履行期限：</w:t>
      </w:r>
      <w:r>
        <w:rPr>
          <w:rFonts w:hint="eastAsia" w:ascii="宋体" w:hAnsi="宋体" w:eastAsia="宋体" w:cs="宋体"/>
          <w:color w:val="auto"/>
          <w:sz w:val="24"/>
          <w:lang w:eastAsia="zh-CN"/>
        </w:rPr>
        <w:t>以实际签订的项目合同为准。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bookmarkStart w:id="0" w:name="_Toc28359080"/>
      <w:bookmarkEnd w:id="0"/>
      <w:bookmarkStart w:id="1" w:name="_Toc28359003"/>
      <w:bookmarkEnd w:id="1"/>
      <w:bookmarkStart w:id="2" w:name="_Toc35393791"/>
      <w:bookmarkEnd w:id="2"/>
      <w:bookmarkStart w:id="3" w:name="_Toc35393622"/>
      <w:r>
        <w:rPr>
          <w:rFonts w:hint="eastAsia" w:ascii="宋体" w:hAnsi="宋体" w:eastAsia="宋体" w:cs="宋体"/>
          <w:color w:val="auto"/>
          <w:kern w:val="0"/>
          <w:sz w:val="24"/>
          <w:shd w:val="clear" w:color="auto" w:fill="FFFFFF"/>
        </w:rPr>
        <w:t>本项目是否接受联合体投标：否</w:t>
      </w:r>
      <w:bookmarkEnd w:id="3"/>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二、申请人的资格要求：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（1）供应商须具备有效的营业执照、税务登记证、组织机构代码证（或三证合一）；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（2）供应商须提供20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年度</w:t>
      </w:r>
      <w:r>
        <w:rPr>
          <w:rFonts w:hint="eastAsia" w:ascii="宋体" w:hAnsi="宋体" w:eastAsia="宋体" w:cs="宋体"/>
          <w:color w:val="auto"/>
          <w:sz w:val="24"/>
          <w:lang w:val="en-US" w:eastAsia="zh-CN"/>
        </w:rPr>
        <w:t>或</w:t>
      </w:r>
      <w:r>
        <w:rPr>
          <w:rFonts w:hint="eastAsia" w:ascii="宋体" w:hAnsi="宋体" w:eastAsia="宋体" w:cs="宋体"/>
          <w:color w:val="auto"/>
          <w:sz w:val="24"/>
        </w:rPr>
        <w:t>20</w:t>
      </w:r>
      <w:r>
        <w:rPr>
          <w:rFonts w:hint="eastAsia" w:ascii="宋体" w:hAnsi="宋体" w:eastAsia="宋体" w:cs="宋体"/>
          <w:color w:val="auto"/>
          <w:sz w:val="24"/>
          <w:lang w:val="en-US" w:eastAsia="zh-CN"/>
        </w:rPr>
        <w:t>21</w:t>
      </w:r>
      <w:r>
        <w:rPr>
          <w:rFonts w:hint="eastAsia" w:ascii="宋体" w:hAnsi="宋体" w:eastAsia="宋体" w:cs="宋体"/>
          <w:color w:val="auto"/>
          <w:sz w:val="24"/>
        </w:rPr>
        <w:t>年度经审计的年度财务审计报告，新注册成立不满一年的新公司需提供银行出具的资信证明；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）供应商须</w:t>
      </w:r>
      <w:r>
        <w:rPr>
          <w:rFonts w:hint="eastAsia" w:ascii="宋体" w:hAnsi="宋体" w:eastAsia="宋体" w:cs="宋体"/>
          <w:color w:val="auto"/>
          <w:sz w:val="24"/>
          <w:lang w:val="en-US" w:eastAsia="zh-CN"/>
        </w:rPr>
        <w:t>具有医疗器械经营许可证或医疗器械生产许可证；提供所投设备（产品）的医疗器械注册证；须提供进口设备（产品）生产厂家针对本项目的专项授权函或区域总代理针对本项目的转授权函（提供转授权函的，还需提供生产厂家对区域总代理的授权函且加盖区域总代理公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）供应商须提供202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eastAsia="宋体" w:cs="宋体"/>
          <w:color w:val="auto"/>
          <w:sz w:val="24"/>
          <w:lang w:val="en-US" w:eastAsia="zh-CN"/>
        </w:rPr>
        <w:t>1月</w:t>
      </w:r>
      <w:r>
        <w:rPr>
          <w:rFonts w:hint="eastAsia" w:ascii="宋体" w:hAnsi="宋体" w:eastAsia="宋体" w:cs="宋体"/>
          <w:color w:val="auto"/>
          <w:sz w:val="24"/>
        </w:rPr>
        <w:t>至投标截止日任意一期依法缴纳税收相关证明（若为免税企业或没有发生业务的提供相关证明材料）；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szCs w:val="24"/>
        </w:rPr>
        <w:t>供应商须提供202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月至投标截止日任意一期依法缴纳社会保障资金缴纳凭证或者法定机关出具的依法免缴保险费的证明文件；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）供应商须提供参加政府采购活动近三年无重大违法记录声明书；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供应商在投标文件内应装入自招标公告发布之日起至递交投标文件截止时间前在“信用中国”网站（www.creditchina.gov.cn）、中国政府采购网（www.ccgp.gov.cn）及“信用甘肃”网站（www.gscredit.gov.cn）查询结果截图，如存在相关失信记录，认定时间节点以投标截止日当日为准，（必须提供截图或信用报告并加盖供应商公章）。如相关失信记录已失效，供应商需提供相关证明资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）法律、行政法规规定的其他条件。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2、落实政府采购政策需满足的资格要求：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《政府采购促进中小企业发展管理办法》（财库〔2020〕46号）（财库〔2022〕19号）、《关于政府采购支持监狱企业发展有关问题的通知》（财库〔2014〕68号）、《关于促进残疾人就</w:t>
      </w:r>
      <w:bookmarkStart w:id="17" w:name="_GoBack"/>
      <w:bookmarkEnd w:id="17"/>
      <w:r>
        <w:rPr>
          <w:rFonts w:hint="eastAsia" w:ascii="宋体" w:hAnsi="宋体" w:eastAsia="宋体" w:cs="宋体"/>
          <w:color w:val="auto"/>
          <w:sz w:val="24"/>
        </w:rPr>
        <w:t>业政府采购政策的通知》（财库〔2017〕141号）、《关于建立政府强制采购节能产品制度的通知》（国办发〔2007〕51号）、《节能产品政府采购实施意见》（财库〔2004〕185号）、《环境标志产品政府采购实施的意见》（财库〔2006〕90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3、本项目的特定资格要求：无。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三、获取招标文件：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时间：</w:t>
      </w:r>
      <w:r>
        <w:rPr>
          <w:rFonts w:hint="eastAsia" w:ascii="宋体" w:hAnsi="宋体" w:eastAsia="宋体" w:cs="宋体"/>
          <w:color w:val="auto"/>
          <w:kern w:val="0"/>
          <w:sz w:val="24"/>
          <w:shd w:val="clear" w:color="auto" w:fill="FFFFFF"/>
          <w:lang w:eastAsia="zh-CN"/>
        </w:rPr>
        <w:t>自</w:t>
      </w:r>
      <w:r>
        <w:rPr>
          <w:rFonts w:hint="eastAsia" w:ascii="宋体" w:hAnsi="宋体" w:eastAsia="宋体" w:cs="宋体"/>
          <w:color w:val="auto"/>
          <w:kern w:val="0"/>
          <w:sz w:val="24"/>
          <w:shd w:val="clear" w:color="auto" w:fill="FFFFFF"/>
        </w:rPr>
        <w:t>公告发布之日起至202</w:t>
      </w:r>
      <w:r>
        <w:rPr>
          <w:rFonts w:hint="eastAsia" w:ascii="宋体" w:hAnsi="宋体" w:eastAsia="宋体" w:cs="宋体"/>
          <w:color w:val="auto"/>
          <w:kern w:val="0"/>
          <w:sz w:val="24"/>
          <w:shd w:val="clear" w:color="auto" w:fill="FFFFFF"/>
          <w:lang w:val="en-US" w:eastAsia="zh-CN"/>
        </w:rPr>
        <w:t>2</w:t>
      </w:r>
      <w:r>
        <w:rPr>
          <w:rFonts w:hint="eastAsia" w:ascii="宋体" w:hAnsi="宋体" w:eastAsia="宋体" w:cs="宋体"/>
          <w:color w:val="auto"/>
          <w:kern w:val="0"/>
          <w:sz w:val="24"/>
          <w:shd w:val="clear" w:color="auto" w:fill="FFFFFF"/>
        </w:rPr>
        <w:t>年</w:t>
      </w:r>
      <w:r>
        <w:rPr>
          <w:rFonts w:hint="eastAsia" w:ascii="宋体" w:hAnsi="宋体" w:eastAsia="宋体" w:cs="宋体"/>
          <w:color w:val="auto"/>
          <w:kern w:val="0"/>
          <w:sz w:val="24"/>
          <w:shd w:val="clear" w:color="auto" w:fill="FFFFFF"/>
          <w:lang w:val="en-US" w:eastAsia="zh-CN"/>
        </w:rPr>
        <w:t>7</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22</w:t>
      </w:r>
      <w:r>
        <w:rPr>
          <w:rFonts w:hint="eastAsia" w:ascii="宋体" w:hAnsi="宋体" w:eastAsia="宋体" w:cs="宋体"/>
          <w:color w:val="auto"/>
          <w:kern w:val="0"/>
          <w:sz w:val="24"/>
          <w:shd w:val="clear" w:color="auto" w:fill="FFFFFF"/>
        </w:rPr>
        <w:t>日，每天上午08:30至12:00，下午14：30至18:00（北京时间）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地点：酒泉市公共资源交易网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方式：登录酒泉市公共资源交易网（http://www.ggzyjypt.com.cn/）登记并在酒泉市公共资源交易网自行免费下载招标文件。详见酒泉市公共资源交易网（http://www.ggzyjypt.com.cn/）“办事指南”中的《酒泉市公共资源电子服务平台-供应商操作手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本项目招投标文件制作及开评标使用“甘肃省政府采购电子辅助评审系统”及“甘肃省政府采购电子标书制作工具”，具体操作详见甘肃交易通信息技术有限公司网站(http://www.ejiaoyi.xin/)”“下载中心”的《交易通电子标书生成器数字证书及固化电子印章办理须知》和《交易通政府采购电子投标文件制作工具操作手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售价：0元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bookmarkStart w:id="4" w:name="_Toc35393624"/>
      <w:bookmarkEnd w:id="4"/>
      <w:bookmarkStart w:id="5" w:name="_Toc28359005"/>
      <w:bookmarkEnd w:id="5"/>
      <w:bookmarkStart w:id="6" w:name="_Toc28359082"/>
      <w:bookmarkEnd w:id="6"/>
      <w:bookmarkStart w:id="7" w:name="_Toc35393793"/>
      <w:r>
        <w:rPr>
          <w:rFonts w:hint="eastAsia" w:ascii="宋体" w:hAnsi="宋体" w:eastAsia="宋体" w:cs="宋体"/>
          <w:b/>
          <w:color w:val="auto"/>
          <w:kern w:val="0"/>
          <w:sz w:val="24"/>
          <w:shd w:val="clear" w:color="auto" w:fill="FFFFFF"/>
        </w:rPr>
        <w:t>四、提交投标文件</w:t>
      </w:r>
      <w:bookmarkEnd w:id="7"/>
      <w:r>
        <w:rPr>
          <w:rFonts w:hint="eastAsia" w:ascii="宋体" w:hAnsi="宋体" w:eastAsia="宋体" w:cs="宋体"/>
          <w:b/>
          <w:color w:val="auto"/>
          <w:kern w:val="0"/>
          <w:sz w:val="24"/>
          <w:shd w:val="clear" w:color="auto" w:fill="FFFFFF"/>
        </w:rPr>
        <w:t>截止时间、开标时间和地点：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时间：202</w:t>
      </w:r>
      <w:r>
        <w:rPr>
          <w:rFonts w:hint="eastAsia" w:ascii="宋体" w:hAnsi="宋体" w:eastAsia="宋体" w:cs="宋体"/>
          <w:color w:val="auto"/>
          <w:kern w:val="0"/>
          <w:sz w:val="24"/>
          <w:shd w:val="clear" w:color="auto" w:fill="FFFFFF"/>
          <w:lang w:val="en-US" w:eastAsia="zh-CN"/>
        </w:rPr>
        <w:t>2</w:t>
      </w:r>
      <w:r>
        <w:rPr>
          <w:rFonts w:hint="eastAsia" w:ascii="宋体" w:hAnsi="宋体" w:eastAsia="宋体" w:cs="宋体"/>
          <w:color w:val="auto"/>
          <w:kern w:val="0"/>
          <w:sz w:val="24"/>
          <w:shd w:val="clear" w:color="auto" w:fill="FFFFFF"/>
        </w:rPr>
        <w:t>年</w:t>
      </w:r>
      <w:r>
        <w:rPr>
          <w:rFonts w:hint="eastAsia" w:ascii="宋体" w:hAnsi="宋体" w:eastAsia="宋体" w:cs="宋体"/>
          <w:color w:val="auto"/>
          <w:kern w:val="0"/>
          <w:sz w:val="24"/>
          <w:shd w:val="clear" w:color="auto" w:fill="FFFFFF"/>
          <w:lang w:val="en-US" w:eastAsia="zh-CN"/>
        </w:rPr>
        <w:t>7</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22</w:t>
      </w:r>
      <w:r>
        <w:rPr>
          <w:rFonts w:hint="eastAsia" w:ascii="宋体" w:hAnsi="宋体" w:eastAsia="宋体" w:cs="宋体"/>
          <w:color w:val="auto"/>
          <w:kern w:val="0"/>
          <w:sz w:val="24"/>
          <w:shd w:val="clear" w:color="auto" w:fill="FFFFFF"/>
        </w:rPr>
        <w:t>日</w:t>
      </w:r>
      <w:r>
        <w:rPr>
          <w:rFonts w:hint="eastAsia" w:ascii="宋体" w:hAnsi="宋体" w:eastAsia="宋体" w:cs="宋体"/>
          <w:color w:val="auto"/>
          <w:kern w:val="0"/>
          <w:sz w:val="24"/>
          <w:shd w:val="clear" w:color="auto" w:fill="FFFFFF"/>
          <w:lang w:val="en-US" w:eastAsia="zh-CN"/>
        </w:rPr>
        <w:t>09</w:t>
      </w:r>
      <w:r>
        <w:rPr>
          <w:rFonts w:hint="eastAsia" w:ascii="宋体" w:hAnsi="宋体" w:eastAsia="宋体" w:cs="宋体"/>
          <w:color w:val="auto"/>
          <w:kern w:val="0"/>
          <w:sz w:val="24"/>
          <w:shd w:val="clear" w:color="auto" w:fill="FFFFFF"/>
        </w:rPr>
        <w:t>时</w:t>
      </w:r>
      <w:r>
        <w:rPr>
          <w:rFonts w:hint="eastAsia" w:ascii="宋体" w:hAnsi="宋体" w:eastAsia="宋体" w:cs="宋体"/>
          <w:color w:val="auto"/>
          <w:kern w:val="0"/>
          <w:sz w:val="24"/>
          <w:shd w:val="clear" w:color="auto" w:fill="FFFFFF"/>
          <w:lang w:val="en-US" w:eastAsia="zh-CN"/>
        </w:rPr>
        <w:t>00</w:t>
      </w:r>
      <w:r>
        <w:rPr>
          <w:rFonts w:hint="eastAsia" w:ascii="宋体" w:hAnsi="宋体" w:eastAsia="宋体" w:cs="宋体"/>
          <w:color w:val="auto"/>
          <w:kern w:val="0"/>
          <w:sz w:val="24"/>
          <w:shd w:val="clear" w:color="auto" w:fill="FFFFFF"/>
        </w:rPr>
        <w:t>分</w:t>
      </w:r>
      <w:r>
        <w:rPr>
          <w:rFonts w:hint="eastAsia" w:ascii="宋体" w:hAnsi="宋体" w:eastAsia="宋体" w:cs="宋体"/>
          <w:color w:val="auto"/>
          <w:sz w:val="24"/>
          <w:shd w:val="clear" w:color="auto" w:fill="FFFFFF"/>
        </w:rPr>
        <w:t>（北京时间）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地点：</w:t>
      </w:r>
      <w:r>
        <w:rPr>
          <w:rFonts w:hint="eastAsia" w:ascii="宋体" w:hAnsi="宋体" w:eastAsia="宋体" w:cs="宋体"/>
          <w:color w:val="auto"/>
          <w:sz w:val="24"/>
          <w:shd w:val="clear" w:color="auto" w:fill="FFFFFF"/>
        </w:rPr>
        <w:t>酒泉市公共资源交易</w:t>
      </w:r>
      <w:r>
        <w:rPr>
          <w:rFonts w:hint="eastAsia" w:ascii="宋体" w:hAnsi="宋体" w:eastAsia="宋体" w:cs="宋体"/>
          <w:color w:val="auto"/>
          <w:sz w:val="24"/>
          <w:shd w:val="clear" w:color="auto" w:fill="FFFFFF"/>
          <w:lang w:eastAsia="zh-CN"/>
        </w:rPr>
        <w:t>网“交易通”</w:t>
      </w:r>
      <w:r>
        <w:rPr>
          <w:rFonts w:hint="eastAsia" w:ascii="宋体" w:hAnsi="宋体" w:eastAsia="宋体" w:cs="宋体"/>
          <w:color w:val="auto"/>
          <w:sz w:val="24"/>
          <w:shd w:val="clear" w:color="auto" w:fill="FFFFFF"/>
        </w:rPr>
        <w:t>不见面开标系统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bookmarkStart w:id="8" w:name="_Toc28359007"/>
      <w:bookmarkEnd w:id="8"/>
      <w:bookmarkStart w:id="9" w:name="_Toc35393625"/>
      <w:bookmarkEnd w:id="9"/>
      <w:bookmarkStart w:id="10" w:name="_Toc35393794"/>
      <w:bookmarkEnd w:id="10"/>
      <w:bookmarkStart w:id="11" w:name="_Toc28359084"/>
      <w:r>
        <w:rPr>
          <w:rFonts w:hint="eastAsia" w:ascii="宋体" w:hAnsi="宋体" w:eastAsia="宋体" w:cs="宋体"/>
          <w:b/>
          <w:color w:val="auto"/>
          <w:kern w:val="0"/>
          <w:sz w:val="24"/>
          <w:shd w:val="clear" w:color="auto" w:fill="FFFFFF"/>
        </w:rPr>
        <w:t>五、公告期限</w:t>
      </w:r>
      <w:bookmarkEnd w:id="11"/>
      <w:r>
        <w:rPr>
          <w:rFonts w:hint="eastAsia" w:ascii="宋体" w:hAnsi="宋体" w:eastAsia="宋体" w:cs="宋体"/>
          <w:b/>
          <w:color w:val="auto"/>
          <w:kern w:val="0"/>
          <w:sz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自本公告发布之日起5个工作日。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bookmarkStart w:id="12" w:name="_Toc35393795"/>
      <w:bookmarkEnd w:id="12"/>
      <w:r>
        <w:rPr>
          <w:rFonts w:hint="eastAsia" w:ascii="宋体" w:hAnsi="宋体" w:eastAsia="宋体" w:cs="宋体"/>
          <w:b/>
          <w:color w:val="auto"/>
          <w:kern w:val="0"/>
          <w:sz w:val="24"/>
          <w:shd w:val="clear" w:color="auto" w:fill="FFFFFF"/>
        </w:rPr>
        <w:t>六、</w:t>
      </w:r>
      <w:bookmarkStart w:id="13" w:name="_Toc35393626"/>
      <w:r>
        <w:rPr>
          <w:rFonts w:hint="eastAsia" w:ascii="宋体" w:hAnsi="宋体" w:eastAsia="宋体" w:cs="宋体"/>
          <w:b/>
          <w:color w:val="auto"/>
          <w:kern w:val="0"/>
          <w:sz w:val="24"/>
          <w:shd w:val="clear" w:color="auto" w:fill="FFFFFF"/>
        </w:rPr>
        <w:t>其他补充事宜</w:t>
      </w:r>
      <w:bookmarkEnd w:id="13"/>
      <w:r>
        <w:rPr>
          <w:rFonts w:hint="eastAsia" w:ascii="宋体" w:hAnsi="宋体" w:eastAsia="宋体" w:cs="宋体"/>
          <w:b/>
          <w:color w:val="auto"/>
          <w:kern w:val="0"/>
          <w:sz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1、注册须知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凡是拟参与酒泉市公共资源交易活动的供应商需先在酒泉市公共资源交易中心网上注册，方可投标；注册成功后，供应商重新登录系统登记参与项目投标，详见酒泉市公共资源交易网（http://www.ggzyjypt.com.cn/）“办事指南”中的《酒泉市公共资源电子服务平台-供应商操作手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疫情期间，为防止人员聚集本项目开评标活动使用“酒泉市公共资源交易不见面开标系统”各投标人可在开标前登录酒泉市共资源交易中心新版网站办事指南下载《酒泉市公共资源交易不见面开标系统操作指南》进行学习，充分了解具体操作流程。如有疑问请电话咨询：甘肃交易通信息技术有限公司和招标代理机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七、对本次招标提出询问，请按以下方式联系：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1</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采购人信息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名  称：</w:t>
      </w:r>
      <w:r>
        <w:rPr>
          <w:rFonts w:hint="eastAsia" w:ascii="宋体" w:hAnsi="宋体" w:eastAsia="宋体" w:cs="宋体"/>
          <w:kern w:val="0"/>
          <w:sz w:val="24"/>
          <w:shd w:val="clear" w:color="auto" w:fill="FFFFFF"/>
        </w:rPr>
        <w:t>阿克塞哈萨克族自治县</w:t>
      </w:r>
      <w:r>
        <w:rPr>
          <w:rFonts w:hint="eastAsia" w:ascii="宋体" w:hAnsi="宋体" w:eastAsia="宋体" w:cs="宋体"/>
          <w:kern w:val="0"/>
          <w:sz w:val="24"/>
          <w:shd w:val="clear" w:color="auto" w:fill="FFFFFF"/>
          <w:lang w:val="en-US" w:eastAsia="zh-CN"/>
        </w:rPr>
        <w:t>卫生健康局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rPr>
        <w:t>地  址：阿克塞哈萨克族自治县红柳湾镇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rPr>
        <w:t>联系方式：</w:t>
      </w:r>
      <w:bookmarkStart w:id="14" w:name="_Toc28359086"/>
      <w:bookmarkEnd w:id="14"/>
      <w:bookmarkStart w:id="15" w:name="_Toc28359009"/>
      <w:bookmarkEnd w:id="15"/>
      <w:r>
        <w:rPr>
          <w:rFonts w:hint="eastAsia" w:ascii="宋体" w:hAnsi="宋体" w:eastAsia="宋体" w:cs="宋体"/>
          <w:kern w:val="0"/>
          <w:sz w:val="24"/>
          <w:shd w:val="clear" w:color="auto" w:fill="FFFFFF"/>
          <w:lang w:eastAsia="zh-CN"/>
        </w:rPr>
        <w:t>阿里腾别克</w:t>
      </w:r>
      <w:r>
        <w:rPr>
          <w:rFonts w:hint="eastAsia" w:ascii="宋体" w:hAnsi="宋体" w:eastAsia="宋体" w:cs="宋体"/>
          <w:kern w:val="0"/>
          <w:sz w:val="24"/>
          <w:shd w:val="clear" w:color="auto" w:fill="FFFFFF"/>
          <w:lang w:val="en-US" w:eastAsia="zh-CN"/>
        </w:rPr>
        <w:t xml:space="preserve">   15293734177</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2</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采购代理机构信息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名  称：酒泉</w:t>
      </w:r>
      <w:r>
        <w:rPr>
          <w:rFonts w:hint="eastAsia" w:ascii="宋体" w:hAnsi="宋体" w:eastAsia="宋体" w:cs="宋体"/>
          <w:color w:val="auto"/>
          <w:kern w:val="0"/>
          <w:sz w:val="24"/>
          <w:szCs w:val="24"/>
          <w:shd w:val="clear" w:color="auto" w:fill="FFFFFF"/>
          <w:lang w:eastAsia="zh-CN"/>
        </w:rPr>
        <w:t>程锦</w:t>
      </w:r>
      <w:r>
        <w:rPr>
          <w:rFonts w:hint="eastAsia" w:ascii="宋体" w:hAnsi="宋体" w:eastAsia="宋体" w:cs="宋体"/>
          <w:color w:val="auto"/>
          <w:kern w:val="0"/>
          <w:sz w:val="24"/>
          <w:szCs w:val="24"/>
          <w:shd w:val="clear" w:color="auto" w:fill="FFFFFF"/>
        </w:rPr>
        <w:t>工程咨询有限公司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地  址：</w:t>
      </w:r>
      <w:r>
        <w:rPr>
          <w:rFonts w:hint="eastAsia" w:ascii="宋体" w:hAnsi="宋体" w:eastAsia="宋体" w:cs="宋体"/>
          <w:color w:val="auto"/>
          <w:kern w:val="0"/>
          <w:sz w:val="24"/>
          <w:szCs w:val="24"/>
          <w:shd w:val="clear" w:color="auto" w:fill="FFFFFF"/>
          <w:lang w:val="en-US" w:eastAsia="zh-CN"/>
        </w:rPr>
        <w:t>酒泉市肃州区文体路8号金领广场D座10-1号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联系方式：</w:t>
      </w:r>
      <w:bookmarkStart w:id="16" w:name="_Toc28359087"/>
      <w:bookmarkEnd w:id="16"/>
      <w:r>
        <w:rPr>
          <w:rFonts w:hint="eastAsia" w:ascii="宋体" w:hAnsi="宋体" w:eastAsia="宋体" w:cs="宋体"/>
          <w:color w:val="auto"/>
          <w:kern w:val="0"/>
          <w:sz w:val="24"/>
          <w:szCs w:val="24"/>
          <w:shd w:val="clear" w:color="auto" w:fill="FFFFFF"/>
          <w:lang w:eastAsia="zh-CN"/>
        </w:rPr>
        <w:t>郭海超</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lang w:val="en-US" w:eastAsia="zh-CN" w:bidi="ar"/>
        </w:rPr>
        <w:t>18893285566</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项目联系方式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项目联系人</w:t>
      </w:r>
      <w:r>
        <w:rPr>
          <w:rFonts w:hint="eastAsia" w:ascii="宋体" w:hAnsi="宋体" w:eastAsia="宋体" w:cs="宋体"/>
          <w:color w:val="auto"/>
          <w:kern w:val="0"/>
          <w:sz w:val="24"/>
          <w:szCs w:val="24"/>
          <w:shd w:val="clear" w:color="auto" w:fill="FFFFFF"/>
          <w:lang w:eastAsia="zh-CN"/>
        </w:rPr>
        <w:t>：郭海超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zCs w:val="24"/>
          <w:shd w:val="clear" w:color="auto" w:fill="FFFFFF"/>
        </w:rPr>
        <w:t>电话：</w:t>
      </w:r>
      <w:r>
        <w:rPr>
          <w:rFonts w:hint="eastAsia" w:ascii="宋体" w:hAnsi="宋体" w:eastAsia="宋体" w:cs="宋体"/>
          <w:color w:val="auto"/>
          <w:kern w:val="0"/>
          <w:sz w:val="24"/>
          <w:szCs w:val="24"/>
          <w:lang w:val="en-US" w:eastAsia="zh-CN" w:bidi="ar"/>
        </w:rPr>
        <w:t>18893285566</w:t>
      </w:r>
    </w:p>
    <w:p>
      <w:pPr>
        <w:jc w:val="right"/>
      </w:pPr>
      <w:r>
        <w:rPr>
          <w:rFonts w:hint="eastAsia" w:ascii="宋体" w:hAnsi="宋体" w:eastAsia="宋体" w:cs="宋体"/>
          <w:color w:val="auto"/>
          <w:kern w:val="0"/>
          <w:sz w:val="24"/>
          <w:shd w:val="clear" w:color="auto" w:fill="FFFFFF"/>
        </w:rPr>
        <w:t>202</w:t>
      </w:r>
      <w:r>
        <w:rPr>
          <w:rFonts w:hint="eastAsia" w:ascii="宋体" w:hAnsi="宋体" w:eastAsia="宋体" w:cs="宋体"/>
          <w:color w:val="auto"/>
          <w:kern w:val="0"/>
          <w:sz w:val="24"/>
          <w:shd w:val="clear" w:color="auto" w:fill="FFFFFF"/>
          <w:lang w:val="en-US" w:eastAsia="zh-CN"/>
        </w:rPr>
        <w:t>2</w:t>
      </w:r>
      <w:r>
        <w:rPr>
          <w:rFonts w:hint="eastAsia" w:ascii="宋体" w:hAnsi="宋体" w:eastAsia="宋体" w:cs="宋体"/>
          <w:color w:val="auto"/>
          <w:kern w:val="0"/>
          <w:sz w:val="24"/>
          <w:shd w:val="clear" w:color="auto" w:fill="FFFFFF"/>
        </w:rPr>
        <w:t>年</w:t>
      </w:r>
      <w:r>
        <w:rPr>
          <w:rFonts w:hint="eastAsia" w:ascii="宋体" w:hAnsi="宋体" w:eastAsia="宋体" w:cs="宋体"/>
          <w:color w:val="auto"/>
          <w:kern w:val="0"/>
          <w:sz w:val="24"/>
          <w:shd w:val="clear" w:color="auto" w:fill="FFFFFF"/>
          <w:lang w:val="en-US" w:eastAsia="zh-CN"/>
        </w:rPr>
        <w:t>7</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1</w:t>
      </w:r>
      <w:r>
        <w:rPr>
          <w:rFonts w:hint="eastAsia" w:ascii="宋体" w:hAnsi="宋体" w:eastAsia="宋体" w:cs="宋体"/>
          <w:color w:val="auto"/>
          <w:kern w:val="0"/>
          <w:sz w:val="24"/>
          <w:shd w:val="clear" w:color="auto" w:fill="FFFFFF"/>
        </w:rPr>
        <w:t>日</w:t>
      </w:r>
    </w:p>
    <w:sectPr>
      <w:pgSz w:w="11906" w:h="16838"/>
      <w:pgMar w:top="10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jBkYTdkMTgxMDU0YWVhNjM4MjBmMTdmOTc3OGUifQ=="/>
  </w:docVars>
  <w:rsids>
    <w:rsidRoot w:val="606C644F"/>
    <w:rsid w:val="00074295"/>
    <w:rsid w:val="01197BD0"/>
    <w:rsid w:val="01AB528D"/>
    <w:rsid w:val="01EE48E9"/>
    <w:rsid w:val="038321CB"/>
    <w:rsid w:val="07130648"/>
    <w:rsid w:val="08F66F2D"/>
    <w:rsid w:val="09C461E4"/>
    <w:rsid w:val="09DE3295"/>
    <w:rsid w:val="0CF90D82"/>
    <w:rsid w:val="0F476865"/>
    <w:rsid w:val="14473317"/>
    <w:rsid w:val="175315A8"/>
    <w:rsid w:val="1B885D15"/>
    <w:rsid w:val="1C44281C"/>
    <w:rsid w:val="20BA13A2"/>
    <w:rsid w:val="2287132A"/>
    <w:rsid w:val="23D26F32"/>
    <w:rsid w:val="246C2214"/>
    <w:rsid w:val="2622563A"/>
    <w:rsid w:val="29C972E9"/>
    <w:rsid w:val="2E607244"/>
    <w:rsid w:val="2E8A1DAF"/>
    <w:rsid w:val="2EF65D2A"/>
    <w:rsid w:val="3035535D"/>
    <w:rsid w:val="373904F7"/>
    <w:rsid w:val="39DE496A"/>
    <w:rsid w:val="39E75980"/>
    <w:rsid w:val="3AAD52E4"/>
    <w:rsid w:val="3E9660C5"/>
    <w:rsid w:val="427178C8"/>
    <w:rsid w:val="455A33FD"/>
    <w:rsid w:val="4A3A309A"/>
    <w:rsid w:val="4B9C2C86"/>
    <w:rsid w:val="4D4C6EF5"/>
    <w:rsid w:val="50FA5801"/>
    <w:rsid w:val="5266775A"/>
    <w:rsid w:val="52EA0950"/>
    <w:rsid w:val="53E868A3"/>
    <w:rsid w:val="54D933CD"/>
    <w:rsid w:val="551C00D2"/>
    <w:rsid w:val="56C26CCA"/>
    <w:rsid w:val="5706697A"/>
    <w:rsid w:val="57F96F7B"/>
    <w:rsid w:val="59447B55"/>
    <w:rsid w:val="595D5968"/>
    <w:rsid w:val="59AD35C8"/>
    <w:rsid w:val="5B4B11BF"/>
    <w:rsid w:val="5B4D65B2"/>
    <w:rsid w:val="5C4C44CB"/>
    <w:rsid w:val="5CCA2516"/>
    <w:rsid w:val="606C644F"/>
    <w:rsid w:val="634405AB"/>
    <w:rsid w:val="64DA6D42"/>
    <w:rsid w:val="65774F2C"/>
    <w:rsid w:val="667F10DE"/>
    <w:rsid w:val="672F1572"/>
    <w:rsid w:val="67B23C61"/>
    <w:rsid w:val="6E8721FB"/>
    <w:rsid w:val="6EFC627B"/>
    <w:rsid w:val="70A321A5"/>
    <w:rsid w:val="73B65959"/>
    <w:rsid w:val="75214F1E"/>
    <w:rsid w:val="77762866"/>
    <w:rsid w:val="7A236CBF"/>
    <w:rsid w:val="7A364CA7"/>
    <w:rsid w:val="7B1F1FDA"/>
    <w:rsid w:val="7B9734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rPr>
  </w:style>
  <w:style w:type="paragraph" w:styleId="3">
    <w:name w:val="toc 2"/>
    <w:basedOn w:val="1"/>
    <w:next w:val="1"/>
    <w:qFormat/>
    <w:uiPriority w:val="0"/>
    <w:pPr>
      <w:tabs>
        <w:tab w:val="right" w:leader="dot" w:pos="8777"/>
      </w:tabs>
      <w:ind w:firstLine="566" w:firstLineChars="236"/>
      <w:jc w:val="left"/>
    </w:pPr>
    <w:rPr>
      <w:rFonts w:ascii="Calibri" w:hAnsi="Calibri" w:eastAsia="宋体" w:cs="Times New Roman"/>
      <w:smallCaps/>
      <w:sz w:val="20"/>
      <w:szCs w:val="20"/>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bdr w:val="single" w:color="999999" w:sz="6" w:space="0"/>
      <w:shd w:val="clear" w:fill="FFFFFF"/>
    </w:rPr>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ascii="monospace" w:hAnsi="monospace" w:eastAsia="monospace" w:cs="monospace"/>
    </w:rPr>
  </w:style>
  <w:style w:type="character" w:customStyle="1" w:styleId="19">
    <w:name w:val="mini-outputtext1"/>
    <w:basedOn w:val="6"/>
    <w:qFormat/>
    <w:uiPriority w:val="0"/>
  </w:style>
  <w:style w:type="paragraph" w:customStyle="1" w:styleId="20">
    <w:name w:val="列出段落1"/>
    <w:basedOn w:val="1"/>
    <w:qFormat/>
    <w:uiPriority w:val="0"/>
    <w:pPr>
      <w:ind w:firstLine="420" w:firstLineChars="200"/>
    </w:pPr>
    <w:rPr>
      <w:rFonts w:ascii="Calibri" w:hAnsi="Calibri" w:eastAsia="Calibri"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2972</Words>
  <Characters>3360</Characters>
  <Lines>0</Lines>
  <Paragraphs>0</Paragraphs>
  <TotalTime>95</TotalTime>
  <ScaleCrop>false</ScaleCrop>
  <LinksUpToDate>false</LinksUpToDate>
  <CharactersWithSpaces>3383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2022-02-23T01:26:00Z</dcterms:created>
  <dc:creator>你好明天</dc:creator>
  <cp:lastModifiedBy>Administrator</cp:lastModifiedBy>
  <dcterms:modified xsi:type="dcterms:W3CDTF">2022-07-01T09:51:05Z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C4DC0D010AB6451B8F25FD94D16E2EF2</vt:lpwstr>
  </property>
</Properties>
</file>