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" w:afterLines="5" w:line="400" w:lineRule="exact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广西桂耘建筑工程咨询有限公司</w:t>
      </w:r>
    </w:p>
    <w:p>
      <w:pPr>
        <w:widowControl/>
        <w:spacing w:beforeLines="5" w:afterLines="5" w:line="400" w:lineRule="exact"/>
        <w:jc w:val="center"/>
        <w:rPr>
          <w:rFonts w:hint="eastAsia" w:ascii="宋体" w:hAnsi="宋体"/>
          <w:b/>
          <w:sz w:val="28"/>
          <w:szCs w:val="28"/>
          <w:lang w:eastAsia="zh-CN" w:bidi="en-US"/>
        </w:rPr>
      </w:pPr>
      <w:r>
        <w:rPr>
          <w:rFonts w:hint="eastAsia" w:ascii="宋体" w:hAnsi="宋体"/>
          <w:b/>
          <w:sz w:val="28"/>
          <w:szCs w:val="28"/>
          <w:lang w:eastAsia="zh-CN" w:bidi="en-US"/>
        </w:rPr>
        <w:t>博白县高标准农田建设规划 （2021-2030年）和博白县一般性农田</w:t>
      </w:r>
    </w:p>
    <w:p>
      <w:pPr>
        <w:widowControl/>
        <w:spacing w:beforeLines="5" w:afterLines="5" w:line="400" w:lineRule="exact"/>
        <w:jc w:val="center"/>
        <w:rPr>
          <w:rFonts w:hint="eastAsia" w:ascii="宋体" w:hAnsi="宋体"/>
          <w:b/>
          <w:sz w:val="28"/>
          <w:szCs w:val="28"/>
          <w:lang w:eastAsia="zh-CN" w:bidi="en-US"/>
        </w:rPr>
      </w:pPr>
      <w:r>
        <w:rPr>
          <w:rFonts w:hint="eastAsia" w:ascii="宋体" w:hAnsi="宋体"/>
          <w:b/>
          <w:sz w:val="28"/>
          <w:szCs w:val="28"/>
          <w:lang w:eastAsia="zh-CN" w:bidi="en-US"/>
        </w:rPr>
        <w:t>水利建设方案（2022- 2025年）编制服务（YLZC2022-C3-230060-GXGY）</w:t>
      </w:r>
    </w:p>
    <w:p>
      <w:pPr>
        <w:widowControl/>
        <w:spacing w:beforeLines="5" w:afterLines="5" w:line="400" w:lineRule="exact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成交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公告</w:t>
      </w:r>
    </w:p>
    <w:p>
      <w:pPr>
        <w:widowControl/>
        <w:spacing w:beforeLines="5" w:afterLines="5" w:line="400" w:lineRule="exact"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</w:rPr>
        <w:t>一</w:t>
      </w:r>
      <w:r>
        <w:rPr>
          <w:rFonts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z w:val="24"/>
          <w:szCs w:val="24"/>
        </w:rPr>
        <w:t>项目编号：</w:t>
      </w:r>
      <w:r>
        <w:rPr>
          <w:rFonts w:hint="eastAsia" w:ascii="宋体" w:hAnsi="宋体"/>
          <w:sz w:val="24"/>
          <w:szCs w:val="24"/>
          <w:lang w:eastAsia="zh-CN"/>
        </w:rPr>
        <w:t>YLZC2022-C3-230060-GXGY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</w:rPr>
        <w:t>项目名称：</w:t>
      </w:r>
      <w:r>
        <w:rPr>
          <w:rFonts w:hint="eastAsia" w:ascii="宋体" w:hAnsi="宋体"/>
          <w:sz w:val="24"/>
          <w:lang w:eastAsia="zh-CN" w:bidi="en-US"/>
        </w:rPr>
        <w:t>博白县高标准农田建设规划（2021-2030年）和博白县一般性农田水利</w:t>
      </w:r>
      <w:r>
        <w:rPr>
          <w:rFonts w:hint="eastAsia" w:ascii="宋体" w:hAnsi="宋体"/>
          <w:sz w:val="24"/>
          <w:lang w:val="en-US" w:eastAsia="zh-CN" w:bidi="en-US"/>
        </w:rPr>
        <w:t xml:space="preserve">          </w:t>
      </w:r>
      <w:r>
        <w:rPr>
          <w:rFonts w:hint="eastAsia" w:ascii="宋体" w:hAnsi="宋体"/>
          <w:sz w:val="24"/>
          <w:lang w:eastAsia="zh-CN" w:bidi="en-US"/>
        </w:rPr>
        <w:t>建设方案（2022- 2025年）编制服务</w:t>
      </w:r>
    </w:p>
    <w:p>
      <w:pPr>
        <w:numPr>
          <w:ilvl w:val="0"/>
          <w:numId w:val="0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三、成交信息：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供应商名称：</w:t>
      </w:r>
      <w:r>
        <w:rPr>
          <w:rFonts w:hint="eastAsia" w:ascii="宋体" w:hAnsi="宋体"/>
          <w:sz w:val="24"/>
          <w:szCs w:val="24"/>
          <w:lang w:eastAsia="zh-CN"/>
        </w:rPr>
        <w:t>广西驭川工程勘测设计有限公司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供应商地址：</w:t>
      </w:r>
      <w:r>
        <w:rPr>
          <w:rFonts w:hint="eastAsia" w:ascii="宋体" w:hAnsi="宋体"/>
          <w:sz w:val="24"/>
          <w:szCs w:val="24"/>
          <w:lang w:eastAsia="zh-CN"/>
        </w:rPr>
        <w:t>南宁市科德西路29号天誉华庭1号楼1211号</w:t>
      </w:r>
    </w:p>
    <w:p>
      <w:pPr>
        <w:spacing w:line="360" w:lineRule="auto"/>
        <w:ind w:firstLine="480" w:firstLineChars="200"/>
        <w:rPr>
          <w:rFonts w:hint="default" w:ascii="宋体" w:hAnsi="宋体"/>
          <w:sz w:val="24"/>
          <w:szCs w:val="24"/>
          <w:lang w:val="en-US" w:eastAsia="zh-CN" w:bidi="en-US"/>
        </w:rPr>
      </w:pPr>
      <w:r>
        <w:rPr>
          <w:rFonts w:hint="eastAsia" w:ascii="宋体" w:hAnsi="宋体"/>
          <w:sz w:val="24"/>
          <w:szCs w:val="24"/>
        </w:rPr>
        <w:t>成交金额：</w:t>
      </w:r>
      <w:r>
        <w:rPr>
          <w:rFonts w:hint="eastAsia" w:ascii="宋体" w:hAnsi="宋体"/>
          <w:sz w:val="24"/>
          <w:szCs w:val="24"/>
          <w:lang w:bidi="en-US"/>
        </w:rPr>
        <w:t>人民币</w:t>
      </w:r>
      <w:r>
        <w:rPr>
          <w:rFonts w:hint="eastAsia" w:ascii="宋体" w:hAnsi="宋体"/>
          <w:sz w:val="24"/>
          <w:szCs w:val="24"/>
          <w:lang w:val="en-US" w:eastAsia="zh-CN" w:bidi="en-US"/>
        </w:rPr>
        <w:t>贰佰肆拾伍万元整</w:t>
      </w:r>
      <w:r>
        <w:rPr>
          <w:rFonts w:hint="eastAsia" w:ascii="宋体" w:hAnsi="宋体"/>
          <w:sz w:val="24"/>
          <w:szCs w:val="24"/>
          <w:lang w:bidi="en-US"/>
        </w:rPr>
        <w:t>（￥</w:t>
      </w:r>
      <w:r>
        <w:rPr>
          <w:rFonts w:hint="eastAsia" w:ascii="宋体" w:hAnsi="宋体"/>
          <w:sz w:val="24"/>
          <w:szCs w:val="24"/>
          <w:lang w:val="en-US" w:eastAsia="zh-CN" w:bidi="en-US"/>
        </w:rPr>
        <w:t>2450000.00</w:t>
      </w:r>
      <w:r>
        <w:rPr>
          <w:rFonts w:hint="eastAsia" w:ascii="宋体" w:hAnsi="宋体"/>
          <w:sz w:val="24"/>
          <w:szCs w:val="24"/>
          <w:lang w:bidi="en-US"/>
        </w:rPr>
        <w:t>）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四、主要标的信息：</w:t>
      </w:r>
    </w:p>
    <w:p>
      <w:pPr>
        <w:spacing w:line="360" w:lineRule="auto"/>
        <w:ind w:left="1679" w:leftChars="228" w:hanging="1200" w:hangingChars="500"/>
        <w:rPr>
          <w:rFonts w:hint="eastAsia" w:ascii="宋体" w:hAnsi="宋体" w:eastAsia="宋体"/>
          <w:kern w:val="0"/>
          <w:sz w:val="24"/>
          <w:szCs w:val="24"/>
          <w:lang w:eastAsia="zh-CN" w:bidi="en-US"/>
        </w:rPr>
      </w:pPr>
      <w:r>
        <w:rPr>
          <w:rFonts w:hint="eastAsia" w:ascii="宋体" w:hAnsi="宋体"/>
          <w:kern w:val="0"/>
          <w:sz w:val="24"/>
          <w:szCs w:val="24"/>
          <w:lang w:eastAsia="zh-CN"/>
        </w:rPr>
        <w:t>服务</w:t>
      </w:r>
      <w:r>
        <w:rPr>
          <w:rFonts w:hint="eastAsia" w:ascii="宋体" w:hAnsi="宋体"/>
          <w:kern w:val="0"/>
          <w:sz w:val="24"/>
          <w:szCs w:val="24"/>
        </w:rPr>
        <w:t>名称：</w:t>
      </w:r>
      <w:r>
        <w:rPr>
          <w:rFonts w:hint="eastAsia" w:ascii="宋体" w:hAnsi="宋体"/>
          <w:sz w:val="24"/>
          <w:lang w:eastAsia="zh-CN" w:bidi="en-US"/>
        </w:rPr>
        <w:t>博白县高标准农田建设规划（2021-2030年）和博白县一般性农田水利建设方案（2022- 2025年）编制服务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kern w:val="0"/>
          <w:sz w:val="24"/>
          <w:szCs w:val="24"/>
        </w:rPr>
        <w:t>服务范围：博白县高标准农田建设规划（2021-2030年）和博白县一般性农田水利建设方案（2022- 2025年）编制服务，具体详见磋商文件第三章采购需求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服务要求：博白县高标准农田建设规划（2021-2030年）和博白县一般性农田水利建设方案（2022- 2025年）编制服务，具体详见磋商文件第三章采购需求。</w:t>
      </w:r>
    </w:p>
    <w:p>
      <w:pPr>
        <w:spacing w:line="360" w:lineRule="auto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eastAsia="zh-CN"/>
        </w:rPr>
        <w:t>服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务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 xml:space="preserve"> </w:t>
      </w:r>
      <w:bookmarkStart w:id="12" w:name="_GoBack"/>
      <w:bookmarkEnd w:id="12"/>
      <w:r>
        <w:rPr>
          <w:rFonts w:hint="eastAsia" w:ascii="宋体" w:hAnsi="宋体"/>
          <w:kern w:val="0"/>
          <w:sz w:val="24"/>
          <w:szCs w:val="24"/>
        </w:rPr>
        <w:t>期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kern w:val="0"/>
          <w:sz w:val="24"/>
          <w:szCs w:val="24"/>
        </w:rPr>
        <w:t>（1）自合同签订后90天内完成高标准农田建设方案编制并提交项目成果文件，并协助通过市级农业农村部门审核、获得县级人民政府批准发布实施；（2）自合同签订后60天内完成一般性农田水利建设方案编制并提交项目成果文件，并协助获得市级审核通过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kern w:val="0"/>
          <w:sz w:val="24"/>
          <w:szCs w:val="24"/>
          <w:lang w:eastAsia="zh-CN"/>
        </w:rPr>
        <w:t>服务标准：详见磋商文件第三章采购需求。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评审专家名单：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凌卫东</w:t>
      </w:r>
      <w:r>
        <w:rPr>
          <w:rFonts w:hint="eastAsia" w:ascii="宋体" w:hAnsi="宋体"/>
          <w:sz w:val="24"/>
          <w:szCs w:val="24"/>
          <w:lang w:bidi="en-US"/>
        </w:rPr>
        <w:t>、刘正华（组长） 、陈开源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代理服务收费标准及金额：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本项目服务费按照差额定律累进计费方式计算，标准如下: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 成交金额100万元以下的部分,货物类采购费率1.50%,服务类采购费率1.50%;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 成交金额100万元至500万元的部分,货物类采购费率1.10%,服务类采购费率0.80%;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 成交金额500万元至1000万元的部分,货物类采购费率0.80%,服务类采购费率0.45%;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 成交金额1000万元至5000万元的部分,货物类采购费率0.50%,服务类采购费率0.25%;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 成交金额5000万元至10000万元的部分,货物类采购费率0.25%,服务类采购费率0.01%;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 成交金额10000万元至100000万元的部分,货物类采购费率0.05%,服务类采购费率0.05%;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成交金额1000000万元以上的部分,货物类采购费率0.01%,服务类采购费率0.01%;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代理服务费：人民币贰万陆仟陆佰元整（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￥</w:t>
      </w:r>
      <w:r>
        <w:rPr>
          <w:rFonts w:hint="eastAsia" w:ascii="宋体" w:hAnsi="宋体"/>
          <w:sz w:val="24"/>
          <w:szCs w:val="24"/>
          <w:lang w:val="en-US" w:eastAsia="zh-CN"/>
        </w:rPr>
        <w:t>26600.00）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七、公告期限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个工作日。</w:t>
      </w:r>
    </w:p>
    <w:p>
      <w:pPr>
        <w:spacing w:line="360" w:lineRule="auto"/>
        <w:rPr>
          <w:rFonts w:ascii="宋体" w:hAnsi="宋体" w:cs="仿宋"/>
          <w:b/>
          <w:sz w:val="24"/>
          <w:szCs w:val="24"/>
        </w:rPr>
      </w:pPr>
      <w:r>
        <w:rPr>
          <w:rFonts w:hint="eastAsia" w:ascii="宋体" w:hAnsi="宋体" w:cs="仿宋"/>
          <w:b/>
          <w:sz w:val="24"/>
          <w:szCs w:val="24"/>
        </w:rPr>
        <w:t>八、其他补充事宜</w:t>
      </w:r>
    </w:p>
    <w:p>
      <w:pPr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ab/>
      </w:r>
      <w:r>
        <w:rPr>
          <w:rFonts w:hint="eastAsia" w:ascii="宋体" w:hAnsi="宋体" w:cs="宋体"/>
          <w:kern w:val="0"/>
          <w:sz w:val="24"/>
          <w:szCs w:val="24"/>
        </w:rPr>
        <w:t xml:space="preserve"> 无</w:t>
      </w:r>
    </w:p>
    <w:p>
      <w:pPr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九、凡对本次公告内容提出询问，请按以下方式联系。</w:t>
      </w:r>
    </w:p>
    <w:p>
      <w:pPr>
        <w:pStyle w:val="3"/>
        <w:spacing w:line="360" w:lineRule="auto"/>
        <w:ind w:firstLine="600" w:firstLineChars="250"/>
        <w:rPr>
          <w:rFonts w:ascii="宋体" w:hAnsi="宋体" w:eastAsia="宋体" w:cs="宋体"/>
          <w:b w:val="0"/>
          <w:sz w:val="24"/>
          <w:szCs w:val="24"/>
        </w:rPr>
      </w:pPr>
      <w:bookmarkStart w:id="0" w:name="_Toc28359100"/>
      <w:bookmarkStart w:id="1" w:name="_Toc35393641"/>
      <w:bookmarkStart w:id="2" w:name="_Toc35393810"/>
      <w:bookmarkStart w:id="3" w:name="_Toc28359023"/>
      <w:r>
        <w:rPr>
          <w:rFonts w:hint="eastAsia" w:ascii="宋体" w:hAnsi="宋体" w:eastAsia="宋体" w:cs="宋体"/>
          <w:b w:val="0"/>
          <w:sz w:val="24"/>
          <w:szCs w:val="24"/>
        </w:rPr>
        <w:t>1.采购人信息</w:t>
      </w:r>
      <w:bookmarkEnd w:id="0"/>
      <w:bookmarkEnd w:id="1"/>
      <w:bookmarkEnd w:id="2"/>
      <w:bookmarkEnd w:id="3"/>
    </w:p>
    <w:p>
      <w:pPr>
        <w:pStyle w:val="3"/>
        <w:spacing w:line="360" w:lineRule="auto"/>
        <w:ind w:firstLine="720" w:firstLineChars="300"/>
        <w:rPr>
          <w:rFonts w:ascii="宋体" w:hAnsi="宋体" w:eastAsia="宋体"/>
          <w:b w:val="0"/>
          <w:bCs w:val="0"/>
          <w:sz w:val="24"/>
          <w:szCs w:val="24"/>
        </w:rPr>
      </w:pPr>
      <w:bookmarkStart w:id="4" w:name="_Toc35393642"/>
      <w:bookmarkStart w:id="5" w:name="_Toc28359101"/>
      <w:bookmarkStart w:id="6" w:name="_Toc35393811"/>
      <w:bookmarkStart w:id="7" w:name="_Toc28359024"/>
      <w:r>
        <w:rPr>
          <w:rFonts w:hint="eastAsia" w:ascii="宋体" w:hAnsi="宋体" w:eastAsia="宋体"/>
          <w:b w:val="0"/>
          <w:bCs w:val="0"/>
          <w:sz w:val="24"/>
          <w:szCs w:val="24"/>
        </w:rPr>
        <w:t>名称：</w:t>
      </w:r>
      <w:r>
        <w:rPr>
          <w:rFonts w:hint="eastAsia" w:ascii="宋体" w:hAnsi="宋体" w:eastAsia="宋体"/>
          <w:b w:val="0"/>
          <w:bCs w:val="0"/>
          <w:sz w:val="24"/>
          <w:szCs w:val="24"/>
          <w:u w:val="single"/>
        </w:rPr>
        <w:t>博白县农业农村局</w:t>
      </w:r>
    </w:p>
    <w:p>
      <w:pPr>
        <w:pStyle w:val="3"/>
        <w:spacing w:line="360" w:lineRule="auto"/>
        <w:ind w:firstLine="720" w:firstLineChars="300"/>
        <w:rPr>
          <w:rFonts w:hint="eastAsia" w:ascii="宋体" w:hAnsi="宋体" w:eastAsia="宋体"/>
          <w:b w:val="0"/>
          <w:bCs w:val="0"/>
          <w:sz w:val="24"/>
          <w:szCs w:val="24"/>
          <w:u w:val="single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/>
          <w:b w:val="0"/>
          <w:bCs w:val="0"/>
          <w:sz w:val="24"/>
          <w:szCs w:val="24"/>
          <w:u w:val="single"/>
        </w:rPr>
        <w:t>博白县振兴西路003号</w:t>
      </w:r>
    </w:p>
    <w:p>
      <w:pPr>
        <w:pStyle w:val="3"/>
        <w:spacing w:line="360" w:lineRule="auto"/>
        <w:ind w:firstLine="720" w:firstLineChars="300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联系方式:</w:t>
      </w:r>
      <w:r>
        <w:rPr>
          <w:rFonts w:hint="eastAsia" w:ascii="宋体" w:hAnsi="宋体" w:eastAsia="宋体"/>
          <w:b w:val="0"/>
          <w:bCs w:val="0"/>
          <w:sz w:val="24"/>
          <w:szCs w:val="24"/>
          <w:u w:val="single"/>
        </w:rPr>
        <w:t xml:space="preserve">庞邦龙 0775-8335668  </w:t>
      </w:r>
    </w:p>
    <w:p>
      <w:pPr>
        <w:pStyle w:val="3"/>
        <w:spacing w:line="360" w:lineRule="auto"/>
        <w:ind w:firstLine="720" w:firstLineChars="300"/>
        <w:rPr>
          <w:rFonts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2.采购代理机构信息</w:t>
      </w:r>
      <w:bookmarkEnd w:id="4"/>
      <w:bookmarkEnd w:id="5"/>
      <w:bookmarkEnd w:id="6"/>
      <w:bookmarkEnd w:id="7"/>
    </w:p>
    <w:p>
      <w:pPr>
        <w:spacing w:line="360" w:lineRule="auto"/>
        <w:ind w:firstLine="720" w:firstLineChars="300"/>
        <w:rPr>
          <w:rFonts w:hint="eastAsia" w:ascii="宋体" w:hAnsi="宋体" w:eastAsia="宋体"/>
          <w:sz w:val="24"/>
          <w:u w:val="single"/>
          <w:lang w:eastAsia="zh-CN"/>
        </w:rPr>
      </w:pPr>
      <w:r>
        <w:rPr>
          <w:rFonts w:hint="eastAsia" w:ascii="宋体" w:hAnsi="宋体"/>
          <w:sz w:val="24"/>
          <w:szCs w:val="24"/>
        </w:rPr>
        <w:t>名    称：</w:t>
      </w:r>
      <w:r>
        <w:rPr>
          <w:rFonts w:hint="eastAsia" w:ascii="宋体" w:hAnsi="宋体"/>
          <w:sz w:val="24"/>
          <w:u w:val="single"/>
          <w:lang w:eastAsia="zh-CN"/>
        </w:rPr>
        <w:t>广西桂耘建筑工程咨询有限公司</w:t>
      </w:r>
    </w:p>
    <w:p>
      <w:pPr>
        <w:spacing w:line="360" w:lineRule="auto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　  址：</w:t>
      </w:r>
      <w:r>
        <w:rPr>
          <w:rFonts w:hint="eastAsia" w:ascii="宋体" w:hAnsi="宋体"/>
          <w:sz w:val="24"/>
          <w:u w:val="single"/>
          <w:lang w:eastAsia="zh-CN"/>
        </w:rPr>
        <w:t>博白县美澳思二期3栋1单元237号</w:t>
      </w:r>
    </w:p>
    <w:p>
      <w:pPr>
        <w:spacing w:line="360" w:lineRule="auto"/>
        <w:ind w:firstLine="720" w:firstLineChars="30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联系方式：</w:t>
      </w:r>
      <w:r>
        <w:rPr>
          <w:rFonts w:hint="eastAsia" w:ascii="宋体" w:hAnsi="宋体"/>
          <w:sz w:val="24"/>
          <w:szCs w:val="24"/>
          <w:u w:val="single"/>
        </w:rPr>
        <w:t xml:space="preserve">　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庞</w:t>
      </w:r>
      <w:r>
        <w:rPr>
          <w:rFonts w:hint="eastAsia" w:ascii="宋体" w:hAnsi="宋体"/>
          <w:sz w:val="24"/>
          <w:szCs w:val="24"/>
          <w:u w:val="single"/>
        </w:rPr>
        <w:t xml:space="preserve">工 </w:t>
      </w:r>
      <w:r>
        <w:rPr>
          <w:rFonts w:hint="eastAsia" w:ascii="宋体" w:hAnsi="宋体"/>
          <w:sz w:val="24"/>
          <w:szCs w:val="24"/>
          <w:u w:val="non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0771-7981817   </w:t>
      </w:r>
    </w:p>
    <w:p>
      <w:pPr>
        <w:pStyle w:val="3"/>
        <w:spacing w:line="360" w:lineRule="auto"/>
        <w:ind w:firstLine="720" w:firstLineChars="300"/>
        <w:rPr>
          <w:rFonts w:ascii="宋体" w:hAnsi="宋体" w:eastAsia="宋体" w:cs="宋体"/>
          <w:b w:val="0"/>
          <w:sz w:val="24"/>
          <w:szCs w:val="24"/>
        </w:rPr>
      </w:pPr>
      <w:bookmarkStart w:id="8" w:name="_Toc28359025"/>
      <w:bookmarkStart w:id="9" w:name="_Toc28359102"/>
      <w:bookmarkStart w:id="10" w:name="_Toc35393812"/>
      <w:bookmarkStart w:id="11" w:name="_Toc35393643"/>
      <w:r>
        <w:rPr>
          <w:rFonts w:hint="eastAsia" w:ascii="宋体" w:hAnsi="宋体" w:eastAsia="宋体" w:cs="宋体"/>
          <w:b w:val="0"/>
          <w:sz w:val="24"/>
          <w:szCs w:val="24"/>
        </w:rPr>
        <w:t>3.项目</w:t>
      </w:r>
      <w:r>
        <w:rPr>
          <w:rFonts w:ascii="宋体" w:hAnsi="宋体" w:eastAsia="宋体" w:cs="宋体"/>
          <w:b w:val="0"/>
          <w:sz w:val="24"/>
          <w:szCs w:val="24"/>
        </w:rPr>
        <w:t>联系方式</w:t>
      </w:r>
      <w:bookmarkEnd w:id="8"/>
      <w:bookmarkEnd w:id="9"/>
      <w:bookmarkEnd w:id="10"/>
      <w:bookmarkEnd w:id="11"/>
    </w:p>
    <w:p>
      <w:pPr>
        <w:pStyle w:val="12"/>
        <w:spacing w:line="360" w:lineRule="auto"/>
        <w:ind w:firstLine="720" w:firstLineChars="300"/>
        <w:rPr>
          <w:rFonts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>项目联系人：</w:t>
      </w:r>
      <w:r>
        <w:rPr>
          <w:rFonts w:hint="eastAsia" w:hAnsi="宋体" w:eastAsia="宋体"/>
          <w:sz w:val="24"/>
          <w:u w:val="single"/>
          <w:lang w:val="en-US" w:eastAsia="zh-CN"/>
        </w:rPr>
        <w:t xml:space="preserve"> 庞工 </w:t>
      </w:r>
      <w:r>
        <w:rPr>
          <w:rFonts w:hint="eastAsia" w:hAnsi="宋体"/>
          <w:sz w:val="24"/>
          <w:szCs w:val="24"/>
          <w:u w:val="single"/>
        </w:rPr>
        <w:t xml:space="preserve">               </w:t>
      </w:r>
    </w:p>
    <w:p>
      <w:pPr>
        <w:spacing w:line="360" w:lineRule="auto"/>
        <w:ind w:firstLine="720" w:firstLineChars="30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电　  话：</w:t>
      </w:r>
      <w:r>
        <w:rPr>
          <w:rFonts w:hint="eastAsia" w:ascii="宋体" w:hAnsi="宋体"/>
          <w:sz w:val="24"/>
          <w:szCs w:val="24"/>
          <w:u w:val="single"/>
        </w:rPr>
        <w:t xml:space="preserve">　0771-7981817       </w:t>
      </w:r>
    </w:p>
    <w:p>
      <w:pPr>
        <w:rPr>
          <w:rFonts w:hint="eastAsia" w:ascii="宋体" w:hAnsi="宋体" w:cs="宋体"/>
          <w:kern w:val="0"/>
          <w:sz w:val="24"/>
          <w:szCs w:val="24"/>
        </w:rPr>
      </w:pPr>
    </w:p>
    <w:p>
      <w:pPr>
        <w:ind w:firstLine="480" w:firstLineChars="200"/>
        <w:rPr>
          <w:rFonts w:ascii="宋体" w:hAnsi="宋体"/>
          <w:sz w:val="24"/>
          <w:szCs w:val="24"/>
        </w:rPr>
      </w:pPr>
    </w:p>
    <w:p>
      <w:pPr>
        <w:ind w:firstLine="480" w:firstLineChars="200"/>
        <w:rPr>
          <w:rFonts w:ascii="宋体" w:hAnsi="宋体"/>
          <w:sz w:val="24"/>
          <w:szCs w:val="24"/>
        </w:rPr>
      </w:pPr>
    </w:p>
    <w:p>
      <w:pPr>
        <w:ind w:firstLine="480" w:firstLineChars="200"/>
        <w:rPr>
          <w:rFonts w:ascii="宋体" w:hAnsi="宋体"/>
          <w:sz w:val="24"/>
          <w:szCs w:val="24"/>
        </w:rPr>
      </w:pPr>
    </w:p>
    <w:p>
      <w:pPr>
        <w:ind w:firstLine="480" w:firstLineChars="200"/>
        <w:rPr>
          <w:rFonts w:ascii="宋体" w:hAnsi="宋体"/>
          <w:sz w:val="24"/>
          <w:szCs w:val="24"/>
        </w:rPr>
      </w:pPr>
    </w:p>
    <w:p>
      <w:pPr>
        <w:ind w:firstLine="480" w:firstLineChars="200"/>
        <w:rPr>
          <w:rFonts w:ascii="宋体" w:hAnsi="宋体"/>
          <w:sz w:val="24"/>
          <w:szCs w:val="24"/>
        </w:rPr>
      </w:pPr>
    </w:p>
    <w:p>
      <w:pPr>
        <w:pStyle w:val="16"/>
        <w:spacing w:line="285" w:lineRule="atLeast"/>
        <w:ind w:firstLine="420"/>
        <w:jc w:val="right"/>
        <w:rPr>
          <w:rFonts w:hint="eastAsia" w:eastAsia="宋体" w:cs="Arial"/>
          <w:lang w:eastAsia="zh-CN"/>
        </w:rPr>
      </w:pPr>
      <w:r>
        <w:rPr>
          <w:rFonts w:hint="eastAsia" w:cs="Arial"/>
          <w:lang w:eastAsia="zh-CN"/>
        </w:rPr>
        <w:t>广西桂耘建筑工程咨询有限公司</w:t>
      </w:r>
    </w:p>
    <w:p>
      <w:pPr>
        <w:pStyle w:val="16"/>
        <w:spacing w:line="285" w:lineRule="atLeast"/>
        <w:ind w:firstLine="420"/>
        <w:jc w:val="right"/>
        <w:rPr>
          <w:rFonts w:cs="Arial"/>
        </w:rPr>
      </w:pPr>
      <w:r>
        <w:rPr>
          <w:rFonts w:hint="eastAsia"/>
          <w:bCs/>
        </w:rPr>
        <w:t>202</w:t>
      </w:r>
      <w:r>
        <w:rPr>
          <w:rFonts w:hint="eastAsia"/>
          <w:bCs/>
          <w:lang w:val="en-US" w:eastAsia="zh-CN"/>
        </w:rPr>
        <w:t>2</w:t>
      </w:r>
      <w:r>
        <w:rPr>
          <w:rFonts w:hint="eastAsia"/>
          <w:bCs/>
        </w:rPr>
        <w:t>年0</w:t>
      </w:r>
      <w:r>
        <w:rPr>
          <w:rFonts w:hint="eastAsia"/>
          <w:bCs/>
          <w:lang w:val="en-US" w:eastAsia="zh-CN"/>
        </w:rPr>
        <w:t>6</w:t>
      </w:r>
      <w:r>
        <w:rPr>
          <w:rFonts w:hint="eastAsia"/>
          <w:bCs/>
        </w:rPr>
        <w:t>月</w:t>
      </w:r>
      <w:r>
        <w:rPr>
          <w:rFonts w:hint="eastAsia"/>
          <w:bCs/>
          <w:lang w:val="en-US" w:eastAsia="zh-CN"/>
        </w:rPr>
        <w:t>30</w:t>
      </w:r>
      <w:r>
        <w:rPr>
          <w:rFonts w:hint="eastAsia"/>
          <w:bCs/>
        </w:rPr>
        <w:t>日</w:t>
      </w:r>
    </w:p>
    <w:sectPr>
      <w:pgSz w:w="11906" w:h="16838"/>
      <w:pgMar w:top="720" w:right="1361" w:bottom="72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363A33"/>
    <w:multiLevelType w:val="singleLevel"/>
    <w:tmpl w:val="C3363A3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EEA938"/>
    <w:multiLevelType w:val="singleLevel"/>
    <w:tmpl w:val="0EEEA93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yODE5NzUyMmQ4ZGZlYTY2N2Q4NDg5MmVmYTZjYzUifQ=="/>
  </w:docVars>
  <w:rsids>
    <w:rsidRoot w:val="00806172"/>
    <w:rsid w:val="00012E55"/>
    <w:rsid w:val="00047E92"/>
    <w:rsid w:val="0008098B"/>
    <w:rsid w:val="00087494"/>
    <w:rsid w:val="000D7194"/>
    <w:rsid w:val="000F512B"/>
    <w:rsid w:val="00102BA4"/>
    <w:rsid w:val="00107563"/>
    <w:rsid w:val="001319F0"/>
    <w:rsid w:val="00131BDC"/>
    <w:rsid w:val="00137B97"/>
    <w:rsid w:val="00147144"/>
    <w:rsid w:val="001F017F"/>
    <w:rsid w:val="002061FE"/>
    <w:rsid w:val="00253890"/>
    <w:rsid w:val="00256F01"/>
    <w:rsid w:val="002D749D"/>
    <w:rsid w:val="00346931"/>
    <w:rsid w:val="00370E7B"/>
    <w:rsid w:val="00397093"/>
    <w:rsid w:val="00452897"/>
    <w:rsid w:val="00487C15"/>
    <w:rsid w:val="004E2744"/>
    <w:rsid w:val="00502C01"/>
    <w:rsid w:val="00583D58"/>
    <w:rsid w:val="00711525"/>
    <w:rsid w:val="007A106E"/>
    <w:rsid w:val="00806172"/>
    <w:rsid w:val="0082204F"/>
    <w:rsid w:val="0082699B"/>
    <w:rsid w:val="008569A4"/>
    <w:rsid w:val="00865414"/>
    <w:rsid w:val="00865645"/>
    <w:rsid w:val="00881182"/>
    <w:rsid w:val="008964D2"/>
    <w:rsid w:val="008D4757"/>
    <w:rsid w:val="008E7A68"/>
    <w:rsid w:val="0091657E"/>
    <w:rsid w:val="009479BF"/>
    <w:rsid w:val="00952D4A"/>
    <w:rsid w:val="009559B1"/>
    <w:rsid w:val="00973A63"/>
    <w:rsid w:val="00986198"/>
    <w:rsid w:val="00A03895"/>
    <w:rsid w:val="00A04EF3"/>
    <w:rsid w:val="00A160F5"/>
    <w:rsid w:val="00AB1C9A"/>
    <w:rsid w:val="00AB4E8A"/>
    <w:rsid w:val="00AC513D"/>
    <w:rsid w:val="00AC7ADD"/>
    <w:rsid w:val="00AE6DE9"/>
    <w:rsid w:val="00B16E76"/>
    <w:rsid w:val="00B23FCD"/>
    <w:rsid w:val="00B71231"/>
    <w:rsid w:val="00C260A1"/>
    <w:rsid w:val="00C431BF"/>
    <w:rsid w:val="00C72F2B"/>
    <w:rsid w:val="00C93780"/>
    <w:rsid w:val="00CB7336"/>
    <w:rsid w:val="00D030A8"/>
    <w:rsid w:val="00D41CBB"/>
    <w:rsid w:val="00D47043"/>
    <w:rsid w:val="00DC092C"/>
    <w:rsid w:val="00DD36E8"/>
    <w:rsid w:val="00EB7A2D"/>
    <w:rsid w:val="00F52428"/>
    <w:rsid w:val="00F66730"/>
    <w:rsid w:val="00F97011"/>
    <w:rsid w:val="00FA0055"/>
    <w:rsid w:val="00FB277B"/>
    <w:rsid w:val="00FD258A"/>
    <w:rsid w:val="01521C8D"/>
    <w:rsid w:val="03A03184"/>
    <w:rsid w:val="05464B4F"/>
    <w:rsid w:val="056401E1"/>
    <w:rsid w:val="09F966F7"/>
    <w:rsid w:val="0A051F93"/>
    <w:rsid w:val="0A055D8D"/>
    <w:rsid w:val="0D0E115E"/>
    <w:rsid w:val="0E547045"/>
    <w:rsid w:val="0F6804AF"/>
    <w:rsid w:val="151B1C85"/>
    <w:rsid w:val="15AE0650"/>
    <w:rsid w:val="16067218"/>
    <w:rsid w:val="16531325"/>
    <w:rsid w:val="18D72D4C"/>
    <w:rsid w:val="1907300E"/>
    <w:rsid w:val="20B97B7C"/>
    <w:rsid w:val="21602543"/>
    <w:rsid w:val="239857CE"/>
    <w:rsid w:val="2CC118F2"/>
    <w:rsid w:val="30227768"/>
    <w:rsid w:val="3079198C"/>
    <w:rsid w:val="309B1706"/>
    <w:rsid w:val="315A2315"/>
    <w:rsid w:val="31D00892"/>
    <w:rsid w:val="32DF1D8E"/>
    <w:rsid w:val="33F7620E"/>
    <w:rsid w:val="358362DE"/>
    <w:rsid w:val="363E2205"/>
    <w:rsid w:val="3643781B"/>
    <w:rsid w:val="36B55D1C"/>
    <w:rsid w:val="37313B18"/>
    <w:rsid w:val="38CF35E8"/>
    <w:rsid w:val="39396CB4"/>
    <w:rsid w:val="3A804B9A"/>
    <w:rsid w:val="3C477B6A"/>
    <w:rsid w:val="3E9E7CE5"/>
    <w:rsid w:val="3FEC682B"/>
    <w:rsid w:val="402B1A4C"/>
    <w:rsid w:val="4089103D"/>
    <w:rsid w:val="4416031D"/>
    <w:rsid w:val="44DC0A37"/>
    <w:rsid w:val="451963E1"/>
    <w:rsid w:val="47F95F8C"/>
    <w:rsid w:val="49975A5C"/>
    <w:rsid w:val="4B4B70A4"/>
    <w:rsid w:val="4DA94829"/>
    <w:rsid w:val="4E77780C"/>
    <w:rsid w:val="4EE0526E"/>
    <w:rsid w:val="4F860A4D"/>
    <w:rsid w:val="546B0211"/>
    <w:rsid w:val="556233C2"/>
    <w:rsid w:val="5CCE57E1"/>
    <w:rsid w:val="5D616655"/>
    <w:rsid w:val="5FF627E0"/>
    <w:rsid w:val="61136AD4"/>
    <w:rsid w:val="61EF736F"/>
    <w:rsid w:val="638077E2"/>
    <w:rsid w:val="63B75A77"/>
    <w:rsid w:val="65BF216B"/>
    <w:rsid w:val="69654B93"/>
    <w:rsid w:val="6BA03407"/>
    <w:rsid w:val="6C7D68DC"/>
    <w:rsid w:val="6E235A81"/>
    <w:rsid w:val="700C170C"/>
    <w:rsid w:val="70A041E3"/>
    <w:rsid w:val="70D3200F"/>
    <w:rsid w:val="72CF7515"/>
    <w:rsid w:val="781A10AD"/>
    <w:rsid w:val="7A163C4A"/>
    <w:rsid w:val="7F55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line="360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60" w:after="60" w:line="413" w:lineRule="auto"/>
      <w:outlineLvl w:val="1"/>
    </w:pPr>
    <w:rPr>
      <w:rFonts w:ascii="Arial" w:hAnsi="Arial" w:eastAsia="黑体"/>
      <w:b/>
      <w:bCs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spacing w:line="360" w:lineRule="auto"/>
      <w:outlineLvl w:val="2"/>
    </w:pPr>
    <w:rPr>
      <w:rFonts w:eastAsia="黑体"/>
      <w:b/>
      <w:bCs/>
      <w:szCs w:val="32"/>
    </w:rPr>
  </w:style>
  <w:style w:type="paragraph" w:styleId="5">
    <w:name w:val="heading 4"/>
    <w:basedOn w:val="1"/>
    <w:next w:val="1"/>
    <w:link w:val="26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paragraph" w:styleId="6">
    <w:name w:val="heading 5"/>
    <w:basedOn w:val="1"/>
    <w:next w:val="1"/>
    <w:link w:val="27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8"/>
    <w:qFormat/>
    <w:uiPriority w:val="0"/>
    <w:pPr>
      <w:keepNext/>
      <w:keepLines/>
      <w:spacing w:before="240" w:after="64" w:line="317" w:lineRule="auto"/>
      <w:outlineLvl w:val="5"/>
    </w:pPr>
    <w:rPr>
      <w:rFonts w:ascii="Cambria" w:hAnsi="Cambria"/>
      <w:b/>
      <w:bCs/>
      <w:sz w:val="24"/>
    </w:rPr>
  </w:style>
  <w:style w:type="paragraph" w:styleId="8">
    <w:name w:val="heading 7"/>
    <w:basedOn w:val="1"/>
    <w:next w:val="1"/>
    <w:link w:val="29"/>
    <w:qFormat/>
    <w:uiPriority w:val="0"/>
    <w:pPr>
      <w:keepNext/>
      <w:keepLines/>
      <w:spacing w:before="240" w:after="64" w:line="317" w:lineRule="auto"/>
      <w:outlineLvl w:val="6"/>
    </w:pPr>
    <w:rPr>
      <w:rFonts w:ascii="Calibri" w:hAnsi="Calibri"/>
      <w:b/>
      <w:bCs/>
      <w:sz w:val="24"/>
    </w:rPr>
  </w:style>
  <w:style w:type="paragraph" w:styleId="9">
    <w:name w:val="heading 8"/>
    <w:basedOn w:val="1"/>
    <w:next w:val="1"/>
    <w:link w:val="30"/>
    <w:qFormat/>
    <w:uiPriority w:val="0"/>
    <w:pPr>
      <w:keepNext/>
      <w:keepLines/>
      <w:spacing w:before="240" w:after="64" w:line="317" w:lineRule="auto"/>
      <w:outlineLvl w:val="7"/>
    </w:pPr>
    <w:rPr>
      <w:rFonts w:ascii="Cambria" w:hAnsi="Cambria"/>
      <w:sz w:val="24"/>
    </w:rPr>
  </w:style>
  <w:style w:type="paragraph" w:styleId="10">
    <w:name w:val="heading 9"/>
    <w:basedOn w:val="1"/>
    <w:next w:val="1"/>
    <w:link w:val="31"/>
    <w:qFormat/>
    <w:uiPriority w:val="0"/>
    <w:pPr>
      <w:keepNext/>
      <w:keepLines/>
      <w:spacing w:before="240" w:after="64" w:line="317" w:lineRule="auto"/>
      <w:outlineLvl w:val="8"/>
    </w:pPr>
    <w:rPr>
      <w:rFonts w:ascii="Cambria" w:hAnsi="Cambria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rPr>
      <w:rFonts w:ascii="Cambria" w:hAnsi="Cambria" w:eastAsia="黑体"/>
      <w:sz w:val="20"/>
      <w:szCs w:val="20"/>
    </w:rPr>
  </w:style>
  <w:style w:type="paragraph" w:styleId="12">
    <w:name w:val="Plain Text"/>
    <w:basedOn w:val="1"/>
    <w:link w:val="50"/>
    <w:qFormat/>
    <w:uiPriority w:val="0"/>
    <w:rPr>
      <w:rFonts w:ascii="宋体" w:hAnsi="Courier New" w:eastAsiaTheme="minorEastAsia" w:cstheme="minorBidi"/>
      <w:szCs w:val="22"/>
    </w:rPr>
  </w:style>
  <w:style w:type="paragraph" w:styleId="13">
    <w:name w:val="footer"/>
    <w:basedOn w:val="1"/>
    <w:link w:val="4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4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3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6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paragraph" w:styleId="17">
    <w:name w:val="Title"/>
    <w:basedOn w:val="1"/>
    <w:next w:val="1"/>
    <w:link w:val="3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9">
    <w:name w:val="Table Grid"/>
    <w:basedOn w:val="18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qFormat/>
    <w:uiPriority w:val="0"/>
    <w:rPr>
      <w:b/>
      <w:bCs/>
    </w:rPr>
  </w:style>
  <w:style w:type="character" w:styleId="22">
    <w:name w:val="Emphasis"/>
    <w:qFormat/>
    <w:uiPriority w:val="0"/>
    <w:rPr>
      <w:i/>
      <w:iCs/>
    </w:rPr>
  </w:style>
  <w:style w:type="character" w:customStyle="1" w:styleId="23">
    <w:name w:val="标题 1 Char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24">
    <w:name w:val="标题 2 Char"/>
    <w:link w:val="3"/>
    <w:qFormat/>
    <w:uiPriority w:val="0"/>
    <w:rPr>
      <w:rFonts w:ascii="Arial" w:hAnsi="Arial" w:eastAsia="黑体"/>
      <w:b/>
      <w:bCs/>
      <w:kern w:val="2"/>
      <w:sz w:val="21"/>
      <w:szCs w:val="32"/>
    </w:rPr>
  </w:style>
  <w:style w:type="character" w:customStyle="1" w:styleId="25">
    <w:name w:val="标题 3 Char"/>
    <w:link w:val="4"/>
    <w:qFormat/>
    <w:uiPriority w:val="0"/>
    <w:rPr>
      <w:rFonts w:eastAsia="黑体"/>
      <w:b/>
      <w:bCs/>
      <w:kern w:val="2"/>
      <w:sz w:val="21"/>
      <w:szCs w:val="32"/>
    </w:rPr>
  </w:style>
  <w:style w:type="character" w:customStyle="1" w:styleId="26">
    <w:name w:val="标题 4 Char"/>
    <w:link w:val="5"/>
    <w:qFormat/>
    <w:uiPriority w:val="0"/>
    <w:rPr>
      <w:rFonts w:ascii="Arial" w:hAnsi="Arial" w:eastAsia="宋体"/>
      <w:b/>
      <w:bCs/>
      <w:kern w:val="2"/>
      <w:sz w:val="21"/>
      <w:szCs w:val="28"/>
      <w:lang w:val="en-US" w:eastAsia="zh-CN" w:bidi="ar-SA"/>
    </w:rPr>
  </w:style>
  <w:style w:type="character" w:customStyle="1" w:styleId="27">
    <w:name w:val="标题 5 Char"/>
    <w:link w:val="6"/>
    <w:qFormat/>
    <w:uiPriority w:val="0"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28">
    <w:name w:val="标题 6 Char"/>
    <w:basedOn w:val="20"/>
    <w:link w:val="7"/>
    <w:qFormat/>
    <w:uiPriority w:val="0"/>
    <w:rPr>
      <w:rFonts w:ascii="Cambria" w:hAnsi="Cambria"/>
      <w:b/>
      <w:bCs/>
      <w:kern w:val="2"/>
      <w:sz w:val="24"/>
      <w:szCs w:val="24"/>
    </w:rPr>
  </w:style>
  <w:style w:type="character" w:customStyle="1" w:styleId="29">
    <w:name w:val="标题 7 Char"/>
    <w:basedOn w:val="20"/>
    <w:link w:val="8"/>
    <w:qFormat/>
    <w:uiPriority w:val="0"/>
    <w:rPr>
      <w:rFonts w:ascii="Calibri" w:hAnsi="Calibri"/>
      <w:b/>
      <w:bCs/>
      <w:kern w:val="2"/>
      <w:sz w:val="24"/>
      <w:szCs w:val="24"/>
    </w:rPr>
  </w:style>
  <w:style w:type="character" w:customStyle="1" w:styleId="30">
    <w:name w:val="标题 8 Char"/>
    <w:basedOn w:val="20"/>
    <w:link w:val="9"/>
    <w:qFormat/>
    <w:uiPriority w:val="0"/>
    <w:rPr>
      <w:rFonts w:ascii="Cambria" w:hAnsi="Cambria"/>
      <w:kern w:val="2"/>
      <w:sz w:val="24"/>
      <w:szCs w:val="24"/>
    </w:rPr>
  </w:style>
  <w:style w:type="character" w:customStyle="1" w:styleId="31">
    <w:name w:val="标题 9 Char"/>
    <w:basedOn w:val="20"/>
    <w:link w:val="10"/>
    <w:qFormat/>
    <w:uiPriority w:val="0"/>
    <w:rPr>
      <w:rFonts w:ascii="Cambria" w:hAnsi="Cambria"/>
      <w:kern w:val="2"/>
      <w:sz w:val="21"/>
      <w:szCs w:val="21"/>
    </w:rPr>
  </w:style>
  <w:style w:type="character" w:customStyle="1" w:styleId="32">
    <w:name w:val="标题 Char"/>
    <w:link w:val="17"/>
    <w:qFormat/>
    <w:uiPriority w:val="0"/>
    <w:rPr>
      <w:rFonts w:ascii="Cambria" w:hAnsi="Cambria"/>
      <w:b/>
      <w:bCs/>
      <w:kern w:val="2"/>
      <w:sz w:val="32"/>
      <w:szCs w:val="32"/>
      <w:lang w:bidi="ar-SA"/>
    </w:rPr>
  </w:style>
  <w:style w:type="character" w:customStyle="1" w:styleId="33">
    <w:name w:val="副标题 Char"/>
    <w:basedOn w:val="20"/>
    <w:link w:val="15"/>
    <w:qFormat/>
    <w:uiPriority w:val="0"/>
    <w:rPr>
      <w:rFonts w:ascii="Cambria" w:hAnsi="Cambria"/>
      <w:b/>
      <w:bCs/>
      <w:kern w:val="28"/>
      <w:sz w:val="32"/>
      <w:szCs w:val="32"/>
    </w:rPr>
  </w:style>
  <w:style w:type="paragraph" w:styleId="34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36">
    <w:name w:val="Quote"/>
    <w:basedOn w:val="1"/>
    <w:next w:val="1"/>
    <w:link w:val="37"/>
    <w:qFormat/>
    <w:uiPriority w:val="0"/>
    <w:rPr>
      <w:i/>
      <w:iCs/>
      <w:color w:val="000000"/>
      <w:kern w:val="0"/>
      <w:sz w:val="20"/>
      <w:szCs w:val="20"/>
    </w:rPr>
  </w:style>
  <w:style w:type="character" w:customStyle="1" w:styleId="37">
    <w:name w:val="引用 Char"/>
    <w:link w:val="36"/>
    <w:qFormat/>
    <w:uiPriority w:val="0"/>
    <w:rPr>
      <w:i/>
      <w:iCs/>
      <w:color w:val="000000"/>
      <w:lang w:bidi="ar-SA"/>
    </w:rPr>
  </w:style>
  <w:style w:type="paragraph" w:styleId="38">
    <w:name w:val="Intense Quote"/>
    <w:basedOn w:val="1"/>
    <w:next w:val="1"/>
    <w:link w:val="39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kern w:val="0"/>
      <w:sz w:val="20"/>
      <w:szCs w:val="20"/>
    </w:rPr>
  </w:style>
  <w:style w:type="character" w:customStyle="1" w:styleId="39">
    <w:name w:val="明显引用 Char"/>
    <w:link w:val="38"/>
    <w:qFormat/>
    <w:uiPriority w:val="0"/>
    <w:rPr>
      <w:b/>
      <w:bCs/>
      <w:i/>
      <w:iCs/>
      <w:color w:val="4F81BD"/>
      <w:lang w:bidi="ar-SA"/>
    </w:rPr>
  </w:style>
  <w:style w:type="character" w:customStyle="1" w:styleId="40">
    <w:name w:val="不明显强调1"/>
    <w:qFormat/>
    <w:uiPriority w:val="0"/>
    <w:rPr>
      <w:i/>
      <w:iCs/>
      <w:color w:val="808080"/>
    </w:rPr>
  </w:style>
  <w:style w:type="character" w:customStyle="1" w:styleId="41">
    <w:name w:val="明显强调1"/>
    <w:qFormat/>
    <w:uiPriority w:val="0"/>
    <w:rPr>
      <w:b/>
      <w:bCs/>
      <w:i/>
      <w:iCs/>
      <w:color w:val="4F81BD"/>
    </w:rPr>
  </w:style>
  <w:style w:type="character" w:customStyle="1" w:styleId="42">
    <w:name w:val="不明显参考1"/>
    <w:qFormat/>
    <w:uiPriority w:val="0"/>
    <w:rPr>
      <w:smallCaps/>
      <w:color w:val="C0504D"/>
      <w:u w:val="single"/>
    </w:rPr>
  </w:style>
  <w:style w:type="character" w:customStyle="1" w:styleId="43">
    <w:name w:val="明显参考1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44">
    <w:name w:val="书籍标题1"/>
    <w:qFormat/>
    <w:uiPriority w:val="0"/>
    <w:rPr>
      <w:b/>
      <w:bCs/>
      <w:smallCaps/>
      <w:spacing w:val="5"/>
    </w:rPr>
  </w:style>
  <w:style w:type="paragraph" w:customStyle="1" w:styleId="45">
    <w:name w:val="TOC 标题1"/>
    <w:basedOn w:val="2"/>
    <w:next w:val="1"/>
    <w:qFormat/>
    <w:uiPriority w:val="0"/>
    <w:pPr>
      <w:spacing w:before="340" w:after="330" w:line="576" w:lineRule="auto"/>
      <w:outlineLvl w:val="9"/>
    </w:pPr>
    <w:rPr>
      <w:rFonts w:ascii="Calibri" w:hAnsi="Calibri"/>
      <w:sz w:val="44"/>
    </w:rPr>
  </w:style>
  <w:style w:type="paragraph" w:customStyle="1" w:styleId="46">
    <w:name w:val="正文_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7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8">
    <w:name w:val="页眉 Char"/>
    <w:basedOn w:val="20"/>
    <w:link w:val="14"/>
    <w:semiHidden/>
    <w:qFormat/>
    <w:uiPriority w:val="99"/>
    <w:rPr>
      <w:kern w:val="2"/>
      <w:sz w:val="18"/>
      <w:szCs w:val="18"/>
    </w:rPr>
  </w:style>
  <w:style w:type="character" w:customStyle="1" w:styleId="49">
    <w:name w:val="页脚 Char"/>
    <w:basedOn w:val="20"/>
    <w:link w:val="13"/>
    <w:semiHidden/>
    <w:qFormat/>
    <w:uiPriority w:val="99"/>
    <w:rPr>
      <w:kern w:val="2"/>
      <w:sz w:val="18"/>
      <w:szCs w:val="18"/>
    </w:rPr>
  </w:style>
  <w:style w:type="character" w:customStyle="1" w:styleId="50">
    <w:name w:val="纯文本 Char"/>
    <w:basedOn w:val="20"/>
    <w:link w:val="12"/>
    <w:qFormat/>
    <w:uiPriority w:val="0"/>
    <w:rPr>
      <w:rFonts w:ascii="宋体" w:hAnsi="Courier New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906</Words>
  <Characters>1201</Characters>
  <Lines>6</Lines>
  <Paragraphs>1</Paragraphs>
  <TotalTime>55</TotalTime>
  <ScaleCrop>false</ScaleCrop>
  <LinksUpToDate>false</LinksUpToDate>
  <CharactersWithSpaces>1299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2021-08-26T09:33:00Z</dcterms:created>
  <dc:creator>Administrator</dc:creator>
  <cp:lastModifiedBy>S.</cp:lastModifiedBy>
  <cp:lastPrinted>2021-09-23T00:38:00Z</cp:lastPrinted>
  <dcterms:modified xsi:type="dcterms:W3CDTF">2022-06-30T01:28:36Z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BD930EBAE5394A66905CBC4B09B5DEB5</vt:lpwstr>
  </property>
</Properties>
</file>