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jc w:val="left"/>
      </w:pPr>
      <w:r>
        <w:rPr>
          <w:rFonts w:ascii="等线" w:hAnsi="等线" w:eastAsia="等线" w:cs="黑体"/>
          <w:kern w:val="2"/>
          <w:sz w:val="21"/>
          <w:szCs w:val="22"/>
          <w:lang w:val="en-US" w:eastAsia="zh-CN" w:bidi="ar-SA"/>
        </w:rPr>
        <w:pict>
          <v:rect id="Rectangle 16" o:spid="_x0000_s1039" style="position:absolute;left:0;margin-left:46.65pt;margin-top:472.15pt;height:38.3pt;width:409.45pt;rotation:0f;z-index:251666432;" o:ole="f" fillcolor="#FFFFFF" filled="f" o:preferrelative="t" stroked="f" coordsize="21600,21600">
            <v:fill on="f" color2="#FFFFFF" focus="0%"/>
            <v:imagedata gain="65536f" blacklevel="0f" gamma="0"/>
            <o:lock v:ext="edit" position="f" selection="f" grouping="f" rotation="f" cropping="f" text="f" aspectratio="f"/>
            <v:textbox>
              <w:txbxContent>
                <w:p>
                  <w:pPr>
                    <w:jc w:val="left"/>
                    <w:rPr>
                      <w:rFonts w:ascii="华文楷体" w:hAnsi="华文楷体" w:eastAsia="华文楷体" w:cs="Times New Roman"/>
                      <w:color w:val="0C0C0C"/>
                      <w:kern w:val="0"/>
                      <w:sz w:val="30"/>
                      <w:szCs w:val="30"/>
                      <w:u w:val="single"/>
                    </w:rPr>
                  </w:pPr>
                  <w:r>
                    <w:rPr>
                      <w:rFonts w:hint="eastAsia" w:ascii="华文楷体" w:hAnsi="华文楷体" w:eastAsia="华文楷体" w:cs="Times New Roman"/>
                      <w:color w:val="0C0C0C"/>
                      <w:kern w:val="0"/>
                      <w:sz w:val="30"/>
                      <w:szCs w:val="30"/>
                    </w:rPr>
                    <w:t>招 标 人</w:t>
                  </w:r>
                  <w:r>
                    <w:rPr>
                      <w:rFonts w:hint="eastAsia" w:ascii="华文楷体" w:hAnsi="华文楷体" w:eastAsia="华文楷体" w:cs="Times New Roman"/>
                      <w:color w:val="0C0C0C"/>
                      <w:kern w:val="0"/>
                      <w:sz w:val="30"/>
                      <w:szCs w:val="30"/>
                      <w:lang w:val="zh-CN"/>
                    </w:rPr>
                    <w:t>：</w:t>
                  </w:r>
                  <w:r>
                    <w:rPr>
                      <w:rFonts w:hint="eastAsia" w:ascii="华文楷体" w:hAnsi="华文楷体" w:eastAsia="华文楷体" w:cs="Times New Roman"/>
                      <w:color w:val="0C0C0C"/>
                      <w:kern w:val="0"/>
                      <w:sz w:val="30"/>
                      <w:szCs w:val="30"/>
                      <w:u w:val="single"/>
                    </w:rPr>
                    <w:t xml:space="preserve">  </w:t>
                  </w:r>
                  <w:r>
                    <w:rPr>
                      <w:rFonts w:hint="eastAsia" w:ascii="华文楷体" w:hAnsi="华文楷体" w:eastAsia="华文楷体" w:cs="Times New Roman"/>
                      <w:kern w:val="0"/>
                      <w:sz w:val="30"/>
                      <w:szCs w:val="30"/>
                      <w:u w:val="single"/>
                    </w:rPr>
                    <w:t>中华人民共和国高崎</w:t>
                  </w:r>
                  <w:r>
                    <w:rPr>
                      <w:rFonts w:hint="eastAsia" w:ascii="华文楷体" w:hAnsi="华文楷体" w:eastAsia="华文楷体" w:cs="Times New Roman"/>
                      <w:color w:val="0C0C0C"/>
                      <w:kern w:val="0"/>
                      <w:sz w:val="30"/>
                      <w:szCs w:val="30"/>
                      <w:u w:val="single"/>
                    </w:rPr>
                    <w:t xml:space="preserve">出入境边防检查站  </w:t>
                  </w:r>
                </w:p>
              </w:txbxContent>
            </v:textbox>
          </v:rect>
        </w:pict>
      </w:r>
      <w:r>
        <w:rPr>
          <w:rFonts w:ascii="等线" w:hAnsi="等线" w:eastAsia="等线" w:cs="黑体"/>
          <w:kern w:val="2"/>
          <w:sz w:val="21"/>
          <w:szCs w:val="22"/>
          <w:lang w:val="en-US" w:eastAsia="zh-CN" w:bidi="ar-SA"/>
        </w:rPr>
        <w:pict>
          <v:rect id="Rectangle 17" o:spid="_x0000_s1040" style="position:absolute;left:0;margin-left:45.35pt;margin-top:385.1pt;height:29.05pt;width:376.1pt;rotation:0f;z-index:251663360;"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jc w:val="left"/>
                    <w:rPr>
                      <w:rFonts w:ascii="华文楷体" w:hAnsi="华文楷体" w:eastAsia="华文楷体" w:cs="Times New Roman"/>
                      <w:color w:val="0C0C0C"/>
                      <w:kern w:val="0"/>
                      <w:sz w:val="30"/>
                      <w:szCs w:val="30"/>
                      <w:u w:val="single"/>
                    </w:rPr>
                  </w:pPr>
                  <w:r>
                    <w:rPr>
                      <w:rFonts w:hint="eastAsia" w:ascii="华文楷体" w:hAnsi="华文楷体" w:eastAsia="华文楷体" w:cs="Times New Roman"/>
                      <w:color w:val="0C0C0C"/>
                      <w:kern w:val="0"/>
                      <w:sz w:val="30"/>
                      <w:szCs w:val="30"/>
                    </w:rPr>
                    <w:t>项目名称</w:t>
                  </w:r>
                  <w:r>
                    <w:rPr>
                      <w:rFonts w:hint="eastAsia" w:ascii="华文楷体" w:hAnsi="华文楷体" w:eastAsia="华文楷体" w:cs="Times New Roman"/>
                      <w:color w:val="0C0C0C"/>
                      <w:kern w:val="0"/>
                      <w:sz w:val="30"/>
                      <w:szCs w:val="30"/>
                      <w:lang w:val="zh-CN"/>
                    </w:rPr>
                    <w:t>：</w:t>
                  </w:r>
                  <w:r>
                    <w:rPr>
                      <w:rFonts w:hint="eastAsia" w:ascii="华文楷体" w:hAnsi="华文楷体" w:eastAsia="华文楷体" w:cs="Times New Roman"/>
                      <w:color w:val="0C0C0C"/>
                      <w:kern w:val="0"/>
                      <w:sz w:val="30"/>
                      <w:szCs w:val="30"/>
                      <w:u w:val="single"/>
                    </w:rPr>
                    <w:t xml:space="preserve">         </w:t>
                  </w:r>
                  <w:r>
                    <w:rPr>
                      <w:rFonts w:hint="eastAsia" w:ascii="华文楷体" w:hAnsi="华文楷体" w:eastAsia="华文楷体" w:cs="Times New Roman"/>
                      <w:kern w:val="0"/>
                      <w:sz w:val="30"/>
                      <w:szCs w:val="30"/>
                      <w:u w:val="single"/>
                    </w:rPr>
                    <w:t>办公桌等家具采购</w:t>
                  </w:r>
                  <w:r>
                    <w:rPr>
                      <w:rFonts w:hint="eastAsia" w:ascii="华文楷体" w:hAnsi="华文楷体" w:eastAsia="华文楷体" w:cs="Times New Roman"/>
                      <w:kern w:val="0"/>
                      <w:sz w:val="30"/>
                      <w:szCs w:val="30"/>
                      <w:u w:val="single"/>
                      <w:lang w:eastAsia="zh-CN"/>
                    </w:rPr>
                    <w:t>（</w:t>
                  </w:r>
                  <w:r>
                    <w:rPr>
                      <w:rFonts w:hint="eastAsia" w:ascii="华文楷体" w:hAnsi="华文楷体" w:eastAsia="华文楷体" w:cs="Times New Roman"/>
                      <w:kern w:val="0"/>
                      <w:sz w:val="30"/>
                      <w:szCs w:val="30"/>
                      <w:u w:val="single"/>
                      <w:lang w:val="en-US" w:eastAsia="zh-CN"/>
                    </w:rPr>
                    <w:t>二次</w:t>
                  </w:r>
                  <w:r>
                    <w:rPr>
                      <w:rFonts w:hint="eastAsia" w:ascii="华文楷体" w:hAnsi="华文楷体" w:eastAsia="华文楷体" w:cs="Times New Roman"/>
                      <w:kern w:val="0"/>
                      <w:sz w:val="30"/>
                      <w:szCs w:val="30"/>
                      <w:u w:val="single"/>
                      <w:lang w:eastAsia="zh-CN"/>
                    </w:rPr>
                    <w:t>）</w:t>
                  </w:r>
                  <w:r>
                    <w:rPr>
                      <w:rFonts w:hint="eastAsia" w:ascii="华文楷体" w:hAnsi="华文楷体" w:eastAsia="华文楷体" w:cs="Times New Roman"/>
                      <w:kern w:val="0"/>
                      <w:sz w:val="30"/>
                      <w:szCs w:val="30"/>
                      <w:u w:val="single"/>
                    </w:rPr>
                    <w:t xml:space="preserve"> </w:t>
                  </w:r>
                  <w:r>
                    <w:rPr>
                      <w:rFonts w:hint="eastAsia" w:ascii="华文楷体" w:hAnsi="华文楷体" w:eastAsia="华文楷体" w:cs="Times New Roman"/>
                      <w:color w:val="0C0C0C"/>
                      <w:kern w:val="0"/>
                      <w:sz w:val="30"/>
                      <w:szCs w:val="30"/>
                      <w:u w:val="single"/>
                    </w:rPr>
                    <w:t xml:space="preserve">             </w:t>
                  </w:r>
                </w:p>
              </w:txbxContent>
            </v:textbox>
          </v:rect>
        </w:pict>
      </w:r>
      <w:r>
        <w:rPr>
          <w:rFonts w:ascii="等线" w:hAnsi="等线" w:eastAsia="等线" w:cs="黑体"/>
          <w:kern w:val="2"/>
          <w:sz w:val="21"/>
          <w:szCs w:val="22"/>
          <w:lang w:val="en-US" w:eastAsia="zh-CN" w:bidi="ar-SA"/>
        </w:rPr>
        <w:pict>
          <v:rect id="Rectangle 18" o:spid="_x0000_s1041" style="position:absolute;left:0;margin-left:46.95pt;margin-top:337.75pt;height:40pt;width:393.75pt;rotation:0f;z-index:251662336;" o:ole="f" fillcolor="#FFFFFF" filled="f" o:preferrelative="t" stroked="f" coordsize="21600,21600">
            <v:fill on="f" color2="#FFFFFF" focus="0%"/>
            <v:imagedata gain="65536f" blacklevel="0f" gamma="0"/>
            <o:lock v:ext="edit" position="f" selection="f" grouping="f" rotation="f" cropping="f" text="f" aspectratio="f"/>
            <v:textbox>
              <w:txbxContent>
                <w:p>
                  <w:pPr>
                    <w:jc w:val="left"/>
                    <w:rPr>
                      <w:rFonts w:ascii="华文楷体" w:hAnsi="华文楷体" w:eastAsia="华文楷体" w:cs="Times New Roman"/>
                      <w:color w:val="0C0C0C"/>
                      <w:kern w:val="0"/>
                      <w:sz w:val="30"/>
                      <w:szCs w:val="30"/>
                      <w:u w:val="single"/>
                    </w:rPr>
                  </w:pPr>
                  <w:r>
                    <w:rPr>
                      <w:rFonts w:hint="eastAsia" w:ascii="华文楷体" w:hAnsi="华文楷体" w:eastAsia="华文楷体" w:cs="Times New Roman"/>
                      <w:color w:val="0C0C0C"/>
                      <w:kern w:val="0"/>
                      <w:sz w:val="30"/>
                      <w:szCs w:val="30"/>
                    </w:rPr>
                    <w:t>项目</w:t>
                  </w:r>
                  <w:r>
                    <w:rPr>
                      <w:rFonts w:hint="eastAsia" w:ascii="华文楷体" w:hAnsi="华文楷体" w:eastAsia="华文楷体" w:cs="Times New Roman"/>
                      <w:color w:val="0C0C0C"/>
                      <w:kern w:val="0"/>
                      <w:sz w:val="30"/>
                      <w:szCs w:val="30"/>
                      <w:lang w:val="zh-CN"/>
                    </w:rPr>
                    <w:t>编号</w:t>
                  </w:r>
                  <w:r>
                    <w:rPr>
                      <w:rFonts w:ascii="华文楷体" w:hAnsi="华文楷体" w:eastAsia="华文楷体" w:cs="Times New Roman"/>
                      <w:color w:val="0C0C0C"/>
                      <w:kern w:val="0"/>
                      <w:sz w:val="30"/>
                      <w:szCs w:val="30"/>
                      <w:lang w:val="zh-CN"/>
                    </w:rPr>
                    <w:t>：</w:t>
                  </w:r>
                  <w:r>
                    <w:rPr>
                      <w:rFonts w:hint="eastAsia" w:ascii="华文楷体" w:hAnsi="华文楷体" w:eastAsia="华文楷体" w:cs="Times New Roman"/>
                      <w:color w:val="0C0C0C"/>
                      <w:kern w:val="0"/>
                      <w:sz w:val="30"/>
                      <w:szCs w:val="30"/>
                      <w:u w:val="single"/>
                    </w:rPr>
                    <w:t xml:space="preserve">              </w:t>
                  </w:r>
                  <w:r>
                    <w:rPr>
                      <w:rFonts w:hint="eastAsia" w:ascii="华文楷体" w:hAnsi="华文楷体" w:eastAsia="华文楷体" w:cs="Times New Roman"/>
                      <w:kern w:val="0"/>
                      <w:sz w:val="30"/>
                      <w:szCs w:val="30"/>
                      <w:highlight w:val="none"/>
                      <w:u w:val="single"/>
                    </w:rPr>
                    <w:t>2022GQ01</w:t>
                  </w:r>
                  <w:r>
                    <w:rPr>
                      <w:rFonts w:hint="eastAsia" w:ascii="华文楷体" w:hAnsi="华文楷体" w:eastAsia="华文楷体" w:cs="Times New Roman"/>
                      <w:kern w:val="0"/>
                      <w:sz w:val="30"/>
                      <w:szCs w:val="30"/>
                      <w:highlight w:val="none"/>
                      <w:u w:val="single"/>
                      <w:lang w:val="en-US" w:eastAsia="zh-CN"/>
                    </w:rPr>
                    <w:t>A</w:t>
                  </w:r>
                  <w:r>
                    <w:rPr>
                      <w:rFonts w:hint="eastAsia" w:ascii="华文楷体" w:hAnsi="华文楷体" w:eastAsia="华文楷体" w:cs="Times New Roman"/>
                      <w:color w:val="0C0C0C"/>
                      <w:kern w:val="0"/>
                      <w:sz w:val="30"/>
                      <w:szCs w:val="30"/>
                      <w:u w:val="single"/>
                    </w:rPr>
                    <w:t xml:space="preserve">               </w:t>
                  </w:r>
                </w:p>
              </w:txbxContent>
            </v:textbox>
          </v:rect>
        </w:pict>
      </w:r>
      <w:r>
        <w:rPr>
          <w:rFonts w:ascii="等线" w:hAnsi="等线" w:eastAsia="等线" w:cs="黑体"/>
          <w:kern w:val="2"/>
          <w:sz w:val="21"/>
          <w:szCs w:val="22"/>
          <w:lang w:val="en-US" w:eastAsia="zh-CN" w:bidi="ar-SA"/>
        </w:rPr>
        <w:pict>
          <v:rect id="Rectangle 19" o:spid="_x0000_s1042" style="position:absolute;left:0;margin-left:45.35pt;margin-top:431.8pt;height:29.05pt;width:389.55pt;rotation:0f;z-index:251664384;"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jc w:val="left"/>
                    <w:rPr>
                      <w:rFonts w:ascii="华文楷体" w:hAnsi="华文楷体" w:eastAsia="华文楷体" w:cs="Times New Roman"/>
                      <w:color w:val="0C0C0C"/>
                      <w:kern w:val="0"/>
                      <w:sz w:val="30"/>
                      <w:szCs w:val="30"/>
                      <w:u w:val="single"/>
                    </w:rPr>
                  </w:pPr>
                  <w:r>
                    <w:rPr>
                      <w:rFonts w:hint="eastAsia" w:ascii="华文楷体" w:hAnsi="华文楷体" w:eastAsia="华文楷体" w:cs="Times New Roman"/>
                      <w:color w:val="0C0C0C"/>
                      <w:kern w:val="0"/>
                      <w:sz w:val="30"/>
                      <w:szCs w:val="30"/>
                    </w:rPr>
                    <w:t>采购方式</w:t>
                  </w:r>
                  <w:r>
                    <w:rPr>
                      <w:rFonts w:hint="eastAsia" w:ascii="华文楷体" w:hAnsi="华文楷体" w:eastAsia="华文楷体" w:cs="Times New Roman"/>
                      <w:color w:val="0C0C0C"/>
                      <w:kern w:val="0"/>
                      <w:sz w:val="30"/>
                      <w:szCs w:val="30"/>
                      <w:lang w:val="zh-CN"/>
                    </w:rPr>
                    <w:t>：</w:t>
                  </w:r>
                  <w:r>
                    <w:rPr>
                      <w:rFonts w:hint="eastAsia" w:ascii="华文楷体" w:hAnsi="华文楷体" w:eastAsia="华文楷体" w:cs="Times New Roman"/>
                      <w:color w:val="0C0C0C"/>
                      <w:kern w:val="0"/>
                      <w:sz w:val="30"/>
                      <w:szCs w:val="30"/>
                      <w:u w:val="single"/>
                    </w:rPr>
                    <w:t xml:space="preserve">               比价采购               </w:t>
                  </w:r>
                </w:p>
              </w:txbxContent>
            </v:textbox>
          </v:rect>
        </w:pict>
      </w:r>
      <w:r>
        <w:rPr>
          <w:rFonts w:ascii="等线" w:hAnsi="等线" w:eastAsia="等线" w:cs="黑体"/>
          <w:kern w:val="2"/>
          <w:sz w:val="21"/>
          <w:szCs w:val="22"/>
          <w:lang w:val="en-US" w:eastAsia="zh-CN" w:bidi="ar-SA"/>
        </w:rPr>
        <w:pict>
          <v:rect id="文本框 2" o:spid="_x0000_s1043" style="position:absolute;left:0;margin-left:-1.15pt;margin-top:176.05pt;height:95.15pt;width:456pt;mso-position-horizontal-relative:margin;rotation:0f;z-index:251661312;" o:ole="f" fillcolor="#FFFFFF" filled="f" o:preferrelative="t" stroked="f" coordsize="21600,21600">
            <v:fill on="f" color2="#FFFFFF" focus="0%"/>
            <v:imagedata gain="65536f" blacklevel="0f" gamma="0"/>
            <o:lock v:ext="edit" position="f" selection="f" grouping="f" rotation="f" cropping="f" text="f" aspectratio="f"/>
            <v:textbox>
              <w:txbxContent>
                <w:p>
                  <w:pPr>
                    <w:autoSpaceDE w:val="0"/>
                    <w:autoSpaceDN w:val="0"/>
                    <w:adjustRightInd w:val="0"/>
                    <w:jc w:val="center"/>
                    <w:rPr>
                      <w:rFonts w:ascii="思源黑体 CN Bold" w:hAnsi="思源黑体 CN Bold" w:eastAsia="思源黑体 CN Bold"/>
                      <w:b/>
                      <w:bCs/>
                      <w:sz w:val="96"/>
                      <w:szCs w:val="96"/>
                    </w:rPr>
                  </w:pPr>
                  <w:r>
                    <w:rPr>
                      <w:rFonts w:hint="eastAsia" w:ascii="思源黑体 CN Bold" w:hAnsi="思源黑体 CN Bold" w:eastAsia="思源黑体 CN Bold" w:cs="Times New Roman"/>
                      <w:b/>
                      <w:bCs/>
                      <w:kern w:val="0"/>
                      <w:sz w:val="96"/>
                      <w:szCs w:val="96"/>
                    </w:rPr>
                    <w:t xml:space="preserve"> 比价</w:t>
                  </w:r>
                  <w:r>
                    <w:rPr>
                      <w:rFonts w:hint="eastAsia" w:ascii="思源黑体 CN Bold" w:hAnsi="思源黑体 CN Bold" w:eastAsia="思源黑体 CN Bold" w:cs="Times New Roman"/>
                      <w:b/>
                      <w:bCs/>
                      <w:kern w:val="0"/>
                      <w:sz w:val="96"/>
                      <w:szCs w:val="96"/>
                      <w:lang w:val="zh-CN"/>
                    </w:rPr>
                    <w:t>文件</w:t>
                  </w:r>
                </w:p>
              </w:txbxContent>
            </v:textbox>
          </v:rect>
        </w:pict>
      </w:r>
      <w:r>
        <w:rPr>
          <w:rFonts w:ascii="等线" w:hAnsi="等线" w:eastAsia="等线" w:cs="黑体"/>
          <w:kern w:val="2"/>
          <w:sz w:val="21"/>
          <w:szCs w:val="22"/>
          <w:lang w:val="en-US" w:eastAsia="zh-CN" w:bidi="ar-SA"/>
        </w:rPr>
        <w:pict>
          <v:shape id="图片 1" o:spid="_x0000_s1044" type="#_x0000_t75" style="position:absolute;left:0;margin-left:-89.05pt;margin-top:-73.85pt;height:846.65pt;width:348pt;mso-position-horizontal-relative:page;rotation:0f;z-index:251660288;" o:ole="f" fillcolor="#FFFFFF" filled="f" o:preferrelative="t" stroked="f" coordorigin="0,0" coordsize="21600,21600">
            <v:fill on="f" color2="#FFFFFF" focus="0%"/>
            <v:imagedata cropright="27424f" gain="65536f" blacklevel="0f" gamma="0" o:title="" r:id="rId32"/>
            <o:lock v:ext="edit" position="f" selection="f" grouping="f" rotation="f" cropping="f" text="f" aspectratio="t"/>
          </v:shape>
        </w:pict>
      </w:r>
      <w:r>
        <w:rPr>
          <w:rFonts w:ascii="等线" w:hAnsi="等线" w:eastAsia="等线" w:cs="黑体"/>
          <w:kern w:val="2"/>
          <w:sz w:val="21"/>
          <w:szCs w:val="22"/>
          <w:lang w:val="en-US" w:eastAsia="zh-CN" w:bidi="ar-SA"/>
        </w:rPr>
        <w:pict>
          <v:shape id="Picture 1" o:spid="_x0000_s1045" type="#_x0000_t75" style="height:42.75pt;width:79.5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
    <w:p/>
    <w:p/>
    <w:p/>
    <w:p/>
    <w:p/>
    <w:p/>
    <w:p/>
    <w:p/>
    <w:p/>
    <w:p>
      <w:pPr>
        <w:pStyle w:val="2"/>
      </w:pPr>
    </w:p>
    <w:p>
      <w:pPr>
        <w:pStyle w:val="2"/>
        <w:rPr>
          <w:rFonts w:ascii="宋体" w:hAnsi="宋体" w:eastAsia="宋体" w:cs="宋体"/>
        </w:rPr>
      </w:pPr>
    </w:p>
    <w:p>
      <w:pPr>
        <w:pStyle w:val="3"/>
        <w:rPr>
          <w:rFonts w:ascii="宋体" w:hAnsi="宋体" w:eastAsia="宋体" w:cs="宋体"/>
        </w:rPr>
      </w:pPr>
    </w:p>
    <w:p/>
    <w:p>
      <w:pPr>
        <w:jc w:val="center"/>
        <w:sectPr>
          <w:footerReference r:id="rId4" w:type="default"/>
          <w:pgSz w:w="11910" w:h="16850"/>
          <w:pgMar w:top="1380" w:right="1040" w:bottom="1160" w:left="1480" w:header="0" w:footer="980" w:gutter="0"/>
          <w:pgNumType w:start="1"/>
          <w:cols w:space="720" w:num="1"/>
        </w:sectPr>
      </w:pPr>
      <w:r>
        <w:rPr>
          <w:rFonts w:ascii="等线" w:hAnsi="等线" w:eastAsia="等线" w:cs="黑体"/>
          <w:kern w:val="2"/>
          <w:sz w:val="21"/>
          <w:szCs w:val="22"/>
          <w:lang w:val="en-US" w:eastAsia="zh-CN" w:bidi="ar-SA"/>
        </w:rPr>
        <w:pict>
          <v:rect id="Rectangle 23" o:spid="_x0000_s1046" style="position:absolute;left:0;margin-left:67.55pt;margin-top:350.6pt;height:51.75pt;width:341.15pt;mso-position-horizontal-relative:margin;rotation:0f;z-index:251665408;" o:ole="f" fillcolor="#FFFFFF" filled="f" o:preferrelative="t" stroked="f" coordsize="21600,21600">
            <v:fill on="f" color2="#FFFFFF" focus="0%"/>
            <v:imagedata gain="65536f" blacklevel="0f" gamma="0"/>
            <o:lock v:ext="edit" position="f" selection="f" grouping="f" rotation="f" cropping="f" text="f" aspectratio="f"/>
            <v:textbox>
              <w:txbxContent>
                <w:p>
                  <w:pPr>
                    <w:spacing w:line="400" w:lineRule="exact"/>
                    <w:jc w:val="center"/>
                    <w:rPr>
                      <w:rFonts w:ascii="华文楷体" w:hAnsi="华文楷体" w:eastAsia="华文楷体"/>
                      <w:b/>
                      <w:bCs/>
                      <w:color w:val="000000"/>
                      <w:spacing w:val="17"/>
                      <w:w w:val="93"/>
                      <w:kern w:val="0"/>
                      <w:sz w:val="22"/>
                      <w:szCs w:val="24"/>
                      <w:lang w:bidi="en-US"/>
                    </w:rPr>
                  </w:pPr>
                </w:p>
                <w:p>
                  <w:pPr>
                    <w:spacing w:line="400" w:lineRule="exact"/>
                    <w:jc w:val="center"/>
                    <w:rPr>
                      <w:rFonts w:ascii="华文楷体" w:hAnsi="华文楷体" w:eastAsia="华文楷体"/>
                      <w:b/>
                      <w:bCs/>
                      <w:color w:val="000000"/>
                      <w:spacing w:val="17"/>
                      <w:w w:val="93"/>
                      <w:kern w:val="0"/>
                      <w:sz w:val="22"/>
                      <w:szCs w:val="24"/>
                      <w:lang w:bidi="en-US"/>
                    </w:rPr>
                  </w:pPr>
                  <w:r>
                    <w:rPr>
                      <w:rFonts w:hint="eastAsia" w:ascii="华文楷体" w:hAnsi="华文楷体" w:eastAsia="华文楷体"/>
                      <w:b/>
                      <w:bCs/>
                      <w:color w:val="000000"/>
                      <w:spacing w:val="17"/>
                      <w:w w:val="93"/>
                      <w:kern w:val="0"/>
                      <w:sz w:val="22"/>
                      <w:szCs w:val="24"/>
                      <w:lang w:bidi="en-US"/>
                    </w:rPr>
                    <w:t>二 〇 二 二 年 五 月</w:t>
                  </w:r>
                </w:p>
              </w:txbxContent>
            </v:textbox>
          </v:rect>
        </w:pict>
      </w:r>
      <w:r>
        <w:rPr>
          <w:rFonts w:ascii="等线" w:hAnsi="等线" w:eastAsia="等线" w:cs="黑体"/>
          <w:kern w:val="2"/>
          <w:sz w:val="21"/>
          <w:szCs w:val="22"/>
          <w:lang w:val="en-US" w:eastAsia="zh-CN" w:bidi="ar-SA"/>
        </w:rPr>
        <w:pict>
          <v:shape id="图片 19" o:spid="_x0000_s1047" type="#_x0000_t75" style="position:absolute;left:0;flip:x;margin-left:292.35pt;margin-top:280.9pt;height:344.1pt;width:336.05pt;mso-position-horizontal-relative:margin;rotation:22740992f;z-index:251659264;" o:ole="f" fillcolor="#FFFFFF" filled="f" o:preferrelative="t" stroked="f" coordorigin="0,0" coordsize="21600,21600">
            <v:fill on="f" color2="#FFFFFF" focus="0%"/>
            <v:imagedata croptop="38897f" cropright="28736f" gain="65536f" blacklevel="0f" gamma="0" o:title="" r:id="rId34"/>
            <o:lock v:ext="edit" position="f" selection="f" grouping="f" rotation="f" cropping="f" text="f" aspectratio="t"/>
          </v:shape>
        </w:pict>
      </w:r>
    </w:p>
    <w:p>
      <w:pPr>
        <w:jc w:val="center"/>
      </w:pPr>
      <w:r>
        <w:rPr>
          <w:rFonts w:ascii="宋体" w:hAnsi="宋体" w:eastAsia="宋体" w:cs="宋体"/>
          <w:b/>
          <w:bCs/>
          <w:sz w:val="32"/>
          <w:szCs w:val="32"/>
        </w:rPr>
        <w:t xml:space="preserve">目 </w:t>
      </w:r>
      <w:r>
        <w:rPr>
          <w:rFonts w:ascii="宋体" w:hAnsi="宋体" w:eastAsia="宋体" w:cs="宋体"/>
          <w:b/>
          <w:bCs/>
          <w:spacing w:val="159"/>
          <w:sz w:val="32"/>
          <w:szCs w:val="32"/>
        </w:rPr>
        <w:t xml:space="preserve"> </w:t>
      </w:r>
      <w:r>
        <w:rPr>
          <w:rFonts w:ascii="宋体" w:hAnsi="宋体" w:eastAsia="宋体" w:cs="宋体"/>
          <w:b/>
          <w:bCs/>
          <w:sz w:val="32"/>
          <w:szCs w:val="32"/>
        </w:rPr>
        <w:t>录</w:t>
      </w:r>
    </w:p>
    <w:p>
      <w:pPr>
        <w:pStyle w:val="19"/>
        <w:tabs>
          <w:tab w:val="right" w:leader="dot" w:pos="9390"/>
        </w:tabs>
        <w:spacing w:before="0" w:after="0" w:line="360" w:lineRule="auto"/>
        <w:rPr>
          <w:rFonts w:hint="eastAsia" w:ascii="宋体" w:hAnsi="宋体" w:eastAsia="宋体" w:cs="宋体"/>
        </w:rPr>
      </w:pPr>
      <w:r>
        <w:fldChar w:fldCharType="begin"/>
      </w:r>
      <w:r>
        <w:instrText xml:space="preserve">TOC \o "1-3" \h \u </w:instrText>
      </w:r>
      <w: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_Toc277 </w:instrText>
      </w:r>
      <w:r>
        <w:rPr>
          <w:rFonts w:hint="eastAsia" w:ascii="宋体" w:hAnsi="宋体" w:eastAsia="宋体" w:cs="宋体"/>
        </w:rPr>
        <w:fldChar w:fldCharType="separate"/>
      </w:r>
      <w:r>
        <w:rPr>
          <w:rFonts w:hint="eastAsia" w:ascii="宋体" w:hAnsi="宋体" w:eastAsia="宋体" w:cs="宋体"/>
          <w:bCs/>
          <w:szCs w:val="36"/>
        </w:rPr>
        <w:t>第一章 比价邀请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_Toc277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_Toc19116 </w:instrText>
      </w:r>
      <w:r>
        <w:rPr>
          <w:rFonts w:hint="eastAsia" w:ascii="宋体" w:hAnsi="宋体" w:eastAsia="宋体" w:cs="宋体"/>
        </w:rPr>
        <w:fldChar w:fldCharType="separate"/>
      </w:r>
      <w:r>
        <w:rPr>
          <w:rFonts w:hint="eastAsia" w:ascii="宋体" w:hAnsi="宋体" w:eastAsia="宋体" w:cs="宋体"/>
        </w:rPr>
        <w:t>比价邀请函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_Toc19116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_Toc8566 </w:instrText>
      </w:r>
      <w:r>
        <w:rPr>
          <w:rFonts w:hint="eastAsia" w:ascii="宋体" w:hAnsi="宋体" w:eastAsia="宋体" w:cs="宋体"/>
        </w:rPr>
        <w:fldChar w:fldCharType="separate"/>
      </w:r>
      <w:r>
        <w:rPr>
          <w:rFonts w:hint="eastAsia" w:ascii="宋体" w:hAnsi="宋体" w:eastAsia="宋体" w:cs="宋体"/>
        </w:rPr>
        <w:t>采购项目一览表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_Toc8566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390"/>
        </w:tabs>
        <w:spacing w:before="0" w:after="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_Toc31704 </w:instrText>
      </w:r>
      <w:r>
        <w:rPr>
          <w:rFonts w:hint="eastAsia" w:ascii="宋体" w:hAnsi="宋体" w:eastAsia="宋体" w:cs="宋体"/>
        </w:rPr>
        <w:fldChar w:fldCharType="separate"/>
      </w:r>
      <w:r>
        <w:rPr>
          <w:rFonts w:hint="eastAsia" w:ascii="宋体" w:hAnsi="宋体" w:eastAsia="宋体" w:cs="宋体"/>
          <w:bCs/>
          <w:szCs w:val="36"/>
        </w:rPr>
        <w:t>第二章 报价供应商须知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_Toc31704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_Toc9248 </w:instrText>
      </w:r>
      <w:r>
        <w:rPr>
          <w:rFonts w:hint="eastAsia" w:ascii="宋体" w:hAnsi="宋体" w:eastAsia="宋体" w:cs="宋体"/>
        </w:rPr>
        <w:fldChar w:fldCharType="separate"/>
      </w:r>
      <w:r>
        <w:rPr>
          <w:rFonts w:hint="eastAsia" w:ascii="宋体" w:hAnsi="宋体" w:eastAsia="宋体" w:cs="宋体"/>
        </w:rPr>
        <w:t>报价供应商须知前附表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_Toc9248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_Toc18931 </w:instrText>
      </w:r>
      <w:r>
        <w:rPr>
          <w:rFonts w:hint="eastAsia" w:ascii="宋体" w:hAnsi="宋体" w:eastAsia="宋体" w:cs="宋体"/>
        </w:rPr>
        <w:fldChar w:fldCharType="separate"/>
      </w:r>
      <w:r>
        <w:rPr>
          <w:rFonts w:hint="eastAsia" w:ascii="宋体" w:hAnsi="宋体" w:eastAsia="宋体" w:cs="宋体"/>
        </w:rPr>
        <w:t>一、说明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_Toc18931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_Toc28073 </w:instrText>
      </w:r>
      <w:r>
        <w:rPr>
          <w:rFonts w:hint="eastAsia" w:ascii="宋体" w:hAnsi="宋体" w:eastAsia="宋体" w:cs="宋体"/>
        </w:rPr>
        <w:fldChar w:fldCharType="separate"/>
      </w:r>
      <w:r>
        <w:rPr>
          <w:rFonts w:hint="eastAsia" w:ascii="宋体" w:hAnsi="宋体" w:eastAsia="宋体" w:cs="宋体"/>
        </w:rPr>
        <w:t>二、比价文件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_Toc28073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_Toc12134 </w:instrText>
      </w:r>
      <w:r>
        <w:rPr>
          <w:rFonts w:hint="eastAsia" w:ascii="宋体" w:hAnsi="宋体" w:eastAsia="宋体" w:cs="宋体"/>
        </w:rPr>
        <w:fldChar w:fldCharType="separate"/>
      </w:r>
      <w:r>
        <w:rPr>
          <w:rFonts w:hint="eastAsia" w:ascii="宋体" w:hAnsi="宋体" w:eastAsia="宋体" w:cs="宋体"/>
        </w:rPr>
        <w:t>三、报价文件的编写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_Toc12134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_Toc24130 </w:instrText>
      </w:r>
      <w:r>
        <w:rPr>
          <w:rFonts w:hint="eastAsia" w:ascii="宋体" w:hAnsi="宋体" w:eastAsia="宋体" w:cs="宋体"/>
        </w:rPr>
        <w:fldChar w:fldCharType="separate"/>
      </w:r>
      <w:r>
        <w:rPr>
          <w:rFonts w:hint="eastAsia" w:ascii="宋体" w:hAnsi="宋体" w:eastAsia="宋体" w:cs="宋体"/>
        </w:rPr>
        <w:t>四、 报价文件的提交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_Toc24130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_Toc17764 </w:instrText>
      </w:r>
      <w:r>
        <w:rPr>
          <w:rFonts w:hint="eastAsia" w:ascii="宋体" w:hAnsi="宋体" w:eastAsia="宋体" w:cs="宋体"/>
        </w:rPr>
        <w:fldChar w:fldCharType="separate"/>
      </w:r>
      <w:r>
        <w:rPr>
          <w:rFonts w:hint="eastAsia" w:ascii="宋体" w:hAnsi="宋体" w:eastAsia="宋体" w:cs="宋体"/>
        </w:rPr>
        <w:t>五、报价文件的评估和比较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_Toc17764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_Toc1291 </w:instrText>
      </w:r>
      <w:r>
        <w:rPr>
          <w:rFonts w:hint="eastAsia" w:ascii="宋体" w:hAnsi="宋体" w:eastAsia="宋体" w:cs="宋体"/>
        </w:rPr>
        <w:fldChar w:fldCharType="separate"/>
      </w:r>
      <w:r>
        <w:rPr>
          <w:rFonts w:hint="eastAsia" w:ascii="宋体" w:hAnsi="宋体" w:eastAsia="宋体" w:cs="宋体"/>
        </w:rPr>
        <w:t>六、成交与签订合同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_Toc1291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390"/>
        </w:tabs>
        <w:spacing w:before="0" w:after="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_Toc13921 </w:instrText>
      </w:r>
      <w:r>
        <w:rPr>
          <w:rFonts w:hint="eastAsia" w:ascii="宋体" w:hAnsi="宋体" w:eastAsia="宋体" w:cs="宋体"/>
        </w:rPr>
        <w:fldChar w:fldCharType="separate"/>
      </w:r>
      <w:r>
        <w:rPr>
          <w:rFonts w:hint="eastAsia" w:ascii="宋体" w:hAnsi="宋体" w:eastAsia="宋体" w:cs="宋体"/>
          <w:bCs/>
          <w:szCs w:val="36"/>
        </w:rPr>
        <w:t>第三章 项目内容及要求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_Toc13921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_Toc9013 </w:instrText>
      </w:r>
      <w:r>
        <w:rPr>
          <w:rFonts w:hint="eastAsia" w:ascii="宋体" w:hAnsi="宋体" w:eastAsia="宋体" w:cs="宋体"/>
        </w:rPr>
        <w:fldChar w:fldCharType="separate"/>
      </w:r>
      <w:r>
        <w:rPr>
          <w:rFonts w:hint="eastAsia" w:ascii="宋体" w:hAnsi="宋体" w:eastAsia="宋体" w:cs="宋体"/>
        </w:rPr>
        <w:t>一、项目需求描述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_Toc9013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pPr>
        <w:pStyle w:val="12"/>
        <w:tabs>
          <w:tab w:val="right" w:leader="dot" w:pos="9390"/>
        </w:tabs>
        <w:spacing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_Toc9510 </w:instrText>
      </w:r>
      <w:r>
        <w:rPr>
          <w:rFonts w:hint="eastAsia" w:ascii="宋体" w:hAnsi="宋体" w:eastAsia="宋体" w:cs="宋体"/>
        </w:rPr>
        <w:fldChar w:fldCharType="separate"/>
      </w:r>
      <w:r>
        <w:rPr>
          <w:rFonts w:hint="eastAsia" w:ascii="宋体" w:hAnsi="宋体" w:eastAsia="宋体" w:cs="宋体"/>
          <w:szCs w:val="24"/>
        </w:rPr>
        <w:t>（一）采购清单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_Toc9510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pPr>
        <w:pStyle w:val="12"/>
        <w:tabs>
          <w:tab w:val="right" w:leader="dot" w:pos="9390"/>
        </w:tabs>
        <w:spacing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_Toc9528 </w:instrText>
      </w:r>
      <w:r>
        <w:rPr>
          <w:rFonts w:hint="eastAsia" w:ascii="宋体" w:hAnsi="宋体" w:eastAsia="宋体" w:cs="宋体"/>
        </w:rPr>
        <w:fldChar w:fldCharType="separate"/>
      </w:r>
      <w:r>
        <w:rPr>
          <w:rFonts w:hint="eastAsia" w:ascii="宋体" w:hAnsi="宋体" w:eastAsia="宋体" w:cs="宋体"/>
          <w:szCs w:val="24"/>
        </w:rPr>
        <w:t>（二）技术响应要求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_Toc9528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rPr>
        <w:fldChar w:fldCharType="end"/>
      </w:r>
    </w:p>
    <w:p>
      <w:pPr>
        <w:pStyle w:val="12"/>
        <w:tabs>
          <w:tab w:val="right" w:leader="dot" w:pos="9390"/>
        </w:tabs>
        <w:spacing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_Toc13760 </w:instrText>
      </w:r>
      <w:r>
        <w:rPr>
          <w:rFonts w:hint="eastAsia" w:ascii="宋体" w:hAnsi="宋体" w:eastAsia="宋体" w:cs="宋体"/>
        </w:rPr>
        <w:fldChar w:fldCharType="separate"/>
      </w:r>
      <w:r>
        <w:rPr>
          <w:rFonts w:hint="eastAsia" w:ascii="宋体" w:hAnsi="宋体" w:eastAsia="宋体" w:cs="宋体"/>
          <w:szCs w:val="24"/>
        </w:rPr>
        <w:t>★（三）报价样品要求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_Toc13760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_Toc10911 </w:instrText>
      </w:r>
      <w:r>
        <w:rPr>
          <w:rFonts w:hint="eastAsia" w:ascii="宋体" w:hAnsi="宋体" w:eastAsia="宋体" w:cs="宋体"/>
        </w:rPr>
        <w:fldChar w:fldCharType="separate"/>
      </w:r>
      <w:r>
        <w:rPr>
          <w:rFonts w:hint="eastAsia" w:ascii="宋体" w:hAnsi="宋体" w:eastAsia="宋体" w:cs="宋体"/>
        </w:rPr>
        <w:t>二、报价供应商资格要求与资格证明文件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_Toc10911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_Toc3731 </w:instrText>
      </w:r>
      <w:r>
        <w:rPr>
          <w:rFonts w:hint="eastAsia" w:ascii="宋体" w:hAnsi="宋体" w:eastAsia="宋体" w:cs="宋体"/>
        </w:rPr>
        <w:fldChar w:fldCharType="separate"/>
      </w:r>
      <w:r>
        <w:rPr>
          <w:rFonts w:hint="eastAsia" w:ascii="宋体" w:hAnsi="宋体" w:eastAsia="宋体" w:cs="宋体"/>
        </w:rPr>
        <w:t>三、商务要求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_Toc3731 \h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_Toc14640 </w:instrText>
      </w:r>
      <w:r>
        <w:rPr>
          <w:rFonts w:hint="eastAsia" w:ascii="宋体" w:hAnsi="宋体" w:eastAsia="宋体" w:cs="宋体"/>
        </w:rPr>
        <w:fldChar w:fldCharType="separate"/>
      </w:r>
      <w:r>
        <w:rPr>
          <w:rFonts w:hint="eastAsia" w:ascii="宋体" w:hAnsi="宋体" w:eastAsia="宋体" w:cs="宋体"/>
          <w:lang w:val="en-US" w:eastAsia="zh-CN"/>
        </w:rPr>
        <w:t>★</w:t>
      </w:r>
      <w:r>
        <w:rPr>
          <w:rFonts w:hint="eastAsia" w:ascii="宋体" w:hAnsi="宋体" w:eastAsia="宋体" w:cs="宋体"/>
        </w:rPr>
        <w:t>四、报价要求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_Toc14640 \h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_Toc7003 </w:instrText>
      </w:r>
      <w:r>
        <w:rPr>
          <w:rFonts w:hint="eastAsia" w:ascii="宋体" w:hAnsi="宋体" w:eastAsia="宋体" w:cs="宋体"/>
        </w:rPr>
        <w:fldChar w:fldCharType="separate"/>
      </w:r>
      <w:r>
        <w:rPr>
          <w:rFonts w:hint="eastAsia" w:ascii="宋体" w:hAnsi="宋体" w:eastAsia="宋体" w:cs="宋体"/>
        </w:rPr>
        <w:t>五、项目完成期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_Toc7003 \h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_Toc24201 </w:instrText>
      </w:r>
      <w:r>
        <w:rPr>
          <w:rFonts w:hint="eastAsia" w:ascii="宋体" w:hAnsi="宋体" w:eastAsia="宋体" w:cs="宋体"/>
        </w:rPr>
        <w:fldChar w:fldCharType="separate"/>
      </w:r>
      <w:r>
        <w:rPr>
          <w:rFonts w:hint="eastAsia" w:ascii="宋体" w:hAnsi="宋体" w:eastAsia="宋体" w:cs="宋体"/>
        </w:rPr>
        <w:t>六、验收条件及标准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_Toc24201 \h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_Toc26849 </w:instrText>
      </w:r>
      <w:r>
        <w:rPr>
          <w:rFonts w:hint="eastAsia" w:ascii="宋体" w:hAnsi="宋体" w:eastAsia="宋体" w:cs="宋体"/>
        </w:rPr>
        <w:fldChar w:fldCharType="separate"/>
      </w:r>
      <w:r>
        <w:rPr>
          <w:rFonts w:hint="eastAsia" w:ascii="宋体" w:hAnsi="宋体" w:eastAsia="宋体" w:cs="宋体"/>
        </w:rPr>
        <w:t>七、售后服务及培训要求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_Toc26849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rPr>
        <w:fldChar w:fldCharType="end"/>
      </w:r>
    </w:p>
    <w:p>
      <w:pPr>
        <w:pStyle w:val="12"/>
        <w:tabs>
          <w:tab w:val="right" w:leader="dot" w:pos="9390"/>
        </w:tabs>
        <w:spacing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_Toc23394 </w:instrText>
      </w:r>
      <w:r>
        <w:rPr>
          <w:rFonts w:hint="eastAsia" w:ascii="宋体" w:hAnsi="宋体" w:eastAsia="宋体" w:cs="宋体"/>
        </w:rPr>
        <w:fldChar w:fldCharType="separate"/>
      </w:r>
      <w:r>
        <w:rPr>
          <w:rFonts w:hint="eastAsia" w:ascii="宋体" w:hAnsi="宋体" w:eastAsia="宋体" w:cs="宋体"/>
          <w:szCs w:val="24"/>
        </w:rPr>
        <w:t>（一）售后服务要求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_Toc23394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rPr>
        <w:fldChar w:fldCharType="end"/>
      </w:r>
    </w:p>
    <w:p>
      <w:pPr>
        <w:pStyle w:val="12"/>
        <w:tabs>
          <w:tab w:val="right" w:leader="dot" w:pos="9390"/>
        </w:tabs>
        <w:spacing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_Toc26542 </w:instrText>
      </w:r>
      <w:r>
        <w:rPr>
          <w:rFonts w:hint="eastAsia" w:ascii="宋体" w:hAnsi="宋体" w:eastAsia="宋体" w:cs="宋体"/>
        </w:rPr>
        <w:fldChar w:fldCharType="separate"/>
      </w:r>
      <w:r>
        <w:rPr>
          <w:rFonts w:hint="eastAsia" w:ascii="宋体" w:hAnsi="宋体" w:eastAsia="宋体" w:cs="宋体"/>
          <w:szCs w:val="24"/>
        </w:rPr>
        <w:t>（二）培训要求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_Toc26542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_Toc3602 </w:instrText>
      </w:r>
      <w:r>
        <w:rPr>
          <w:rFonts w:hint="eastAsia" w:ascii="宋体" w:hAnsi="宋体" w:eastAsia="宋体" w:cs="宋体"/>
        </w:rPr>
        <w:fldChar w:fldCharType="separate"/>
      </w:r>
      <w:r>
        <w:rPr>
          <w:rFonts w:hint="eastAsia" w:ascii="宋体" w:hAnsi="宋体" w:eastAsia="宋体" w:cs="宋体"/>
        </w:rPr>
        <w:t>八、知识产权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_Toc3602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_Toc5378 </w:instrText>
      </w:r>
      <w:r>
        <w:rPr>
          <w:rFonts w:hint="eastAsia" w:ascii="宋体" w:hAnsi="宋体" w:eastAsia="宋体" w:cs="宋体"/>
        </w:rPr>
        <w:fldChar w:fldCharType="separate"/>
      </w:r>
      <w:r>
        <w:rPr>
          <w:rFonts w:hint="eastAsia" w:ascii="宋体" w:hAnsi="宋体" w:eastAsia="宋体" w:cs="宋体"/>
        </w:rPr>
        <w:t>九、合同签订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_Toc5378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_Toc15882 </w:instrText>
      </w:r>
      <w:r>
        <w:rPr>
          <w:rFonts w:hint="eastAsia" w:ascii="宋体" w:hAnsi="宋体" w:eastAsia="宋体" w:cs="宋体"/>
        </w:rPr>
        <w:fldChar w:fldCharType="separate"/>
      </w:r>
      <w:r>
        <w:rPr>
          <w:rFonts w:hint="eastAsia" w:ascii="宋体" w:hAnsi="宋体" w:eastAsia="宋体" w:cs="宋体"/>
        </w:rPr>
        <w:t>十、付款条款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_Toc15882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rPr>
        <w:fldChar w:fldCharType="end"/>
      </w:r>
    </w:p>
    <w:p>
      <w:pPr>
        <w:pStyle w:val="3"/>
        <w:tabs>
          <w:tab w:val="right" w:leader="dot" w:pos="9390"/>
        </w:tabs>
        <w:spacing w:before="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_Toc17625 </w:instrText>
      </w:r>
      <w:r>
        <w:rPr>
          <w:rFonts w:hint="eastAsia" w:ascii="宋体" w:hAnsi="宋体" w:eastAsia="宋体" w:cs="宋体"/>
        </w:rPr>
        <w:fldChar w:fldCharType="separate"/>
      </w:r>
      <w:r>
        <w:rPr>
          <w:rFonts w:hint="eastAsia" w:ascii="宋体" w:hAnsi="宋体" w:eastAsia="宋体" w:cs="宋体"/>
        </w:rPr>
        <w:t>十一、其他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_Toc17625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390"/>
        </w:tabs>
        <w:spacing w:before="0" w:after="0" w:line="36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_Toc14436 </w:instrText>
      </w:r>
      <w:r>
        <w:rPr>
          <w:rFonts w:hint="eastAsia" w:ascii="宋体" w:hAnsi="宋体" w:eastAsia="宋体" w:cs="宋体"/>
        </w:rPr>
        <w:fldChar w:fldCharType="separate"/>
      </w:r>
      <w:r>
        <w:rPr>
          <w:rFonts w:hint="eastAsia" w:ascii="宋体" w:hAnsi="宋体" w:eastAsia="宋体" w:cs="宋体"/>
          <w:bCs/>
        </w:rPr>
        <w:t>第四章</w:t>
      </w:r>
      <w:r>
        <w:rPr>
          <w:rFonts w:hint="eastAsia" w:ascii="宋体" w:hAnsi="宋体" w:eastAsia="宋体" w:cs="宋体"/>
        </w:rPr>
        <w:t xml:space="preserve">   采购合同（参考文本）</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_Toc14436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390"/>
        </w:tabs>
        <w:spacing w:before="0" w:after="0" w:line="360" w:lineRule="auto"/>
      </w:pPr>
      <w:r>
        <w:rPr>
          <w:rFonts w:hint="eastAsia" w:ascii="宋体" w:hAnsi="宋体" w:eastAsia="宋体" w:cs="宋体"/>
        </w:rPr>
        <w:fldChar w:fldCharType="begin"/>
      </w:r>
      <w:r>
        <w:rPr>
          <w:rFonts w:hint="eastAsia" w:ascii="宋体" w:hAnsi="宋体" w:eastAsia="宋体" w:cs="宋体"/>
        </w:rPr>
        <w:instrText xml:space="preserve"> HYPERLINK \l _Toc23752 </w:instrText>
      </w:r>
      <w:r>
        <w:rPr>
          <w:rFonts w:hint="eastAsia" w:ascii="宋体" w:hAnsi="宋体" w:eastAsia="宋体" w:cs="宋体"/>
        </w:rPr>
        <w:fldChar w:fldCharType="separate"/>
      </w:r>
      <w:r>
        <w:rPr>
          <w:rFonts w:hint="eastAsia" w:ascii="宋体" w:hAnsi="宋体" w:eastAsia="宋体" w:cs="宋体"/>
          <w:bCs/>
          <w:szCs w:val="36"/>
        </w:rPr>
        <w:t>第五章 报价文件格式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_Toc23752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rPr>
        <w:fldChar w:fldCharType="end"/>
      </w:r>
    </w:p>
    <w:p>
      <w:pPr>
        <w:tabs>
          <w:tab w:val="left" w:pos="851"/>
          <w:tab w:val="right" w:leader="dot" w:pos="9185"/>
        </w:tabs>
        <w:spacing w:before="461"/>
        <w:jc w:val="center"/>
      </w:pPr>
      <w:r>
        <w:fldChar w:fldCharType="end"/>
      </w:r>
    </w:p>
    <w:p>
      <w:pPr>
        <w:sectPr>
          <w:footerReference r:id="rId5" w:type="default"/>
          <w:pgSz w:w="11910" w:h="16850"/>
          <w:pgMar w:top="1380" w:right="1040" w:bottom="1160" w:left="1480" w:header="0" w:footer="980" w:gutter="0"/>
          <w:pgNumType w:start="1"/>
          <w:cols w:space="720" w:num="1"/>
        </w:sectPr>
      </w:pPr>
    </w:p>
    <w:p>
      <w:pPr>
        <w:pStyle w:val="4"/>
        <w:spacing w:before="0" w:after="0" w:line="360" w:lineRule="auto"/>
        <w:jc w:val="center"/>
        <w:rPr>
          <w:rFonts w:ascii="宋体" w:hAnsi="宋体" w:eastAsia="宋体" w:cs="宋体"/>
          <w:b/>
          <w:bCs/>
          <w:sz w:val="36"/>
          <w:szCs w:val="36"/>
        </w:rPr>
      </w:pPr>
      <w:bookmarkStart w:id="0" w:name="_Toc277"/>
      <w:bookmarkStart w:id="1" w:name="_Toc28458"/>
      <w:bookmarkStart w:id="2" w:name="_Toc1532"/>
      <w:r>
        <w:rPr>
          <w:rFonts w:hint="eastAsia" w:ascii="宋体" w:hAnsi="宋体" w:eastAsia="宋体" w:cs="宋体"/>
          <w:b/>
          <w:bCs/>
          <w:sz w:val="36"/>
          <w:szCs w:val="36"/>
        </w:rPr>
        <w:t>第一章 比价邀请</w:t>
      </w:r>
      <w:bookmarkEnd w:id="0"/>
      <w:bookmarkEnd w:id="1"/>
      <w:bookmarkEnd w:id="2"/>
    </w:p>
    <w:p>
      <w:pPr>
        <w:pStyle w:val="5"/>
        <w:spacing w:line="240" w:lineRule="auto"/>
        <w:jc w:val="center"/>
        <w:rPr>
          <w:rFonts w:ascii="宋体" w:hAnsi="宋体" w:eastAsia="宋体" w:cs="宋体"/>
        </w:rPr>
      </w:pPr>
      <w:bookmarkStart w:id="3" w:name="_Toc28825"/>
      <w:bookmarkStart w:id="4" w:name="_Toc19116"/>
      <w:bookmarkStart w:id="5" w:name="_Toc3333"/>
      <w:r>
        <w:rPr>
          <w:rFonts w:hint="eastAsia" w:ascii="宋体" w:hAnsi="宋体" w:eastAsia="宋体" w:cs="宋体"/>
        </w:rPr>
        <w:t>比价邀请函</w:t>
      </w:r>
      <w:bookmarkEnd w:id="3"/>
      <w:bookmarkEnd w:id="4"/>
      <w:bookmarkEnd w:id="5"/>
      <w:r>
        <w:rPr>
          <w:rFonts w:hint="eastAsia" w:ascii="宋体" w:hAnsi="宋体" w:eastAsia="宋体" w:cs="宋体"/>
        </w:rPr>
        <w:t xml:space="preserve"> </w:t>
      </w:r>
    </w:p>
    <w:p>
      <w:pPr>
        <w:spacing w:line="440" w:lineRule="exact"/>
        <w:ind w:firstLine="482" w:firstLineChars="200"/>
        <w:rPr>
          <w:rFonts w:ascii="宋体" w:hAnsi="宋体" w:eastAsia="宋体" w:cs="宋体"/>
          <w:sz w:val="24"/>
        </w:rPr>
      </w:pPr>
      <w:r>
        <w:rPr>
          <w:rFonts w:hint="eastAsia" w:ascii="宋体" w:hAnsi="宋体" w:eastAsia="宋体" w:cs="宋体"/>
          <w:b/>
          <w:bCs/>
          <w:sz w:val="24"/>
          <w:u w:val="single"/>
        </w:rPr>
        <w:t>中华人民共和国高崎出入境边防检查站</w:t>
      </w:r>
      <w:r>
        <w:rPr>
          <w:rFonts w:hint="eastAsia" w:ascii="宋体" w:hAnsi="宋体" w:eastAsia="宋体" w:cs="宋体"/>
          <w:sz w:val="24"/>
        </w:rPr>
        <w:t>以</w:t>
      </w:r>
      <w:r>
        <w:rPr>
          <w:rFonts w:hint="eastAsia" w:ascii="宋体" w:hAnsi="宋体" w:eastAsia="宋体" w:cs="宋体"/>
          <w:b/>
          <w:bCs/>
          <w:sz w:val="24"/>
          <w:u w:val="single"/>
        </w:rPr>
        <w:t>比价采购</w:t>
      </w:r>
      <w:r>
        <w:rPr>
          <w:rFonts w:hint="eastAsia" w:ascii="宋体" w:hAnsi="宋体" w:eastAsia="宋体" w:cs="宋体"/>
          <w:sz w:val="24"/>
        </w:rPr>
        <w:t>方式对</w:t>
      </w:r>
      <w:r>
        <w:rPr>
          <w:rFonts w:hint="eastAsia" w:ascii="宋体" w:hAnsi="宋体" w:eastAsia="宋体" w:cs="宋体"/>
          <w:b/>
          <w:bCs/>
          <w:sz w:val="24"/>
          <w:u w:val="single"/>
        </w:rPr>
        <w:t>中华人民共和国高崎出入境边防检查站办公桌等家具</w:t>
      </w:r>
      <w:r>
        <w:rPr>
          <w:rFonts w:hint="eastAsia" w:ascii="宋体" w:hAnsi="宋体" w:eastAsia="宋体" w:cs="宋体"/>
          <w:b/>
          <w:bCs/>
          <w:sz w:val="24"/>
          <w:u w:val="single"/>
          <w:lang w:val="en-US" w:eastAsia="zh-CN"/>
        </w:rPr>
        <w:t>采购（二次）</w:t>
      </w:r>
      <w:r>
        <w:rPr>
          <w:rFonts w:hint="eastAsia" w:ascii="宋体" w:hAnsi="宋体" w:eastAsia="宋体" w:cs="宋体"/>
          <w:sz w:val="24"/>
        </w:rPr>
        <w:t xml:space="preserve">项目进行自行采购，欢迎国内合格的供应商前来提交密封的报价文件。 </w:t>
      </w:r>
    </w:p>
    <w:p>
      <w:pPr>
        <w:spacing w:line="440" w:lineRule="exact"/>
        <w:ind w:firstLine="480" w:firstLineChars="200"/>
        <w:rPr>
          <w:rFonts w:hint="eastAsia" w:ascii="宋体" w:hAnsi="宋体" w:eastAsia="宋体" w:cs="宋体"/>
          <w:b/>
          <w:bCs/>
          <w:sz w:val="24"/>
          <w:highlight w:val="none"/>
          <w:u w:val="single"/>
          <w:lang w:val="en-US" w:eastAsia="zh-CN"/>
        </w:rPr>
      </w:pPr>
      <w:r>
        <w:rPr>
          <w:rFonts w:hint="eastAsia" w:ascii="宋体" w:hAnsi="宋体" w:eastAsia="宋体" w:cs="宋体"/>
          <w:sz w:val="24"/>
        </w:rPr>
        <w:t>1. 项目编号：</w:t>
      </w:r>
      <w:r>
        <w:rPr>
          <w:rFonts w:hint="eastAsia" w:ascii="宋体" w:hAnsi="宋体" w:eastAsia="宋体" w:cs="宋体"/>
          <w:b/>
          <w:bCs/>
          <w:sz w:val="24"/>
          <w:highlight w:val="none"/>
          <w:u w:val="single"/>
        </w:rPr>
        <w:t>2022GQ01</w:t>
      </w:r>
      <w:r>
        <w:rPr>
          <w:rFonts w:hint="eastAsia" w:ascii="宋体" w:hAnsi="宋体" w:eastAsia="宋体" w:cs="宋体"/>
          <w:b/>
          <w:bCs/>
          <w:sz w:val="24"/>
          <w:highlight w:val="none"/>
          <w:u w:val="single"/>
          <w:lang w:val="en-US" w:eastAsia="zh-CN"/>
        </w:rPr>
        <w:t>A</w:t>
      </w:r>
    </w:p>
    <w:p>
      <w:pPr>
        <w:spacing w:line="440" w:lineRule="exact"/>
        <w:ind w:firstLine="480" w:firstLineChars="200"/>
        <w:rPr>
          <w:rFonts w:ascii="宋体" w:hAnsi="宋体" w:eastAsia="宋体" w:cs="宋体"/>
          <w:sz w:val="24"/>
        </w:rPr>
      </w:pPr>
      <w:r>
        <w:rPr>
          <w:rFonts w:hint="eastAsia" w:ascii="宋体" w:hAnsi="宋体" w:eastAsia="宋体" w:cs="宋体"/>
          <w:sz w:val="24"/>
        </w:rPr>
        <w:t xml:space="preserve">2. 项目名称、数量及主要技术要求：见采购项目一览表。 </w:t>
      </w:r>
    </w:p>
    <w:p>
      <w:pPr>
        <w:spacing w:line="440" w:lineRule="exact"/>
        <w:ind w:firstLine="480" w:firstLineChars="200"/>
        <w:rPr>
          <w:rFonts w:ascii="宋体" w:hAnsi="宋体" w:eastAsia="宋体" w:cs="宋体"/>
          <w:sz w:val="24"/>
        </w:rPr>
      </w:pPr>
      <w:r>
        <w:rPr>
          <w:rFonts w:hint="eastAsia" w:ascii="宋体" w:hAnsi="宋体" w:eastAsia="宋体" w:cs="宋体"/>
          <w:sz w:val="24"/>
        </w:rPr>
        <w:t>3. 获取采购文件</w:t>
      </w:r>
    </w:p>
    <w:p>
      <w:pPr>
        <w:spacing w:line="440" w:lineRule="exact"/>
        <w:ind w:firstLine="480" w:firstLineChars="200"/>
        <w:rPr>
          <w:rFonts w:ascii="宋体" w:hAnsi="宋体" w:eastAsia="宋体" w:cs="宋体"/>
          <w:sz w:val="24"/>
        </w:rPr>
      </w:pPr>
      <w:r>
        <w:rPr>
          <w:rFonts w:hint="eastAsia" w:ascii="宋体" w:hAnsi="宋体" w:eastAsia="宋体" w:cs="宋体"/>
          <w:sz w:val="24"/>
        </w:rPr>
        <w:t>方 式：通过中国政府采购网（h</w:t>
      </w:r>
      <w:r>
        <w:fldChar w:fldCharType="begin"/>
      </w:r>
      <w:r>
        <w:instrText xml:space="preserve"> HYPERLINK "http://www.ccgp.gov.cn/" \h </w:instrText>
      </w:r>
      <w:r>
        <w:fldChar w:fldCharType="separate"/>
      </w:r>
      <w:r>
        <w:rPr>
          <w:rFonts w:hint="eastAsia" w:ascii="宋体" w:hAnsi="宋体" w:eastAsia="宋体" w:cs="宋体"/>
          <w:sz w:val="24"/>
        </w:rPr>
        <w:t>ttp://www.ccgp.gov.cn/</w:t>
      </w:r>
      <w:r>
        <w:rPr>
          <w:rFonts w:hint="eastAsia" w:ascii="宋体" w:hAnsi="宋体" w:eastAsia="宋体" w:cs="宋体"/>
          <w:sz w:val="24"/>
        </w:rPr>
        <w:fldChar w:fldCharType="end"/>
      </w:r>
      <w:r>
        <w:rPr>
          <w:rFonts w:hint="eastAsia" w:ascii="宋体" w:hAnsi="宋体" w:eastAsia="宋体" w:cs="宋体"/>
          <w:sz w:val="24"/>
        </w:rPr>
        <w:t>）在线获取。</w:t>
      </w:r>
    </w:p>
    <w:p>
      <w:pPr>
        <w:spacing w:line="440" w:lineRule="exact"/>
        <w:ind w:firstLine="480" w:firstLineChars="200"/>
        <w:rPr>
          <w:rFonts w:ascii="宋体" w:hAnsi="宋体" w:eastAsia="宋体" w:cs="宋体"/>
          <w:sz w:val="24"/>
        </w:rPr>
      </w:pPr>
      <w:r>
        <w:rPr>
          <w:rFonts w:hint="eastAsia" w:ascii="宋体" w:hAnsi="宋体" w:eastAsia="宋体" w:cs="宋体"/>
          <w:sz w:val="24"/>
        </w:rPr>
        <w:t>时 间：即日起至文件递交截止时间为止。</w:t>
      </w:r>
    </w:p>
    <w:p>
      <w:pPr>
        <w:spacing w:line="440" w:lineRule="exact"/>
        <w:ind w:firstLine="480" w:firstLineChars="200"/>
        <w:rPr>
          <w:rFonts w:ascii="宋体" w:hAnsi="宋体" w:eastAsia="宋体" w:cs="宋体"/>
          <w:sz w:val="24"/>
        </w:rPr>
      </w:pPr>
      <w:r>
        <w:rPr>
          <w:rFonts w:hint="eastAsia" w:ascii="宋体" w:hAnsi="宋体" w:eastAsia="宋体" w:cs="宋体"/>
          <w:sz w:val="24"/>
        </w:rPr>
        <w:t>售 价：0元</w:t>
      </w:r>
    </w:p>
    <w:p>
      <w:pPr>
        <w:numPr>
          <w:ilvl w:val="0"/>
          <w:numId w:val="2"/>
        </w:numPr>
        <w:spacing w:line="440" w:lineRule="exact"/>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所有报价文件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样品</w:t>
      </w:r>
      <w:r>
        <w:rPr>
          <w:rFonts w:hint="eastAsia" w:ascii="宋体" w:hAnsi="宋体" w:eastAsia="宋体" w:cs="宋体"/>
          <w:color w:val="auto"/>
          <w:sz w:val="24"/>
          <w:highlight w:val="none"/>
        </w:rPr>
        <w:t>应于2022年</w:t>
      </w:r>
      <w:r>
        <w:rPr>
          <w:rFonts w:hint="eastAsia" w:ascii="宋体" w:hAnsi="宋体" w:eastAsia="宋体" w:cs="宋体"/>
          <w:color w:val="auto"/>
          <w:sz w:val="24"/>
          <w:highlight w:val="none"/>
          <w:u w:val="single"/>
          <w:lang w:val="en-US" w:eastAsia="zh-CN"/>
        </w:rPr>
        <w:t>07</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lang w:val="en-US" w:eastAsia="zh-CN"/>
        </w:rPr>
        <w:t>05</w:t>
      </w:r>
      <w:r>
        <w:rPr>
          <w:rFonts w:hint="eastAsia" w:ascii="宋体" w:hAnsi="宋体" w:eastAsia="宋体" w:cs="宋体"/>
          <w:color w:val="auto"/>
          <w:sz w:val="24"/>
          <w:highlight w:val="none"/>
        </w:rPr>
        <w:t>日上午9：00时（北京时间）之前递交到</w:t>
      </w:r>
      <w:r>
        <w:rPr>
          <w:rFonts w:hint="eastAsia" w:ascii="宋体" w:hAnsi="宋体" w:eastAsia="宋体" w:cs="宋体"/>
          <w:b/>
          <w:bCs/>
          <w:color w:val="auto"/>
          <w:sz w:val="24"/>
          <w:highlight w:val="none"/>
          <w:u w:val="single"/>
          <w:lang w:val="en-US" w:eastAsia="zh-CN"/>
        </w:rPr>
        <w:t>厦门市思明区莲岳路221号公交大厦一号楼6楼</w:t>
      </w:r>
      <w:r>
        <w:rPr>
          <w:rFonts w:hint="eastAsia" w:ascii="宋体" w:hAnsi="宋体" w:eastAsia="宋体" w:cs="宋体"/>
          <w:color w:val="auto"/>
          <w:sz w:val="24"/>
          <w:highlight w:val="none"/>
        </w:rPr>
        <w:t>，快递邮寄或直接送达以签收时间为准，逾期递交的或不符合规定的报价文件将被拒绝。采用</w:t>
      </w:r>
      <w:r>
        <w:rPr>
          <w:rFonts w:hint="eastAsia" w:ascii="宋体" w:hAnsi="宋体" w:eastAsia="宋体" w:cs="宋体"/>
          <w:b/>
          <w:color w:val="auto"/>
          <w:sz w:val="24"/>
          <w:highlight w:val="none"/>
        </w:rPr>
        <w:t>快递邮寄的，快递封面或外包装应明显标注“高崎边检站办公桌等家具比价项目”。</w:t>
      </w:r>
    </w:p>
    <w:p>
      <w:pPr>
        <w:spacing w:line="440" w:lineRule="exact"/>
        <w:ind w:firstLine="480" w:firstLineChars="200"/>
        <w:rPr>
          <w:rFonts w:ascii="宋体" w:hAnsi="宋体" w:eastAsia="宋体" w:cs="宋体"/>
          <w:sz w:val="24"/>
        </w:rPr>
      </w:pPr>
      <w:r>
        <w:rPr>
          <w:rFonts w:hint="eastAsia" w:ascii="宋体" w:hAnsi="宋体" w:eastAsia="宋体" w:cs="宋体"/>
          <w:sz w:val="24"/>
        </w:rPr>
        <w:t xml:space="preserve">5. 报价供应商对本次比价活动事项提出疑问的，请以书面的形式与采购人联系。 </w:t>
      </w:r>
    </w:p>
    <w:p>
      <w:pPr>
        <w:spacing w:line="440" w:lineRule="exact"/>
        <w:ind w:firstLine="480" w:firstLineChars="200"/>
        <w:rPr>
          <w:rFonts w:ascii="宋体" w:hAnsi="宋体" w:eastAsia="宋体" w:cs="宋体"/>
          <w:sz w:val="24"/>
        </w:rPr>
      </w:pPr>
      <w:r>
        <w:rPr>
          <w:rFonts w:hint="eastAsia" w:ascii="宋体" w:hAnsi="宋体" w:eastAsia="宋体" w:cs="宋体"/>
          <w:sz w:val="24"/>
        </w:rPr>
        <w:t>6. 以上信息或本项目的其它内容如有变更，采购人将通过中国政府采购网（h</w:t>
      </w:r>
      <w:r>
        <w:fldChar w:fldCharType="begin"/>
      </w:r>
      <w:r>
        <w:instrText xml:space="preserve"> HYPERLINK "http://www.ccgp.gov.cn/" \h </w:instrText>
      </w:r>
      <w:r>
        <w:fldChar w:fldCharType="separate"/>
      </w:r>
      <w:r>
        <w:rPr>
          <w:rFonts w:hint="eastAsia" w:ascii="宋体" w:hAnsi="宋体" w:eastAsia="宋体" w:cs="宋体"/>
          <w:sz w:val="24"/>
        </w:rPr>
        <w:t>ttp://www.ccgp.gov.cn/</w:t>
      </w:r>
      <w:r>
        <w:rPr>
          <w:rFonts w:hint="eastAsia" w:ascii="宋体" w:hAnsi="宋体" w:eastAsia="宋体" w:cs="宋体"/>
          <w:sz w:val="24"/>
        </w:rPr>
        <w:fldChar w:fldCharType="end"/>
      </w:r>
      <w:r>
        <w:rPr>
          <w:rFonts w:hint="eastAsia" w:ascii="宋体" w:hAnsi="宋体" w:eastAsia="宋体" w:cs="宋体"/>
          <w:sz w:val="24"/>
        </w:rPr>
        <w:t xml:space="preserve">）等信息发布媒体通知，请各报价供应商在报价文件递交截止前随时留意以上网站关于本比价项目的有关信息。 </w:t>
      </w:r>
    </w:p>
    <w:p>
      <w:pPr>
        <w:spacing w:line="440" w:lineRule="exact"/>
        <w:ind w:firstLine="480" w:firstLineChars="200"/>
        <w:rPr>
          <w:rFonts w:ascii="宋体" w:hAnsi="宋体" w:eastAsia="宋体" w:cs="宋体"/>
          <w:sz w:val="24"/>
        </w:rPr>
      </w:pPr>
      <w:r>
        <w:rPr>
          <w:rFonts w:hint="eastAsia" w:ascii="宋体" w:hAnsi="宋体" w:eastAsia="宋体" w:cs="宋体"/>
          <w:sz w:val="24"/>
        </w:rPr>
        <w:t xml:space="preserve">7. 交通拥堵，递交报价文件请提前做好准备。 </w:t>
      </w:r>
    </w:p>
    <w:p>
      <w:pPr>
        <w:spacing w:line="440" w:lineRule="exact"/>
        <w:ind w:firstLine="480" w:firstLineChars="200"/>
        <w:rPr>
          <w:rFonts w:ascii="宋体" w:hAnsi="宋体" w:eastAsia="宋体" w:cs="宋体"/>
          <w:sz w:val="24"/>
        </w:rPr>
      </w:pPr>
      <w:r>
        <w:rPr>
          <w:rFonts w:hint="eastAsia" w:ascii="宋体" w:hAnsi="宋体" w:eastAsia="宋体" w:cs="宋体"/>
          <w:sz w:val="24"/>
        </w:rPr>
        <w:t>8. 采购人联系方式：</w:t>
      </w:r>
    </w:p>
    <w:p>
      <w:pPr>
        <w:spacing w:line="440" w:lineRule="exact"/>
        <w:ind w:firstLine="960" w:firstLineChars="400"/>
        <w:rPr>
          <w:rFonts w:ascii="宋体" w:hAnsi="宋体" w:eastAsia="宋体" w:cs="宋体"/>
          <w:sz w:val="24"/>
        </w:rPr>
      </w:pPr>
      <w:r>
        <w:rPr>
          <w:rFonts w:hint="eastAsia" w:ascii="宋体" w:hAnsi="宋体" w:eastAsia="宋体" w:cs="宋体"/>
          <w:sz w:val="24"/>
        </w:rPr>
        <w:t>地址：厦门市湖里区禾山路1626号</w:t>
      </w:r>
    </w:p>
    <w:p>
      <w:pPr>
        <w:spacing w:line="440" w:lineRule="exact"/>
        <w:ind w:firstLine="960" w:firstLineChars="400"/>
        <w:rPr>
          <w:rFonts w:ascii="宋体" w:hAnsi="宋体" w:eastAsia="宋体" w:cs="宋体"/>
          <w:sz w:val="24"/>
        </w:rPr>
      </w:pPr>
      <w:r>
        <w:rPr>
          <w:rFonts w:hint="eastAsia" w:ascii="宋体" w:hAnsi="宋体" w:eastAsia="宋体" w:cs="宋体"/>
          <w:sz w:val="24"/>
        </w:rPr>
        <w:t>联系人：陈警官</w:t>
      </w:r>
    </w:p>
    <w:p>
      <w:pPr>
        <w:spacing w:line="440" w:lineRule="exact"/>
        <w:ind w:firstLine="960" w:firstLineChars="400"/>
        <w:rPr>
          <w:rFonts w:ascii="宋体" w:hAnsi="宋体" w:eastAsia="宋体" w:cs="宋体"/>
          <w:sz w:val="24"/>
        </w:rPr>
      </w:pPr>
      <w:r>
        <w:rPr>
          <w:rFonts w:hint="eastAsia" w:ascii="宋体" w:hAnsi="宋体" w:eastAsia="宋体" w:cs="宋体"/>
          <w:sz w:val="24"/>
        </w:rPr>
        <w:t>电话：0592-5797836</w:t>
      </w:r>
    </w:p>
    <w:p>
      <w:pPr>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9.文件、样品递交联系</w:t>
      </w:r>
    </w:p>
    <w:p>
      <w:pPr>
        <w:spacing w:line="440" w:lineRule="exact"/>
        <w:ind w:firstLine="960" w:firstLineChars="400"/>
        <w:rPr>
          <w:rFonts w:hint="default" w:ascii="宋体" w:hAnsi="宋体" w:eastAsia="宋体" w:cs="宋体"/>
          <w:sz w:val="24"/>
          <w:lang w:val="en-US" w:eastAsia="zh-CN"/>
        </w:rPr>
      </w:pPr>
      <w:r>
        <w:rPr>
          <w:rFonts w:hint="eastAsia" w:ascii="宋体" w:hAnsi="宋体" w:eastAsia="宋体" w:cs="宋体"/>
          <w:sz w:val="24"/>
          <w:lang w:val="en-US" w:eastAsia="zh-CN"/>
        </w:rPr>
        <w:t>地址：厦门市思明区莲岳路221号公交大厦1号楼6楼</w:t>
      </w:r>
    </w:p>
    <w:p>
      <w:pPr>
        <w:spacing w:line="440" w:lineRule="exact"/>
        <w:ind w:firstLine="960" w:firstLineChars="400"/>
        <w:rPr>
          <w:rFonts w:hint="eastAsia" w:ascii="宋体" w:hAnsi="宋体" w:eastAsia="宋体" w:cs="宋体"/>
          <w:sz w:val="24"/>
          <w:lang w:eastAsia="zh-CN"/>
        </w:rPr>
      </w:pPr>
      <w:r>
        <w:rPr>
          <w:rFonts w:hint="eastAsia" w:ascii="宋体" w:hAnsi="宋体" w:eastAsia="宋体" w:cs="宋体"/>
          <w:sz w:val="24"/>
        </w:rPr>
        <w:t>联系人：</w:t>
      </w:r>
      <w:r>
        <w:rPr>
          <w:rFonts w:hint="eastAsia" w:ascii="宋体" w:hAnsi="宋体" w:eastAsia="宋体" w:cs="宋体"/>
          <w:sz w:val="24"/>
          <w:lang w:val="en-US" w:eastAsia="zh-CN"/>
        </w:rPr>
        <w:t>严先生</w:t>
      </w:r>
    </w:p>
    <w:p>
      <w:pPr>
        <w:spacing w:line="440" w:lineRule="exact"/>
        <w:ind w:firstLine="960" w:firstLineChars="400"/>
        <w:rPr>
          <w:rFonts w:hint="eastAsia" w:ascii="宋体" w:hAnsi="宋体" w:eastAsia="宋体" w:cs="宋体"/>
          <w:sz w:val="24"/>
          <w:lang w:val="en-US" w:eastAsia="zh-CN"/>
        </w:rPr>
      </w:pPr>
      <w:r>
        <w:rPr>
          <w:rFonts w:hint="eastAsia" w:ascii="宋体" w:hAnsi="宋体" w:eastAsia="宋体" w:cs="宋体"/>
          <w:sz w:val="24"/>
        </w:rPr>
        <w:t>电话：0592-</w:t>
      </w:r>
      <w:r>
        <w:rPr>
          <w:rFonts w:hint="eastAsia" w:ascii="宋体" w:hAnsi="宋体" w:eastAsia="宋体" w:cs="宋体"/>
          <w:sz w:val="24"/>
          <w:lang w:val="en-US" w:eastAsia="zh-CN"/>
        </w:rPr>
        <w:t>2070077</w:t>
      </w:r>
    </w:p>
    <w:p>
      <w:pPr>
        <w:pStyle w:val="4"/>
        <w:rPr>
          <w:rFonts w:hint="default"/>
          <w:lang w:val="en-US" w:eastAsia="zh-CN"/>
        </w:rPr>
        <w:sectPr>
          <w:footerReference r:id="rId6" w:type="default"/>
          <w:pgSz w:w="11910" w:h="16850"/>
          <w:pgMar w:top="1400" w:right="1134" w:bottom="1160" w:left="1417" w:header="0" w:footer="980" w:gutter="0"/>
          <w:pgNumType w:start="1"/>
          <w:cols w:space="720" w:num="1"/>
        </w:sectPr>
      </w:pPr>
    </w:p>
    <w:p>
      <w:pPr>
        <w:pStyle w:val="2"/>
        <w:spacing w:line="311" w:lineRule="exact"/>
        <w:jc w:val="left"/>
        <w:rPr>
          <w:rFonts w:ascii="宋体" w:hAnsi="宋体" w:eastAsia="宋体" w:cs="宋体"/>
        </w:rPr>
      </w:pPr>
      <w:r>
        <w:rPr>
          <w:rFonts w:ascii="仿宋" w:hAnsi="仿宋" w:eastAsia="仿宋" w:cs="仿宋"/>
        </w:rPr>
        <w:t>附：采购项目一览表</w:t>
      </w:r>
      <w:r>
        <w:rPr>
          <w:rFonts w:ascii="宋体" w:hAnsi="宋体" w:eastAsia="宋体" w:cs="宋体"/>
        </w:rPr>
        <w:t xml:space="preserve"> </w:t>
      </w:r>
    </w:p>
    <w:p>
      <w:pPr>
        <w:rPr>
          <w:rFonts w:ascii="宋体" w:hAnsi="宋体" w:eastAsia="宋体" w:cs="宋体"/>
          <w:sz w:val="20"/>
          <w:szCs w:val="20"/>
        </w:rPr>
      </w:pPr>
    </w:p>
    <w:p>
      <w:pPr>
        <w:pStyle w:val="5"/>
        <w:spacing w:line="240" w:lineRule="auto"/>
        <w:jc w:val="center"/>
        <w:rPr>
          <w:rFonts w:ascii="宋体" w:hAnsi="宋体" w:eastAsia="宋体" w:cs="宋体"/>
        </w:rPr>
      </w:pPr>
      <w:bookmarkStart w:id="6" w:name="_Toc1255"/>
      <w:bookmarkStart w:id="7" w:name="_Toc8566"/>
      <w:bookmarkStart w:id="8" w:name="_Toc12011"/>
      <w:r>
        <w:rPr>
          <w:rFonts w:hint="eastAsia" w:ascii="宋体" w:hAnsi="宋体" w:eastAsia="宋体" w:cs="宋体"/>
        </w:rPr>
        <w:t>采购项目一览表</w:t>
      </w:r>
      <w:bookmarkEnd w:id="6"/>
      <w:bookmarkEnd w:id="7"/>
      <w:bookmarkEnd w:id="8"/>
      <w:r>
        <w:rPr>
          <w:rFonts w:hint="eastAsia" w:ascii="宋体" w:hAnsi="宋体" w:eastAsia="宋体" w:cs="宋体"/>
        </w:rPr>
        <w:t xml:space="preserve"> </w:t>
      </w:r>
    </w:p>
    <w:p>
      <w:pPr>
        <w:rPr>
          <w:rFonts w:ascii="宋体" w:hAnsi="宋体" w:eastAsia="宋体" w:cs="宋体"/>
          <w:b/>
          <w:bCs/>
          <w:sz w:val="20"/>
          <w:szCs w:val="20"/>
        </w:rPr>
      </w:pPr>
    </w:p>
    <w:p>
      <w:pPr>
        <w:rPr>
          <w:rFonts w:ascii="宋体" w:hAnsi="宋体" w:eastAsia="宋体" w:cs="宋体"/>
          <w:b/>
          <w:bCs/>
          <w:sz w:val="20"/>
          <w:szCs w:val="20"/>
        </w:rPr>
      </w:pPr>
    </w:p>
    <w:p>
      <w:pPr>
        <w:spacing w:before="4"/>
        <w:rPr>
          <w:rFonts w:ascii="宋体" w:hAnsi="宋体" w:eastAsia="宋体" w:cs="宋体"/>
          <w:b/>
          <w:bCs/>
          <w:sz w:val="19"/>
          <w:szCs w:val="19"/>
        </w:rPr>
      </w:pPr>
    </w:p>
    <w:tbl>
      <w:tblPr>
        <w:tblStyle w:val="23"/>
        <w:tblW w:w="9176" w:type="dxa"/>
        <w:tblInd w:w="1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99"/>
        <w:gridCol w:w="2213"/>
        <w:gridCol w:w="1094"/>
        <w:gridCol w:w="1844"/>
        <w:gridCol w:w="1416"/>
        <w:gridCol w:w="1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2" w:hRule="exact"/>
        </w:trPr>
        <w:tc>
          <w:tcPr>
            <w:tcW w:w="799"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hAnsi="宋体" w:eastAsia="宋体" w:cs="宋体"/>
                <w:sz w:val="22"/>
              </w:rPr>
              <w:t>序号</w:t>
            </w:r>
          </w:p>
        </w:tc>
        <w:tc>
          <w:tcPr>
            <w:tcW w:w="2213"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hAnsi="宋体" w:eastAsia="宋体" w:cs="宋体"/>
                <w:sz w:val="22"/>
              </w:rPr>
              <w:t>项目名称</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hAnsi="宋体" w:eastAsia="宋体" w:cs="宋体"/>
                <w:sz w:val="22"/>
              </w:rPr>
              <w:t>数量</w:t>
            </w:r>
          </w:p>
        </w:tc>
        <w:tc>
          <w:tcPr>
            <w:tcW w:w="1844"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hAnsi="宋体" w:eastAsia="宋体" w:cs="宋体"/>
                <w:sz w:val="22"/>
              </w:rPr>
              <w:t>主要技术要求</w:t>
            </w:r>
          </w:p>
        </w:tc>
        <w:tc>
          <w:tcPr>
            <w:tcW w:w="1416"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hAnsi="宋体" w:eastAsia="宋体" w:cs="宋体"/>
                <w:sz w:val="22"/>
              </w:rPr>
              <w:t>履约地点</w:t>
            </w:r>
          </w:p>
        </w:tc>
        <w:tc>
          <w:tcPr>
            <w:tcW w:w="1810"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hAnsi="宋体" w:eastAsia="宋体" w:cs="宋体"/>
                <w:sz w:val="22"/>
              </w:rPr>
              <w:t>项目完成期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568" w:hRule="exact"/>
        </w:trPr>
        <w:tc>
          <w:tcPr>
            <w:tcW w:w="799"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sz w:val="22"/>
                <w:szCs w:val="21"/>
              </w:rPr>
              <w:t>1</w:t>
            </w:r>
          </w:p>
        </w:tc>
        <w:tc>
          <w:tcPr>
            <w:tcW w:w="2213" w:type="dxa"/>
            <w:tcBorders>
              <w:top w:val="single" w:color="000000" w:sz="4" w:space="0"/>
              <w:left w:val="single" w:color="000000" w:sz="4" w:space="0"/>
              <w:bottom w:val="single" w:color="000000" w:sz="4" w:space="0"/>
              <w:right w:val="single" w:color="000000" w:sz="4" w:space="0"/>
            </w:tcBorders>
            <w:vAlign w:val="center"/>
          </w:tcPr>
          <w:p>
            <w:pPr>
              <w:pStyle w:val="27"/>
              <w:ind w:right="19"/>
              <w:jc w:val="center"/>
              <w:rPr>
                <w:rFonts w:hint="default" w:ascii="宋体" w:hAnsi="宋体" w:eastAsia="宋体" w:cs="宋体"/>
                <w:sz w:val="22"/>
                <w:lang w:val="en-US" w:eastAsia="zh-CN"/>
              </w:rPr>
            </w:pPr>
            <w:r>
              <w:rPr>
                <w:rFonts w:hint="eastAsia" w:ascii="宋体" w:hAnsi="宋体" w:eastAsia="宋体" w:cs="宋体"/>
                <w:sz w:val="22"/>
              </w:rPr>
              <w:t>中华人民共和国高崎出入境边防检查站</w:t>
            </w:r>
            <w:r>
              <w:rPr>
                <w:rFonts w:ascii="宋体" w:hAnsi="宋体" w:eastAsia="宋体" w:cs="宋体"/>
                <w:sz w:val="22"/>
              </w:rPr>
              <w:t>办公</w:t>
            </w:r>
            <w:r>
              <w:rPr>
                <w:rFonts w:hint="eastAsia" w:ascii="宋体" w:hAnsi="宋体" w:eastAsia="宋体" w:cs="宋体"/>
                <w:sz w:val="22"/>
              </w:rPr>
              <w:t>桌等</w:t>
            </w:r>
            <w:r>
              <w:rPr>
                <w:rFonts w:ascii="宋体" w:hAnsi="宋体" w:eastAsia="宋体" w:cs="宋体"/>
                <w:sz w:val="22"/>
              </w:rPr>
              <w:t>家具</w:t>
            </w:r>
            <w:r>
              <w:rPr>
                <w:rFonts w:hint="eastAsia" w:ascii="宋体" w:hAnsi="宋体" w:eastAsia="宋体" w:cs="宋体"/>
                <w:sz w:val="22"/>
                <w:lang w:val="en-US" w:eastAsia="zh-CN"/>
              </w:rPr>
              <w:t>采购（二次）</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hAnsi="宋体" w:eastAsia="宋体" w:cs="宋体"/>
                <w:sz w:val="22"/>
              </w:rPr>
              <w:t>1</w:t>
            </w:r>
            <w:r>
              <w:rPr>
                <w:rFonts w:ascii="宋体" w:hAnsi="宋体" w:eastAsia="宋体" w:cs="宋体"/>
                <w:spacing w:val="-60"/>
                <w:sz w:val="22"/>
              </w:rPr>
              <w:t xml:space="preserve"> </w:t>
            </w:r>
            <w:r>
              <w:rPr>
                <w:rFonts w:ascii="宋体" w:hAnsi="宋体" w:eastAsia="宋体" w:cs="宋体"/>
                <w:sz w:val="22"/>
              </w:rPr>
              <w:t>批</w:t>
            </w:r>
          </w:p>
        </w:tc>
        <w:tc>
          <w:tcPr>
            <w:tcW w:w="1844" w:type="dxa"/>
            <w:tcBorders>
              <w:top w:val="single" w:color="000000" w:sz="4" w:space="0"/>
              <w:left w:val="single" w:color="000000" w:sz="4" w:space="0"/>
              <w:bottom w:val="single" w:color="000000" w:sz="4" w:space="0"/>
              <w:right w:val="single" w:color="000000" w:sz="4" w:space="0"/>
            </w:tcBorders>
            <w:vAlign w:val="center"/>
          </w:tcPr>
          <w:p>
            <w:pPr>
              <w:pStyle w:val="27"/>
              <w:ind w:right="74"/>
              <w:jc w:val="center"/>
              <w:rPr>
                <w:rFonts w:ascii="宋体" w:hAnsi="宋体" w:eastAsia="宋体" w:cs="宋体"/>
                <w:sz w:val="22"/>
              </w:rPr>
            </w:pPr>
            <w:r>
              <w:rPr>
                <w:rFonts w:ascii="宋体" w:hAnsi="宋体" w:eastAsia="宋体" w:cs="宋体"/>
                <w:sz w:val="22"/>
              </w:rPr>
              <w:t>详见</w:t>
            </w:r>
            <w:r>
              <w:rPr>
                <w:rFonts w:hint="eastAsia" w:ascii="宋体" w:hAnsi="宋体" w:eastAsia="宋体" w:cs="宋体"/>
                <w:sz w:val="22"/>
              </w:rPr>
              <w:t>比</w:t>
            </w:r>
            <w:r>
              <w:rPr>
                <w:rFonts w:ascii="宋体" w:hAnsi="宋体" w:eastAsia="宋体" w:cs="宋体"/>
                <w:sz w:val="22"/>
              </w:rPr>
              <w:t xml:space="preserve">价文件 </w:t>
            </w:r>
          </w:p>
          <w:p>
            <w:pPr>
              <w:pStyle w:val="27"/>
              <w:ind w:right="74"/>
              <w:jc w:val="center"/>
              <w:rPr>
                <w:rFonts w:ascii="宋体" w:hAnsi="宋体" w:eastAsia="宋体" w:cs="宋体"/>
                <w:sz w:val="22"/>
              </w:rPr>
            </w:pPr>
            <w:r>
              <w:rPr>
                <w:rFonts w:ascii="宋体" w:hAnsi="宋体" w:eastAsia="宋体" w:cs="宋体"/>
                <w:sz w:val="22"/>
              </w:rPr>
              <w:t>第三章</w:t>
            </w:r>
          </w:p>
        </w:tc>
        <w:tc>
          <w:tcPr>
            <w:tcW w:w="1416" w:type="dxa"/>
            <w:tcBorders>
              <w:top w:val="single" w:color="000000" w:sz="4" w:space="0"/>
              <w:left w:val="single" w:color="000000" w:sz="4" w:space="0"/>
              <w:bottom w:val="single" w:color="000000" w:sz="4" w:space="0"/>
              <w:right w:val="single" w:color="000000" w:sz="4" w:space="0"/>
            </w:tcBorders>
            <w:vAlign w:val="center"/>
          </w:tcPr>
          <w:p>
            <w:pPr>
              <w:pStyle w:val="27"/>
              <w:ind w:right="-15"/>
              <w:jc w:val="center"/>
              <w:rPr>
                <w:rFonts w:ascii="宋体" w:hAnsi="宋体" w:eastAsia="宋体" w:cs="宋体"/>
                <w:sz w:val="22"/>
              </w:rPr>
            </w:pPr>
            <w:r>
              <w:rPr>
                <w:rFonts w:ascii="宋体" w:hAnsi="宋体" w:eastAsia="宋体" w:cs="宋体"/>
                <w:sz w:val="22"/>
              </w:rPr>
              <w:t>厦门市行政 区域内采购 人指定地点</w:t>
            </w:r>
          </w:p>
        </w:tc>
        <w:tc>
          <w:tcPr>
            <w:tcW w:w="1810"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hAnsi="宋体" w:eastAsia="宋体" w:cs="宋体"/>
                <w:sz w:val="22"/>
              </w:rPr>
              <w:t>合同签订之日起</w:t>
            </w:r>
            <w:r>
              <w:rPr>
                <w:rFonts w:ascii="宋体" w:hAnsi="宋体" w:eastAsia="宋体" w:cs="宋体"/>
                <w:spacing w:val="-60"/>
                <w:sz w:val="22"/>
              </w:rPr>
              <w:t xml:space="preserve"> </w:t>
            </w:r>
            <w:r>
              <w:rPr>
                <w:rFonts w:hint="eastAsia" w:ascii="宋体" w:hAnsi="宋体" w:eastAsia="宋体" w:cs="宋体"/>
                <w:sz w:val="22"/>
              </w:rPr>
              <w:t>30</w:t>
            </w:r>
            <w:r>
              <w:rPr>
                <w:rFonts w:ascii="宋体" w:hAnsi="宋体" w:eastAsia="宋体" w:cs="宋体"/>
                <w:sz w:val="22"/>
              </w:rPr>
              <w:t>个日历日内供货、安装调试并验收合格。</w:t>
            </w:r>
          </w:p>
        </w:tc>
      </w:tr>
    </w:tbl>
    <w:p>
      <w:pPr>
        <w:pStyle w:val="2"/>
        <w:spacing w:line="274" w:lineRule="exact"/>
        <w:jc w:val="left"/>
        <w:rPr>
          <w:rFonts w:ascii="宋体" w:hAnsi="宋体" w:eastAsia="宋体" w:cs="宋体"/>
        </w:rPr>
      </w:pPr>
      <w:r>
        <w:rPr>
          <w:rFonts w:hint="eastAsia" w:ascii="宋体" w:hAnsi="宋体" w:eastAsia="宋体" w:cs="宋体"/>
        </w:rPr>
        <w:t>注：本项目为一个合同包，报价供应商须对合同包内所有内容进行相应，按合同包推荐成交供应商。</w:t>
      </w:r>
      <w:r>
        <w:rPr>
          <w:rFonts w:ascii="宋体" w:hAnsi="宋体" w:eastAsia="宋体" w:cs="宋体"/>
        </w:rPr>
        <w:t xml:space="preserve"> </w:t>
      </w:r>
    </w:p>
    <w:p>
      <w:pPr>
        <w:pStyle w:val="2"/>
        <w:jc w:val="left"/>
        <w:rPr>
          <w:rFonts w:ascii="宋体" w:hAnsi="宋体" w:eastAsia="宋体" w:cs="宋体"/>
        </w:rPr>
      </w:pPr>
      <w:r>
        <w:rPr>
          <w:rFonts w:ascii="宋体"/>
        </w:rPr>
        <w:t xml:space="preserve"> </w:t>
      </w:r>
    </w:p>
    <w:p>
      <w:pPr>
        <w:pStyle w:val="2"/>
        <w:spacing w:before="151"/>
        <w:jc w:val="left"/>
        <w:rPr>
          <w:rFonts w:ascii="宋体" w:hAnsi="宋体" w:eastAsia="宋体" w:cs="宋体"/>
        </w:rPr>
      </w:pPr>
      <w:r>
        <w:rPr>
          <w:rFonts w:ascii="宋体"/>
        </w:rPr>
        <w:t xml:space="preserve"> </w:t>
      </w:r>
    </w:p>
    <w:p>
      <w:pPr>
        <w:jc w:val="left"/>
        <w:rPr>
          <w:rFonts w:ascii="宋体" w:hAnsi="宋体" w:eastAsia="宋体" w:cs="宋体"/>
        </w:rPr>
        <w:sectPr>
          <w:pgSz w:w="11910" w:h="16850"/>
          <w:pgMar w:top="1380" w:right="1020" w:bottom="1160" w:left="1480" w:header="0" w:footer="980" w:gutter="0"/>
          <w:cols w:space="720" w:num="1"/>
        </w:sectPr>
      </w:pPr>
    </w:p>
    <w:p>
      <w:pPr>
        <w:pStyle w:val="4"/>
        <w:spacing w:before="0" w:after="0" w:line="360" w:lineRule="auto"/>
        <w:jc w:val="center"/>
        <w:rPr>
          <w:rFonts w:ascii="宋体" w:hAnsi="宋体" w:eastAsia="宋体" w:cs="宋体"/>
          <w:b/>
          <w:bCs/>
          <w:sz w:val="36"/>
          <w:szCs w:val="36"/>
        </w:rPr>
      </w:pPr>
      <w:bookmarkStart w:id="9" w:name="_Toc9991"/>
      <w:bookmarkStart w:id="10" w:name="_Toc30842"/>
      <w:bookmarkStart w:id="11" w:name="_Toc31704"/>
      <w:r>
        <w:rPr>
          <w:rFonts w:hint="eastAsia" w:ascii="宋体" w:hAnsi="宋体" w:eastAsia="宋体" w:cs="宋体"/>
          <w:b/>
          <w:bCs/>
          <w:sz w:val="36"/>
          <w:szCs w:val="36"/>
        </w:rPr>
        <w:t>第二章 报价供应商须知</w:t>
      </w:r>
      <w:bookmarkEnd w:id="9"/>
      <w:bookmarkEnd w:id="10"/>
      <w:bookmarkEnd w:id="11"/>
      <w:r>
        <w:rPr>
          <w:rFonts w:hint="eastAsia" w:ascii="宋体" w:hAnsi="宋体" w:eastAsia="宋体" w:cs="宋体"/>
          <w:b/>
          <w:bCs/>
          <w:sz w:val="36"/>
          <w:szCs w:val="36"/>
        </w:rPr>
        <w:t xml:space="preserve"> </w:t>
      </w:r>
    </w:p>
    <w:p>
      <w:pPr>
        <w:pStyle w:val="5"/>
        <w:spacing w:line="240" w:lineRule="auto"/>
        <w:jc w:val="center"/>
        <w:rPr>
          <w:rFonts w:ascii="宋体" w:hAnsi="宋体" w:eastAsia="宋体" w:cs="宋体"/>
        </w:rPr>
      </w:pPr>
      <w:bookmarkStart w:id="12" w:name="_Toc9248"/>
      <w:bookmarkStart w:id="13" w:name="_Toc29882"/>
      <w:bookmarkStart w:id="14" w:name="_Toc17788"/>
      <w:r>
        <w:rPr>
          <w:rFonts w:hint="eastAsia" w:ascii="宋体" w:hAnsi="宋体" w:eastAsia="宋体" w:cs="宋体"/>
        </w:rPr>
        <w:t>报价供应商须知前附表</w:t>
      </w:r>
      <w:bookmarkEnd w:id="12"/>
      <w:bookmarkEnd w:id="13"/>
      <w:bookmarkEnd w:id="14"/>
      <w:r>
        <w:rPr>
          <w:rFonts w:hint="eastAsia" w:ascii="宋体" w:hAnsi="宋体" w:eastAsia="宋体" w:cs="宋体"/>
        </w:rPr>
        <w:t xml:space="preserve"> </w:t>
      </w:r>
    </w:p>
    <w:p/>
    <w:p>
      <w:pPr>
        <w:spacing w:line="355" w:lineRule="auto"/>
        <w:ind w:left="109" w:firstLine="525"/>
        <w:jc w:val="left"/>
        <w:rPr>
          <w:rFonts w:ascii="宋体" w:hAnsi="宋体" w:eastAsia="宋体" w:cs="宋体"/>
          <w:szCs w:val="21"/>
        </w:rPr>
      </w:pPr>
      <w:r>
        <w:rPr>
          <w:rFonts w:ascii="宋体" w:hAnsi="宋体" w:eastAsia="宋体" w:cs="宋体"/>
          <w:spacing w:val="-6"/>
          <w:szCs w:val="21"/>
        </w:rPr>
        <w:t>本须知前附表中的条款是与《报价供应商须知》中的条款相对应的。如果有矛盾的话，应以本须</w:t>
      </w:r>
      <w:r>
        <w:rPr>
          <w:rFonts w:ascii="宋体" w:hAnsi="宋体" w:eastAsia="宋体" w:cs="宋体"/>
          <w:szCs w:val="21"/>
        </w:rPr>
        <w:t>知前附表为准。</w:t>
      </w:r>
      <w:r>
        <w:rPr>
          <w:rFonts w:ascii="宋体" w:hAnsi="宋体" w:eastAsia="宋体" w:cs="宋体"/>
          <w:spacing w:val="-3"/>
          <w:szCs w:val="21"/>
        </w:rPr>
        <w:t xml:space="preserve"> </w:t>
      </w:r>
    </w:p>
    <w:p>
      <w:pPr>
        <w:rPr>
          <w:rFonts w:ascii="宋体" w:hAnsi="宋体" w:eastAsia="宋体" w:cs="宋体"/>
          <w:sz w:val="20"/>
          <w:szCs w:val="20"/>
        </w:rPr>
      </w:pPr>
    </w:p>
    <w:p>
      <w:pPr>
        <w:rPr>
          <w:rFonts w:ascii="宋体" w:hAnsi="宋体" w:eastAsia="宋体" w:cs="宋体"/>
          <w:sz w:val="20"/>
          <w:szCs w:val="20"/>
        </w:rPr>
      </w:pPr>
    </w:p>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spacing w:before="1"/>
        <w:rPr>
          <w:rFonts w:ascii="宋体" w:hAnsi="宋体" w:eastAsia="宋体" w:cs="宋体"/>
          <w:sz w:val="23"/>
          <w:szCs w:val="23"/>
        </w:rPr>
      </w:pPr>
    </w:p>
    <w:p>
      <w:pPr>
        <w:spacing w:before="36"/>
        <w:ind w:right="171"/>
        <w:jc w:val="right"/>
        <w:rPr>
          <w:rFonts w:ascii="宋体" w:hAnsi="宋体" w:eastAsia="宋体" w:cs="宋体"/>
          <w:szCs w:val="21"/>
        </w:rPr>
      </w:pPr>
      <w:r>
        <w:rPr>
          <w:rFonts w:ascii="等线" w:hAnsi="等线" w:eastAsia="等线" w:cs="黑体"/>
          <w:kern w:val="2"/>
          <w:sz w:val="21"/>
          <w:szCs w:val="22"/>
          <w:lang w:val="en-US" w:eastAsia="zh-CN" w:bidi="ar-SA"/>
        </w:rPr>
        <w:pict>
          <v:rect id="文本框 30" o:spid="_x0000_s1048" style="position:absolute;left:0;margin-left:84.85pt;margin-top:-312.7pt;height:560.3pt;width:448.65pt;mso-position-horizontal-relative:page;rotation:0f;z-index:251667456;"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textbox inset="0.00pt,0.00pt,0.00pt,0.00pt">
              <w:txbxContent>
                <w:tbl>
                  <w:tblPr>
                    <w:tblStyle w:val="23"/>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2"/>
                    <w:gridCol w:w="8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1" w:hRule="exact"/>
                    </w:trPr>
                    <w:tc>
                      <w:tcPr>
                        <w:tcW w:w="602" w:type="dxa"/>
                        <w:vAlign w:val="top"/>
                      </w:tcPr>
                      <w:p>
                        <w:pPr>
                          <w:pStyle w:val="27"/>
                          <w:jc w:val="left"/>
                          <w:rPr>
                            <w:rFonts w:ascii="宋体" w:hAnsi="宋体" w:eastAsia="宋体" w:cs="宋体"/>
                            <w:sz w:val="13"/>
                            <w:szCs w:val="13"/>
                          </w:rPr>
                        </w:pPr>
                      </w:p>
                      <w:p>
                        <w:pPr>
                          <w:pStyle w:val="27"/>
                          <w:ind w:left="86" w:right="-20"/>
                          <w:jc w:val="left"/>
                          <w:rPr>
                            <w:rFonts w:ascii="宋体" w:hAnsi="宋体" w:eastAsia="宋体" w:cs="宋体"/>
                            <w:szCs w:val="21"/>
                          </w:rPr>
                        </w:pPr>
                        <w:r>
                          <w:rPr>
                            <w:rFonts w:ascii="宋体" w:hAnsi="宋体" w:eastAsia="宋体" w:cs="宋体"/>
                            <w:szCs w:val="21"/>
                          </w:rPr>
                          <w:t>序</w:t>
                        </w:r>
                        <w:r>
                          <w:rPr>
                            <w:rFonts w:ascii="宋体" w:hAnsi="宋体" w:eastAsia="宋体" w:cs="宋体"/>
                            <w:spacing w:val="-3"/>
                            <w:szCs w:val="21"/>
                          </w:rPr>
                          <w:t>号</w:t>
                        </w:r>
                        <w:r>
                          <w:rPr>
                            <w:rFonts w:ascii="宋体" w:hAnsi="宋体" w:eastAsia="宋体" w:cs="宋体"/>
                            <w:szCs w:val="21"/>
                          </w:rPr>
                          <w:t xml:space="preserve"> </w:t>
                        </w:r>
                      </w:p>
                    </w:tc>
                    <w:tc>
                      <w:tcPr>
                        <w:tcW w:w="8356" w:type="dxa"/>
                        <w:vAlign w:val="top"/>
                      </w:tcPr>
                      <w:p>
                        <w:pPr>
                          <w:pStyle w:val="27"/>
                          <w:jc w:val="left"/>
                          <w:rPr>
                            <w:rFonts w:ascii="宋体" w:hAnsi="宋体" w:eastAsia="宋体" w:cs="宋体"/>
                            <w:sz w:val="13"/>
                            <w:szCs w:val="13"/>
                          </w:rPr>
                        </w:pPr>
                      </w:p>
                      <w:p>
                        <w:pPr>
                          <w:pStyle w:val="27"/>
                          <w:ind w:left="103"/>
                          <w:jc w:val="center"/>
                          <w:rPr>
                            <w:rFonts w:ascii="宋体" w:hAnsi="宋体" w:eastAsia="宋体" w:cs="宋体"/>
                            <w:szCs w:val="21"/>
                          </w:rPr>
                        </w:pPr>
                        <w:r>
                          <w:rPr>
                            <w:rFonts w:ascii="宋体" w:hAnsi="宋体" w:eastAsia="宋体" w:cs="宋体"/>
                            <w:szCs w:val="21"/>
                          </w:rPr>
                          <w:t xml:space="preserve">编  </w:t>
                        </w:r>
                        <w:r>
                          <w:rPr>
                            <w:rFonts w:ascii="宋体" w:hAnsi="宋体" w:eastAsia="宋体" w:cs="宋体"/>
                            <w:spacing w:val="-3"/>
                            <w:szCs w:val="21"/>
                          </w:rPr>
                          <w:t xml:space="preserve"> </w:t>
                        </w:r>
                        <w:r>
                          <w:rPr>
                            <w:rFonts w:ascii="宋体" w:hAnsi="宋体" w:eastAsia="宋体" w:cs="宋体"/>
                            <w:szCs w:val="21"/>
                          </w:rPr>
                          <w:t xml:space="preserve">列  </w:t>
                        </w:r>
                        <w:r>
                          <w:rPr>
                            <w:rFonts w:ascii="宋体" w:hAnsi="宋体" w:eastAsia="宋体" w:cs="宋体"/>
                            <w:spacing w:val="-3"/>
                            <w:szCs w:val="21"/>
                          </w:rPr>
                          <w:t xml:space="preserve"> </w:t>
                        </w:r>
                        <w:r>
                          <w:rPr>
                            <w:rFonts w:ascii="宋体" w:hAnsi="宋体" w:eastAsia="宋体" w:cs="宋体"/>
                            <w:szCs w:val="21"/>
                          </w:rPr>
                          <w:t xml:space="preserve">内 </w:t>
                        </w:r>
                        <w:r>
                          <w:rPr>
                            <w:rFonts w:ascii="宋体" w:hAnsi="宋体" w:eastAsia="宋体" w:cs="宋体"/>
                            <w:spacing w:val="-3"/>
                            <w:szCs w:val="21"/>
                          </w:rPr>
                          <w:t xml:space="preserve"> </w:t>
                        </w:r>
                        <w:r>
                          <w:rPr>
                            <w:rFonts w:ascii="宋体" w:hAnsi="宋体" w:eastAsia="宋体" w:cs="宋体"/>
                            <w:szCs w:val="21"/>
                          </w:rPr>
                          <w:t xml:space="preserve"> </w:t>
                        </w:r>
                        <w:r>
                          <w:rPr>
                            <w:rFonts w:ascii="宋体" w:hAnsi="宋体" w:eastAsia="宋体" w:cs="宋体"/>
                            <w:spacing w:val="-1"/>
                            <w:szCs w:val="21"/>
                          </w:rPr>
                          <w:t xml:space="preserve"> </w:t>
                        </w:r>
                        <w:r>
                          <w:rPr>
                            <w:rFonts w:ascii="宋体" w:hAnsi="宋体" w:eastAsia="宋体" w:cs="宋体"/>
                            <w:spacing w:val="-3"/>
                            <w:szCs w:val="21"/>
                          </w:rPr>
                          <w:t>容</w:t>
                        </w:r>
                        <w:r>
                          <w:rPr>
                            <w:rFonts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41" w:hRule="exact"/>
                    </w:trPr>
                    <w:tc>
                      <w:tcPr>
                        <w:tcW w:w="602" w:type="dxa"/>
                        <w:vAlign w:val="center"/>
                      </w:tcPr>
                      <w:p>
                        <w:pPr>
                          <w:pStyle w:val="27"/>
                          <w:jc w:val="center"/>
                          <w:rPr>
                            <w:rFonts w:ascii="宋体" w:hAnsi="宋体" w:eastAsia="宋体" w:cs="宋体"/>
                            <w:szCs w:val="21"/>
                            <w:highlight w:val="none"/>
                          </w:rPr>
                        </w:pPr>
                        <w:r>
                          <w:rPr>
                            <w:rFonts w:ascii="宋体"/>
                            <w:spacing w:val="-1"/>
                            <w:highlight w:val="none"/>
                          </w:rPr>
                          <w:t>1</w:t>
                        </w:r>
                      </w:p>
                    </w:tc>
                    <w:tc>
                      <w:tcPr>
                        <w:tcW w:w="8356" w:type="dxa"/>
                        <w:vAlign w:val="center"/>
                      </w:tcPr>
                      <w:p>
                        <w:pPr>
                          <w:pStyle w:val="27"/>
                          <w:spacing w:line="400" w:lineRule="exact"/>
                          <w:ind w:left="51"/>
                          <w:rPr>
                            <w:rFonts w:hint="eastAsia" w:ascii="宋体" w:hAnsi="宋体" w:eastAsia="宋体" w:cs="宋体"/>
                            <w:szCs w:val="21"/>
                            <w:highlight w:val="none"/>
                            <w:lang w:eastAsia="zh-CN"/>
                          </w:rPr>
                        </w:pPr>
                        <w:r>
                          <w:rPr>
                            <w:rFonts w:ascii="宋体" w:hAnsi="宋体" w:eastAsia="宋体" w:cs="宋体"/>
                            <w:szCs w:val="21"/>
                            <w:highlight w:val="none"/>
                          </w:rPr>
                          <w:t>项目</w:t>
                        </w:r>
                        <w:r>
                          <w:rPr>
                            <w:rFonts w:ascii="宋体" w:hAnsi="宋体" w:eastAsia="宋体" w:cs="宋体"/>
                            <w:spacing w:val="-3"/>
                            <w:szCs w:val="21"/>
                            <w:highlight w:val="none"/>
                          </w:rPr>
                          <w:t>名</w:t>
                        </w:r>
                        <w:r>
                          <w:rPr>
                            <w:rFonts w:ascii="宋体" w:hAnsi="宋体" w:eastAsia="宋体" w:cs="宋体"/>
                            <w:szCs w:val="21"/>
                            <w:highlight w:val="none"/>
                          </w:rPr>
                          <w:t>称</w:t>
                        </w:r>
                        <w:r>
                          <w:rPr>
                            <w:rFonts w:ascii="宋体" w:hAnsi="宋体" w:eastAsia="宋体" w:cs="宋体"/>
                            <w:spacing w:val="-3"/>
                            <w:szCs w:val="21"/>
                            <w:highlight w:val="none"/>
                          </w:rPr>
                          <w:t>：</w:t>
                        </w:r>
                        <w:r>
                          <w:rPr>
                            <w:rFonts w:hint="eastAsia" w:ascii="宋体" w:hAnsi="宋体" w:eastAsia="宋体" w:cs="宋体"/>
                            <w:szCs w:val="21"/>
                            <w:highlight w:val="none"/>
                          </w:rPr>
                          <w:t>办公桌等家具采购</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二次</w:t>
                        </w:r>
                        <w:r>
                          <w:rPr>
                            <w:rFonts w:hint="eastAsia" w:ascii="宋体" w:hAnsi="宋体" w:eastAsia="宋体" w:cs="宋体"/>
                            <w:szCs w:val="21"/>
                            <w:highlight w:val="none"/>
                            <w:lang w:eastAsia="zh-CN"/>
                          </w:rPr>
                          <w:t>）</w:t>
                        </w:r>
                      </w:p>
                      <w:p>
                        <w:pPr>
                          <w:pStyle w:val="27"/>
                          <w:spacing w:line="400" w:lineRule="exact"/>
                          <w:ind w:left="52"/>
                          <w:rPr>
                            <w:rFonts w:ascii="宋体" w:hAnsi="宋体" w:eastAsia="宋体" w:cs="宋体"/>
                            <w:szCs w:val="21"/>
                            <w:highlight w:val="none"/>
                          </w:rPr>
                        </w:pPr>
                        <w:r>
                          <w:rPr>
                            <w:rFonts w:ascii="宋体" w:hAnsi="宋体" w:eastAsia="宋体" w:cs="宋体"/>
                            <w:szCs w:val="21"/>
                            <w:highlight w:val="none"/>
                          </w:rPr>
                          <w:t>采购</w:t>
                        </w:r>
                        <w:r>
                          <w:rPr>
                            <w:rFonts w:ascii="宋体" w:hAnsi="宋体" w:eastAsia="宋体" w:cs="宋体"/>
                            <w:spacing w:val="-3"/>
                            <w:szCs w:val="21"/>
                            <w:highlight w:val="none"/>
                          </w:rPr>
                          <w:t>人</w:t>
                        </w:r>
                        <w:r>
                          <w:rPr>
                            <w:rFonts w:ascii="宋体" w:hAnsi="宋体" w:eastAsia="宋体" w:cs="宋体"/>
                            <w:szCs w:val="21"/>
                            <w:highlight w:val="none"/>
                          </w:rPr>
                          <w:t>名</w:t>
                        </w:r>
                        <w:r>
                          <w:rPr>
                            <w:rFonts w:ascii="宋体" w:hAnsi="宋体" w:eastAsia="宋体" w:cs="宋体"/>
                            <w:spacing w:val="-3"/>
                            <w:szCs w:val="21"/>
                            <w:highlight w:val="none"/>
                          </w:rPr>
                          <w:t>称</w:t>
                        </w:r>
                        <w:r>
                          <w:rPr>
                            <w:rFonts w:ascii="宋体" w:hAnsi="宋体" w:eastAsia="宋体" w:cs="宋体"/>
                            <w:spacing w:val="-1"/>
                            <w:szCs w:val="21"/>
                            <w:highlight w:val="none"/>
                          </w:rPr>
                          <w:t>：</w:t>
                        </w:r>
                        <w:r>
                          <w:rPr>
                            <w:rFonts w:hint="eastAsia" w:ascii="宋体" w:hAnsi="宋体" w:eastAsia="宋体" w:cs="宋体"/>
                            <w:spacing w:val="-1"/>
                            <w:szCs w:val="21"/>
                            <w:highlight w:val="none"/>
                          </w:rPr>
                          <w:t>中华人民共和国</w:t>
                        </w:r>
                        <w:r>
                          <w:rPr>
                            <w:rFonts w:hint="eastAsia" w:ascii="宋体" w:hAnsi="宋体" w:eastAsia="宋体" w:cs="宋体"/>
                            <w:szCs w:val="21"/>
                            <w:highlight w:val="none"/>
                          </w:rPr>
                          <w:t>高崎出入境边防检查站</w:t>
                        </w:r>
                      </w:p>
                      <w:p>
                        <w:pPr>
                          <w:pStyle w:val="27"/>
                          <w:spacing w:line="400" w:lineRule="exact"/>
                          <w:ind w:left="52" w:right="4614"/>
                          <w:rPr>
                            <w:rFonts w:ascii="宋体" w:hAnsi="宋体" w:eastAsia="宋体" w:cs="宋体"/>
                            <w:szCs w:val="21"/>
                            <w:highlight w:val="none"/>
                          </w:rPr>
                        </w:pPr>
                        <w:r>
                          <w:rPr>
                            <w:rFonts w:ascii="宋体" w:hAnsi="宋体" w:eastAsia="宋体" w:cs="宋体"/>
                            <w:szCs w:val="21"/>
                            <w:highlight w:val="none"/>
                          </w:rPr>
                          <w:t>项目</w:t>
                        </w:r>
                        <w:r>
                          <w:rPr>
                            <w:rFonts w:ascii="宋体" w:hAnsi="宋体" w:eastAsia="宋体" w:cs="宋体"/>
                            <w:spacing w:val="-3"/>
                            <w:szCs w:val="21"/>
                            <w:highlight w:val="none"/>
                          </w:rPr>
                          <w:t>内</w:t>
                        </w:r>
                        <w:r>
                          <w:rPr>
                            <w:rFonts w:ascii="宋体" w:hAnsi="宋体" w:eastAsia="宋体" w:cs="宋体"/>
                            <w:spacing w:val="-1"/>
                            <w:szCs w:val="21"/>
                            <w:highlight w:val="none"/>
                          </w:rPr>
                          <w:t>容</w:t>
                        </w:r>
                        <w:r>
                          <w:rPr>
                            <w:rFonts w:ascii="宋体" w:hAnsi="宋体" w:eastAsia="宋体" w:cs="宋体"/>
                            <w:spacing w:val="-3"/>
                            <w:szCs w:val="21"/>
                            <w:highlight w:val="none"/>
                          </w:rPr>
                          <w:t>：</w:t>
                        </w:r>
                        <w:r>
                          <w:rPr>
                            <w:rFonts w:ascii="宋体" w:hAnsi="宋体" w:eastAsia="宋体" w:cs="宋体"/>
                            <w:szCs w:val="21"/>
                            <w:highlight w:val="none"/>
                          </w:rPr>
                          <w:t>详</w:t>
                        </w:r>
                        <w:r>
                          <w:rPr>
                            <w:rFonts w:ascii="宋体" w:hAnsi="宋体" w:eastAsia="宋体" w:cs="宋体"/>
                            <w:spacing w:val="-3"/>
                            <w:szCs w:val="21"/>
                            <w:highlight w:val="none"/>
                          </w:rPr>
                          <w:t>见</w:t>
                        </w:r>
                        <w:r>
                          <w:rPr>
                            <w:rFonts w:hint="eastAsia" w:ascii="宋体" w:hAnsi="宋体" w:eastAsia="宋体" w:cs="宋体"/>
                            <w:spacing w:val="-3"/>
                            <w:szCs w:val="21"/>
                            <w:highlight w:val="none"/>
                          </w:rPr>
                          <w:t>比</w:t>
                        </w:r>
                        <w:r>
                          <w:rPr>
                            <w:rFonts w:ascii="宋体" w:hAnsi="宋体" w:eastAsia="宋体" w:cs="宋体"/>
                            <w:spacing w:val="-3"/>
                            <w:szCs w:val="21"/>
                            <w:highlight w:val="none"/>
                          </w:rPr>
                          <w:t>价</w:t>
                        </w:r>
                        <w:r>
                          <w:rPr>
                            <w:rFonts w:ascii="宋体" w:hAnsi="宋体" w:eastAsia="宋体" w:cs="宋体"/>
                            <w:szCs w:val="21"/>
                            <w:highlight w:val="none"/>
                          </w:rPr>
                          <w:t>文</w:t>
                        </w:r>
                        <w:r>
                          <w:rPr>
                            <w:rFonts w:ascii="宋体" w:hAnsi="宋体" w:eastAsia="宋体" w:cs="宋体"/>
                            <w:spacing w:val="-3"/>
                            <w:szCs w:val="21"/>
                            <w:highlight w:val="none"/>
                          </w:rPr>
                          <w:t>件</w:t>
                        </w:r>
                        <w:r>
                          <w:rPr>
                            <w:rFonts w:ascii="宋体" w:hAnsi="宋体" w:eastAsia="宋体" w:cs="宋体"/>
                            <w:szCs w:val="21"/>
                            <w:highlight w:val="none"/>
                          </w:rPr>
                          <w:t>第三</w:t>
                        </w:r>
                        <w:r>
                          <w:rPr>
                            <w:rFonts w:ascii="宋体" w:hAnsi="宋体" w:eastAsia="宋体" w:cs="宋体"/>
                            <w:spacing w:val="-3"/>
                            <w:szCs w:val="21"/>
                            <w:highlight w:val="none"/>
                          </w:rPr>
                          <w:t>章</w:t>
                        </w:r>
                        <w:r>
                          <w:rPr>
                            <w:rFonts w:ascii="宋体" w:hAnsi="宋体" w:eastAsia="宋体" w:cs="宋体"/>
                            <w:szCs w:val="21"/>
                            <w:highlight w:val="none"/>
                          </w:rPr>
                          <w:t xml:space="preserve"> </w:t>
                        </w:r>
                      </w:p>
                      <w:p>
                        <w:pPr>
                          <w:pStyle w:val="27"/>
                          <w:spacing w:line="400" w:lineRule="exact"/>
                          <w:ind w:left="52" w:right="4614"/>
                          <w:rPr>
                            <w:rFonts w:ascii="宋体" w:hAnsi="宋体" w:eastAsia="宋体" w:cs="宋体"/>
                            <w:szCs w:val="21"/>
                            <w:highlight w:val="none"/>
                          </w:rPr>
                        </w:pPr>
                        <w:r>
                          <w:rPr>
                            <w:rFonts w:ascii="宋体" w:hAnsi="宋体" w:eastAsia="宋体" w:cs="宋体"/>
                            <w:szCs w:val="21"/>
                            <w:highlight w:val="none"/>
                          </w:rPr>
                          <w:t>项目</w:t>
                        </w:r>
                        <w:r>
                          <w:rPr>
                            <w:rFonts w:ascii="宋体" w:hAnsi="宋体" w:eastAsia="宋体" w:cs="宋体"/>
                            <w:spacing w:val="-3"/>
                            <w:szCs w:val="21"/>
                            <w:highlight w:val="none"/>
                          </w:rPr>
                          <w:t>编</w:t>
                        </w:r>
                        <w:r>
                          <w:rPr>
                            <w:rFonts w:ascii="宋体" w:hAnsi="宋体" w:eastAsia="宋体" w:cs="宋体"/>
                            <w:szCs w:val="21"/>
                            <w:highlight w:val="none"/>
                          </w:rPr>
                          <w:t>号</w:t>
                        </w:r>
                        <w:r>
                          <w:rPr>
                            <w:rFonts w:ascii="宋体" w:hAnsi="宋体" w:eastAsia="宋体" w:cs="宋体"/>
                            <w:spacing w:val="-3"/>
                            <w:szCs w:val="21"/>
                            <w:highlight w:val="none"/>
                          </w:rPr>
                          <w:t>：</w:t>
                        </w:r>
                        <w:r>
                          <w:rPr>
                            <w:rFonts w:hint="eastAsia" w:ascii="宋体" w:hAnsi="宋体" w:eastAsia="宋体" w:cs="宋体"/>
                            <w:szCs w:val="21"/>
                            <w:highlight w:val="none"/>
                          </w:rPr>
                          <w:t>2022GQ01</w:t>
                        </w:r>
                        <w:r>
                          <w:rPr>
                            <w:rFonts w:hint="eastAsia" w:ascii="宋体" w:hAnsi="宋体" w:eastAsia="宋体" w:cs="宋体"/>
                            <w:szCs w:val="21"/>
                            <w:highlight w:val="none"/>
                            <w:lang w:val="en-US" w:eastAsia="zh-CN"/>
                          </w:rPr>
                          <w:t>A</w:t>
                        </w:r>
                        <w:r>
                          <w:rPr>
                            <w:rFonts w:ascii="宋体" w:hAnsi="宋体" w:eastAsia="宋体" w:cs="宋体"/>
                            <w:szCs w:val="21"/>
                            <w:highlight w:val="none"/>
                          </w:rPr>
                          <w:t xml:space="preserve">  </w:t>
                        </w:r>
                      </w:p>
                      <w:p>
                        <w:pPr>
                          <w:pStyle w:val="27"/>
                          <w:spacing w:line="400" w:lineRule="exact"/>
                          <w:ind w:left="52" w:right="4614"/>
                          <w:rPr>
                            <w:rFonts w:ascii="宋体" w:hAnsi="宋体" w:eastAsia="宋体" w:cs="宋体"/>
                            <w:szCs w:val="21"/>
                            <w:highlight w:val="none"/>
                          </w:rPr>
                        </w:pPr>
                        <w:r>
                          <w:rPr>
                            <w:rFonts w:ascii="宋体" w:hAnsi="宋体" w:eastAsia="宋体" w:cs="宋体"/>
                            <w:szCs w:val="21"/>
                            <w:highlight w:val="none"/>
                          </w:rPr>
                          <w:t>项目</w:t>
                        </w:r>
                        <w:r>
                          <w:rPr>
                            <w:rFonts w:ascii="宋体" w:hAnsi="宋体" w:eastAsia="宋体" w:cs="宋体"/>
                            <w:spacing w:val="-3"/>
                            <w:szCs w:val="21"/>
                            <w:highlight w:val="none"/>
                          </w:rPr>
                          <w:t>预</w:t>
                        </w:r>
                        <w:r>
                          <w:rPr>
                            <w:rFonts w:ascii="宋体" w:hAnsi="宋体" w:eastAsia="宋体" w:cs="宋体"/>
                            <w:szCs w:val="21"/>
                            <w:highlight w:val="none"/>
                          </w:rPr>
                          <w:t>算</w:t>
                        </w:r>
                        <w:r>
                          <w:rPr>
                            <w:rFonts w:ascii="宋体" w:hAnsi="宋体" w:eastAsia="宋体" w:cs="宋体"/>
                            <w:spacing w:val="-3"/>
                            <w:szCs w:val="21"/>
                            <w:highlight w:val="none"/>
                          </w:rPr>
                          <w:t>：</w:t>
                        </w:r>
                        <w:r>
                          <w:rPr>
                            <w:rFonts w:hint="eastAsia" w:ascii="宋体" w:hAnsi="宋体" w:eastAsia="宋体" w:cs="宋体"/>
                            <w:szCs w:val="21"/>
                            <w:highlight w:val="none"/>
                          </w:rPr>
                          <w:t>15.51</w:t>
                        </w:r>
                        <w:r>
                          <w:rPr>
                            <w:rFonts w:ascii="宋体" w:hAnsi="宋体" w:eastAsia="宋体" w:cs="宋体"/>
                            <w:szCs w:val="21"/>
                            <w:highlight w:val="none"/>
                          </w:rPr>
                          <w:t>万</w:t>
                        </w:r>
                        <w:r>
                          <w:rPr>
                            <w:rFonts w:ascii="宋体" w:hAnsi="宋体" w:eastAsia="宋体" w:cs="宋体"/>
                            <w:spacing w:val="-2"/>
                            <w:szCs w:val="21"/>
                            <w:highlight w:val="none"/>
                          </w:rPr>
                          <w:t>元</w:t>
                        </w:r>
                        <w:r>
                          <w:rPr>
                            <w:rFonts w:ascii="宋体" w:hAnsi="宋体" w:eastAsia="宋体" w:cs="宋体"/>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77" w:hRule="exact"/>
                    </w:trPr>
                    <w:tc>
                      <w:tcPr>
                        <w:tcW w:w="602" w:type="dxa"/>
                        <w:vAlign w:val="center"/>
                      </w:tcPr>
                      <w:p>
                        <w:pPr>
                          <w:pStyle w:val="27"/>
                          <w:jc w:val="center"/>
                          <w:rPr>
                            <w:rFonts w:ascii="宋体" w:hAnsi="宋体" w:eastAsia="宋体" w:cs="宋体"/>
                            <w:szCs w:val="21"/>
                          </w:rPr>
                        </w:pPr>
                        <w:r>
                          <w:rPr>
                            <w:rFonts w:ascii="宋体"/>
                            <w:spacing w:val="-1"/>
                          </w:rPr>
                          <w:t>2</w:t>
                        </w:r>
                      </w:p>
                    </w:tc>
                    <w:tc>
                      <w:tcPr>
                        <w:tcW w:w="8356" w:type="dxa"/>
                        <w:vAlign w:val="center"/>
                      </w:tcPr>
                      <w:p>
                        <w:pPr>
                          <w:pStyle w:val="27"/>
                          <w:spacing w:line="400" w:lineRule="exact"/>
                          <w:ind w:left="51"/>
                          <w:rPr>
                            <w:rFonts w:ascii="宋体" w:hAnsi="宋体" w:eastAsia="宋体" w:cs="宋体"/>
                            <w:szCs w:val="21"/>
                          </w:rPr>
                        </w:pPr>
                        <w:r>
                          <w:rPr>
                            <w:rFonts w:ascii="宋体" w:hAnsi="宋体" w:eastAsia="宋体" w:cs="宋体"/>
                            <w:szCs w:val="21"/>
                          </w:rPr>
                          <w:t>报价</w:t>
                        </w:r>
                        <w:r>
                          <w:rPr>
                            <w:rFonts w:ascii="宋体" w:hAnsi="宋体" w:eastAsia="宋体" w:cs="宋体"/>
                            <w:spacing w:val="-3"/>
                            <w:szCs w:val="21"/>
                          </w:rPr>
                          <w:t>供</w:t>
                        </w:r>
                        <w:r>
                          <w:rPr>
                            <w:rFonts w:ascii="宋体" w:hAnsi="宋体" w:eastAsia="宋体" w:cs="宋体"/>
                            <w:szCs w:val="21"/>
                          </w:rPr>
                          <w:t>应</w:t>
                        </w:r>
                        <w:r>
                          <w:rPr>
                            <w:rFonts w:ascii="宋体" w:hAnsi="宋体" w:eastAsia="宋体" w:cs="宋体"/>
                            <w:spacing w:val="-3"/>
                            <w:szCs w:val="21"/>
                          </w:rPr>
                          <w:t>商</w:t>
                        </w:r>
                        <w:r>
                          <w:rPr>
                            <w:rFonts w:ascii="宋体" w:hAnsi="宋体" w:eastAsia="宋体" w:cs="宋体"/>
                            <w:szCs w:val="21"/>
                          </w:rPr>
                          <w:t>资</w:t>
                        </w:r>
                        <w:r>
                          <w:rPr>
                            <w:rFonts w:ascii="宋体" w:hAnsi="宋体" w:eastAsia="宋体" w:cs="宋体"/>
                            <w:spacing w:val="-3"/>
                            <w:szCs w:val="21"/>
                          </w:rPr>
                          <w:t>格</w:t>
                        </w:r>
                        <w:r>
                          <w:rPr>
                            <w:rFonts w:ascii="宋体" w:hAnsi="宋体" w:eastAsia="宋体" w:cs="宋体"/>
                            <w:szCs w:val="21"/>
                          </w:rPr>
                          <w:t>要</w:t>
                        </w:r>
                        <w:r>
                          <w:rPr>
                            <w:rFonts w:ascii="宋体" w:hAnsi="宋体" w:eastAsia="宋体" w:cs="宋体"/>
                            <w:spacing w:val="-3"/>
                            <w:szCs w:val="21"/>
                          </w:rPr>
                          <w:t>求</w:t>
                        </w:r>
                        <w:r>
                          <w:rPr>
                            <w:rFonts w:ascii="宋体" w:hAnsi="宋体" w:eastAsia="宋体" w:cs="宋体"/>
                            <w:szCs w:val="21"/>
                          </w:rPr>
                          <w:t xml:space="preserve"> </w:t>
                        </w:r>
                      </w:p>
                      <w:p>
                        <w:pPr>
                          <w:pStyle w:val="27"/>
                          <w:spacing w:line="400" w:lineRule="exact"/>
                          <w:ind w:left="51"/>
                          <w:rPr>
                            <w:rFonts w:ascii="宋体" w:hAnsi="宋体" w:eastAsia="宋体" w:cs="宋体"/>
                            <w:szCs w:val="21"/>
                          </w:rPr>
                        </w:pPr>
                        <w:r>
                          <w:rPr>
                            <w:rFonts w:ascii="宋体" w:hAnsi="宋体" w:eastAsia="宋体" w:cs="宋体"/>
                            <w:szCs w:val="21"/>
                          </w:rPr>
                          <w:t>详见</w:t>
                        </w:r>
                        <w:r>
                          <w:rPr>
                            <w:rFonts w:ascii="宋体" w:hAnsi="宋体" w:eastAsia="宋体" w:cs="宋体"/>
                            <w:spacing w:val="-3"/>
                            <w:szCs w:val="21"/>
                          </w:rPr>
                          <w:t>第</w:t>
                        </w:r>
                        <w:r>
                          <w:rPr>
                            <w:rFonts w:ascii="宋体" w:hAnsi="宋体" w:eastAsia="宋体" w:cs="宋体"/>
                            <w:szCs w:val="21"/>
                          </w:rPr>
                          <w:t>二</w:t>
                        </w:r>
                        <w:r>
                          <w:rPr>
                            <w:rFonts w:ascii="宋体" w:hAnsi="宋体" w:eastAsia="宋体" w:cs="宋体"/>
                            <w:spacing w:val="-3"/>
                            <w:szCs w:val="21"/>
                          </w:rPr>
                          <w:t>章</w:t>
                        </w:r>
                        <w:r>
                          <w:rPr>
                            <w:rFonts w:ascii="宋体" w:hAnsi="宋体" w:eastAsia="宋体" w:cs="宋体"/>
                            <w:szCs w:val="21"/>
                          </w:rPr>
                          <w:t>“</w:t>
                        </w:r>
                        <w:r>
                          <w:rPr>
                            <w:rFonts w:ascii="宋体" w:hAnsi="宋体" w:eastAsia="宋体" w:cs="宋体"/>
                            <w:spacing w:val="-3"/>
                            <w:szCs w:val="21"/>
                          </w:rPr>
                          <w:t>报</w:t>
                        </w:r>
                        <w:r>
                          <w:rPr>
                            <w:rFonts w:ascii="宋体" w:hAnsi="宋体" w:eastAsia="宋体" w:cs="宋体"/>
                            <w:szCs w:val="21"/>
                          </w:rPr>
                          <w:t>价</w:t>
                        </w:r>
                        <w:r>
                          <w:rPr>
                            <w:rFonts w:ascii="宋体" w:hAnsi="宋体" w:eastAsia="宋体" w:cs="宋体"/>
                            <w:spacing w:val="-3"/>
                            <w:szCs w:val="21"/>
                          </w:rPr>
                          <w:t>供</w:t>
                        </w:r>
                        <w:r>
                          <w:rPr>
                            <w:rFonts w:ascii="宋体" w:hAnsi="宋体" w:eastAsia="宋体" w:cs="宋体"/>
                            <w:szCs w:val="21"/>
                          </w:rPr>
                          <w:t>应</w:t>
                        </w:r>
                        <w:r>
                          <w:rPr>
                            <w:rFonts w:ascii="宋体" w:hAnsi="宋体" w:eastAsia="宋体" w:cs="宋体"/>
                            <w:spacing w:val="-3"/>
                            <w:szCs w:val="21"/>
                          </w:rPr>
                          <w:t>商</w:t>
                        </w:r>
                        <w:r>
                          <w:rPr>
                            <w:rFonts w:ascii="宋体" w:hAnsi="宋体" w:eastAsia="宋体" w:cs="宋体"/>
                            <w:szCs w:val="21"/>
                          </w:rPr>
                          <w:t>须知</w:t>
                        </w:r>
                        <w:r>
                          <w:rPr>
                            <w:rFonts w:ascii="宋体" w:hAnsi="宋体" w:eastAsia="宋体" w:cs="宋体"/>
                            <w:spacing w:val="-3"/>
                            <w:szCs w:val="21"/>
                          </w:rPr>
                          <w:t>”</w:t>
                        </w:r>
                        <w:r>
                          <w:rPr>
                            <w:rFonts w:ascii="宋体" w:hAnsi="宋体" w:eastAsia="宋体" w:cs="宋体"/>
                            <w:szCs w:val="21"/>
                          </w:rPr>
                          <w:t>第</w:t>
                        </w:r>
                        <w:r>
                          <w:rPr>
                            <w:rFonts w:ascii="宋体" w:hAnsi="宋体" w:eastAsia="宋体" w:cs="宋体"/>
                            <w:spacing w:val="-53"/>
                            <w:szCs w:val="21"/>
                          </w:rPr>
                          <w:t xml:space="preserve"> </w:t>
                        </w:r>
                        <w:r>
                          <w:rPr>
                            <w:rFonts w:ascii="宋体" w:hAnsi="宋体" w:eastAsia="宋体" w:cs="宋体"/>
                            <w:szCs w:val="21"/>
                          </w:rPr>
                          <w:t>3</w:t>
                        </w:r>
                        <w:r>
                          <w:rPr>
                            <w:rFonts w:ascii="宋体" w:hAnsi="宋体" w:eastAsia="宋体" w:cs="宋体"/>
                            <w:spacing w:val="-55"/>
                            <w:szCs w:val="21"/>
                          </w:rPr>
                          <w:t xml:space="preserve"> </w:t>
                        </w:r>
                        <w:r>
                          <w:rPr>
                            <w:rFonts w:ascii="宋体" w:hAnsi="宋体" w:eastAsia="宋体" w:cs="宋体"/>
                            <w:szCs w:val="21"/>
                          </w:rPr>
                          <w:t>条</w:t>
                        </w:r>
                        <w:r>
                          <w:rPr>
                            <w:rFonts w:ascii="宋体" w:hAnsi="宋体" w:eastAsia="宋体" w:cs="宋体"/>
                            <w:spacing w:val="-3"/>
                            <w:szCs w:val="21"/>
                          </w:rPr>
                          <w:t>，</w:t>
                        </w:r>
                        <w:r>
                          <w:rPr>
                            <w:rFonts w:ascii="宋体" w:hAnsi="宋体" w:eastAsia="宋体" w:cs="宋体"/>
                            <w:szCs w:val="21"/>
                          </w:rPr>
                          <w:t>以</w:t>
                        </w:r>
                        <w:r>
                          <w:rPr>
                            <w:rFonts w:ascii="宋体" w:hAnsi="宋体" w:eastAsia="宋体" w:cs="宋体"/>
                            <w:spacing w:val="-3"/>
                            <w:szCs w:val="21"/>
                          </w:rPr>
                          <w:t>及</w:t>
                        </w:r>
                        <w:r>
                          <w:rPr>
                            <w:rFonts w:ascii="宋体" w:hAnsi="宋体" w:eastAsia="宋体" w:cs="宋体"/>
                            <w:szCs w:val="21"/>
                          </w:rPr>
                          <w:t>第</w:t>
                        </w:r>
                        <w:r>
                          <w:rPr>
                            <w:rFonts w:ascii="宋体" w:hAnsi="宋体" w:eastAsia="宋体" w:cs="宋体"/>
                            <w:spacing w:val="-3"/>
                            <w:szCs w:val="21"/>
                          </w:rPr>
                          <w:t>三</w:t>
                        </w:r>
                        <w:r>
                          <w:rPr>
                            <w:rFonts w:ascii="宋体" w:hAnsi="宋体" w:eastAsia="宋体" w:cs="宋体"/>
                            <w:szCs w:val="21"/>
                          </w:rPr>
                          <w:t>章“</w:t>
                        </w:r>
                        <w:r>
                          <w:rPr>
                            <w:rFonts w:ascii="宋体" w:hAnsi="宋体" w:eastAsia="宋体" w:cs="宋体"/>
                            <w:spacing w:val="-3"/>
                            <w:szCs w:val="21"/>
                          </w:rPr>
                          <w:t>项</w:t>
                        </w:r>
                        <w:r>
                          <w:rPr>
                            <w:rFonts w:ascii="宋体" w:hAnsi="宋体" w:eastAsia="宋体" w:cs="宋体"/>
                            <w:szCs w:val="21"/>
                          </w:rPr>
                          <w:t>目</w:t>
                        </w:r>
                        <w:r>
                          <w:rPr>
                            <w:rFonts w:ascii="宋体" w:hAnsi="宋体" w:eastAsia="宋体" w:cs="宋体"/>
                            <w:spacing w:val="-3"/>
                            <w:szCs w:val="21"/>
                          </w:rPr>
                          <w:t>内</w:t>
                        </w:r>
                        <w:r>
                          <w:rPr>
                            <w:rFonts w:ascii="宋体" w:hAnsi="宋体" w:eastAsia="宋体" w:cs="宋体"/>
                            <w:szCs w:val="21"/>
                          </w:rPr>
                          <w:t>容</w:t>
                        </w:r>
                        <w:r>
                          <w:rPr>
                            <w:rFonts w:ascii="宋体" w:hAnsi="宋体" w:eastAsia="宋体" w:cs="宋体"/>
                            <w:spacing w:val="-3"/>
                            <w:szCs w:val="21"/>
                          </w:rPr>
                          <w:t>及</w:t>
                        </w:r>
                        <w:r>
                          <w:rPr>
                            <w:rFonts w:ascii="宋体" w:hAnsi="宋体" w:eastAsia="宋体" w:cs="宋体"/>
                            <w:szCs w:val="21"/>
                          </w:rPr>
                          <w:t>要</w:t>
                        </w:r>
                        <w:r>
                          <w:rPr>
                            <w:rFonts w:ascii="宋体" w:hAnsi="宋体" w:eastAsia="宋体" w:cs="宋体"/>
                            <w:spacing w:val="-3"/>
                            <w:szCs w:val="21"/>
                          </w:rPr>
                          <w:t>求</w:t>
                        </w:r>
                        <w:r>
                          <w:rPr>
                            <w:rFonts w:ascii="宋体" w:hAnsi="宋体" w:eastAsia="宋体" w:cs="宋体"/>
                            <w:szCs w:val="21"/>
                          </w:rPr>
                          <w:t>”</w:t>
                        </w:r>
                        <w:r>
                          <w:rPr>
                            <w:rFonts w:ascii="宋体" w:hAnsi="宋体" w:eastAsia="宋体" w:cs="宋体"/>
                            <w:spacing w:val="-3"/>
                            <w:szCs w:val="21"/>
                          </w:rPr>
                          <w:t>部</w:t>
                        </w:r>
                        <w:r>
                          <w:rPr>
                            <w:rFonts w:ascii="宋体" w:hAnsi="宋体" w:eastAsia="宋体" w:cs="宋体"/>
                            <w:szCs w:val="21"/>
                          </w:rPr>
                          <w:t>分</w:t>
                        </w:r>
                        <w:r>
                          <w:rPr>
                            <w:rFonts w:ascii="宋体" w:hAnsi="宋体" w:eastAsia="宋体" w:cs="宋体"/>
                            <w:spacing w:val="-2"/>
                            <w:szCs w:val="21"/>
                          </w:rPr>
                          <w:t>。</w:t>
                        </w:r>
                        <w:r>
                          <w:rPr>
                            <w:rFonts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0" w:hRule="exact"/>
                    </w:trPr>
                    <w:tc>
                      <w:tcPr>
                        <w:tcW w:w="602" w:type="dxa"/>
                        <w:vAlign w:val="center"/>
                      </w:tcPr>
                      <w:p>
                        <w:pPr>
                          <w:pStyle w:val="27"/>
                          <w:jc w:val="center"/>
                          <w:rPr>
                            <w:rFonts w:ascii="宋体" w:hAnsi="宋体" w:eastAsia="宋体" w:cs="宋体"/>
                            <w:szCs w:val="21"/>
                          </w:rPr>
                        </w:pPr>
                        <w:r>
                          <w:rPr>
                            <w:rFonts w:ascii="宋体"/>
                            <w:spacing w:val="-1"/>
                          </w:rPr>
                          <w:t>3</w:t>
                        </w:r>
                      </w:p>
                    </w:tc>
                    <w:tc>
                      <w:tcPr>
                        <w:tcW w:w="8356" w:type="dxa"/>
                        <w:vAlign w:val="center"/>
                      </w:tcPr>
                      <w:p>
                        <w:pPr>
                          <w:pStyle w:val="27"/>
                          <w:spacing w:line="440" w:lineRule="exact"/>
                          <w:rPr>
                            <w:rFonts w:ascii="宋体" w:hAnsi="宋体" w:eastAsia="宋体" w:cs="宋体"/>
                            <w:szCs w:val="21"/>
                          </w:rPr>
                        </w:pPr>
                        <w:r>
                          <w:rPr>
                            <w:rFonts w:ascii="宋体" w:hAnsi="宋体" w:eastAsia="宋体" w:cs="宋体"/>
                            <w:szCs w:val="21"/>
                          </w:rPr>
                          <w:t>报价</w:t>
                        </w:r>
                        <w:r>
                          <w:rPr>
                            <w:rFonts w:ascii="宋体" w:hAnsi="宋体" w:eastAsia="宋体" w:cs="宋体"/>
                            <w:spacing w:val="-3"/>
                            <w:szCs w:val="21"/>
                          </w:rPr>
                          <w:t>有</w:t>
                        </w:r>
                        <w:r>
                          <w:rPr>
                            <w:rFonts w:ascii="宋体" w:hAnsi="宋体" w:eastAsia="宋体" w:cs="宋体"/>
                            <w:szCs w:val="21"/>
                          </w:rPr>
                          <w:t>效</w:t>
                        </w:r>
                        <w:r>
                          <w:rPr>
                            <w:rFonts w:ascii="宋体" w:hAnsi="宋体" w:eastAsia="宋体" w:cs="宋体"/>
                            <w:spacing w:val="-3"/>
                            <w:szCs w:val="21"/>
                          </w:rPr>
                          <w:t>期</w:t>
                        </w:r>
                        <w:r>
                          <w:rPr>
                            <w:rFonts w:ascii="宋体" w:hAnsi="宋体" w:eastAsia="宋体" w:cs="宋体"/>
                            <w:szCs w:val="21"/>
                          </w:rPr>
                          <w:t>：</w:t>
                        </w:r>
                        <w:r>
                          <w:rPr>
                            <w:rFonts w:ascii="宋体" w:hAnsi="宋体" w:eastAsia="宋体" w:cs="宋体"/>
                            <w:spacing w:val="-3"/>
                            <w:szCs w:val="21"/>
                          </w:rPr>
                          <w:t>报</w:t>
                        </w:r>
                        <w:r>
                          <w:rPr>
                            <w:rFonts w:ascii="宋体" w:hAnsi="宋体" w:eastAsia="宋体" w:cs="宋体"/>
                            <w:szCs w:val="21"/>
                          </w:rPr>
                          <w:t>价</w:t>
                        </w:r>
                        <w:r>
                          <w:rPr>
                            <w:rFonts w:ascii="宋体" w:hAnsi="宋体" w:eastAsia="宋体" w:cs="宋体"/>
                            <w:spacing w:val="-3"/>
                            <w:szCs w:val="21"/>
                          </w:rPr>
                          <w:t>截</w:t>
                        </w:r>
                        <w:r>
                          <w:rPr>
                            <w:rFonts w:ascii="宋体" w:hAnsi="宋体" w:eastAsia="宋体" w:cs="宋体"/>
                            <w:szCs w:val="21"/>
                          </w:rPr>
                          <w:t>止</w:t>
                        </w:r>
                        <w:r>
                          <w:rPr>
                            <w:rFonts w:ascii="宋体" w:hAnsi="宋体" w:eastAsia="宋体" w:cs="宋体"/>
                            <w:spacing w:val="-3"/>
                            <w:szCs w:val="21"/>
                          </w:rPr>
                          <w:t>期</w:t>
                        </w:r>
                        <w:r>
                          <w:rPr>
                            <w:rFonts w:ascii="宋体" w:hAnsi="宋体" w:eastAsia="宋体" w:cs="宋体"/>
                            <w:szCs w:val="21"/>
                          </w:rPr>
                          <w:t>结</w:t>
                        </w:r>
                        <w:r>
                          <w:rPr>
                            <w:rFonts w:ascii="宋体" w:hAnsi="宋体" w:eastAsia="宋体" w:cs="宋体"/>
                            <w:spacing w:val="-3"/>
                            <w:szCs w:val="21"/>
                          </w:rPr>
                          <w:t>束</w:t>
                        </w:r>
                        <w:r>
                          <w:rPr>
                            <w:rFonts w:ascii="宋体" w:hAnsi="宋体" w:eastAsia="宋体" w:cs="宋体"/>
                            <w:szCs w:val="21"/>
                          </w:rPr>
                          <w:t>后</w:t>
                        </w:r>
                        <w:r>
                          <w:rPr>
                            <w:rFonts w:ascii="宋体" w:hAnsi="宋体" w:eastAsia="宋体" w:cs="宋体"/>
                            <w:spacing w:val="-55"/>
                            <w:szCs w:val="21"/>
                          </w:rPr>
                          <w:t xml:space="preserve"> </w:t>
                        </w:r>
                        <w:r>
                          <w:rPr>
                            <w:rFonts w:ascii="宋体" w:hAnsi="宋体" w:eastAsia="宋体" w:cs="宋体"/>
                            <w:b/>
                            <w:bCs/>
                            <w:spacing w:val="2"/>
                            <w:w w:val="99"/>
                            <w:szCs w:val="21"/>
                          </w:rPr>
                          <w:t>9</w:t>
                        </w:r>
                        <w:r>
                          <w:rPr>
                            <w:rFonts w:ascii="宋体" w:hAnsi="宋体" w:eastAsia="宋体" w:cs="宋体"/>
                            <w:b/>
                            <w:bCs/>
                            <w:w w:val="99"/>
                            <w:szCs w:val="21"/>
                          </w:rPr>
                          <w:t>0</w:t>
                        </w:r>
                        <w:r>
                          <w:rPr>
                            <w:rFonts w:ascii="宋体" w:hAnsi="宋体" w:eastAsia="宋体" w:cs="宋体"/>
                            <w:b/>
                            <w:bCs/>
                            <w:spacing w:val="-54"/>
                            <w:szCs w:val="21"/>
                          </w:rPr>
                          <w:t xml:space="preserve"> </w:t>
                        </w:r>
                        <w:r>
                          <w:rPr>
                            <w:rFonts w:ascii="宋体" w:hAnsi="宋体" w:eastAsia="宋体" w:cs="宋体"/>
                            <w:szCs w:val="21"/>
                          </w:rPr>
                          <w:t>个</w:t>
                        </w:r>
                        <w:r>
                          <w:rPr>
                            <w:rFonts w:ascii="宋体" w:hAnsi="宋体" w:eastAsia="宋体" w:cs="宋体"/>
                            <w:spacing w:val="-3"/>
                            <w:szCs w:val="21"/>
                          </w:rPr>
                          <w:t>日</w:t>
                        </w:r>
                        <w:r>
                          <w:rPr>
                            <w:rFonts w:ascii="宋体" w:hAnsi="宋体" w:eastAsia="宋体" w:cs="宋体"/>
                            <w:szCs w:val="21"/>
                          </w:rPr>
                          <w:t>历</w:t>
                        </w:r>
                        <w:r>
                          <w:rPr>
                            <w:rFonts w:ascii="宋体" w:hAnsi="宋体" w:eastAsia="宋体" w:cs="宋体"/>
                            <w:spacing w:val="-3"/>
                            <w:szCs w:val="21"/>
                          </w:rPr>
                          <w:t>日。</w:t>
                        </w:r>
                        <w:r>
                          <w:rPr>
                            <w:rFonts w:ascii="宋体" w:hAnsi="宋体" w:eastAsia="宋体" w:cs="宋体"/>
                            <w:szCs w:val="21"/>
                          </w:rPr>
                          <w:t xml:space="preserve"> 有效</w:t>
                        </w:r>
                        <w:r>
                          <w:rPr>
                            <w:rFonts w:ascii="宋体" w:hAnsi="宋体" w:eastAsia="宋体" w:cs="宋体"/>
                            <w:spacing w:val="-3"/>
                            <w:szCs w:val="21"/>
                          </w:rPr>
                          <w:t>期</w:t>
                        </w:r>
                        <w:r>
                          <w:rPr>
                            <w:rFonts w:ascii="宋体" w:hAnsi="宋体" w:eastAsia="宋体" w:cs="宋体"/>
                            <w:szCs w:val="21"/>
                          </w:rPr>
                          <w:t>不</w:t>
                        </w:r>
                        <w:r>
                          <w:rPr>
                            <w:rFonts w:ascii="宋体" w:hAnsi="宋体" w:eastAsia="宋体" w:cs="宋体"/>
                            <w:spacing w:val="-3"/>
                            <w:szCs w:val="21"/>
                          </w:rPr>
                          <w:t>足</w:t>
                        </w:r>
                        <w:r>
                          <w:rPr>
                            <w:rFonts w:ascii="宋体" w:hAnsi="宋体" w:eastAsia="宋体" w:cs="宋体"/>
                            <w:szCs w:val="21"/>
                          </w:rPr>
                          <w:t>将</w:t>
                        </w:r>
                        <w:r>
                          <w:rPr>
                            <w:rFonts w:ascii="宋体" w:hAnsi="宋体" w:eastAsia="宋体" w:cs="宋体"/>
                            <w:spacing w:val="-3"/>
                            <w:szCs w:val="21"/>
                          </w:rPr>
                          <w:t>导</w:t>
                        </w:r>
                        <w:r>
                          <w:rPr>
                            <w:rFonts w:ascii="宋体" w:hAnsi="宋体" w:eastAsia="宋体" w:cs="宋体"/>
                            <w:szCs w:val="21"/>
                          </w:rPr>
                          <w:t>致</w:t>
                        </w:r>
                        <w:r>
                          <w:rPr>
                            <w:rFonts w:ascii="宋体" w:hAnsi="宋体" w:eastAsia="宋体" w:cs="宋体"/>
                            <w:spacing w:val="-3"/>
                            <w:szCs w:val="21"/>
                          </w:rPr>
                          <w:t>其</w:t>
                        </w:r>
                        <w:r>
                          <w:rPr>
                            <w:rFonts w:ascii="宋体" w:hAnsi="宋体" w:eastAsia="宋体" w:cs="宋体"/>
                            <w:szCs w:val="21"/>
                          </w:rPr>
                          <w:t>报</w:t>
                        </w:r>
                        <w:r>
                          <w:rPr>
                            <w:rFonts w:ascii="宋体" w:hAnsi="宋体" w:eastAsia="宋体" w:cs="宋体"/>
                            <w:spacing w:val="-3"/>
                            <w:szCs w:val="21"/>
                          </w:rPr>
                          <w:t>价</w:t>
                        </w:r>
                        <w:r>
                          <w:rPr>
                            <w:rFonts w:ascii="宋体" w:hAnsi="宋体" w:eastAsia="宋体" w:cs="宋体"/>
                            <w:szCs w:val="21"/>
                          </w:rPr>
                          <w:t>被拒</w:t>
                        </w:r>
                        <w:r>
                          <w:rPr>
                            <w:rFonts w:ascii="宋体" w:hAnsi="宋体" w:eastAsia="宋体" w:cs="宋体"/>
                            <w:spacing w:val="-3"/>
                            <w:szCs w:val="21"/>
                          </w:rPr>
                          <w:t>绝。</w:t>
                        </w:r>
                        <w:r>
                          <w:rPr>
                            <w:rFonts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39" w:hRule="exact"/>
                    </w:trPr>
                    <w:tc>
                      <w:tcPr>
                        <w:tcW w:w="602" w:type="dxa"/>
                        <w:vAlign w:val="center"/>
                      </w:tcPr>
                      <w:p>
                        <w:pPr>
                          <w:pStyle w:val="27"/>
                          <w:jc w:val="center"/>
                          <w:rPr>
                            <w:rFonts w:ascii="宋体" w:hAnsi="宋体" w:eastAsia="宋体" w:cs="宋体"/>
                            <w:szCs w:val="21"/>
                          </w:rPr>
                        </w:pPr>
                        <w:r>
                          <w:rPr>
                            <w:rFonts w:ascii="宋体"/>
                            <w:spacing w:val="-1"/>
                          </w:rPr>
                          <w:t>4</w:t>
                        </w:r>
                      </w:p>
                    </w:tc>
                    <w:tc>
                      <w:tcPr>
                        <w:tcW w:w="8356" w:type="dxa"/>
                        <w:vAlign w:val="center"/>
                      </w:tcPr>
                      <w:p>
                        <w:pPr>
                          <w:pStyle w:val="27"/>
                          <w:spacing w:line="440" w:lineRule="exact"/>
                          <w:ind w:left="52" w:right="4404"/>
                          <w:rPr>
                            <w:rFonts w:ascii="宋体" w:hAnsi="宋体" w:eastAsia="宋体" w:cs="宋体"/>
                            <w:szCs w:val="21"/>
                          </w:rPr>
                        </w:pPr>
                        <w:r>
                          <w:rPr>
                            <w:rFonts w:ascii="宋体" w:hAnsi="宋体" w:eastAsia="宋体" w:cs="宋体"/>
                            <w:szCs w:val="21"/>
                          </w:rPr>
                          <w:t>报价</w:t>
                        </w:r>
                        <w:r>
                          <w:rPr>
                            <w:rFonts w:ascii="宋体" w:hAnsi="宋体" w:eastAsia="宋体" w:cs="宋体"/>
                            <w:spacing w:val="-3"/>
                            <w:szCs w:val="21"/>
                          </w:rPr>
                          <w:t>文</w:t>
                        </w:r>
                        <w:r>
                          <w:rPr>
                            <w:rFonts w:ascii="宋体" w:hAnsi="宋体" w:eastAsia="宋体" w:cs="宋体"/>
                            <w:szCs w:val="21"/>
                          </w:rPr>
                          <w:t>件</w:t>
                        </w:r>
                        <w:r>
                          <w:rPr>
                            <w:rFonts w:ascii="宋体" w:hAnsi="宋体" w:eastAsia="宋体" w:cs="宋体"/>
                            <w:spacing w:val="-3"/>
                            <w:szCs w:val="21"/>
                          </w:rPr>
                          <w:t>递</w:t>
                        </w:r>
                        <w:r>
                          <w:rPr>
                            <w:rFonts w:ascii="宋体" w:hAnsi="宋体" w:eastAsia="宋体" w:cs="宋体"/>
                            <w:szCs w:val="21"/>
                          </w:rPr>
                          <w:t>交</w:t>
                        </w:r>
                        <w:r>
                          <w:rPr>
                            <w:rFonts w:ascii="宋体" w:hAnsi="宋体" w:eastAsia="宋体" w:cs="宋体"/>
                            <w:spacing w:val="-3"/>
                            <w:szCs w:val="21"/>
                          </w:rPr>
                          <w:t>地</w:t>
                        </w:r>
                        <w:r>
                          <w:rPr>
                            <w:rFonts w:ascii="宋体" w:hAnsi="宋体" w:eastAsia="宋体" w:cs="宋体"/>
                            <w:szCs w:val="21"/>
                          </w:rPr>
                          <w:t>址</w:t>
                        </w:r>
                        <w:r>
                          <w:rPr>
                            <w:rFonts w:ascii="宋体" w:hAnsi="宋体" w:eastAsia="宋体" w:cs="宋体"/>
                            <w:spacing w:val="-3"/>
                            <w:szCs w:val="21"/>
                          </w:rPr>
                          <w:t>：</w:t>
                        </w:r>
                        <w:r>
                          <w:rPr>
                            <w:rFonts w:ascii="宋体" w:hAnsi="宋体" w:eastAsia="宋体" w:cs="宋体"/>
                            <w:szCs w:val="21"/>
                          </w:rPr>
                          <w:t>见</w:t>
                        </w:r>
                        <w:r>
                          <w:rPr>
                            <w:rFonts w:ascii="宋体" w:hAnsi="宋体" w:eastAsia="宋体" w:cs="宋体"/>
                            <w:spacing w:val="-3"/>
                            <w:szCs w:val="21"/>
                          </w:rPr>
                          <w:t>第</w:t>
                        </w:r>
                        <w:r>
                          <w:rPr>
                            <w:rFonts w:ascii="宋体" w:hAnsi="宋体" w:eastAsia="宋体" w:cs="宋体"/>
                            <w:szCs w:val="21"/>
                          </w:rPr>
                          <w:t>一章</w:t>
                        </w:r>
                        <w:r>
                          <w:rPr>
                            <w:rFonts w:hint="eastAsia" w:ascii="宋体" w:hAnsi="宋体" w:eastAsia="宋体" w:cs="宋体"/>
                            <w:spacing w:val="-3"/>
                            <w:szCs w:val="21"/>
                          </w:rPr>
                          <w:t>比价</w:t>
                        </w:r>
                        <w:r>
                          <w:rPr>
                            <w:rFonts w:ascii="宋体" w:hAnsi="宋体" w:eastAsia="宋体" w:cs="宋体"/>
                            <w:spacing w:val="-3"/>
                            <w:szCs w:val="21"/>
                          </w:rPr>
                          <w:t>邀</w:t>
                        </w:r>
                        <w:r>
                          <w:rPr>
                            <w:rFonts w:ascii="宋体" w:hAnsi="宋体" w:eastAsia="宋体" w:cs="宋体"/>
                            <w:szCs w:val="21"/>
                          </w:rPr>
                          <w:t>请</w:t>
                        </w:r>
                        <w:r>
                          <w:rPr>
                            <w:rFonts w:ascii="宋体" w:hAnsi="宋体" w:eastAsia="宋体" w:cs="宋体"/>
                            <w:spacing w:val="-3"/>
                            <w:szCs w:val="21"/>
                          </w:rPr>
                          <w:t>。</w:t>
                        </w:r>
                        <w:r>
                          <w:rPr>
                            <w:rFonts w:ascii="宋体" w:hAnsi="宋体" w:eastAsia="宋体" w:cs="宋体"/>
                            <w:szCs w:val="21"/>
                          </w:rPr>
                          <w:t xml:space="preserve"> </w:t>
                        </w:r>
                      </w:p>
                      <w:p>
                        <w:pPr>
                          <w:pStyle w:val="27"/>
                          <w:spacing w:line="440" w:lineRule="exact"/>
                          <w:ind w:left="52" w:right="4404"/>
                          <w:rPr>
                            <w:rFonts w:ascii="宋体" w:hAnsi="宋体" w:eastAsia="宋体" w:cs="宋体"/>
                            <w:szCs w:val="21"/>
                          </w:rPr>
                        </w:pPr>
                        <w:r>
                          <w:rPr>
                            <w:rFonts w:ascii="宋体" w:hAnsi="宋体" w:eastAsia="宋体" w:cs="宋体"/>
                            <w:szCs w:val="21"/>
                          </w:rPr>
                          <w:t>报价</w:t>
                        </w:r>
                        <w:r>
                          <w:rPr>
                            <w:rFonts w:ascii="宋体" w:hAnsi="宋体" w:eastAsia="宋体" w:cs="宋体"/>
                            <w:spacing w:val="-3"/>
                            <w:szCs w:val="21"/>
                          </w:rPr>
                          <w:t>截</w:t>
                        </w:r>
                        <w:r>
                          <w:rPr>
                            <w:rFonts w:ascii="宋体" w:hAnsi="宋体" w:eastAsia="宋体" w:cs="宋体"/>
                            <w:szCs w:val="21"/>
                          </w:rPr>
                          <w:t>止</w:t>
                        </w:r>
                        <w:r>
                          <w:rPr>
                            <w:rFonts w:ascii="宋体" w:hAnsi="宋体" w:eastAsia="宋体" w:cs="宋体"/>
                            <w:spacing w:val="-3"/>
                            <w:szCs w:val="21"/>
                          </w:rPr>
                          <w:t>时</w:t>
                        </w:r>
                        <w:r>
                          <w:rPr>
                            <w:rFonts w:ascii="宋体" w:hAnsi="宋体" w:eastAsia="宋体" w:cs="宋体"/>
                            <w:szCs w:val="21"/>
                          </w:rPr>
                          <w:t>间</w:t>
                        </w:r>
                        <w:r>
                          <w:rPr>
                            <w:rFonts w:ascii="宋体" w:hAnsi="宋体" w:eastAsia="宋体" w:cs="宋体"/>
                            <w:spacing w:val="-3"/>
                            <w:szCs w:val="21"/>
                          </w:rPr>
                          <w:t>：</w:t>
                        </w:r>
                        <w:r>
                          <w:rPr>
                            <w:rFonts w:ascii="宋体" w:hAnsi="宋体" w:eastAsia="宋体" w:cs="宋体"/>
                            <w:szCs w:val="21"/>
                          </w:rPr>
                          <w:t>见</w:t>
                        </w:r>
                        <w:r>
                          <w:rPr>
                            <w:rFonts w:ascii="宋体" w:hAnsi="宋体" w:eastAsia="宋体" w:cs="宋体"/>
                            <w:spacing w:val="-3"/>
                            <w:szCs w:val="21"/>
                          </w:rPr>
                          <w:t>第</w:t>
                        </w:r>
                        <w:r>
                          <w:rPr>
                            <w:rFonts w:ascii="宋体" w:hAnsi="宋体" w:eastAsia="宋体" w:cs="宋体"/>
                            <w:szCs w:val="21"/>
                          </w:rPr>
                          <w:t>一</w:t>
                        </w:r>
                        <w:r>
                          <w:rPr>
                            <w:rFonts w:ascii="宋体" w:hAnsi="宋体" w:eastAsia="宋体" w:cs="宋体"/>
                            <w:spacing w:val="-3"/>
                            <w:szCs w:val="21"/>
                          </w:rPr>
                          <w:t>章</w:t>
                        </w:r>
                        <w:r>
                          <w:rPr>
                            <w:rFonts w:hint="eastAsia" w:ascii="宋体" w:hAnsi="宋体" w:eastAsia="宋体" w:cs="宋体"/>
                            <w:szCs w:val="21"/>
                          </w:rPr>
                          <w:t>比价</w:t>
                        </w:r>
                        <w:r>
                          <w:rPr>
                            <w:rFonts w:ascii="宋体" w:hAnsi="宋体" w:eastAsia="宋体" w:cs="宋体"/>
                            <w:spacing w:val="-3"/>
                            <w:szCs w:val="21"/>
                          </w:rPr>
                          <w:t>邀</w:t>
                        </w:r>
                        <w:r>
                          <w:rPr>
                            <w:rFonts w:ascii="宋体" w:hAnsi="宋体" w:eastAsia="宋体" w:cs="宋体"/>
                            <w:szCs w:val="21"/>
                          </w:rPr>
                          <w:t>请</w:t>
                        </w:r>
                        <w:r>
                          <w:rPr>
                            <w:rFonts w:ascii="宋体" w:hAnsi="宋体" w:eastAsia="宋体" w:cs="宋体"/>
                            <w:spacing w:val="-3"/>
                            <w:szCs w:val="21"/>
                          </w:rPr>
                          <w:t>。</w:t>
                        </w:r>
                        <w:r>
                          <w:rPr>
                            <w:rFonts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1" w:hRule="exact"/>
                    </w:trPr>
                    <w:tc>
                      <w:tcPr>
                        <w:tcW w:w="602" w:type="dxa"/>
                        <w:vAlign w:val="center"/>
                      </w:tcPr>
                      <w:p>
                        <w:pPr>
                          <w:pStyle w:val="27"/>
                          <w:spacing w:before="133"/>
                          <w:jc w:val="center"/>
                          <w:rPr>
                            <w:rFonts w:ascii="宋体" w:hAnsi="宋体" w:eastAsia="宋体" w:cs="宋体"/>
                            <w:szCs w:val="21"/>
                          </w:rPr>
                        </w:pPr>
                        <w:r>
                          <w:rPr>
                            <w:rFonts w:ascii="宋体"/>
                            <w:spacing w:val="-1"/>
                          </w:rPr>
                          <w:t>5</w:t>
                        </w:r>
                      </w:p>
                    </w:tc>
                    <w:tc>
                      <w:tcPr>
                        <w:tcW w:w="8356" w:type="dxa"/>
                        <w:vAlign w:val="center"/>
                      </w:tcPr>
                      <w:p>
                        <w:pPr>
                          <w:pStyle w:val="27"/>
                          <w:spacing w:line="440" w:lineRule="exact"/>
                          <w:ind w:left="52"/>
                          <w:rPr>
                            <w:rFonts w:ascii="宋体" w:hAnsi="宋体" w:eastAsia="宋体" w:cs="宋体"/>
                            <w:szCs w:val="21"/>
                          </w:rPr>
                        </w:pPr>
                        <w:r>
                          <w:rPr>
                            <w:rFonts w:ascii="宋体" w:hAnsi="宋体" w:eastAsia="宋体" w:cs="宋体"/>
                            <w:szCs w:val="21"/>
                          </w:rPr>
                          <w:t>报价</w:t>
                        </w:r>
                        <w:r>
                          <w:rPr>
                            <w:rFonts w:ascii="宋体" w:hAnsi="宋体" w:eastAsia="宋体" w:cs="宋体"/>
                            <w:spacing w:val="-3"/>
                            <w:szCs w:val="21"/>
                          </w:rPr>
                          <w:t>保</w:t>
                        </w:r>
                        <w:r>
                          <w:rPr>
                            <w:rFonts w:ascii="宋体" w:hAnsi="宋体" w:eastAsia="宋体" w:cs="宋体"/>
                            <w:szCs w:val="21"/>
                          </w:rPr>
                          <w:t>证</w:t>
                        </w:r>
                        <w:r>
                          <w:rPr>
                            <w:rFonts w:ascii="宋体" w:hAnsi="宋体" w:eastAsia="宋体" w:cs="宋体"/>
                            <w:spacing w:val="-3"/>
                            <w:szCs w:val="21"/>
                          </w:rPr>
                          <w:t>金：</w:t>
                        </w:r>
                        <w:r>
                          <w:rPr>
                            <w:rFonts w:ascii="宋体" w:hAnsi="宋体" w:eastAsia="宋体" w:cs="宋体"/>
                            <w:szCs w:val="21"/>
                          </w:rPr>
                          <w:t xml:space="preserve"> </w:t>
                        </w:r>
                      </w:p>
                      <w:p>
                        <w:pPr>
                          <w:pStyle w:val="27"/>
                          <w:spacing w:line="440" w:lineRule="exact"/>
                          <w:ind w:left="52" w:right="47" w:firstLine="420"/>
                          <w:rPr>
                            <w:rFonts w:ascii="宋体" w:hAnsi="宋体" w:eastAsia="宋体" w:cs="宋体"/>
                            <w:szCs w:val="21"/>
                          </w:rPr>
                        </w:pPr>
                        <w:r>
                          <w:rPr>
                            <w:rFonts w:hint="eastAsia" w:ascii="宋体" w:hAnsi="宋体" w:eastAsia="宋体" w:cs="宋体"/>
                            <w:szCs w:val="21"/>
                          </w:rPr>
                          <w:t>本项目无保证金。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02" w:hRule="exact"/>
                    </w:trPr>
                    <w:tc>
                      <w:tcPr>
                        <w:tcW w:w="602" w:type="dxa"/>
                        <w:vAlign w:val="center"/>
                      </w:tcPr>
                      <w:p>
                        <w:pPr>
                          <w:pStyle w:val="27"/>
                          <w:jc w:val="center"/>
                          <w:rPr>
                            <w:rFonts w:ascii="宋体" w:hAnsi="宋体" w:eastAsia="宋体" w:cs="宋体"/>
                            <w:szCs w:val="21"/>
                          </w:rPr>
                        </w:pPr>
                        <w:r>
                          <w:rPr>
                            <w:rFonts w:ascii="宋体"/>
                            <w:spacing w:val="-1"/>
                          </w:rPr>
                          <w:t>6</w:t>
                        </w:r>
                      </w:p>
                    </w:tc>
                    <w:tc>
                      <w:tcPr>
                        <w:tcW w:w="8356" w:type="dxa"/>
                        <w:vAlign w:val="center"/>
                      </w:tcPr>
                      <w:p>
                        <w:pPr>
                          <w:pStyle w:val="27"/>
                          <w:spacing w:line="440" w:lineRule="exact"/>
                          <w:ind w:firstLine="420" w:firstLineChars="200"/>
                          <w:rPr>
                            <w:rFonts w:ascii="宋体" w:hAnsi="宋体" w:eastAsia="宋体" w:cs="宋体"/>
                            <w:szCs w:val="21"/>
                          </w:rPr>
                        </w:pPr>
                        <w:r>
                          <w:rPr>
                            <w:rFonts w:ascii="宋体" w:hAnsi="宋体" w:eastAsia="宋体" w:cs="宋体"/>
                            <w:szCs w:val="21"/>
                          </w:rPr>
                          <w:t>评审</w:t>
                        </w:r>
                        <w:r>
                          <w:rPr>
                            <w:rFonts w:ascii="宋体" w:hAnsi="宋体" w:eastAsia="宋体" w:cs="宋体"/>
                            <w:spacing w:val="-3"/>
                            <w:szCs w:val="21"/>
                          </w:rPr>
                          <w:t>方</w:t>
                        </w:r>
                        <w:r>
                          <w:rPr>
                            <w:rFonts w:ascii="宋体" w:hAnsi="宋体" w:eastAsia="宋体" w:cs="宋体"/>
                            <w:szCs w:val="21"/>
                          </w:rPr>
                          <w:t>法</w:t>
                        </w:r>
                        <w:r>
                          <w:rPr>
                            <w:rFonts w:ascii="宋体" w:hAnsi="宋体" w:eastAsia="宋体" w:cs="宋体"/>
                            <w:spacing w:val="-3"/>
                            <w:szCs w:val="21"/>
                          </w:rPr>
                          <w:t>和</w:t>
                        </w:r>
                        <w:r>
                          <w:rPr>
                            <w:rFonts w:ascii="宋体" w:hAnsi="宋体" w:eastAsia="宋体" w:cs="宋体"/>
                            <w:szCs w:val="21"/>
                          </w:rPr>
                          <w:t>成</w:t>
                        </w:r>
                        <w:r>
                          <w:rPr>
                            <w:rFonts w:ascii="宋体" w:hAnsi="宋体" w:eastAsia="宋体" w:cs="宋体"/>
                            <w:spacing w:val="-3"/>
                            <w:szCs w:val="21"/>
                          </w:rPr>
                          <w:t>交</w:t>
                        </w:r>
                        <w:r>
                          <w:rPr>
                            <w:rFonts w:ascii="宋体" w:hAnsi="宋体" w:eastAsia="宋体" w:cs="宋体"/>
                            <w:szCs w:val="21"/>
                          </w:rPr>
                          <w:t>原</w:t>
                        </w:r>
                        <w:r>
                          <w:rPr>
                            <w:rFonts w:ascii="宋体" w:hAnsi="宋体" w:eastAsia="宋体" w:cs="宋体"/>
                            <w:spacing w:val="-3"/>
                            <w:szCs w:val="21"/>
                          </w:rPr>
                          <w:t>则：</w:t>
                        </w:r>
                        <w:r>
                          <w:rPr>
                            <w:rFonts w:ascii="宋体" w:hAnsi="宋体" w:eastAsia="宋体" w:cs="宋体"/>
                            <w:szCs w:val="21"/>
                          </w:rPr>
                          <w:t>对所有报</w:t>
                        </w:r>
                        <w:r>
                          <w:rPr>
                            <w:rFonts w:ascii="宋体" w:hAnsi="宋体" w:eastAsia="宋体" w:cs="宋体"/>
                            <w:spacing w:val="2"/>
                            <w:szCs w:val="21"/>
                          </w:rPr>
                          <w:t>价</w:t>
                        </w:r>
                        <w:r>
                          <w:rPr>
                            <w:rFonts w:ascii="宋体" w:hAnsi="宋体" w:eastAsia="宋体" w:cs="宋体"/>
                            <w:szCs w:val="21"/>
                          </w:rPr>
                          <w:t>供应商的报价文件评审</w:t>
                        </w:r>
                        <w:r>
                          <w:rPr>
                            <w:rFonts w:ascii="宋体" w:hAnsi="宋体" w:eastAsia="宋体" w:cs="宋体"/>
                            <w:spacing w:val="2"/>
                            <w:szCs w:val="21"/>
                          </w:rPr>
                          <w:t>，</w:t>
                        </w:r>
                        <w:r>
                          <w:rPr>
                            <w:rFonts w:ascii="宋体" w:hAnsi="宋体" w:eastAsia="宋体" w:cs="宋体"/>
                            <w:szCs w:val="21"/>
                          </w:rPr>
                          <w:t>都采用相同的程序和标</w:t>
                        </w:r>
                        <w:r>
                          <w:rPr>
                            <w:rFonts w:ascii="宋体" w:hAnsi="宋体" w:eastAsia="宋体" w:cs="宋体"/>
                            <w:spacing w:val="2"/>
                            <w:szCs w:val="21"/>
                          </w:rPr>
                          <w:t>准</w:t>
                        </w:r>
                        <w:r>
                          <w:rPr>
                            <w:rFonts w:ascii="宋体" w:hAnsi="宋体" w:eastAsia="宋体" w:cs="宋体"/>
                            <w:szCs w:val="21"/>
                          </w:rPr>
                          <w:t>。首先，由</w:t>
                        </w:r>
                        <w:r>
                          <w:rPr>
                            <w:rFonts w:hint="eastAsia" w:ascii="宋体" w:hAnsi="宋体" w:eastAsia="宋体" w:cs="宋体"/>
                            <w:szCs w:val="21"/>
                          </w:rPr>
                          <w:t>比价</w:t>
                        </w:r>
                        <w:r>
                          <w:rPr>
                            <w:rFonts w:ascii="宋体" w:hAnsi="宋体" w:eastAsia="宋体" w:cs="宋体"/>
                            <w:szCs w:val="21"/>
                          </w:rPr>
                          <w:t>小</w:t>
                        </w:r>
                        <w:r>
                          <w:rPr>
                            <w:rFonts w:ascii="宋体" w:hAnsi="宋体" w:eastAsia="宋体" w:cs="宋体"/>
                            <w:spacing w:val="2"/>
                            <w:szCs w:val="21"/>
                          </w:rPr>
                          <w:t>组</w:t>
                        </w:r>
                        <w:r>
                          <w:rPr>
                            <w:rFonts w:ascii="宋体" w:hAnsi="宋体" w:eastAsia="宋体" w:cs="宋体"/>
                            <w:szCs w:val="21"/>
                          </w:rPr>
                          <w:t>根据</w:t>
                        </w:r>
                        <w:r>
                          <w:rPr>
                            <w:rFonts w:hint="eastAsia" w:ascii="宋体" w:hAnsi="宋体" w:eastAsia="宋体" w:cs="宋体"/>
                            <w:szCs w:val="21"/>
                          </w:rPr>
                          <w:t>比价</w:t>
                        </w:r>
                        <w:r>
                          <w:rPr>
                            <w:rFonts w:ascii="宋体" w:hAnsi="宋体" w:eastAsia="宋体" w:cs="宋体"/>
                            <w:szCs w:val="21"/>
                          </w:rPr>
                          <w:t>文件要</w:t>
                        </w:r>
                        <w:r>
                          <w:rPr>
                            <w:rFonts w:ascii="宋体" w:hAnsi="宋体" w:eastAsia="宋体" w:cs="宋体"/>
                            <w:spacing w:val="2"/>
                            <w:szCs w:val="21"/>
                          </w:rPr>
                          <w:t>求</w:t>
                        </w:r>
                        <w:r>
                          <w:rPr>
                            <w:rFonts w:ascii="宋体" w:hAnsi="宋体" w:eastAsia="宋体" w:cs="宋体"/>
                            <w:szCs w:val="21"/>
                          </w:rPr>
                          <w:t>(无效响应界定)，审</w:t>
                        </w:r>
                        <w:r>
                          <w:rPr>
                            <w:rFonts w:ascii="宋体" w:hAnsi="宋体" w:eastAsia="宋体" w:cs="宋体"/>
                            <w:spacing w:val="2"/>
                            <w:szCs w:val="21"/>
                          </w:rPr>
                          <w:t>核</w:t>
                        </w:r>
                        <w:r>
                          <w:rPr>
                            <w:rFonts w:ascii="宋体" w:hAnsi="宋体" w:eastAsia="宋体" w:cs="宋体"/>
                            <w:szCs w:val="21"/>
                          </w:rPr>
                          <w:t>各报价文件是否合格、有效，凡不符合专业条</w:t>
                        </w:r>
                        <w:r>
                          <w:rPr>
                            <w:rFonts w:ascii="宋体" w:hAnsi="宋体" w:eastAsia="宋体" w:cs="宋体"/>
                            <w:spacing w:val="2"/>
                            <w:szCs w:val="21"/>
                          </w:rPr>
                          <w:t>件</w:t>
                        </w:r>
                        <w:r>
                          <w:rPr>
                            <w:rFonts w:ascii="宋体" w:hAnsi="宋体" w:eastAsia="宋体" w:cs="宋体"/>
                            <w:szCs w:val="21"/>
                          </w:rPr>
                          <w:t>要求和</w:t>
                        </w:r>
                        <w:r>
                          <w:rPr>
                            <w:rFonts w:ascii="宋体" w:hAnsi="宋体" w:eastAsia="宋体" w:cs="宋体"/>
                            <w:spacing w:val="-3"/>
                            <w:szCs w:val="21"/>
                          </w:rPr>
                          <w:t>未</w:t>
                        </w:r>
                        <w:r>
                          <w:rPr>
                            <w:rFonts w:ascii="宋体" w:hAnsi="宋体" w:eastAsia="宋体" w:cs="宋体"/>
                            <w:szCs w:val="21"/>
                          </w:rPr>
                          <w:t>实</w:t>
                        </w:r>
                        <w:r>
                          <w:rPr>
                            <w:rFonts w:ascii="宋体" w:hAnsi="宋体" w:eastAsia="宋体" w:cs="宋体"/>
                            <w:spacing w:val="-3"/>
                            <w:szCs w:val="21"/>
                          </w:rPr>
                          <w:t>质</w:t>
                        </w:r>
                        <w:r>
                          <w:rPr>
                            <w:rFonts w:ascii="宋体" w:hAnsi="宋体" w:eastAsia="宋体" w:cs="宋体"/>
                            <w:szCs w:val="21"/>
                          </w:rPr>
                          <w:t>性</w:t>
                        </w:r>
                        <w:r>
                          <w:rPr>
                            <w:rFonts w:ascii="宋体" w:hAnsi="宋体" w:eastAsia="宋体" w:cs="宋体"/>
                            <w:spacing w:val="-3"/>
                            <w:szCs w:val="21"/>
                          </w:rPr>
                          <w:t>响</w:t>
                        </w:r>
                        <w:r>
                          <w:rPr>
                            <w:rFonts w:ascii="宋体" w:hAnsi="宋体" w:eastAsia="宋体" w:cs="宋体"/>
                            <w:szCs w:val="21"/>
                          </w:rPr>
                          <w:t>应</w:t>
                        </w:r>
                        <w:r>
                          <w:rPr>
                            <w:rFonts w:hint="eastAsia" w:ascii="宋体" w:hAnsi="宋体" w:eastAsia="宋体" w:cs="宋体"/>
                            <w:spacing w:val="-3"/>
                            <w:szCs w:val="21"/>
                          </w:rPr>
                          <w:t>比价</w:t>
                        </w:r>
                        <w:r>
                          <w:rPr>
                            <w:rFonts w:ascii="宋体" w:hAnsi="宋体" w:eastAsia="宋体" w:cs="宋体"/>
                            <w:spacing w:val="-3"/>
                            <w:szCs w:val="21"/>
                          </w:rPr>
                          <w:t>文</w:t>
                        </w:r>
                        <w:r>
                          <w:rPr>
                            <w:rFonts w:ascii="宋体" w:hAnsi="宋体" w:eastAsia="宋体" w:cs="宋体"/>
                            <w:szCs w:val="21"/>
                          </w:rPr>
                          <w:t>件要</w:t>
                        </w:r>
                        <w:r>
                          <w:rPr>
                            <w:rFonts w:ascii="宋体" w:hAnsi="宋体" w:eastAsia="宋体" w:cs="宋体"/>
                            <w:spacing w:val="-3"/>
                            <w:szCs w:val="21"/>
                          </w:rPr>
                          <w:t>求</w:t>
                        </w:r>
                        <w:r>
                          <w:rPr>
                            <w:rFonts w:ascii="宋体" w:hAnsi="宋体" w:eastAsia="宋体" w:cs="宋体"/>
                            <w:szCs w:val="21"/>
                          </w:rPr>
                          <w:t>的</w:t>
                        </w:r>
                        <w:r>
                          <w:rPr>
                            <w:rFonts w:ascii="宋体" w:hAnsi="宋体" w:eastAsia="宋体" w:cs="宋体"/>
                            <w:spacing w:val="-3"/>
                            <w:szCs w:val="21"/>
                          </w:rPr>
                          <w:t>均</w:t>
                        </w:r>
                        <w:r>
                          <w:rPr>
                            <w:rFonts w:ascii="宋体" w:hAnsi="宋体" w:eastAsia="宋体" w:cs="宋体"/>
                            <w:szCs w:val="21"/>
                          </w:rPr>
                          <w:t>不</w:t>
                        </w:r>
                        <w:r>
                          <w:rPr>
                            <w:rFonts w:ascii="宋体" w:hAnsi="宋体" w:eastAsia="宋体" w:cs="宋体"/>
                            <w:spacing w:val="-3"/>
                            <w:szCs w:val="21"/>
                          </w:rPr>
                          <w:t>进</w:t>
                        </w:r>
                        <w:r>
                          <w:rPr>
                            <w:rFonts w:ascii="宋体" w:hAnsi="宋体" w:eastAsia="宋体" w:cs="宋体"/>
                            <w:szCs w:val="21"/>
                          </w:rPr>
                          <w:t>入</w:t>
                        </w:r>
                        <w:r>
                          <w:rPr>
                            <w:rFonts w:ascii="宋体" w:hAnsi="宋体" w:eastAsia="宋体" w:cs="宋体"/>
                            <w:spacing w:val="-3"/>
                            <w:szCs w:val="21"/>
                          </w:rPr>
                          <w:t>评</w:t>
                        </w:r>
                        <w:r>
                          <w:rPr>
                            <w:rFonts w:ascii="宋体" w:hAnsi="宋体" w:eastAsia="宋体" w:cs="宋体"/>
                            <w:szCs w:val="21"/>
                          </w:rPr>
                          <w:t>审</w:t>
                        </w:r>
                        <w:r>
                          <w:rPr>
                            <w:rFonts w:ascii="宋体" w:hAnsi="宋体" w:eastAsia="宋体" w:cs="宋体"/>
                            <w:spacing w:val="-3"/>
                            <w:szCs w:val="21"/>
                          </w:rPr>
                          <w:t>程</w:t>
                        </w:r>
                        <w:r>
                          <w:rPr>
                            <w:rFonts w:ascii="宋体" w:hAnsi="宋体" w:eastAsia="宋体" w:cs="宋体"/>
                            <w:szCs w:val="21"/>
                          </w:rPr>
                          <w:t>序</w:t>
                        </w:r>
                        <w:r>
                          <w:rPr>
                            <w:rFonts w:ascii="宋体" w:hAnsi="宋体" w:eastAsia="宋体" w:cs="宋体"/>
                            <w:spacing w:val="-3"/>
                            <w:szCs w:val="21"/>
                          </w:rPr>
                          <w:t>。</w:t>
                        </w:r>
                        <w:r>
                          <w:rPr>
                            <w:rFonts w:ascii="宋体" w:hAnsi="宋体" w:eastAsia="宋体" w:cs="宋体"/>
                            <w:szCs w:val="21"/>
                          </w:rPr>
                          <w:t>若本次</w:t>
                        </w:r>
                        <w:r>
                          <w:rPr>
                            <w:rFonts w:hint="eastAsia" w:ascii="宋体" w:hAnsi="宋体" w:eastAsia="宋体" w:cs="宋体"/>
                            <w:szCs w:val="21"/>
                          </w:rPr>
                          <w:t>比价</w:t>
                        </w:r>
                        <w:r>
                          <w:rPr>
                            <w:rFonts w:ascii="宋体" w:hAnsi="宋体" w:eastAsia="宋体" w:cs="宋体"/>
                            <w:szCs w:val="21"/>
                          </w:rPr>
                          <w:t>为本项目采购的首次</w:t>
                        </w:r>
                        <w:r>
                          <w:rPr>
                            <w:rFonts w:hint="eastAsia" w:ascii="宋体" w:hAnsi="宋体" w:eastAsia="宋体" w:cs="宋体"/>
                            <w:szCs w:val="21"/>
                          </w:rPr>
                          <w:t>比价</w:t>
                        </w:r>
                        <w:r>
                          <w:rPr>
                            <w:rFonts w:ascii="宋体" w:hAnsi="宋体" w:eastAsia="宋体" w:cs="宋体"/>
                            <w:szCs w:val="21"/>
                          </w:rPr>
                          <w:t>，当对采购文件作出实</w:t>
                        </w:r>
                        <w:r>
                          <w:rPr>
                            <w:rFonts w:ascii="宋体" w:hAnsi="宋体" w:eastAsia="宋体" w:cs="宋体"/>
                            <w:spacing w:val="2"/>
                            <w:szCs w:val="21"/>
                          </w:rPr>
                          <w:t>质</w:t>
                        </w:r>
                        <w:r>
                          <w:rPr>
                            <w:rFonts w:ascii="宋体" w:hAnsi="宋体" w:eastAsia="宋体" w:cs="宋体"/>
                            <w:szCs w:val="21"/>
                          </w:rPr>
                          <w:t>性响应的供应商不</w:t>
                        </w:r>
                        <w:r>
                          <w:rPr>
                            <w:rFonts w:ascii="宋体" w:hAnsi="宋体" w:eastAsia="宋体" w:cs="宋体"/>
                            <w:spacing w:val="2"/>
                            <w:szCs w:val="21"/>
                          </w:rPr>
                          <w:t>足</w:t>
                        </w:r>
                        <w:r>
                          <w:rPr>
                            <w:rFonts w:ascii="宋体" w:hAnsi="宋体" w:eastAsia="宋体" w:cs="宋体"/>
                            <w:szCs w:val="21"/>
                          </w:rPr>
                          <w:t>三家时，本次</w:t>
                        </w:r>
                        <w:r>
                          <w:rPr>
                            <w:rFonts w:hint="eastAsia" w:ascii="宋体" w:hAnsi="宋体" w:eastAsia="宋体" w:cs="宋体"/>
                            <w:szCs w:val="21"/>
                          </w:rPr>
                          <w:t>比价</w:t>
                        </w:r>
                        <w:r>
                          <w:rPr>
                            <w:rFonts w:ascii="宋体" w:hAnsi="宋体" w:eastAsia="宋体" w:cs="宋体"/>
                            <w:szCs w:val="21"/>
                          </w:rPr>
                          <w:t>失</w:t>
                        </w:r>
                        <w:r>
                          <w:rPr>
                            <w:rFonts w:ascii="宋体" w:hAnsi="宋体" w:eastAsia="宋体" w:cs="宋体"/>
                            <w:spacing w:val="2"/>
                            <w:szCs w:val="21"/>
                          </w:rPr>
                          <w:t>败</w:t>
                        </w:r>
                        <w:r>
                          <w:rPr>
                            <w:rFonts w:ascii="宋体" w:hAnsi="宋体" w:eastAsia="宋体" w:cs="宋体"/>
                            <w:szCs w:val="21"/>
                          </w:rPr>
                          <w:t>。失败后将另行公告征</w:t>
                        </w:r>
                        <w:r>
                          <w:rPr>
                            <w:rFonts w:ascii="宋体" w:hAnsi="宋体" w:eastAsia="宋体" w:cs="宋体"/>
                            <w:spacing w:val="2"/>
                            <w:szCs w:val="21"/>
                          </w:rPr>
                          <w:t>集</w:t>
                        </w:r>
                        <w:r>
                          <w:rPr>
                            <w:rFonts w:ascii="宋体" w:hAnsi="宋体" w:eastAsia="宋体" w:cs="宋体"/>
                            <w:szCs w:val="21"/>
                          </w:rPr>
                          <w:t>和补充供应商或由</w:t>
                        </w:r>
                        <w:r>
                          <w:rPr>
                            <w:rFonts w:hint="eastAsia" w:ascii="宋体" w:hAnsi="宋体" w:eastAsia="宋体" w:cs="宋体"/>
                            <w:szCs w:val="21"/>
                          </w:rPr>
                          <w:t>比价</w:t>
                        </w:r>
                        <w:r>
                          <w:rPr>
                            <w:rFonts w:ascii="宋体" w:hAnsi="宋体" w:eastAsia="宋体" w:cs="宋体"/>
                            <w:spacing w:val="2"/>
                            <w:szCs w:val="21"/>
                          </w:rPr>
                          <w:t>小</w:t>
                        </w:r>
                        <w:r>
                          <w:rPr>
                            <w:rFonts w:ascii="宋体" w:hAnsi="宋体" w:eastAsia="宋体" w:cs="宋体"/>
                            <w:szCs w:val="21"/>
                          </w:rPr>
                          <w:t>组从符合相应资格条件的供应商名单</w:t>
                        </w:r>
                        <w:r>
                          <w:rPr>
                            <w:rFonts w:ascii="宋体" w:hAnsi="宋体" w:eastAsia="宋体" w:cs="宋体"/>
                            <w:spacing w:val="2"/>
                            <w:szCs w:val="21"/>
                          </w:rPr>
                          <w:t>中</w:t>
                        </w:r>
                        <w:r>
                          <w:rPr>
                            <w:rFonts w:ascii="宋体" w:hAnsi="宋体" w:eastAsia="宋体" w:cs="宋体"/>
                            <w:szCs w:val="21"/>
                          </w:rPr>
                          <w:t>补充参加报价的供应商</w:t>
                        </w:r>
                        <w:r>
                          <w:rPr>
                            <w:rFonts w:ascii="宋体" w:hAnsi="宋体" w:eastAsia="宋体" w:cs="宋体"/>
                            <w:spacing w:val="2"/>
                            <w:szCs w:val="21"/>
                          </w:rPr>
                          <w:t>，</w:t>
                        </w:r>
                        <w:r>
                          <w:rPr>
                            <w:rFonts w:ascii="宋体" w:hAnsi="宋体" w:eastAsia="宋体" w:cs="宋体"/>
                            <w:szCs w:val="21"/>
                          </w:rPr>
                          <w:t>并重新组织</w:t>
                        </w:r>
                        <w:r>
                          <w:rPr>
                            <w:rFonts w:hint="eastAsia" w:ascii="宋体" w:hAnsi="宋体" w:eastAsia="宋体" w:cs="宋体"/>
                            <w:szCs w:val="21"/>
                          </w:rPr>
                          <w:t>比价</w:t>
                        </w:r>
                        <w:r>
                          <w:rPr>
                            <w:rFonts w:ascii="宋体" w:hAnsi="宋体" w:eastAsia="宋体" w:cs="宋体"/>
                            <w:szCs w:val="21"/>
                          </w:rPr>
                          <w:t>。经补</w:t>
                        </w:r>
                        <w:r>
                          <w:rPr>
                            <w:rFonts w:ascii="宋体" w:hAnsi="宋体" w:eastAsia="宋体" w:cs="宋体"/>
                            <w:spacing w:val="2"/>
                            <w:szCs w:val="21"/>
                          </w:rPr>
                          <w:t>充</w:t>
                        </w:r>
                        <w:r>
                          <w:rPr>
                            <w:rFonts w:ascii="宋体" w:hAnsi="宋体" w:eastAsia="宋体" w:cs="宋体"/>
                            <w:szCs w:val="21"/>
                          </w:rPr>
                          <w:t>后，对</w:t>
                        </w:r>
                        <w:r>
                          <w:rPr>
                            <w:rFonts w:hint="eastAsia" w:ascii="宋体" w:hAnsi="宋体" w:eastAsia="宋体" w:cs="宋体"/>
                            <w:szCs w:val="21"/>
                          </w:rPr>
                          <w:t>比价</w:t>
                        </w:r>
                        <w:r>
                          <w:rPr>
                            <w:rFonts w:ascii="宋体" w:hAnsi="宋体" w:eastAsia="宋体" w:cs="宋体"/>
                            <w:szCs w:val="21"/>
                          </w:rPr>
                          <w:t>文件作出实质响应的供应</w:t>
                        </w:r>
                        <w:r>
                          <w:rPr>
                            <w:rFonts w:ascii="宋体" w:hAnsi="宋体" w:eastAsia="宋体" w:cs="宋体"/>
                            <w:spacing w:val="2"/>
                            <w:szCs w:val="21"/>
                          </w:rPr>
                          <w:t>商</w:t>
                        </w:r>
                        <w:r>
                          <w:rPr>
                            <w:rFonts w:ascii="宋体" w:hAnsi="宋体" w:eastAsia="宋体" w:cs="宋体"/>
                            <w:szCs w:val="21"/>
                          </w:rPr>
                          <w:t>只有两家的，</w:t>
                        </w:r>
                        <w:r>
                          <w:rPr>
                            <w:rFonts w:hint="eastAsia" w:ascii="宋体" w:hAnsi="宋体" w:eastAsia="宋体" w:cs="宋体"/>
                            <w:szCs w:val="21"/>
                          </w:rPr>
                          <w:t>比价</w:t>
                        </w:r>
                        <w:r>
                          <w:rPr>
                            <w:rFonts w:ascii="宋体" w:hAnsi="宋体" w:eastAsia="宋体" w:cs="宋体"/>
                            <w:szCs w:val="21"/>
                          </w:rPr>
                          <w:t>小组</w:t>
                        </w:r>
                        <w:r>
                          <w:rPr>
                            <w:rFonts w:ascii="宋体" w:hAnsi="宋体" w:eastAsia="宋体" w:cs="宋体"/>
                            <w:spacing w:val="2"/>
                            <w:szCs w:val="21"/>
                          </w:rPr>
                          <w:t>可</w:t>
                        </w:r>
                        <w:r>
                          <w:rPr>
                            <w:rFonts w:ascii="宋体" w:hAnsi="宋体" w:eastAsia="宋体" w:cs="宋体"/>
                            <w:szCs w:val="21"/>
                          </w:rPr>
                          <w:t>以按本评审办法进行评</w:t>
                        </w:r>
                        <w:r>
                          <w:rPr>
                            <w:rFonts w:ascii="宋体" w:hAnsi="宋体" w:eastAsia="宋体" w:cs="宋体"/>
                            <w:spacing w:val="2"/>
                            <w:szCs w:val="21"/>
                          </w:rPr>
                          <w:t>审</w:t>
                        </w:r>
                        <w:r>
                          <w:rPr>
                            <w:rFonts w:ascii="宋体" w:hAnsi="宋体" w:eastAsia="宋体" w:cs="宋体"/>
                            <w:szCs w:val="21"/>
                          </w:rPr>
                          <w:t>；只有一家的，可以采</w:t>
                        </w:r>
                        <w:r>
                          <w:rPr>
                            <w:rFonts w:ascii="宋体" w:hAnsi="宋体" w:eastAsia="宋体" w:cs="宋体"/>
                            <w:spacing w:val="-3"/>
                            <w:szCs w:val="21"/>
                          </w:rPr>
                          <w:t>取</w:t>
                        </w:r>
                        <w:r>
                          <w:rPr>
                            <w:rFonts w:ascii="宋体" w:hAnsi="宋体" w:eastAsia="宋体" w:cs="宋体"/>
                            <w:szCs w:val="21"/>
                          </w:rPr>
                          <w:t>单</w:t>
                        </w:r>
                        <w:r>
                          <w:rPr>
                            <w:rFonts w:ascii="宋体" w:hAnsi="宋体" w:eastAsia="宋体" w:cs="宋体"/>
                            <w:spacing w:val="-3"/>
                            <w:szCs w:val="21"/>
                          </w:rPr>
                          <w:t>一</w:t>
                        </w:r>
                        <w:r>
                          <w:rPr>
                            <w:rFonts w:ascii="宋体" w:hAnsi="宋体" w:eastAsia="宋体" w:cs="宋体"/>
                            <w:szCs w:val="21"/>
                          </w:rPr>
                          <w:t>来</w:t>
                        </w:r>
                        <w:r>
                          <w:rPr>
                            <w:rFonts w:ascii="宋体" w:hAnsi="宋体" w:eastAsia="宋体" w:cs="宋体"/>
                            <w:spacing w:val="-3"/>
                            <w:szCs w:val="21"/>
                          </w:rPr>
                          <w:t>源</w:t>
                        </w:r>
                        <w:r>
                          <w:rPr>
                            <w:rFonts w:ascii="宋体" w:hAnsi="宋体" w:eastAsia="宋体" w:cs="宋体"/>
                            <w:szCs w:val="21"/>
                          </w:rPr>
                          <w:t>方</w:t>
                        </w:r>
                        <w:r>
                          <w:rPr>
                            <w:rFonts w:ascii="宋体" w:hAnsi="宋体" w:eastAsia="宋体" w:cs="宋体"/>
                            <w:spacing w:val="-3"/>
                            <w:szCs w:val="21"/>
                          </w:rPr>
                          <w:t>式</w:t>
                        </w:r>
                        <w:r>
                          <w:rPr>
                            <w:rFonts w:ascii="宋体" w:hAnsi="宋体" w:eastAsia="宋体" w:cs="宋体"/>
                            <w:szCs w:val="21"/>
                          </w:rPr>
                          <w:t>采</w:t>
                        </w:r>
                        <w:r>
                          <w:rPr>
                            <w:rFonts w:ascii="宋体" w:hAnsi="宋体" w:eastAsia="宋体" w:cs="宋体"/>
                            <w:spacing w:val="-3"/>
                            <w:szCs w:val="21"/>
                          </w:rPr>
                          <w:t>购</w:t>
                        </w:r>
                        <w:r>
                          <w:rPr>
                            <w:rFonts w:ascii="宋体" w:hAnsi="宋体" w:eastAsia="宋体" w:cs="宋体"/>
                            <w:spacing w:val="-27"/>
                            <w:szCs w:val="21"/>
                          </w:rPr>
                          <w:t>，</w:t>
                        </w:r>
                        <w:r>
                          <w:rPr>
                            <w:rFonts w:hint="eastAsia" w:ascii="宋体" w:hAnsi="宋体" w:eastAsia="宋体" w:cs="宋体"/>
                            <w:spacing w:val="-3"/>
                            <w:szCs w:val="21"/>
                          </w:rPr>
                          <w:t>比价</w:t>
                        </w:r>
                        <w:r>
                          <w:rPr>
                            <w:rFonts w:ascii="宋体" w:hAnsi="宋体" w:eastAsia="宋体" w:cs="宋体"/>
                            <w:spacing w:val="-3"/>
                            <w:szCs w:val="21"/>
                          </w:rPr>
                          <w:t>小</w:t>
                        </w:r>
                        <w:r>
                          <w:rPr>
                            <w:rFonts w:ascii="宋体" w:hAnsi="宋体" w:eastAsia="宋体" w:cs="宋体"/>
                            <w:szCs w:val="21"/>
                          </w:rPr>
                          <w:t>组</w:t>
                        </w:r>
                        <w:r>
                          <w:rPr>
                            <w:rFonts w:ascii="宋体" w:hAnsi="宋体" w:eastAsia="宋体" w:cs="宋体"/>
                            <w:spacing w:val="-3"/>
                            <w:szCs w:val="21"/>
                          </w:rPr>
                          <w:t>按</w:t>
                        </w:r>
                        <w:r>
                          <w:rPr>
                            <w:rFonts w:ascii="宋体" w:hAnsi="宋体" w:eastAsia="宋体" w:cs="宋体"/>
                            <w:szCs w:val="21"/>
                          </w:rPr>
                          <w:t>照</w:t>
                        </w:r>
                        <w:r>
                          <w:rPr>
                            <w:rFonts w:ascii="宋体" w:hAnsi="宋体" w:eastAsia="宋体" w:cs="宋体"/>
                            <w:spacing w:val="-3"/>
                            <w:szCs w:val="21"/>
                          </w:rPr>
                          <w:t>符</w:t>
                        </w:r>
                        <w:r>
                          <w:rPr>
                            <w:rFonts w:ascii="宋体" w:hAnsi="宋体" w:eastAsia="宋体" w:cs="宋体"/>
                            <w:szCs w:val="21"/>
                          </w:rPr>
                          <w:t>合</w:t>
                        </w:r>
                        <w:r>
                          <w:rPr>
                            <w:rFonts w:ascii="宋体" w:hAnsi="宋体" w:eastAsia="宋体" w:cs="宋体"/>
                            <w:spacing w:val="-3"/>
                            <w:szCs w:val="21"/>
                          </w:rPr>
                          <w:t>采购</w:t>
                        </w:r>
                        <w:r>
                          <w:rPr>
                            <w:rFonts w:ascii="宋体" w:hAnsi="宋体" w:eastAsia="宋体" w:cs="宋体"/>
                            <w:szCs w:val="21"/>
                          </w:rPr>
                          <w:t>需</w:t>
                        </w:r>
                        <w:r>
                          <w:rPr>
                            <w:rFonts w:ascii="宋体" w:hAnsi="宋体" w:eastAsia="宋体" w:cs="宋体"/>
                            <w:spacing w:val="-3"/>
                            <w:szCs w:val="21"/>
                          </w:rPr>
                          <w:t>求</w:t>
                        </w:r>
                        <w:r>
                          <w:rPr>
                            <w:rFonts w:ascii="宋体" w:hAnsi="宋体" w:eastAsia="宋体" w:cs="宋体"/>
                            <w:spacing w:val="-27"/>
                            <w:szCs w:val="21"/>
                          </w:rPr>
                          <w:t>、</w:t>
                        </w:r>
                        <w:r>
                          <w:rPr>
                            <w:rFonts w:ascii="宋体" w:hAnsi="宋体" w:eastAsia="宋体" w:cs="宋体"/>
                            <w:spacing w:val="-3"/>
                            <w:szCs w:val="21"/>
                          </w:rPr>
                          <w:t>报</w:t>
                        </w:r>
                        <w:r>
                          <w:rPr>
                            <w:rFonts w:ascii="宋体" w:hAnsi="宋体" w:eastAsia="宋体" w:cs="宋体"/>
                            <w:szCs w:val="21"/>
                          </w:rPr>
                          <w:t>价</w:t>
                        </w:r>
                        <w:r>
                          <w:rPr>
                            <w:rFonts w:ascii="宋体" w:hAnsi="宋体" w:eastAsia="宋体" w:cs="宋体"/>
                            <w:spacing w:val="-3"/>
                            <w:szCs w:val="21"/>
                          </w:rPr>
                          <w:t>合</w:t>
                        </w:r>
                        <w:r>
                          <w:rPr>
                            <w:rFonts w:ascii="宋体" w:hAnsi="宋体" w:eastAsia="宋体" w:cs="宋体"/>
                            <w:szCs w:val="21"/>
                          </w:rPr>
                          <w:t>理</w:t>
                        </w:r>
                        <w:r>
                          <w:rPr>
                            <w:rFonts w:ascii="宋体" w:hAnsi="宋体" w:eastAsia="宋体" w:cs="宋体"/>
                            <w:spacing w:val="-3"/>
                            <w:szCs w:val="21"/>
                          </w:rPr>
                          <w:t>的</w:t>
                        </w:r>
                        <w:r>
                          <w:rPr>
                            <w:rFonts w:ascii="宋体" w:hAnsi="宋体" w:eastAsia="宋体" w:cs="宋体"/>
                            <w:szCs w:val="21"/>
                          </w:rPr>
                          <w:t>原</w:t>
                        </w:r>
                        <w:r>
                          <w:rPr>
                            <w:rFonts w:ascii="宋体" w:hAnsi="宋体" w:eastAsia="宋体" w:cs="宋体"/>
                            <w:spacing w:val="-3"/>
                            <w:szCs w:val="21"/>
                          </w:rPr>
                          <w:t>则推</w:t>
                        </w:r>
                        <w:r>
                          <w:rPr>
                            <w:rFonts w:ascii="宋体" w:hAnsi="宋体" w:eastAsia="宋体" w:cs="宋体"/>
                            <w:szCs w:val="21"/>
                          </w:rPr>
                          <w:t>荐成</w:t>
                        </w:r>
                        <w:r>
                          <w:rPr>
                            <w:rFonts w:ascii="宋体" w:hAnsi="宋体" w:eastAsia="宋体" w:cs="宋体"/>
                            <w:spacing w:val="-3"/>
                            <w:szCs w:val="21"/>
                          </w:rPr>
                          <w:t>交</w:t>
                        </w:r>
                        <w:r>
                          <w:rPr>
                            <w:rFonts w:ascii="宋体" w:hAnsi="宋体" w:eastAsia="宋体" w:cs="宋体"/>
                            <w:szCs w:val="21"/>
                          </w:rPr>
                          <w:t>供</w:t>
                        </w:r>
                        <w:r>
                          <w:rPr>
                            <w:rFonts w:ascii="宋体" w:hAnsi="宋体" w:eastAsia="宋体" w:cs="宋体"/>
                            <w:spacing w:val="-3"/>
                            <w:szCs w:val="21"/>
                          </w:rPr>
                          <w:t>应</w:t>
                        </w:r>
                        <w:r>
                          <w:rPr>
                            <w:rFonts w:ascii="宋体" w:hAnsi="宋体" w:eastAsia="宋体" w:cs="宋体"/>
                            <w:szCs w:val="21"/>
                          </w:rPr>
                          <w:t>商</w:t>
                        </w:r>
                        <w:r>
                          <w:rPr>
                            <w:rFonts w:hint="eastAsia" w:ascii="宋体" w:hAnsi="宋体" w:eastAsia="宋体" w:cs="宋体"/>
                            <w:szCs w:val="21"/>
                          </w:rPr>
                          <w:t>。</w:t>
                        </w:r>
                      </w:p>
                      <w:p>
                        <w:pPr>
                          <w:pStyle w:val="27"/>
                          <w:spacing w:line="440" w:lineRule="exact"/>
                          <w:ind w:firstLine="420" w:firstLineChars="200"/>
                          <w:rPr>
                            <w:rFonts w:ascii="宋体" w:hAnsi="宋体" w:eastAsia="宋体" w:cs="宋体"/>
                            <w:szCs w:val="21"/>
                          </w:rPr>
                        </w:pPr>
                      </w:p>
                    </w:tc>
                  </w:tr>
                </w:tbl>
                <w:p/>
              </w:txbxContent>
            </v:textbox>
          </v:rect>
        </w:pict>
      </w:r>
      <w:r>
        <w:rPr>
          <w:rFonts w:ascii="宋体" w:hAnsi="宋体" w:eastAsia="宋体" w:cs="宋体"/>
          <w:szCs w:val="21"/>
        </w:rPr>
        <w:t>，</w:t>
      </w:r>
    </w:p>
    <w:p>
      <w:pPr>
        <w:jc w:val="right"/>
        <w:rPr>
          <w:rFonts w:ascii="宋体" w:hAnsi="宋体" w:eastAsia="宋体" w:cs="宋体"/>
          <w:szCs w:val="21"/>
        </w:rPr>
        <w:sectPr>
          <w:pgSz w:w="11910" w:h="16850"/>
          <w:pgMar w:top="1400" w:right="1020" w:bottom="1160" w:left="1480" w:header="0" w:footer="980" w:gutter="0"/>
          <w:cols w:space="720" w:num="1"/>
        </w:sect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r>
        <w:rPr>
          <w:rFonts w:ascii="等线" w:hAnsi="等线" w:eastAsia="等线" w:cs="黑体"/>
          <w:kern w:val="2"/>
          <w:sz w:val="21"/>
          <w:szCs w:val="22"/>
          <w:lang w:val="en-US" w:eastAsia="zh-CN" w:bidi="ar-SA"/>
        </w:rPr>
        <w:pict>
          <v:rect id="文本框 31" o:spid="_x0000_s1049" style="position:absolute;left:0;margin-left:78.1pt;margin-top:5.35pt;height:665.15pt;width:448.65pt;mso-position-horizontal-relative:pag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tbl>
                  <w:tblPr>
                    <w:tblStyle w:val="23"/>
                    <w:tblW w:w="8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2"/>
                    <w:gridCol w:w="8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9" w:hRule="exact"/>
                      <w:jc w:val="center"/>
                    </w:trPr>
                    <w:tc>
                      <w:tcPr>
                        <w:tcW w:w="602" w:type="dxa"/>
                        <w:vAlign w:val="top"/>
                      </w:tcPr>
                      <w:p>
                        <w:pPr>
                          <w:pStyle w:val="27"/>
                          <w:spacing w:before="177"/>
                          <w:ind w:left="86" w:right="-20"/>
                          <w:jc w:val="left"/>
                          <w:rPr>
                            <w:rFonts w:ascii="宋体" w:hAnsi="宋体" w:eastAsia="宋体" w:cs="宋体"/>
                            <w:szCs w:val="21"/>
                          </w:rPr>
                        </w:pPr>
                        <w:r>
                          <w:rPr>
                            <w:rFonts w:ascii="宋体" w:hAnsi="宋体" w:eastAsia="宋体" w:cs="宋体"/>
                            <w:szCs w:val="21"/>
                          </w:rPr>
                          <w:t>序</w:t>
                        </w:r>
                        <w:r>
                          <w:rPr>
                            <w:rFonts w:ascii="宋体" w:hAnsi="宋体" w:eastAsia="宋体" w:cs="宋体"/>
                            <w:spacing w:val="-3"/>
                            <w:szCs w:val="21"/>
                          </w:rPr>
                          <w:t>号</w:t>
                        </w:r>
                        <w:r>
                          <w:rPr>
                            <w:rFonts w:ascii="宋体" w:hAnsi="宋体" w:eastAsia="宋体" w:cs="宋体"/>
                            <w:szCs w:val="21"/>
                          </w:rPr>
                          <w:t xml:space="preserve"> </w:t>
                        </w:r>
                      </w:p>
                    </w:tc>
                    <w:tc>
                      <w:tcPr>
                        <w:tcW w:w="8250" w:type="dxa"/>
                        <w:vAlign w:val="top"/>
                      </w:tcPr>
                      <w:p>
                        <w:pPr>
                          <w:pStyle w:val="27"/>
                          <w:spacing w:before="177"/>
                          <w:ind w:left="103"/>
                          <w:jc w:val="center"/>
                          <w:rPr>
                            <w:rFonts w:ascii="宋体" w:hAnsi="宋体" w:eastAsia="宋体" w:cs="宋体"/>
                            <w:szCs w:val="21"/>
                          </w:rPr>
                        </w:pPr>
                        <w:r>
                          <w:rPr>
                            <w:rFonts w:ascii="宋体" w:hAnsi="宋体" w:eastAsia="宋体" w:cs="宋体"/>
                            <w:szCs w:val="21"/>
                          </w:rPr>
                          <w:t xml:space="preserve">编  </w:t>
                        </w:r>
                        <w:r>
                          <w:rPr>
                            <w:rFonts w:ascii="宋体" w:hAnsi="宋体" w:eastAsia="宋体" w:cs="宋体"/>
                            <w:spacing w:val="-3"/>
                            <w:szCs w:val="21"/>
                          </w:rPr>
                          <w:t xml:space="preserve"> </w:t>
                        </w:r>
                        <w:r>
                          <w:rPr>
                            <w:rFonts w:ascii="宋体" w:hAnsi="宋体" w:eastAsia="宋体" w:cs="宋体"/>
                            <w:szCs w:val="21"/>
                          </w:rPr>
                          <w:t xml:space="preserve">列  </w:t>
                        </w:r>
                        <w:r>
                          <w:rPr>
                            <w:rFonts w:ascii="宋体" w:hAnsi="宋体" w:eastAsia="宋体" w:cs="宋体"/>
                            <w:spacing w:val="-3"/>
                            <w:szCs w:val="21"/>
                          </w:rPr>
                          <w:t xml:space="preserve"> </w:t>
                        </w:r>
                        <w:r>
                          <w:rPr>
                            <w:rFonts w:ascii="宋体" w:hAnsi="宋体" w:eastAsia="宋体" w:cs="宋体"/>
                            <w:szCs w:val="21"/>
                          </w:rPr>
                          <w:t xml:space="preserve">内 </w:t>
                        </w:r>
                        <w:r>
                          <w:rPr>
                            <w:rFonts w:ascii="宋体" w:hAnsi="宋体" w:eastAsia="宋体" w:cs="宋体"/>
                            <w:spacing w:val="-3"/>
                            <w:szCs w:val="21"/>
                          </w:rPr>
                          <w:t xml:space="preserve"> </w:t>
                        </w:r>
                        <w:r>
                          <w:rPr>
                            <w:rFonts w:ascii="宋体" w:hAnsi="宋体" w:eastAsia="宋体" w:cs="宋体"/>
                            <w:szCs w:val="21"/>
                          </w:rPr>
                          <w:t xml:space="preserve"> </w:t>
                        </w:r>
                        <w:r>
                          <w:rPr>
                            <w:rFonts w:ascii="宋体" w:hAnsi="宋体" w:eastAsia="宋体" w:cs="宋体"/>
                            <w:spacing w:val="-1"/>
                            <w:szCs w:val="21"/>
                          </w:rPr>
                          <w:t xml:space="preserve"> </w:t>
                        </w:r>
                        <w:r>
                          <w:rPr>
                            <w:rFonts w:ascii="宋体" w:hAnsi="宋体" w:eastAsia="宋体" w:cs="宋体"/>
                            <w:spacing w:val="-3"/>
                            <w:szCs w:val="21"/>
                          </w:rPr>
                          <w:t>容</w:t>
                        </w:r>
                        <w:r>
                          <w:rPr>
                            <w:rFonts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9" w:hRule="exact"/>
                      <w:jc w:val="center"/>
                    </w:trPr>
                    <w:tc>
                      <w:tcPr>
                        <w:tcW w:w="602" w:type="dxa"/>
                        <w:vAlign w:val="top"/>
                      </w:tcPr>
                      <w:p>
                        <w:pPr>
                          <w:spacing w:line="440" w:lineRule="exact"/>
                          <w:ind w:firstLine="420" w:firstLineChars="200"/>
                        </w:pPr>
                      </w:p>
                    </w:tc>
                    <w:tc>
                      <w:tcPr>
                        <w:tcW w:w="8250" w:type="dxa"/>
                        <w:vAlign w:val="top"/>
                      </w:tcPr>
                      <w:p>
                        <w:pPr>
                          <w:pStyle w:val="27"/>
                          <w:spacing w:line="440" w:lineRule="exact"/>
                          <w:ind w:firstLine="420" w:firstLineChars="200"/>
                          <w:rPr>
                            <w:rFonts w:ascii="宋体" w:hAnsi="宋体" w:eastAsia="宋体" w:cs="宋体"/>
                            <w:szCs w:val="21"/>
                          </w:rPr>
                        </w:pPr>
                        <w:r>
                          <w:rPr>
                            <w:rFonts w:hint="eastAsia" w:ascii="宋体" w:hAnsi="宋体" w:eastAsia="宋体" w:cs="宋体"/>
                            <w:szCs w:val="21"/>
                          </w:rPr>
                          <w:t>比价</w:t>
                        </w:r>
                        <w:r>
                          <w:rPr>
                            <w:rFonts w:ascii="宋体" w:hAnsi="宋体" w:eastAsia="宋体" w:cs="宋体"/>
                            <w:szCs w:val="21"/>
                          </w:rPr>
                          <w:t>小组</w:t>
                        </w:r>
                        <w:r>
                          <w:rPr>
                            <w:rFonts w:ascii="宋体" w:hAnsi="宋体" w:eastAsia="宋体" w:cs="宋体"/>
                            <w:spacing w:val="2"/>
                            <w:szCs w:val="21"/>
                          </w:rPr>
                          <w:t>对</w:t>
                        </w:r>
                        <w:r>
                          <w:rPr>
                            <w:rFonts w:ascii="宋体" w:hAnsi="宋体" w:eastAsia="宋体" w:cs="宋体"/>
                            <w:szCs w:val="21"/>
                          </w:rPr>
                          <w:t>通过以上审核的有效报</w:t>
                        </w:r>
                        <w:r>
                          <w:rPr>
                            <w:rFonts w:ascii="宋体" w:hAnsi="宋体" w:eastAsia="宋体" w:cs="宋体"/>
                            <w:spacing w:val="2"/>
                            <w:szCs w:val="21"/>
                          </w:rPr>
                          <w:t>价</w:t>
                        </w:r>
                        <w:r>
                          <w:rPr>
                            <w:rFonts w:ascii="宋体" w:hAnsi="宋体" w:eastAsia="宋体" w:cs="宋体"/>
                            <w:szCs w:val="21"/>
                          </w:rPr>
                          <w:t>供应商进行评审和推荐</w:t>
                        </w:r>
                        <w:r>
                          <w:rPr>
                            <w:rFonts w:ascii="宋体" w:hAnsi="宋体" w:eastAsia="宋体" w:cs="宋体"/>
                            <w:spacing w:val="2"/>
                            <w:szCs w:val="21"/>
                          </w:rPr>
                          <w:t>，</w:t>
                        </w:r>
                        <w:r>
                          <w:rPr>
                            <w:rFonts w:ascii="宋体" w:hAnsi="宋体" w:eastAsia="宋体" w:cs="宋体"/>
                            <w:szCs w:val="21"/>
                          </w:rPr>
                          <w:t>在所有有效报价供</w:t>
                        </w:r>
                        <w:r>
                          <w:rPr>
                            <w:rFonts w:ascii="宋体" w:hAnsi="宋体" w:eastAsia="宋体" w:cs="宋体"/>
                            <w:spacing w:val="2"/>
                            <w:szCs w:val="21"/>
                          </w:rPr>
                          <w:t>应</w:t>
                        </w:r>
                        <w:r>
                          <w:rPr>
                            <w:rFonts w:ascii="宋体" w:hAnsi="宋体" w:eastAsia="宋体" w:cs="宋体"/>
                            <w:szCs w:val="21"/>
                          </w:rPr>
                          <w:t>商 均符合采购需求，</w:t>
                        </w:r>
                        <w:r>
                          <w:rPr>
                            <w:rFonts w:ascii="宋体" w:hAnsi="宋体" w:eastAsia="宋体" w:cs="宋体"/>
                            <w:spacing w:val="2"/>
                            <w:szCs w:val="21"/>
                          </w:rPr>
                          <w:t>质</w:t>
                        </w:r>
                        <w:r>
                          <w:rPr>
                            <w:rFonts w:ascii="宋体" w:hAnsi="宋体" w:eastAsia="宋体" w:cs="宋体"/>
                            <w:szCs w:val="21"/>
                          </w:rPr>
                          <w:t>量和服务相等的前提下</w:t>
                        </w:r>
                        <w:r>
                          <w:rPr>
                            <w:rFonts w:ascii="宋体" w:hAnsi="宋体" w:eastAsia="宋体" w:cs="宋体"/>
                            <w:spacing w:val="2"/>
                            <w:szCs w:val="21"/>
                          </w:rPr>
                          <w:t>，</w:t>
                        </w:r>
                        <w:r>
                          <w:rPr>
                            <w:rFonts w:ascii="宋体" w:hAnsi="宋体" w:eastAsia="宋体" w:cs="宋体"/>
                            <w:szCs w:val="21"/>
                          </w:rPr>
                          <w:t>以提出最低报价的报价</w:t>
                        </w:r>
                        <w:r>
                          <w:rPr>
                            <w:rFonts w:ascii="宋体" w:hAnsi="宋体" w:eastAsia="宋体" w:cs="宋体"/>
                            <w:spacing w:val="2"/>
                            <w:szCs w:val="21"/>
                          </w:rPr>
                          <w:t>供</w:t>
                        </w:r>
                        <w:r>
                          <w:rPr>
                            <w:rFonts w:ascii="宋体" w:hAnsi="宋体" w:eastAsia="宋体" w:cs="宋体"/>
                            <w:szCs w:val="21"/>
                          </w:rPr>
                          <w:t>应商作为报价成交 人。最低报价有二</w:t>
                        </w:r>
                        <w:r>
                          <w:rPr>
                            <w:rFonts w:ascii="宋体" w:hAnsi="宋体" w:eastAsia="宋体" w:cs="宋体"/>
                            <w:spacing w:val="2"/>
                            <w:szCs w:val="21"/>
                          </w:rPr>
                          <w:t>家</w:t>
                        </w:r>
                        <w:r>
                          <w:rPr>
                            <w:rFonts w:ascii="宋体" w:hAnsi="宋体" w:eastAsia="宋体" w:cs="宋体"/>
                            <w:szCs w:val="21"/>
                          </w:rPr>
                          <w:t>或以上相同的，由</w:t>
                        </w:r>
                        <w:r>
                          <w:rPr>
                            <w:rFonts w:hint="eastAsia" w:ascii="宋体" w:hAnsi="宋体" w:eastAsia="宋体" w:cs="宋体"/>
                            <w:szCs w:val="21"/>
                          </w:rPr>
                          <w:t>比价</w:t>
                        </w:r>
                        <w:r>
                          <w:rPr>
                            <w:rFonts w:ascii="宋体" w:hAnsi="宋体" w:eastAsia="宋体" w:cs="宋体"/>
                            <w:spacing w:val="2"/>
                            <w:szCs w:val="21"/>
                          </w:rPr>
                          <w:t>小</w:t>
                        </w:r>
                        <w:r>
                          <w:rPr>
                            <w:rFonts w:ascii="宋体" w:hAnsi="宋体" w:eastAsia="宋体" w:cs="宋体"/>
                            <w:szCs w:val="21"/>
                          </w:rPr>
                          <w:t>组根据技术指</w:t>
                        </w:r>
                        <w:r>
                          <w:rPr>
                            <w:rFonts w:ascii="宋体" w:hAnsi="宋体" w:eastAsia="宋体" w:cs="宋体"/>
                            <w:spacing w:val="1"/>
                            <w:szCs w:val="21"/>
                          </w:rPr>
                          <w:t>标</w:t>
                        </w:r>
                        <w:r>
                          <w:rPr>
                            <w:rFonts w:ascii="宋体" w:hAnsi="宋体" w:eastAsia="宋体" w:cs="宋体"/>
                            <w:szCs w:val="21"/>
                          </w:rPr>
                          <w:t>、服务</w:t>
                        </w:r>
                        <w:r>
                          <w:rPr>
                            <w:rFonts w:ascii="宋体" w:hAnsi="宋体" w:eastAsia="宋体" w:cs="宋体"/>
                            <w:spacing w:val="2"/>
                            <w:szCs w:val="21"/>
                          </w:rPr>
                          <w:t>指</w:t>
                        </w:r>
                        <w:r>
                          <w:rPr>
                            <w:rFonts w:ascii="宋体" w:hAnsi="宋体" w:eastAsia="宋体" w:cs="宋体"/>
                            <w:szCs w:val="21"/>
                          </w:rPr>
                          <w:t>标优劣进行择优推荐</w:t>
                        </w:r>
                        <w:r>
                          <w:rPr>
                            <w:rFonts w:ascii="宋体" w:hAnsi="宋体" w:eastAsia="宋体" w:cs="宋体"/>
                            <w:spacing w:val="-3"/>
                            <w:szCs w:val="21"/>
                          </w:rPr>
                          <w:t>。</w:t>
                        </w:r>
                        <w:r>
                          <w:rPr>
                            <w:rFonts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33" w:hRule="exact"/>
                      <w:jc w:val="center"/>
                    </w:trPr>
                    <w:tc>
                      <w:tcPr>
                        <w:tcW w:w="602" w:type="dxa"/>
                        <w:vAlign w:val="center"/>
                      </w:tcPr>
                      <w:p>
                        <w:pPr>
                          <w:pStyle w:val="27"/>
                          <w:spacing w:line="440" w:lineRule="exact"/>
                          <w:jc w:val="center"/>
                          <w:rPr>
                            <w:rFonts w:ascii="宋体" w:hAnsi="宋体" w:eastAsia="宋体" w:cs="宋体"/>
                            <w:szCs w:val="21"/>
                          </w:rPr>
                        </w:pPr>
                        <w:r>
                          <w:rPr>
                            <w:rFonts w:ascii="宋体"/>
                            <w:spacing w:val="-1"/>
                          </w:rPr>
                          <w:t>7</w:t>
                        </w:r>
                      </w:p>
                    </w:tc>
                    <w:tc>
                      <w:tcPr>
                        <w:tcW w:w="8250" w:type="dxa"/>
                        <w:vAlign w:val="top"/>
                      </w:tcPr>
                      <w:p>
                        <w:pPr>
                          <w:spacing w:line="360" w:lineRule="auto"/>
                          <w:ind w:firstLine="420" w:firstLineChars="200"/>
                          <w:rPr>
                            <w:rFonts w:ascii="宋体" w:hAnsi="宋体" w:eastAsia="宋体" w:cs="宋体"/>
                            <w:spacing w:val="-3"/>
                            <w:szCs w:val="21"/>
                          </w:rPr>
                        </w:pPr>
                        <w:r>
                          <w:rPr>
                            <w:rFonts w:hint="eastAsia" w:ascii="宋体" w:hAnsi="宋体" w:eastAsia="宋体" w:cs="宋体"/>
                            <w:szCs w:val="21"/>
                          </w:rPr>
                          <w:t>项目咨询服务费</w:t>
                        </w:r>
                        <w:r>
                          <w:rPr>
                            <w:rFonts w:ascii="宋体" w:hAnsi="宋体" w:eastAsia="宋体" w:cs="宋体"/>
                            <w:szCs w:val="21"/>
                          </w:rPr>
                          <w:t>标</w:t>
                        </w:r>
                        <w:r>
                          <w:rPr>
                            <w:rFonts w:ascii="宋体" w:hAnsi="宋体" w:eastAsia="宋体" w:cs="宋体"/>
                            <w:spacing w:val="-3"/>
                            <w:szCs w:val="21"/>
                          </w:rPr>
                          <w:t>准</w:t>
                        </w:r>
                        <w:r>
                          <w:rPr>
                            <w:rFonts w:ascii="宋体" w:hAnsi="宋体" w:eastAsia="宋体" w:cs="宋体"/>
                            <w:szCs w:val="21"/>
                          </w:rPr>
                          <w:t>及</w:t>
                        </w:r>
                        <w:r>
                          <w:rPr>
                            <w:rFonts w:ascii="宋体" w:hAnsi="宋体" w:eastAsia="宋体" w:cs="宋体"/>
                            <w:spacing w:val="-3"/>
                            <w:szCs w:val="21"/>
                          </w:rPr>
                          <w:t>缴</w:t>
                        </w:r>
                        <w:r>
                          <w:rPr>
                            <w:rFonts w:ascii="宋体" w:hAnsi="宋体" w:eastAsia="宋体" w:cs="宋体"/>
                            <w:szCs w:val="21"/>
                          </w:rPr>
                          <w:t>纳方</w:t>
                        </w:r>
                        <w:r>
                          <w:rPr>
                            <w:rFonts w:ascii="宋体" w:hAnsi="宋体" w:eastAsia="宋体" w:cs="宋体"/>
                            <w:spacing w:val="-3"/>
                            <w:szCs w:val="21"/>
                          </w:rPr>
                          <w:t>式：</w:t>
                        </w:r>
                        <w:r>
                          <w:rPr>
                            <w:rFonts w:hint="eastAsia" w:ascii="宋体" w:hAnsi="宋体" w:eastAsia="宋体" w:cs="宋体"/>
                            <w:spacing w:val="-3"/>
                            <w:szCs w:val="21"/>
                          </w:rPr>
                          <w:t>本项目由采购人自行组织采购，其中文件编制、协助组织开评标等相关工作均由</w:t>
                        </w:r>
                        <w:r>
                          <w:rPr>
                            <w:rFonts w:hint="eastAsia" w:ascii="宋体" w:hAnsi="宋体" w:eastAsia="宋体" w:cs="宋体"/>
                            <w:szCs w:val="21"/>
                          </w:rPr>
                          <w:t>项目咨询服务公司协助完成。咨询服务公司</w:t>
                        </w:r>
                        <w:r>
                          <w:rPr>
                            <w:rFonts w:ascii="宋体" w:hAnsi="宋体" w:eastAsia="宋体" w:cs="宋体"/>
                            <w:szCs w:val="21"/>
                          </w:rPr>
                          <w:t>按</w:t>
                        </w:r>
                        <w:r>
                          <w:rPr>
                            <w:rFonts w:hint="eastAsia" w:ascii="宋体" w:hAnsi="宋体" w:eastAsia="宋体" w:cs="宋体"/>
                            <w:szCs w:val="21"/>
                          </w:rPr>
                          <w:t>项目中标（成交）金额的1.5%（不足3000元按3000元）</w:t>
                        </w:r>
                        <w:r>
                          <w:rPr>
                            <w:rFonts w:ascii="宋体" w:hAnsi="宋体" w:eastAsia="宋体" w:cs="宋体"/>
                            <w:szCs w:val="21"/>
                          </w:rPr>
                          <w:t>向报价成交</w:t>
                        </w:r>
                        <w:r>
                          <w:rPr>
                            <w:rFonts w:ascii="宋体" w:hAnsi="宋体" w:eastAsia="宋体" w:cs="宋体"/>
                            <w:spacing w:val="1"/>
                            <w:szCs w:val="21"/>
                          </w:rPr>
                          <w:t>人</w:t>
                        </w:r>
                        <w:r>
                          <w:rPr>
                            <w:rFonts w:ascii="宋体" w:hAnsi="宋体" w:eastAsia="宋体" w:cs="宋体"/>
                            <w:szCs w:val="21"/>
                          </w:rPr>
                          <w:t>收取</w:t>
                        </w:r>
                        <w:r>
                          <w:rPr>
                            <w:rFonts w:hint="eastAsia" w:ascii="宋体" w:hAnsi="宋体" w:eastAsia="宋体" w:cs="宋体"/>
                            <w:szCs w:val="21"/>
                          </w:rPr>
                          <w:t>咨询</w:t>
                        </w:r>
                        <w:r>
                          <w:rPr>
                            <w:rFonts w:ascii="宋体" w:hAnsi="宋体" w:eastAsia="宋体" w:cs="宋体"/>
                            <w:szCs w:val="21"/>
                          </w:rPr>
                          <w:t>服务费</w:t>
                        </w:r>
                        <w:r>
                          <w:rPr>
                            <w:rFonts w:hint="eastAsia" w:ascii="宋体" w:hAnsi="宋体" w:eastAsia="宋体" w:cs="宋体"/>
                            <w:szCs w:val="21"/>
                          </w:rPr>
                          <w:t>（服务费包含但不限于：文件编制、协助组织开评标、开评标场地使用费用、专家津贴等费用）</w:t>
                        </w:r>
                        <w:r>
                          <w:rPr>
                            <w:rFonts w:ascii="宋体" w:hAnsi="宋体" w:eastAsia="宋体" w:cs="宋体"/>
                            <w:spacing w:val="-41"/>
                            <w:szCs w:val="21"/>
                          </w:rPr>
                          <w:t>。</w:t>
                        </w:r>
                        <w:r>
                          <w:rPr>
                            <w:rFonts w:ascii="宋体" w:hAnsi="宋体" w:eastAsia="宋体" w:cs="宋体"/>
                            <w:spacing w:val="-3"/>
                            <w:szCs w:val="21"/>
                          </w:rPr>
                          <w:t>报</w:t>
                        </w:r>
                        <w:r>
                          <w:rPr>
                            <w:rFonts w:ascii="宋体" w:hAnsi="宋体" w:eastAsia="宋体" w:cs="宋体"/>
                            <w:szCs w:val="21"/>
                          </w:rPr>
                          <w:t>价</w:t>
                        </w:r>
                        <w:r>
                          <w:rPr>
                            <w:rFonts w:ascii="宋体" w:hAnsi="宋体" w:eastAsia="宋体" w:cs="宋体"/>
                            <w:spacing w:val="-3"/>
                            <w:szCs w:val="21"/>
                          </w:rPr>
                          <w:t>成</w:t>
                        </w:r>
                        <w:r>
                          <w:rPr>
                            <w:rFonts w:ascii="宋体" w:hAnsi="宋体" w:eastAsia="宋体" w:cs="宋体"/>
                            <w:szCs w:val="21"/>
                          </w:rPr>
                          <w:t>交</w:t>
                        </w:r>
                        <w:r>
                          <w:rPr>
                            <w:rFonts w:ascii="宋体" w:hAnsi="宋体" w:eastAsia="宋体" w:cs="宋体"/>
                            <w:spacing w:val="-3"/>
                            <w:szCs w:val="21"/>
                          </w:rPr>
                          <w:t>人</w:t>
                        </w:r>
                        <w:r>
                          <w:rPr>
                            <w:rFonts w:ascii="宋体" w:hAnsi="宋体" w:eastAsia="宋体" w:cs="宋体"/>
                            <w:szCs w:val="21"/>
                          </w:rPr>
                          <w:t>在</w:t>
                        </w:r>
                        <w:r>
                          <w:rPr>
                            <w:rFonts w:ascii="宋体" w:hAnsi="宋体" w:eastAsia="宋体" w:cs="宋体"/>
                            <w:spacing w:val="-3"/>
                            <w:szCs w:val="21"/>
                          </w:rPr>
                          <w:t>领</w:t>
                        </w:r>
                        <w:r>
                          <w:rPr>
                            <w:rFonts w:ascii="宋体" w:hAnsi="宋体" w:eastAsia="宋体" w:cs="宋体"/>
                            <w:szCs w:val="21"/>
                          </w:rPr>
                          <w:t>取成</w:t>
                        </w:r>
                        <w:r>
                          <w:rPr>
                            <w:rFonts w:ascii="宋体" w:hAnsi="宋体" w:eastAsia="宋体" w:cs="宋体"/>
                            <w:spacing w:val="-3"/>
                            <w:szCs w:val="21"/>
                          </w:rPr>
                          <w:t>交</w:t>
                        </w:r>
                        <w:r>
                          <w:rPr>
                            <w:rFonts w:ascii="宋体" w:hAnsi="宋体" w:eastAsia="宋体" w:cs="宋体"/>
                            <w:szCs w:val="21"/>
                          </w:rPr>
                          <w:t>通</w:t>
                        </w:r>
                        <w:r>
                          <w:rPr>
                            <w:rFonts w:ascii="宋体" w:hAnsi="宋体" w:eastAsia="宋体" w:cs="宋体"/>
                            <w:spacing w:val="-3"/>
                            <w:szCs w:val="21"/>
                          </w:rPr>
                          <w:t>知</w:t>
                        </w:r>
                        <w:r>
                          <w:rPr>
                            <w:rFonts w:ascii="宋体" w:hAnsi="宋体" w:eastAsia="宋体" w:cs="宋体"/>
                            <w:szCs w:val="21"/>
                          </w:rPr>
                          <w:t>书</w:t>
                        </w:r>
                        <w:r>
                          <w:rPr>
                            <w:rFonts w:ascii="宋体" w:hAnsi="宋体" w:eastAsia="宋体" w:cs="宋体"/>
                            <w:spacing w:val="-3"/>
                            <w:szCs w:val="21"/>
                          </w:rPr>
                          <w:t>时</w:t>
                        </w:r>
                        <w:r>
                          <w:rPr>
                            <w:rFonts w:ascii="宋体" w:hAnsi="宋体" w:eastAsia="宋体" w:cs="宋体"/>
                            <w:spacing w:val="-41"/>
                            <w:szCs w:val="21"/>
                          </w:rPr>
                          <w:t>，</w:t>
                        </w:r>
                        <w:r>
                          <w:rPr>
                            <w:rFonts w:ascii="宋体" w:hAnsi="宋体" w:eastAsia="宋体" w:cs="宋体"/>
                            <w:spacing w:val="-3"/>
                            <w:szCs w:val="21"/>
                          </w:rPr>
                          <w:t>应</w:t>
                        </w:r>
                        <w:r>
                          <w:rPr>
                            <w:rFonts w:ascii="宋体" w:hAnsi="宋体" w:eastAsia="宋体" w:cs="宋体"/>
                            <w:szCs w:val="21"/>
                          </w:rPr>
                          <w:t>以</w:t>
                        </w:r>
                        <w:r>
                          <w:rPr>
                            <w:rFonts w:ascii="宋体" w:hAnsi="宋体" w:eastAsia="宋体" w:cs="宋体"/>
                            <w:spacing w:val="-3"/>
                            <w:szCs w:val="21"/>
                          </w:rPr>
                          <w:t>转</w:t>
                        </w:r>
                        <w:r>
                          <w:rPr>
                            <w:rFonts w:ascii="宋体" w:hAnsi="宋体" w:eastAsia="宋体" w:cs="宋体"/>
                            <w:szCs w:val="21"/>
                          </w:rPr>
                          <w:t>帐支</w:t>
                        </w:r>
                        <w:r>
                          <w:rPr>
                            <w:rFonts w:ascii="宋体" w:hAnsi="宋体" w:eastAsia="宋体" w:cs="宋体"/>
                            <w:spacing w:val="-3"/>
                            <w:szCs w:val="21"/>
                          </w:rPr>
                          <w:t>票</w:t>
                        </w:r>
                        <w:r>
                          <w:rPr>
                            <w:rFonts w:ascii="宋体" w:hAnsi="宋体" w:eastAsia="宋体" w:cs="宋体"/>
                            <w:spacing w:val="-41"/>
                            <w:szCs w:val="21"/>
                          </w:rPr>
                          <w:t>、</w:t>
                        </w:r>
                        <w:r>
                          <w:rPr>
                            <w:rFonts w:ascii="宋体" w:hAnsi="宋体" w:eastAsia="宋体" w:cs="宋体"/>
                            <w:spacing w:val="-3"/>
                            <w:szCs w:val="21"/>
                          </w:rPr>
                          <w:t>汇</w:t>
                        </w:r>
                        <w:r>
                          <w:rPr>
                            <w:rFonts w:ascii="宋体" w:hAnsi="宋体" w:eastAsia="宋体" w:cs="宋体"/>
                            <w:szCs w:val="21"/>
                          </w:rPr>
                          <w:t>票</w:t>
                        </w:r>
                        <w:r>
                          <w:rPr>
                            <w:rFonts w:ascii="宋体" w:hAnsi="宋体" w:eastAsia="宋体" w:cs="宋体"/>
                            <w:spacing w:val="-41"/>
                            <w:szCs w:val="21"/>
                          </w:rPr>
                          <w:t>、</w:t>
                        </w:r>
                        <w:r>
                          <w:rPr>
                            <w:rFonts w:ascii="宋体" w:hAnsi="宋体" w:eastAsia="宋体" w:cs="宋体"/>
                            <w:spacing w:val="-3"/>
                            <w:szCs w:val="21"/>
                          </w:rPr>
                          <w:t>现</w:t>
                        </w:r>
                        <w:r>
                          <w:rPr>
                            <w:rFonts w:ascii="宋体" w:hAnsi="宋体" w:eastAsia="宋体" w:cs="宋体"/>
                            <w:szCs w:val="21"/>
                          </w:rPr>
                          <w:t>金</w:t>
                        </w:r>
                        <w:r>
                          <w:rPr>
                            <w:rFonts w:ascii="宋体" w:hAnsi="宋体" w:eastAsia="宋体" w:cs="宋体"/>
                            <w:spacing w:val="-3"/>
                            <w:szCs w:val="21"/>
                          </w:rPr>
                          <w:t>等</w:t>
                        </w:r>
                        <w:r>
                          <w:rPr>
                            <w:rFonts w:ascii="宋体" w:hAnsi="宋体" w:eastAsia="宋体" w:cs="宋体"/>
                            <w:szCs w:val="21"/>
                          </w:rPr>
                          <w:t>付</w:t>
                        </w:r>
                        <w:r>
                          <w:rPr>
                            <w:rFonts w:ascii="宋体" w:hAnsi="宋体" w:eastAsia="宋体" w:cs="宋体"/>
                            <w:spacing w:val="-3"/>
                            <w:szCs w:val="21"/>
                          </w:rPr>
                          <w:t>款</w:t>
                        </w:r>
                        <w:r>
                          <w:rPr>
                            <w:rFonts w:ascii="宋体" w:hAnsi="宋体" w:eastAsia="宋体" w:cs="宋体"/>
                            <w:szCs w:val="21"/>
                          </w:rPr>
                          <w:t>方式</w:t>
                        </w:r>
                        <w:r>
                          <w:rPr>
                            <w:rFonts w:ascii="宋体" w:hAnsi="宋体" w:eastAsia="宋体" w:cs="宋体"/>
                            <w:spacing w:val="-3"/>
                            <w:szCs w:val="21"/>
                          </w:rPr>
                          <w:t>向</w:t>
                        </w:r>
                        <w:r>
                          <w:rPr>
                            <w:rFonts w:hint="eastAsia" w:ascii="宋体" w:hAnsi="宋体" w:eastAsia="宋体" w:cs="宋体"/>
                            <w:szCs w:val="21"/>
                          </w:rPr>
                          <w:t>项目咨询服务公司</w:t>
                        </w:r>
                        <w:r>
                          <w:rPr>
                            <w:rFonts w:ascii="宋体" w:hAnsi="宋体" w:eastAsia="宋体" w:cs="宋体"/>
                            <w:szCs w:val="21"/>
                          </w:rPr>
                          <w:t>一</w:t>
                        </w:r>
                        <w:r>
                          <w:rPr>
                            <w:rFonts w:ascii="宋体" w:hAnsi="宋体" w:eastAsia="宋体" w:cs="宋体"/>
                            <w:spacing w:val="-3"/>
                            <w:szCs w:val="21"/>
                          </w:rPr>
                          <w:t>次</w:t>
                        </w:r>
                        <w:r>
                          <w:rPr>
                            <w:rFonts w:ascii="宋体" w:hAnsi="宋体" w:eastAsia="宋体" w:cs="宋体"/>
                            <w:szCs w:val="21"/>
                          </w:rPr>
                          <w:t>性</w:t>
                        </w:r>
                        <w:r>
                          <w:rPr>
                            <w:rFonts w:ascii="宋体" w:hAnsi="宋体" w:eastAsia="宋体" w:cs="宋体"/>
                            <w:spacing w:val="-3"/>
                            <w:szCs w:val="21"/>
                          </w:rPr>
                          <w:t>付</w:t>
                        </w:r>
                        <w:r>
                          <w:rPr>
                            <w:rFonts w:ascii="宋体" w:hAnsi="宋体" w:eastAsia="宋体" w:cs="宋体"/>
                            <w:szCs w:val="21"/>
                          </w:rPr>
                          <w:t>清</w:t>
                        </w:r>
                        <w:r>
                          <w:rPr>
                            <w:rFonts w:hint="eastAsia" w:ascii="宋体" w:hAnsi="宋体" w:eastAsia="宋体" w:cs="宋体"/>
                            <w:szCs w:val="21"/>
                          </w:rPr>
                          <w:t>咨询</w:t>
                        </w:r>
                        <w:r>
                          <w:rPr>
                            <w:rFonts w:ascii="宋体" w:hAnsi="宋体" w:eastAsia="宋体" w:cs="宋体"/>
                            <w:szCs w:val="21"/>
                          </w:rPr>
                          <w:t>服务费</w:t>
                        </w:r>
                        <w:r>
                          <w:rPr>
                            <w:rFonts w:ascii="宋体" w:hAnsi="宋体" w:eastAsia="宋体" w:cs="宋体"/>
                            <w:spacing w:val="-3"/>
                            <w:szCs w:val="21"/>
                          </w:rPr>
                          <w:t>。</w:t>
                        </w:r>
                      </w:p>
                      <w:p>
                        <w:pPr>
                          <w:spacing w:line="360" w:lineRule="auto"/>
                          <w:ind w:firstLine="408" w:firstLineChars="200"/>
                          <w:rPr>
                            <w:rFonts w:ascii="宋体" w:hAnsi="宋体" w:eastAsia="宋体" w:cs="宋体"/>
                            <w:spacing w:val="-3"/>
                            <w:szCs w:val="21"/>
                          </w:rPr>
                        </w:pPr>
                        <w:r>
                          <w:rPr>
                            <w:rFonts w:hint="eastAsia" w:ascii="宋体" w:hAnsi="宋体" w:eastAsia="宋体" w:cs="宋体"/>
                            <w:spacing w:val="-3"/>
                            <w:szCs w:val="21"/>
                          </w:rPr>
                          <w:t>咨询服务费银行账户信息：</w:t>
                        </w:r>
                      </w:p>
                      <w:p>
                        <w:pPr>
                          <w:spacing w:line="360" w:lineRule="auto"/>
                          <w:ind w:firstLine="408" w:firstLineChars="200"/>
                          <w:rPr>
                            <w:rFonts w:ascii="宋体" w:hAnsi="宋体" w:eastAsia="宋体" w:cs="宋体"/>
                            <w:spacing w:val="-3"/>
                            <w:szCs w:val="21"/>
                          </w:rPr>
                        </w:pPr>
                        <w:r>
                          <w:rPr>
                            <w:rFonts w:hint="eastAsia" w:ascii="宋体" w:hAnsi="宋体" w:eastAsia="宋体" w:cs="宋体"/>
                            <w:spacing w:val="-3"/>
                            <w:szCs w:val="21"/>
                          </w:rPr>
                          <w:t>开 户 行: 中国建设银行股份有限公司厦门湖滨南支行</w:t>
                        </w:r>
                      </w:p>
                      <w:p>
                        <w:pPr>
                          <w:spacing w:line="360" w:lineRule="auto"/>
                          <w:ind w:firstLine="408" w:firstLineChars="200"/>
                          <w:rPr>
                            <w:rFonts w:ascii="宋体" w:hAnsi="宋体" w:eastAsia="宋体" w:cs="宋体"/>
                            <w:spacing w:val="-3"/>
                            <w:szCs w:val="21"/>
                          </w:rPr>
                        </w:pPr>
                        <w:r>
                          <w:rPr>
                            <w:rFonts w:hint="eastAsia" w:ascii="宋体" w:hAnsi="宋体" w:eastAsia="宋体" w:cs="宋体"/>
                            <w:spacing w:val="-3"/>
                            <w:szCs w:val="21"/>
                          </w:rPr>
                          <w:t>账    号: 35150198690100000573</w:t>
                        </w:r>
                      </w:p>
                      <w:p>
                        <w:pPr>
                          <w:spacing w:line="360" w:lineRule="auto"/>
                          <w:ind w:firstLine="408" w:firstLineChars="200"/>
                          <w:rPr>
                            <w:rFonts w:ascii="宋体" w:hAnsi="宋体" w:eastAsia="宋体" w:cs="宋体"/>
                            <w:spacing w:val="-3"/>
                            <w:szCs w:val="21"/>
                          </w:rPr>
                        </w:pPr>
                        <w:r>
                          <w:rPr>
                            <w:rFonts w:hint="eastAsia" w:ascii="宋体" w:hAnsi="宋体" w:eastAsia="宋体" w:cs="宋体"/>
                            <w:spacing w:val="-3"/>
                            <w:szCs w:val="21"/>
                          </w:rPr>
                          <w:t>收款单位: 厦门市招拍挂信息技术有限公司</w:t>
                        </w:r>
                      </w:p>
                      <w:p>
                        <w:pPr>
                          <w:spacing w:line="360" w:lineRule="auto"/>
                          <w:ind w:firstLine="408" w:firstLineChars="200"/>
                          <w:rPr>
                            <w:rFonts w:ascii="宋体" w:hAnsi="宋体" w:eastAsia="宋体" w:cs="宋体"/>
                            <w:szCs w:val="21"/>
                          </w:rPr>
                        </w:pPr>
                        <w:r>
                          <w:rPr>
                            <w:rFonts w:hint="eastAsia" w:ascii="宋体" w:hAnsi="宋体" w:eastAsia="宋体" w:cs="宋体"/>
                            <w:spacing w:val="-3"/>
                            <w:szCs w:val="21"/>
                          </w:rPr>
                          <w:t>财务部门电话: 0592-2070077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14" w:hRule="exact"/>
                      <w:jc w:val="center"/>
                    </w:trPr>
                    <w:tc>
                      <w:tcPr>
                        <w:tcW w:w="602" w:type="dxa"/>
                        <w:vAlign w:val="center"/>
                      </w:tcPr>
                      <w:p>
                        <w:pPr>
                          <w:pStyle w:val="27"/>
                          <w:spacing w:line="440" w:lineRule="exact"/>
                          <w:jc w:val="center"/>
                          <w:rPr>
                            <w:rFonts w:hint="eastAsia" w:ascii="宋体" w:eastAsia="等线"/>
                            <w:spacing w:val="-1"/>
                            <w:lang w:val="en-US" w:eastAsia="zh-CN"/>
                          </w:rPr>
                        </w:pPr>
                        <w:r>
                          <w:rPr>
                            <w:rFonts w:hint="eastAsia" w:ascii="宋体"/>
                            <w:spacing w:val="-1"/>
                            <w:lang w:val="en-US" w:eastAsia="zh-CN"/>
                          </w:rPr>
                          <w:t>8</w:t>
                        </w:r>
                      </w:p>
                    </w:tc>
                    <w:tc>
                      <w:tcPr>
                        <w:tcW w:w="8250" w:type="dxa"/>
                        <w:vAlign w:val="top"/>
                      </w:tcPr>
                      <w:p>
                        <w:pPr>
                          <w:spacing w:line="360" w:lineRule="auto"/>
                          <w:ind w:firstLine="408" w:firstLineChars="200"/>
                          <w:rPr>
                            <w:rFonts w:hint="eastAsia" w:ascii="宋体" w:hAnsi="宋体" w:eastAsia="宋体" w:cs="宋体"/>
                            <w:color w:val="auto"/>
                            <w:spacing w:val="-3"/>
                            <w:sz w:val="21"/>
                            <w:szCs w:val="21"/>
                            <w:highlight w:val="yellow"/>
                          </w:rPr>
                        </w:pPr>
                        <w:r>
                          <w:rPr>
                            <w:rFonts w:hint="eastAsia" w:ascii="宋体" w:hAnsi="宋体" w:eastAsia="宋体" w:cs="宋体"/>
                            <w:color w:val="auto"/>
                            <w:spacing w:val="-3"/>
                            <w:sz w:val="21"/>
                            <w:szCs w:val="21"/>
                            <w:highlight w:val="yellow"/>
                          </w:rPr>
                          <w:t>招标文件中带“★”条款均为重要条款，投标人的投标文件对这些重要条款不满足或负偏离，将导致其投标为无效投标。</w:t>
                        </w:r>
                      </w:p>
                      <w:p>
                        <w:pPr>
                          <w:widowControl/>
                          <w:numPr>
                            <w:numId w:val="0"/>
                          </w:numPr>
                          <w:spacing w:line="360" w:lineRule="auto"/>
                          <w:ind w:firstLine="408" w:firstLineChars="200"/>
                          <w:rPr>
                            <w:rFonts w:hint="default" w:ascii="宋体" w:hAnsi="宋体" w:eastAsia="宋体" w:cs="宋体"/>
                            <w:color w:val="auto"/>
                            <w:szCs w:val="21"/>
                            <w:highlight w:val="yellow"/>
                          </w:rPr>
                        </w:pPr>
                        <w:r>
                          <w:rPr>
                            <w:rFonts w:hint="eastAsia" w:ascii="宋体" w:hAnsi="宋体" w:eastAsia="宋体" w:cs="宋体"/>
                            <w:b w:val="0"/>
                            <w:bCs w:val="0"/>
                            <w:color w:val="auto"/>
                            <w:spacing w:val="-3"/>
                            <w:sz w:val="21"/>
                            <w:szCs w:val="21"/>
                            <w:highlight w:val="yellow"/>
                            <w:lang w:val="en-US" w:eastAsia="zh-CN"/>
                          </w:rPr>
                          <w:t>比价文件</w:t>
                        </w:r>
                        <w:r>
                          <w:rPr>
                            <w:rFonts w:hint="eastAsia" w:ascii="宋体" w:hAnsi="宋体" w:eastAsia="宋体" w:cs="宋体"/>
                            <w:b w:val="0"/>
                            <w:bCs w:val="0"/>
                            <w:color w:val="auto"/>
                            <w:spacing w:val="-3"/>
                            <w:sz w:val="21"/>
                            <w:szCs w:val="21"/>
                            <w:highlight w:val="yellow"/>
                          </w:rPr>
                          <w:t>★</w:t>
                        </w:r>
                        <w:r>
                          <w:rPr>
                            <w:rFonts w:hint="eastAsia" w:ascii="宋体" w:hAnsi="宋体" w:eastAsia="宋体" w:cs="宋体"/>
                            <w:b w:val="0"/>
                            <w:bCs w:val="0"/>
                            <w:color w:val="auto"/>
                            <w:spacing w:val="-3"/>
                            <w:sz w:val="21"/>
                            <w:szCs w:val="21"/>
                            <w:highlight w:val="yellow"/>
                            <w:lang w:val="en-US" w:eastAsia="zh-CN"/>
                          </w:rPr>
                          <w:t>条款要求汇总：</w:t>
                        </w:r>
                        <w:r>
                          <w:rPr>
                            <w:rFonts w:hint="eastAsia" w:ascii="宋体" w:hAnsi="宋体" w:eastAsia="宋体" w:cs="宋体"/>
                            <w:color w:val="auto"/>
                            <w:szCs w:val="21"/>
                            <w:highlight w:val="yellow"/>
                            <w:lang w:val="en-US" w:eastAsia="zh-CN"/>
                          </w:rPr>
                          <w:t xml:space="preserve">第三章 </w:t>
                        </w:r>
                        <w:r>
                          <w:rPr>
                            <w:rFonts w:hint="default" w:ascii="宋体" w:hAnsi="宋体" w:eastAsia="宋体" w:cs="宋体"/>
                            <w:color w:val="auto"/>
                            <w:szCs w:val="21"/>
                            <w:highlight w:val="yellow"/>
                          </w:rPr>
                          <w:t>项目内容及要求</w:t>
                        </w:r>
                      </w:p>
                      <w:p>
                        <w:pPr>
                          <w:numPr>
                            <w:ilvl w:val="0"/>
                            <w:numId w:val="3"/>
                          </w:numPr>
                          <w:spacing w:line="360" w:lineRule="auto"/>
                          <w:ind w:firstLine="420" w:firstLineChars="200"/>
                          <w:rPr>
                            <w:rFonts w:hint="eastAsia" w:ascii="宋体" w:hAnsi="宋体" w:eastAsia="宋体" w:cs="宋体"/>
                            <w:color w:val="auto"/>
                            <w:szCs w:val="21"/>
                            <w:highlight w:val="yellow"/>
                          </w:rPr>
                        </w:pPr>
                        <w:r>
                          <w:rPr>
                            <w:rFonts w:hint="default" w:ascii="宋体" w:hAnsi="宋体" w:eastAsia="宋体" w:cs="宋体"/>
                            <w:color w:val="auto"/>
                            <w:szCs w:val="21"/>
                            <w:highlight w:val="yellow"/>
                          </w:rPr>
                          <w:t>项目需求描述</w:t>
                        </w:r>
                        <w:r>
                          <w:rPr>
                            <w:rFonts w:hint="eastAsia" w:ascii="宋体" w:hAnsi="宋体" w:eastAsia="宋体" w:cs="宋体"/>
                            <w:color w:val="auto"/>
                            <w:szCs w:val="21"/>
                            <w:highlight w:val="yellow"/>
                            <w:lang w:val="en-US" w:eastAsia="zh-CN"/>
                          </w:rPr>
                          <w:t xml:space="preserve"> （三）报价样品要求 </w:t>
                        </w:r>
                        <w:r>
                          <w:rPr>
                            <w:rFonts w:hint="eastAsia" w:ascii="宋体" w:hAnsi="宋体" w:eastAsia="宋体" w:cs="宋体"/>
                            <w:color w:val="auto"/>
                            <w:szCs w:val="21"/>
                            <w:highlight w:val="yellow"/>
                          </w:rPr>
                          <w:t>★报价供应商应在报价文件递交截止时间前向采购人提供以下样品。样品的材质、款式、外观造型必须与采购文件要求一致，若未提供或提供不符合的样品，将被视为未实质性响应采购文件，做无效报价响应处理。提供符合项目采购要求的①实木多层板样品一张，尺寸200mm*200mm,四面封边，一角做斜切处理，可见内部材质②成品办公椅一张③指定沙发配色（黑、积釉黄）皮色样品各一份，尺寸200mm*200mm，详见附图。</w:t>
                        </w:r>
                      </w:p>
                      <w:p>
                        <w:pPr>
                          <w:numPr>
                            <w:numId w:val="0"/>
                          </w:num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yellow"/>
                            <w:lang w:val="en-US" w:eastAsia="zh-CN"/>
                          </w:rPr>
                          <w:t>四、报价要求</w:t>
                        </w:r>
                        <w:r>
                          <w:rPr>
                            <w:rFonts w:hint="eastAsia" w:ascii="宋体" w:hAnsi="宋体" w:eastAsia="宋体" w:cs="宋体"/>
                            <w:color w:val="auto"/>
                            <w:szCs w:val="21"/>
                            <w:highlight w:val="yellow"/>
                          </w:rPr>
                          <w:t>★4、本项目的控制价为人民币壹拾伍万伍仟壹佰元整（￥155100.00），报价供应商报价总价不得超过控制价；项目分项报价不得超过控制单价，否则为无效报价</w:t>
                        </w:r>
                        <w:r>
                          <w:rPr>
                            <w:rFonts w:hint="eastAsia" w:ascii="宋体" w:hAnsi="宋体" w:eastAsia="宋体" w:cs="宋体"/>
                            <w:color w:val="auto"/>
                            <w:szCs w:val="21"/>
                            <w:highlight w:val="yellow"/>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06" w:hRule="exact"/>
                      <w:jc w:val="center"/>
                    </w:trPr>
                    <w:tc>
                      <w:tcPr>
                        <w:tcW w:w="602" w:type="dxa"/>
                        <w:vAlign w:val="center"/>
                      </w:tcPr>
                      <w:p>
                        <w:pPr>
                          <w:pStyle w:val="27"/>
                          <w:spacing w:line="440" w:lineRule="exact"/>
                          <w:jc w:val="center"/>
                          <w:rPr>
                            <w:rFonts w:hint="eastAsia" w:ascii="宋体" w:hAnsi="宋体" w:eastAsia="等线" w:cs="宋体"/>
                            <w:szCs w:val="21"/>
                            <w:lang w:eastAsia="zh-CN"/>
                          </w:rPr>
                        </w:pPr>
                        <w:r>
                          <w:rPr>
                            <w:rFonts w:hint="eastAsia" w:ascii="宋体"/>
                            <w:spacing w:val="-1"/>
                            <w:lang w:val="en-US" w:eastAsia="zh-CN"/>
                          </w:rPr>
                          <w:t>9</w:t>
                        </w:r>
                      </w:p>
                    </w:tc>
                    <w:tc>
                      <w:tcPr>
                        <w:tcW w:w="8250" w:type="dxa"/>
                        <w:vAlign w:val="top"/>
                      </w:tcPr>
                      <w:p>
                        <w:pPr>
                          <w:pStyle w:val="27"/>
                          <w:spacing w:line="440" w:lineRule="exact"/>
                          <w:ind w:firstLine="0" w:firstLineChars="0"/>
                          <w:jc w:val="left"/>
                          <w:rPr>
                            <w:rFonts w:ascii="宋体" w:hAnsi="宋体" w:eastAsia="宋体" w:cs="宋体"/>
                            <w:szCs w:val="21"/>
                          </w:rPr>
                        </w:pPr>
                        <w:r>
                          <w:rPr>
                            <w:rFonts w:ascii="宋体" w:hAnsi="宋体" w:eastAsia="宋体" w:cs="宋体"/>
                            <w:b/>
                            <w:bCs/>
                            <w:szCs w:val="21"/>
                          </w:rPr>
                          <w:t>重要提示</w:t>
                        </w:r>
                        <w:r>
                          <w:rPr>
                            <w:rFonts w:ascii="宋体" w:hAnsi="宋体" w:eastAsia="宋体" w:cs="宋体"/>
                            <w:b/>
                            <w:bCs/>
                            <w:spacing w:val="-3"/>
                            <w:szCs w:val="21"/>
                          </w:rPr>
                          <w:t>：</w:t>
                        </w:r>
                        <w:r>
                          <w:rPr>
                            <w:rFonts w:ascii="宋体" w:hAnsi="宋体" w:eastAsia="宋体" w:cs="宋体"/>
                            <w:b/>
                            <w:bCs/>
                            <w:w w:val="99"/>
                            <w:szCs w:val="21"/>
                          </w:rPr>
                          <w:t xml:space="preserve"> </w:t>
                        </w:r>
                      </w:p>
                      <w:p>
                        <w:pPr>
                          <w:pStyle w:val="27"/>
                          <w:spacing w:line="440" w:lineRule="exact"/>
                          <w:ind w:firstLine="422" w:firstLineChars="200"/>
                          <w:jc w:val="left"/>
                          <w:rPr>
                            <w:rFonts w:ascii="宋体" w:hAnsi="宋体" w:eastAsia="宋体" w:cs="宋体"/>
                            <w:szCs w:val="21"/>
                          </w:rPr>
                        </w:pPr>
                        <w:r>
                          <w:rPr>
                            <w:rFonts w:ascii="宋体" w:hAnsi="宋体" w:eastAsia="宋体" w:cs="宋体"/>
                            <w:b/>
                            <w:bCs/>
                            <w:szCs w:val="21"/>
                          </w:rPr>
                          <w:t>交通拥堵</w:t>
                        </w:r>
                        <w:r>
                          <w:rPr>
                            <w:rFonts w:ascii="宋体" w:hAnsi="宋体" w:eastAsia="宋体" w:cs="宋体"/>
                            <w:b/>
                            <w:bCs/>
                            <w:spacing w:val="-29"/>
                            <w:szCs w:val="21"/>
                          </w:rPr>
                          <w:t>，</w:t>
                        </w:r>
                        <w:r>
                          <w:rPr>
                            <w:rFonts w:ascii="宋体" w:hAnsi="宋体" w:eastAsia="宋体" w:cs="宋体"/>
                            <w:b/>
                            <w:bCs/>
                            <w:szCs w:val="21"/>
                          </w:rPr>
                          <w:t>递交报</w:t>
                        </w:r>
                        <w:r>
                          <w:rPr>
                            <w:rFonts w:ascii="宋体" w:hAnsi="宋体" w:eastAsia="宋体" w:cs="宋体"/>
                            <w:b/>
                            <w:bCs/>
                            <w:spacing w:val="-3"/>
                            <w:szCs w:val="21"/>
                          </w:rPr>
                          <w:t>价文</w:t>
                        </w:r>
                        <w:r>
                          <w:rPr>
                            <w:rFonts w:ascii="宋体" w:hAnsi="宋体" w:eastAsia="宋体" w:cs="宋体"/>
                            <w:b/>
                            <w:bCs/>
                            <w:szCs w:val="21"/>
                          </w:rPr>
                          <w:t>件请提前做好准备</w:t>
                        </w:r>
                        <w:r>
                          <w:rPr>
                            <w:rFonts w:ascii="宋体" w:hAnsi="宋体" w:eastAsia="宋体" w:cs="宋体"/>
                            <w:b/>
                            <w:bCs/>
                            <w:spacing w:val="-29"/>
                            <w:szCs w:val="21"/>
                          </w:rPr>
                          <w:t>。</w:t>
                        </w:r>
                        <w:r>
                          <w:rPr>
                            <w:rFonts w:ascii="宋体" w:hAnsi="宋体" w:eastAsia="宋体" w:cs="宋体"/>
                            <w:b/>
                            <w:bCs/>
                            <w:spacing w:val="-3"/>
                            <w:szCs w:val="21"/>
                          </w:rPr>
                          <w:t>在规</w:t>
                        </w:r>
                        <w:r>
                          <w:rPr>
                            <w:rFonts w:ascii="宋体" w:hAnsi="宋体" w:eastAsia="宋体" w:cs="宋体"/>
                            <w:b/>
                            <w:bCs/>
                            <w:szCs w:val="21"/>
                          </w:rPr>
                          <w:t>定的报价截止时间</w:t>
                        </w:r>
                        <w:r>
                          <w:rPr>
                            <w:rFonts w:ascii="宋体" w:hAnsi="宋体" w:eastAsia="宋体" w:cs="宋体"/>
                            <w:b/>
                            <w:bCs/>
                            <w:spacing w:val="-3"/>
                            <w:szCs w:val="21"/>
                          </w:rPr>
                          <w:t>之</w:t>
                        </w:r>
                        <w:r>
                          <w:rPr>
                            <w:rFonts w:ascii="宋体" w:hAnsi="宋体" w:eastAsia="宋体" w:cs="宋体"/>
                            <w:b/>
                            <w:bCs/>
                            <w:szCs w:val="21"/>
                          </w:rPr>
                          <w:t>后</w:t>
                        </w:r>
                        <w:r>
                          <w:rPr>
                            <w:rFonts w:ascii="宋体" w:hAnsi="宋体" w:eastAsia="宋体" w:cs="宋体"/>
                            <w:b/>
                            <w:bCs/>
                            <w:spacing w:val="-3"/>
                            <w:szCs w:val="21"/>
                          </w:rPr>
                          <w:t>送</w:t>
                        </w:r>
                        <w:r>
                          <w:rPr>
                            <w:rFonts w:ascii="宋体" w:hAnsi="宋体" w:eastAsia="宋体" w:cs="宋体"/>
                            <w:b/>
                            <w:bCs/>
                            <w:szCs w:val="21"/>
                          </w:rPr>
                          <w:t>达的报价文件将被拒收，敬</w:t>
                        </w:r>
                        <w:r>
                          <w:rPr>
                            <w:rFonts w:ascii="宋体" w:hAnsi="宋体" w:eastAsia="宋体" w:cs="宋体"/>
                            <w:b/>
                            <w:bCs/>
                            <w:spacing w:val="-3"/>
                            <w:szCs w:val="21"/>
                          </w:rPr>
                          <w:t>请</w:t>
                        </w:r>
                        <w:r>
                          <w:rPr>
                            <w:rFonts w:ascii="宋体" w:hAnsi="宋体" w:eastAsia="宋体" w:cs="宋体"/>
                            <w:b/>
                            <w:bCs/>
                            <w:szCs w:val="21"/>
                          </w:rPr>
                          <w:t>谅</w:t>
                        </w:r>
                        <w:r>
                          <w:rPr>
                            <w:rFonts w:ascii="宋体" w:hAnsi="宋体" w:eastAsia="宋体" w:cs="宋体"/>
                            <w:b/>
                            <w:bCs/>
                            <w:spacing w:val="-3"/>
                            <w:szCs w:val="21"/>
                          </w:rPr>
                          <w:t>解</w:t>
                        </w:r>
                        <w:r>
                          <w:rPr>
                            <w:rFonts w:ascii="宋体" w:hAnsi="宋体" w:eastAsia="宋体" w:cs="宋体"/>
                            <w:b/>
                            <w:bCs/>
                            <w:szCs w:val="21"/>
                          </w:rPr>
                          <w:t>。</w:t>
                        </w:r>
                        <w:r>
                          <w:rPr>
                            <w:rFonts w:ascii="宋体" w:hAnsi="宋体" w:eastAsia="宋体" w:cs="宋体"/>
                            <w:b/>
                            <w:bCs/>
                            <w:w w:val="99"/>
                            <w:szCs w:val="21"/>
                          </w:rPr>
                          <w:t xml:space="preserve"> </w:t>
                        </w:r>
                      </w:p>
                      <w:p>
                        <w:pPr>
                          <w:pStyle w:val="27"/>
                          <w:spacing w:line="440" w:lineRule="exact"/>
                          <w:jc w:val="left"/>
                          <w:rPr>
                            <w:rFonts w:ascii="宋体" w:hAnsi="宋体" w:eastAsia="宋体" w:cs="宋体"/>
                            <w:szCs w:val="21"/>
                          </w:rPr>
                        </w:pPr>
                      </w:p>
                    </w:tc>
                  </w:tr>
                </w:tbl>
                <w:p>
                  <w:pPr>
                    <w:spacing w:line="440" w:lineRule="exact"/>
                    <w:ind w:firstLine="420" w:firstLineChars="200"/>
                  </w:pPr>
                </w:p>
              </w:txbxContent>
            </v:textbox>
          </v:rect>
        </w:pict>
      </w: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spacing w:before="4"/>
        <w:rPr>
          <w:rFonts w:ascii="宋体" w:hAnsi="宋体" w:eastAsia="宋体" w:cs="宋体"/>
          <w:sz w:val="16"/>
          <w:szCs w:val="16"/>
        </w:rPr>
      </w:pPr>
    </w:p>
    <w:p>
      <w:pPr>
        <w:ind w:right="113"/>
        <w:jc w:val="right"/>
        <w:rPr>
          <w:rFonts w:ascii="宋体" w:hAnsi="宋体" w:eastAsia="宋体" w:cs="宋体"/>
          <w:szCs w:val="21"/>
        </w:rPr>
        <w:sectPr>
          <w:pgSz w:w="11910" w:h="16850"/>
          <w:pgMar w:top="1340" w:right="1080" w:bottom="1160" w:left="1580" w:header="0" w:footer="980" w:gutter="0"/>
          <w:cols w:space="720" w:num="1"/>
        </w:sectPr>
      </w:pPr>
    </w:p>
    <w:p>
      <w:pPr>
        <w:pStyle w:val="5"/>
        <w:spacing w:line="402" w:lineRule="exact"/>
        <w:ind w:left="55" w:right="18"/>
        <w:jc w:val="center"/>
        <w:rPr>
          <w:rFonts w:ascii="宋体" w:hAnsi="宋体" w:eastAsia="宋体" w:cs="宋体"/>
        </w:rPr>
      </w:pPr>
      <w:bookmarkStart w:id="15" w:name="_Toc31669"/>
      <w:bookmarkStart w:id="16" w:name="_Toc15160"/>
      <w:bookmarkStart w:id="17" w:name="_Toc18931"/>
      <w:r>
        <w:rPr>
          <w:rFonts w:hint="eastAsia" w:ascii="宋体" w:hAnsi="宋体" w:eastAsia="宋体" w:cs="宋体"/>
        </w:rPr>
        <w:t>一、说明</w:t>
      </w:r>
      <w:bookmarkEnd w:id="15"/>
      <w:bookmarkEnd w:id="16"/>
      <w:bookmarkEnd w:id="17"/>
      <w:r>
        <w:rPr>
          <w:rFonts w:hint="eastAsia" w:ascii="宋体" w:hAnsi="宋体" w:eastAsia="宋体" w:cs="宋体"/>
          <w:w w:val="98"/>
        </w:rPr>
        <w:t xml:space="preserve"> </w:t>
      </w:r>
    </w:p>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pacing w:val="-1"/>
          <w:sz w:val="24"/>
          <w:szCs w:val="24"/>
        </w:rPr>
        <w:t xml:space="preserve"> </w:t>
      </w:r>
      <w:r>
        <w:rPr>
          <w:rFonts w:hint="eastAsia" w:ascii="宋体" w:hAnsi="宋体" w:eastAsia="宋体" w:cs="宋体"/>
          <w:sz w:val="24"/>
          <w:szCs w:val="24"/>
        </w:rPr>
        <w:t xml:space="preserve">适用范围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1.1 本比价文件仅适用于比价邀请中所叙述项目的采购。 </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pacing w:val="-1"/>
          <w:sz w:val="24"/>
          <w:szCs w:val="24"/>
        </w:rPr>
        <w:t xml:space="preserve"> </w:t>
      </w:r>
      <w:r>
        <w:rPr>
          <w:rFonts w:hint="eastAsia" w:ascii="宋体" w:hAnsi="宋体" w:eastAsia="宋体" w:cs="宋体"/>
          <w:sz w:val="24"/>
          <w:szCs w:val="24"/>
        </w:rPr>
        <w:t xml:space="preserve">定义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2.1 “采购单位”系指组织本次比价活动的采购人或采购代理公司。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2.2 “采购人”系指本次本项目的业主方。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2.3 “项目咨询服务公司”系指协助采购人组织本次采购活动的厦门市招拍挂信息技术有限公司。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2.4 “报价供应商”系指购买了本比价文件，且已经提交或者准备提交本次报价文件的供货商或服务商。 </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pacing w:val="-1"/>
          <w:sz w:val="24"/>
          <w:szCs w:val="24"/>
        </w:rPr>
        <w:t xml:space="preserve"> </w:t>
      </w:r>
      <w:r>
        <w:rPr>
          <w:rFonts w:hint="eastAsia" w:ascii="宋体" w:hAnsi="宋体" w:eastAsia="宋体" w:cs="宋体"/>
          <w:sz w:val="24"/>
          <w:szCs w:val="24"/>
        </w:rPr>
        <w:t xml:space="preserve">合格的报价供应商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3.1 凡有能力提供本比价文件所述货物及服务的，符合本比价文件规定资格要求的境内供货商或服务商均可能成为合格的报价供应商。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3.2 报价供应商应遵守中国的有关法律、法规和规章的规定。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3.3 一个报价供应商只能提交一个报价文件。如果报价供应商之间存在下列互为关联关系的情形之一的，不得同时参加本项目比价：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 法定代表人为同一人的两个及两个以上法人；</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（2） 母公司及其直接或间接持股50％及以上的被投资公司；</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（3） 均为同一家母公司直接或间接持股50％及以上的被投资公司。</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（4） 单位负责人（董事长或总经理）为同一人的不同单位。</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3.4 报价供应商不得与本次采购项目设计、编制技术规格和其它文件的公司或提供咨询服务的公司包括其附属机构有任何关联。对于信息系统建设项目，受托为整体采购项目或者其中分项目的前期工作提供设计、编制规范、进行管理等服务的供应商及其附属机构，不得再参加该整体采购项目及其所有分项目的采购活动。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3.5 本项目不接受联合体形式的报价。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3.6 报价供应商存在下列情形之一的，将被认定为串通围标行为并作无效报价处理： </w:t>
      </w:r>
    </w:p>
    <w:p>
      <w:pPr>
        <w:pStyle w:val="2"/>
        <w:spacing w:line="500" w:lineRule="exact"/>
        <w:ind w:firstLine="720" w:firstLineChars="300"/>
        <w:jc w:val="left"/>
        <w:rPr>
          <w:rFonts w:ascii="宋体" w:hAnsi="宋体" w:eastAsia="宋体" w:cs="宋体"/>
          <w:sz w:val="24"/>
          <w:szCs w:val="24"/>
        </w:rPr>
      </w:pPr>
      <w:r>
        <w:rPr>
          <w:rFonts w:hint="eastAsia" w:ascii="宋体" w:hAnsi="宋体" w:eastAsia="宋体" w:cs="宋体"/>
          <w:sz w:val="24"/>
          <w:szCs w:val="24"/>
        </w:rPr>
        <w:t xml:space="preserve">1) 不同报价供应商的报价文件错、漏之处一致或雷同，且不能合理解释的； </w:t>
      </w:r>
    </w:p>
    <w:p>
      <w:pPr>
        <w:pStyle w:val="2"/>
        <w:spacing w:line="500" w:lineRule="exact"/>
        <w:ind w:firstLine="720" w:firstLineChars="300"/>
        <w:jc w:val="left"/>
        <w:rPr>
          <w:rFonts w:ascii="宋体" w:hAnsi="宋体" w:eastAsia="宋体" w:cs="宋体"/>
          <w:sz w:val="24"/>
          <w:szCs w:val="24"/>
        </w:rPr>
      </w:pPr>
      <w:r>
        <w:rPr>
          <w:rFonts w:hint="eastAsia" w:ascii="宋体" w:hAnsi="宋体" w:eastAsia="宋体" w:cs="宋体"/>
          <w:sz w:val="24"/>
          <w:szCs w:val="24"/>
        </w:rPr>
        <w:t xml:space="preserve">2) 不同报价供应商的法定代表人、委托代理人等由同一单位缴纳社会保险的； </w:t>
      </w:r>
    </w:p>
    <w:p>
      <w:pPr>
        <w:pStyle w:val="2"/>
        <w:spacing w:line="500" w:lineRule="exact"/>
        <w:ind w:firstLine="720" w:firstLineChars="300"/>
        <w:jc w:val="left"/>
        <w:rPr>
          <w:rFonts w:ascii="宋体" w:hAnsi="宋体" w:eastAsia="宋体" w:cs="宋体"/>
          <w:sz w:val="24"/>
          <w:szCs w:val="24"/>
        </w:rPr>
      </w:pPr>
      <w:r>
        <w:rPr>
          <w:rFonts w:hint="eastAsia" w:ascii="宋体" w:hAnsi="宋体" w:eastAsia="宋体" w:cs="宋体"/>
          <w:sz w:val="24"/>
          <w:szCs w:val="24"/>
        </w:rPr>
        <w:t xml:space="preserve">3) 由同一人或分别由几个有利害关系的人携带两个以上（含两个）报价供应商的企 业资料参与资格审查、领取采购资料，或代表两个以上（含两个）报价供应商参加采购答疑会； </w:t>
      </w:r>
    </w:p>
    <w:p>
      <w:pPr>
        <w:pStyle w:val="2"/>
        <w:spacing w:line="500" w:lineRule="exact"/>
        <w:ind w:firstLine="720" w:firstLineChars="300"/>
        <w:jc w:val="left"/>
        <w:rPr>
          <w:rFonts w:ascii="宋体" w:hAnsi="宋体" w:eastAsia="宋体" w:cs="宋体"/>
          <w:sz w:val="24"/>
          <w:szCs w:val="24"/>
        </w:rPr>
      </w:pPr>
      <w:r>
        <w:rPr>
          <w:rFonts w:hint="eastAsia" w:ascii="宋体" w:hAnsi="宋体" w:eastAsia="宋体" w:cs="宋体"/>
          <w:sz w:val="24"/>
          <w:szCs w:val="24"/>
        </w:rPr>
        <w:t xml:space="preserve">4) 有关法律、法规或规章规定的其他串通围标行为。 </w:t>
      </w:r>
    </w:p>
    <w:p>
      <w:pPr>
        <w:pStyle w:val="2"/>
        <w:spacing w:line="500" w:lineRule="exact"/>
        <w:rPr>
          <w:rFonts w:ascii="宋体" w:hAnsi="宋体" w:eastAsia="宋体" w:cs="宋体"/>
          <w:spacing w:val="-5"/>
          <w:sz w:val="24"/>
          <w:szCs w:val="24"/>
        </w:rPr>
      </w:pPr>
      <w:r>
        <w:rPr>
          <w:rFonts w:hint="eastAsia" w:ascii="宋体" w:hAnsi="宋体" w:eastAsia="宋体" w:cs="宋体"/>
          <w:spacing w:val="-5"/>
          <w:sz w:val="24"/>
          <w:szCs w:val="24"/>
        </w:rPr>
        <w:t xml:space="preserve">4. 报价费用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4.1 报价供应商自行承担其响应比价所涉及的一切费用。不论比价结果如何，“采购 人”、“项目咨询服务公司”均无义务和责任承担这些费用。 </w:t>
      </w:r>
    </w:p>
    <w:p>
      <w:pPr>
        <w:pStyle w:val="2"/>
        <w:spacing w:line="500" w:lineRule="exact"/>
        <w:ind w:firstLine="479"/>
        <w:rPr>
          <w:rFonts w:ascii="宋体" w:hAnsi="宋体" w:eastAsia="宋体" w:cs="宋体"/>
          <w:sz w:val="30"/>
          <w:szCs w:val="30"/>
        </w:rPr>
      </w:pPr>
      <w:r>
        <w:rPr>
          <w:rFonts w:hint="eastAsia" w:ascii="宋体" w:hAnsi="宋体" w:eastAsia="宋体" w:cs="宋体"/>
          <w:spacing w:val="-5"/>
          <w:sz w:val="24"/>
          <w:szCs w:val="24"/>
        </w:rPr>
        <w:t xml:space="preserve"> </w:t>
      </w:r>
    </w:p>
    <w:p>
      <w:pPr>
        <w:pStyle w:val="5"/>
        <w:spacing w:line="402" w:lineRule="exact"/>
        <w:ind w:left="55" w:right="18"/>
        <w:jc w:val="center"/>
        <w:rPr>
          <w:rFonts w:ascii="宋体" w:hAnsi="宋体" w:eastAsia="宋体" w:cs="宋体"/>
          <w:sz w:val="43"/>
          <w:szCs w:val="43"/>
        </w:rPr>
      </w:pPr>
      <w:bookmarkStart w:id="18" w:name="_Toc28073"/>
      <w:bookmarkStart w:id="19" w:name="_Toc1016"/>
      <w:bookmarkStart w:id="20" w:name="_Toc9196"/>
      <w:r>
        <w:rPr>
          <w:rFonts w:hint="eastAsia" w:ascii="宋体" w:hAnsi="宋体" w:eastAsia="宋体" w:cs="宋体"/>
        </w:rPr>
        <w:t>二、比价文件</w:t>
      </w:r>
      <w:bookmarkEnd w:id="18"/>
      <w:bookmarkEnd w:id="19"/>
      <w:bookmarkEnd w:id="20"/>
      <w:r>
        <w:rPr>
          <w:rFonts w:hint="eastAsia" w:ascii="宋体" w:hAnsi="宋体" w:eastAsia="宋体" w:cs="宋体"/>
        </w:rPr>
        <w:t xml:space="preserve"> </w:t>
      </w:r>
    </w:p>
    <w:p>
      <w:pPr>
        <w:pStyle w:val="2"/>
        <w:spacing w:line="500" w:lineRule="exact"/>
        <w:rPr>
          <w:rFonts w:ascii="宋体" w:hAnsi="宋体" w:eastAsia="宋体" w:cs="宋体"/>
          <w:spacing w:val="-5"/>
          <w:sz w:val="24"/>
          <w:szCs w:val="24"/>
        </w:rPr>
      </w:pPr>
      <w:r>
        <w:rPr>
          <w:rFonts w:hint="eastAsia" w:ascii="宋体" w:hAnsi="宋体" w:eastAsia="宋体" w:cs="宋体"/>
          <w:spacing w:val="-5"/>
          <w:sz w:val="24"/>
          <w:szCs w:val="24"/>
        </w:rPr>
        <w:t xml:space="preserve">5. 比价文件的组成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5.1 比价文件用以阐明所需货物及服务比价程序、内容和合同主要条款。比价文件由下述部分组成： </w:t>
      </w:r>
    </w:p>
    <w:p>
      <w:pPr>
        <w:pStyle w:val="2"/>
        <w:spacing w:line="500" w:lineRule="exact"/>
        <w:ind w:firstLine="720" w:firstLineChars="300"/>
        <w:jc w:val="left"/>
        <w:rPr>
          <w:rFonts w:ascii="宋体" w:hAnsi="宋体" w:eastAsia="宋体" w:cs="宋体"/>
          <w:sz w:val="24"/>
          <w:szCs w:val="24"/>
        </w:rPr>
      </w:pPr>
      <w:r>
        <w:rPr>
          <w:rFonts w:hint="eastAsia" w:ascii="宋体" w:hAnsi="宋体" w:eastAsia="宋体" w:cs="宋体"/>
          <w:sz w:val="24"/>
          <w:szCs w:val="24"/>
        </w:rPr>
        <w:t xml:space="preserve">（1） 比价邀请 </w:t>
      </w:r>
    </w:p>
    <w:p>
      <w:pPr>
        <w:pStyle w:val="2"/>
        <w:spacing w:line="500" w:lineRule="exact"/>
        <w:ind w:firstLine="720" w:firstLineChars="300"/>
        <w:jc w:val="left"/>
        <w:rPr>
          <w:rFonts w:ascii="宋体" w:hAnsi="宋体" w:eastAsia="宋体" w:cs="宋体"/>
          <w:sz w:val="24"/>
          <w:szCs w:val="24"/>
        </w:rPr>
      </w:pPr>
      <w:r>
        <w:rPr>
          <w:rFonts w:hint="eastAsia" w:ascii="宋体" w:hAnsi="宋体" w:eastAsia="宋体" w:cs="宋体"/>
          <w:sz w:val="24"/>
          <w:szCs w:val="24"/>
        </w:rPr>
        <w:t xml:space="preserve">（2） 报价供应商须知  </w:t>
      </w:r>
    </w:p>
    <w:p>
      <w:pPr>
        <w:pStyle w:val="2"/>
        <w:spacing w:line="500" w:lineRule="exact"/>
        <w:ind w:firstLine="720" w:firstLineChars="300"/>
        <w:jc w:val="left"/>
        <w:rPr>
          <w:rFonts w:ascii="宋体" w:hAnsi="宋体" w:eastAsia="宋体" w:cs="宋体"/>
          <w:sz w:val="24"/>
          <w:szCs w:val="24"/>
        </w:rPr>
      </w:pPr>
      <w:r>
        <w:rPr>
          <w:rFonts w:hint="eastAsia" w:ascii="宋体" w:hAnsi="宋体" w:eastAsia="宋体" w:cs="宋体"/>
          <w:sz w:val="24"/>
          <w:szCs w:val="24"/>
        </w:rPr>
        <w:t xml:space="preserve">（3） 项目内容及要求 </w:t>
      </w:r>
    </w:p>
    <w:p>
      <w:pPr>
        <w:pStyle w:val="2"/>
        <w:spacing w:line="500" w:lineRule="exact"/>
        <w:rPr>
          <w:rFonts w:ascii="宋体" w:hAnsi="宋体" w:eastAsia="宋体" w:cs="宋体"/>
          <w:spacing w:val="-5"/>
          <w:sz w:val="24"/>
          <w:szCs w:val="24"/>
        </w:rPr>
      </w:pPr>
      <w:r>
        <w:rPr>
          <w:rFonts w:hint="eastAsia" w:ascii="宋体" w:hAnsi="宋体" w:eastAsia="宋体" w:cs="宋体"/>
          <w:spacing w:val="-5"/>
          <w:sz w:val="24"/>
          <w:szCs w:val="24"/>
        </w:rPr>
        <w:t xml:space="preserve">6. 比价文件的澄清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6.1 报价供应商对比价文件如有疑点，可要求澄清。要求澄清应按比价邀请中载明的时间、地址以书面的形式通知采购人。采购人将视情况在原采购信息发布媒体上发布更正公告。该澄清内容为比价文件的组成部分。 </w:t>
      </w:r>
    </w:p>
    <w:p>
      <w:pPr>
        <w:pStyle w:val="2"/>
        <w:spacing w:line="500" w:lineRule="exact"/>
        <w:rPr>
          <w:rFonts w:ascii="宋体" w:hAnsi="宋体" w:eastAsia="宋体" w:cs="宋体"/>
          <w:spacing w:val="-5"/>
          <w:sz w:val="24"/>
          <w:szCs w:val="24"/>
        </w:rPr>
      </w:pPr>
      <w:r>
        <w:rPr>
          <w:rFonts w:hint="eastAsia" w:ascii="宋体" w:hAnsi="宋体" w:eastAsia="宋体" w:cs="宋体"/>
          <w:spacing w:val="-5"/>
          <w:sz w:val="24"/>
          <w:szCs w:val="24"/>
        </w:rPr>
        <w:t xml:space="preserve">7. 比价文件的修改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7.1 项目咨询服务公司根据采购人需求可主动或依报价供应商要求澄清的问题而修改比价文件，由采购人在原信息发布媒体上发布更正公告。该修改内容为比价文件的组成部分，对报价供应商具有约束力。报价供应商可查询相关网站内容也可向采购人索取书面修改文件。 报价供应商在收到该文件后应以书面形式予以确认，否则视为收悉。报价供应商编制报价文件时被视为已考虑了上述修改。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7.2 为使报价供应商在准备报价文件时有合理的时间考虑报价文件的修改，采购人可酌情推迟比价截止时间。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7.3 答疑文件、补充通知、修改通知将构成比价文件的一部分，对比价双方均有约束力；答疑文件、补充通知、修改通知与比价文件不一致的部分及内容以前者为准；答疑文件、补充通知、修改通知内容不一致，以最后一次发出的为准。</w:t>
      </w:r>
    </w:p>
    <w:p/>
    <w:p/>
    <w:p>
      <w:pPr>
        <w:pStyle w:val="5"/>
        <w:spacing w:line="402" w:lineRule="exact"/>
        <w:ind w:left="55" w:right="18"/>
        <w:jc w:val="center"/>
        <w:rPr>
          <w:rFonts w:ascii="宋体" w:hAnsi="宋体" w:eastAsia="宋体" w:cs="宋体"/>
          <w:sz w:val="24"/>
          <w:szCs w:val="24"/>
        </w:rPr>
      </w:pPr>
      <w:bookmarkStart w:id="21" w:name="_Toc5239"/>
      <w:bookmarkStart w:id="22" w:name="_Toc12134"/>
      <w:bookmarkStart w:id="23" w:name="_Toc8793"/>
      <w:r>
        <w:rPr>
          <w:rFonts w:hint="eastAsia" w:ascii="宋体" w:hAnsi="宋体" w:eastAsia="宋体" w:cs="宋体"/>
        </w:rPr>
        <w:t>三、报价文件的编写</w:t>
      </w:r>
      <w:bookmarkEnd w:id="21"/>
      <w:bookmarkEnd w:id="22"/>
      <w:bookmarkEnd w:id="23"/>
      <w:r>
        <w:rPr>
          <w:rFonts w:hint="eastAsia" w:ascii="宋体" w:hAnsi="宋体" w:eastAsia="宋体" w:cs="宋体"/>
        </w:rPr>
        <w:t xml:space="preserve"> </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 xml:space="preserve">8. 要求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8.1 报价供应商应仔细阅读比价文件的所有内容，按照比价文件的要求提交报价文件。报价文件应对比价文件的要求作出实质性响应，并保证所提供的全部资料的真实性，否则其报价将被拒绝。 </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8.2 除非有另外的规定，采购人不接受有任何可选择性的报价，每一种货物（或服务）只能有一个报价。</w:t>
      </w:r>
      <w:r>
        <w:rPr>
          <w:rFonts w:hint="eastAsia" w:ascii="宋体" w:hAnsi="宋体" w:eastAsia="宋体" w:cs="宋体"/>
          <w:b/>
          <w:sz w:val="24"/>
          <w:szCs w:val="24"/>
          <w:highlight w:val="none"/>
        </w:rPr>
        <w:t>报价文件中的大写金额与小写金额不一致的，</w:t>
      </w:r>
      <w:r>
        <w:rPr>
          <w:rFonts w:hint="default" w:ascii="宋体" w:hAnsi="宋体" w:eastAsia="宋体" w:cs="宋体"/>
          <w:b/>
          <w:sz w:val="24"/>
          <w:szCs w:val="24"/>
          <w:highlight w:val="none"/>
          <w:lang w:val="en-US"/>
        </w:rPr>
        <w:t>将作为废标处理</w:t>
      </w:r>
      <w:r>
        <w:rPr>
          <w:rFonts w:hint="eastAsia" w:ascii="宋体" w:hAnsi="宋体" w:eastAsia="宋体" w:cs="宋体"/>
          <w:b/>
          <w:sz w:val="24"/>
          <w:szCs w:val="24"/>
          <w:highlight w:val="none"/>
        </w:rPr>
        <w:t>。</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 xml:space="preserve">9. 报价文件语言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9.1 报价文件应用中文书写。报价文件中所附或所引用的原件不是中文时，应附中文译本。各种计量单位及符号应采用国际上统一使用的公制计量单位和符号。 </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 xml:space="preserve">10. 报价文件的组成报价文件应包括但不限于本比价文件第四章《报价文件格式》的内容。 </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 xml:space="preserve">11. 报价有效期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11.1 报价文件从报价供应商须知前附表所规定的报价截止期之后开始生效，在报价供应商须知前附表所规定的期限内保持有效。有效期不足将导致其报价文件被拒绝。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12.发生以下情形之一的，给采购单位造成损失的，相关责任人应当承担赔偿责任：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 报价供应商在报价文件递交截止时间后，报价有效期内撤回的；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 报价成交人未能按本须知第 22 条规定签订合同；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（3） 报价成交人未按报价供应商须知前附表规定缴纳咨询服务费用；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（4） 以他人名义参与报价或者以其他方式弄虚作假，骗取成交；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（5） 本比价文件中规定的其他情形。 </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 xml:space="preserve">13. 报价文件的格式 </w:t>
      </w:r>
    </w:p>
    <w:p>
      <w:pPr>
        <w:pStyle w:val="2"/>
        <w:spacing w:line="500" w:lineRule="exact"/>
        <w:ind w:firstLine="480" w:firstLineChars="200"/>
        <w:jc w:val="left"/>
        <w:rPr>
          <w:rFonts w:ascii="宋体" w:hAnsi="宋体" w:eastAsia="宋体" w:cs="宋体"/>
          <w:sz w:val="24"/>
          <w:szCs w:val="24"/>
        </w:rPr>
      </w:pPr>
      <w:r>
        <w:rPr>
          <w:rFonts w:ascii="宋体" w:hAnsi="宋体" w:eastAsia="宋体" w:cs="宋体"/>
          <w:sz w:val="24"/>
          <w:szCs w:val="24"/>
          <w:highlight w:val="none"/>
        </w:rPr>
        <w:t xml:space="preserve">13.1 </w:t>
      </w:r>
      <w:r>
        <w:rPr>
          <w:rFonts w:hint="eastAsia" w:ascii="宋体" w:hAnsi="宋体" w:eastAsia="宋体" w:cs="宋体"/>
          <w:sz w:val="24"/>
          <w:szCs w:val="24"/>
          <w:highlight w:val="none"/>
        </w:rPr>
        <w:t>报价供应商须编制由本须知第</w:t>
      </w:r>
      <w:r>
        <w:rPr>
          <w:rFonts w:ascii="宋体" w:hAnsi="宋体" w:eastAsia="宋体" w:cs="宋体"/>
          <w:sz w:val="24"/>
          <w:szCs w:val="24"/>
          <w:highlight w:val="none"/>
        </w:rPr>
        <w:t>10条规定文件组成的报价文件正本壹份，副本贰份，正本必须用A4等标准幅面纸张打印装订（相关证明材料可以按比价文件要求直接使用有效的且加盖报价供应商公章的原件、复印件或资料彩页等），副本可以用正本的完整复印件，并在封面标明“正本”、“副本”字样。正本与副本如有不一致，则以正本为准。</w:t>
      </w:r>
      <w:r>
        <w:rPr>
          <w:rFonts w:hint="eastAsia" w:ascii="宋体" w:hAnsi="宋体" w:eastAsia="宋体" w:cs="宋体"/>
          <w:sz w:val="24"/>
          <w:szCs w:val="24"/>
        </w:rPr>
        <w:t xml:space="preserve">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13.2 报价文件应由报价供应商的法定代表人或者其授权代表签字并加盖公章，如由后者签字，应提供“法定代表人授权委托书”。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13.3 除非有另外的规定或许可，报价使用货币为人民币。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13.4 报价供应商应提交证明其拟供货物（或服务）符合比价文件要求的技术响应文件，该文件可以是文字资料、图纸和数据，并须提供货物（或服务）主要技术性能的详细描述。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13.5 报价文件的正本和全部副本均应使用不能擦去的墨料或墨水打印、书写或复印， 并由法定代表人或其授权代表签署，盖报价供应商公章。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13.6 全套报价文件应无涂改和行间插字，除非这些改动是根据采购人的指示进行的，或者是为改正报价供应商造成的必须修改的错误而进行的。有改动时，修改处应当由法定代表人或授权代表签字证明或加盖校正章或公章。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13.7 未按本须知规定的格式填写报价文件、报价文件字迹模糊不清的，其报价将被拒绝。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13.8 报价供应商应将上述文件按顺序胶装或装订成册、打印页码，并编列报价文件目录、资料清单。由于装订不规范或编排顺序混乱而导致报价文件被误读或漏读，该报价供应商可能将因此承担不利的评审结果或该报价可能被视为无效报价。 </w:t>
      </w:r>
    </w:p>
    <w:p>
      <w:pPr>
        <w:pStyle w:val="3"/>
        <w:rPr>
          <w:rFonts w:ascii="宋体" w:hAnsi="宋体" w:eastAsia="宋体" w:cs="宋体"/>
          <w:sz w:val="24"/>
          <w:szCs w:val="24"/>
        </w:rPr>
      </w:pPr>
    </w:p>
    <w:p>
      <w:pPr>
        <w:pStyle w:val="5"/>
        <w:numPr>
          <w:ilvl w:val="0"/>
          <w:numId w:val="4"/>
        </w:numPr>
        <w:spacing w:line="402" w:lineRule="exact"/>
        <w:ind w:left="55" w:right="18"/>
        <w:jc w:val="center"/>
        <w:rPr>
          <w:rFonts w:ascii="宋体" w:hAnsi="宋体" w:eastAsia="宋体" w:cs="宋体"/>
        </w:rPr>
      </w:pPr>
      <w:bookmarkStart w:id="24" w:name="_Toc24130"/>
      <w:bookmarkStart w:id="25" w:name="_Toc25938"/>
      <w:bookmarkStart w:id="26" w:name="_Toc14827"/>
      <w:r>
        <w:rPr>
          <w:rFonts w:hint="eastAsia" w:ascii="宋体" w:hAnsi="宋体" w:eastAsia="宋体" w:cs="宋体"/>
        </w:rPr>
        <w:t>报价文件的提交</w:t>
      </w:r>
      <w:bookmarkEnd w:id="24"/>
      <w:bookmarkEnd w:id="25"/>
      <w:bookmarkEnd w:id="26"/>
    </w:p>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 xml:space="preserve">14. 报价文件的密封、标记和递交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14.1 报价供应商应将报价文件正本和全部副本分别用信封密封，并标明项目编号、 报价供应商名称、货物名称及“正本”或“副本”字样。报价文件未密封将导致其报价被拒绝。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14.2 每一信封密封处应注明“于XX之前（指比价邀请中规定的报价日期及时间）不准启封”的字样，并加盖报价供应商公章或由报价代表签字。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14.3 如果报价文件由邮局或专人送交，报价供应商应将报价文件按照本须知第14.1</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 xml:space="preserve">条至第 14.2 条的规定进行密封和标记后，按报价供应商须知前附表注明的地址送至接收 人。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14.4 如果未按上述规定进行密封和标记，采购人及项目咨询服务公司将不承担由此造成的对报价文件的误投或提前拆封的责任。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14.5 报价文件应在比价邀请中规定的截止时间前送达，迟到的报价文件为无效报价 文件，将被拒收。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14.6 报价供应商在报价截止时间前，可以对所提交的报价文件进行修改或者撤回， 并书面通知采购人。修改的内容和撤回通知应当按本须知要求签署、盖章、密封， 并作为报价文件的组成部分。 </w:t>
      </w:r>
    </w:p>
    <w:p/>
    <w:p>
      <w:pPr>
        <w:pStyle w:val="5"/>
        <w:spacing w:line="402" w:lineRule="exact"/>
        <w:ind w:left="55" w:right="18"/>
        <w:jc w:val="center"/>
        <w:rPr>
          <w:rFonts w:ascii="宋体" w:hAnsi="宋体" w:eastAsia="宋体" w:cs="宋体"/>
        </w:rPr>
      </w:pPr>
      <w:bookmarkStart w:id="27" w:name="_Toc17764"/>
      <w:bookmarkStart w:id="28" w:name="_Toc4736"/>
      <w:bookmarkStart w:id="29" w:name="_Toc25590"/>
      <w:r>
        <w:rPr>
          <w:rFonts w:hint="eastAsia" w:ascii="宋体" w:hAnsi="宋体" w:eastAsia="宋体" w:cs="宋体"/>
        </w:rPr>
        <w:t>五、报价文件的评估和比较</w:t>
      </w:r>
      <w:bookmarkEnd w:id="27"/>
      <w:bookmarkEnd w:id="28"/>
      <w:bookmarkEnd w:id="29"/>
      <w:r>
        <w:rPr>
          <w:rFonts w:hint="eastAsia" w:ascii="宋体" w:hAnsi="宋体" w:eastAsia="宋体" w:cs="宋体"/>
        </w:rPr>
        <w:t xml:space="preserve"> </w:t>
      </w:r>
    </w:p>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 xml:space="preserve">15． 报价时间 </w:t>
      </w:r>
    </w:p>
    <w:p>
      <w:pPr>
        <w:pStyle w:val="2"/>
        <w:spacing w:line="500" w:lineRule="exact"/>
        <w:ind w:firstLine="480" w:firstLineChars="200"/>
        <w:jc w:val="left"/>
      </w:pPr>
      <w:r>
        <w:rPr>
          <w:rFonts w:hint="eastAsia" w:ascii="宋体" w:hAnsi="宋体" w:eastAsia="宋体" w:cs="宋体"/>
          <w:sz w:val="24"/>
          <w:szCs w:val="24"/>
        </w:rPr>
        <w:t xml:space="preserve">15.1 在报价供应商须知前附表中所规定的时间、地点报价（如有推迟情形，以推迟后的时间、地点为准）。 </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 xml:space="preserve">16． 比价小组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16.1 比价小组由技术、经济、法律方面的专家和采购人代表组成。成员为 3 人以上单数组成，专家人数不能少于 2/3。在比价文件递交时间后及时成立比价小组，由比价小组对采购文件、各报价供应商的报价文件进行审查、质疑、评估和比较，并做出推荐报价成交人的建议。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17. 报价文件的初审对所有报价供应商的评估，都采用相同的程序和标准。评议过程将严格按照比价文件的要求和条件进行。凡有下列情况之一者，报价文件将被视为未实质性响应比价文件要求（即无效报价）：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 报价文件未按比价文件要求提交必须材料的；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 报价文件未按照本须知的规定进行密封、标记的；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（3） 报价文件未按规定由报价供应商的法定代表人或其授权代表签字；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（4） 非法定代表人的签字人未在报价文件中提供经法定代表人签字并加盖报价供应商公章的有效授权委托书的；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（5） 报价文件主要内容（如报价文件、报价一览表等）未加盖报价供应商公章；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（6） 报价供应商的报价有效期不满足比价文件要求的；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（7） 比价内容与项目内容及要求有重大偏离或保留的；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（8） 报价供应商提交的是可选择的报价；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（9） 报价供应商未按规定进行分项报价；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（10）报价供应商提交的最终报价超过采购预算或控制价；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（11）报价供应商报价明显低于成本价的且不能合理说明或不在规定时间内作说明的；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（12）报价文件中提供虚假或失实资料的；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（13）报价文件不符合比价文件中规定的其它实质性条款（如不满足保修期、供货期要求等）；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（14）报价文件不满足比价文件中带★条款要求的；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（15）报价供应商的技术、商务报价方面明显复制比价文件要求的；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（16）采购人根据具体项目的情况对的实质性要求作特别的规定。 比价小组决定比价的响应性只根据报价文件本身的内容，而不寻求其他的外部证据。 </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 xml:space="preserve">18. 报价文件的澄清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18.1 对报价文件中含义不明确、同类问题表述不一致或者有明显文字和计算错误的 内容，比价小组将不再要求报价供应商作出澄清、说明或者补正，其报价将被视为无效报价。 </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 xml:space="preserve">19. 比较与评价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19.1 比价小组将按报价供应商须知前附表所述评审方法与标准，对合格的报价文件 进行商务和技术评估，综合比较与评价。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19.2 若报价供应商的报价明显低于其他报价，使得其报价可能低于其个别成本的， 有可能影响商品质量或不能诚信履约的，报价供应商应按比价小组要求作出书面说明并提供相关有效证明材料，不能合理说明或不能提供相关有效证明材料的，可作无效报价处理。 </w:t>
      </w:r>
    </w:p>
    <w:p>
      <w:pPr>
        <w:pStyle w:val="3"/>
      </w:pPr>
    </w:p>
    <w:p/>
    <w:p>
      <w:pPr>
        <w:pStyle w:val="5"/>
        <w:spacing w:line="402" w:lineRule="exact"/>
        <w:ind w:left="55" w:right="18"/>
        <w:jc w:val="center"/>
        <w:rPr>
          <w:rFonts w:ascii="宋体" w:hAnsi="宋体" w:eastAsia="宋体" w:cs="宋体"/>
        </w:rPr>
      </w:pPr>
      <w:bookmarkStart w:id="30" w:name="_Toc19036"/>
      <w:bookmarkStart w:id="31" w:name="_Toc1171"/>
      <w:bookmarkStart w:id="32" w:name="_Toc1291"/>
      <w:r>
        <w:rPr>
          <w:rFonts w:hint="eastAsia" w:ascii="宋体" w:hAnsi="宋体" w:eastAsia="宋体" w:cs="宋体"/>
        </w:rPr>
        <w:t>六、成交与签订合同</w:t>
      </w:r>
      <w:bookmarkEnd w:id="30"/>
      <w:bookmarkEnd w:id="31"/>
      <w:bookmarkEnd w:id="32"/>
      <w:r>
        <w:rPr>
          <w:rFonts w:hint="eastAsia" w:ascii="宋体" w:hAnsi="宋体" w:eastAsia="宋体" w:cs="宋体"/>
        </w:rPr>
        <w:t xml:space="preserve"> </w:t>
      </w:r>
    </w:p>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 xml:space="preserve">20. 成交准则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20.1 最低报价不作为成交的保证。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20.2 推荐情况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20.2.1 报价供应商的报价文件符合比价文件要求，按比价文件确定评审方法、标准， 经比价小组评审并推荐成交候选供应商。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20.2.2 出现报价供应商有串通哄抬价格嫌疑，或出现影响采购公正的违法、违规行为，或因重大变故采购任务取消的，比价小组可以作出不予推荐成交候选供应商、比价失败的决定。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20.3 评审结束后，项目咨询服务公司在五个工作日内将评审报告送采购人。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20.4 采购人在收到评审报告后五个工作日内，按照评审报告中推荐的成交候选人顺 序确定拟报价成交人。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20.4.1 采购人可以要求拟报价成交人候选人提供报价文件中复印件的原件（由项目咨询单位协助）进行核对, 以及审查拟报价成交人候选人的报价供应商资格、信誉、生产条件、产品技术状态、性能以及在不违背相关法律法规规定的其它采购人认为有必要了解的问题。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20.4.2 接受质询的成交候选人必须如实回答询问或接受采购人的考察，并提供所需</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 xml:space="preserve">的有关资料。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20.4.3 如果成交候选人未在中标通知书发出后的 5 个工作日内配合采购人办理 20.4.1款项的内容,或无能力履行合同，其报价将被拒绝，采购人将对第二成交候选人做类似审查， 并将审查结果报比价小组讨论或上报采购主管部门按相关规定处理。 </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 xml:space="preserve">21. 成交通知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21.1 结果确认后，采购人向报价成交人发出成交通知书。成交通知书对采购人和报价成交人具有同等法律效力。成交通知书发出后，采购人改变成交结果，或者报价成交人放弃成交，应当承担相应的法律责任。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报价供应商对成交结果有异议的，应当在成交发布之日起 7 个工作日内，以书面形</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 xml:space="preserve">式向采购人提出质疑。采购人、项目咨询服务公司应当在收到报价供应商书面质疑后 7 个工作日内，对质疑内容作出答复。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质疑供应商对采购人、项目咨询服务公司的答复不满意或者采购人、项目咨询服务公司未在规定时间内答复的，可以在答复期满后15个工作日内书面向采购人提出投诉。报价供应商未在上述规定的时间内提出质疑的,其提出质疑将被拒绝。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21.2 采购人将在《成交通知书》发出的同时将未成交通知书发送给未成交的其它报价供应商，请未成交的报价供应商到采购人领取。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21.3 《成交通知书》将作为签订采购合同的依据。采购合同签订后，《成交通知书》 成为合同的一部分。 </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 xml:space="preserve">22. 签订合同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22.1 采购人、报价成交人应当在《成交通知书》发出之日起10个工作日内，根据比价文件确定的事项和报价成交人报价文件，签订合同。双方所签订的合同不得对询价文件和报价成交人报价文件作实质性修改。逾期未签订合同，按照有关法律规定承担相应的法律责任。属报价成交人责任的，需承担对采购人造成的损失赔偿。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22.2 比价文件、比价文件的修改文件、报价成交人的报价文件、补充或修改的文件及澄清等，均为双方签订采购合同的组成部分，并与合同一并作为本比价文件所列采购项目的互补性法律文件，与合同具有同等法律效力。 </w:t>
      </w:r>
    </w:p>
    <w:p>
      <w:r>
        <w:br w:type="page"/>
      </w:r>
    </w:p>
    <w:p>
      <w:pPr>
        <w:pStyle w:val="4"/>
        <w:sectPr>
          <w:pgSz w:w="11910" w:h="16850"/>
          <w:pgMar w:top="1380" w:right="1020" w:bottom="1160" w:left="1480" w:header="0" w:footer="980" w:gutter="0"/>
          <w:cols w:space="720" w:num="1"/>
        </w:sectPr>
      </w:pPr>
    </w:p>
    <w:p>
      <w:pPr>
        <w:pStyle w:val="4"/>
        <w:spacing w:before="0" w:after="0" w:line="360" w:lineRule="auto"/>
        <w:jc w:val="center"/>
        <w:rPr>
          <w:rFonts w:ascii="宋体" w:hAnsi="宋体" w:eastAsia="宋体" w:cs="宋体"/>
          <w:b/>
          <w:bCs/>
          <w:sz w:val="36"/>
          <w:szCs w:val="36"/>
        </w:rPr>
      </w:pPr>
      <w:bookmarkStart w:id="33" w:name="_Toc13921"/>
      <w:bookmarkStart w:id="34" w:name="_Toc3685"/>
      <w:bookmarkStart w:id="35" w:name="_Toc28122"/>
      <w:r>
        <w:rPr>
          <w:rFonts w:hint="eastAsia" w:ascii="宋体" w:hAnsi="宋体" w:eastAsia="宋体" w:cs="宋体"/>
          <w:b/>
          <w:bCs/>
          <w:sz w:val="36"/>
          <w:szCs w:val="36"/>
        </w:rPr>
        <w:t>第三章 项目内容及要求</w:t>
      </w:r>
      <w:bookmarkEnd w:id="33"/>
      <w:bookmarkEnd w:id="34"/>
      <w:bookmarkEnd w:id="35"/>
      <w:r>
        <w:rPr>
          <w:rFonts w:hint="eastAsia" w:ascii="宋体" w:hAnsi="宋体" w:eastAsia="宋体" w:cs="宋体"/>
          <w:b/>
          <w:bCs/>
          <w:sz w:val="36"/>
          <w:szCs w:val="36"/>
        </w:rPr>
        <w:t xml:space="preserve"> </w:t>
      </w:r>
    </w:p>
    <w:p>
      <w:pPr>
        <w:jc w:val="left"/>
      </w:pPr>
    </w:p>
    <w:p>
      <w:pPr>
        <w:pStyle w:val="5"/>
        <w:spacing w:line="402" w:lineRule="exact"/>
        <w:jc w:val="left"/>
        <w:rPr>
          <w:rFonts w:ascii="宋体" w:hAnsi="宋体" w:eastAsia="宋体" w:cs="宋体"/>
        </w:rPr>
      </w:pPr>
      <w:bookmarkStart w:id="36" w:name="_Toc6836"/>
      <w:bookmarkStart w:id="37" w:name="_Toc16907"/>
      <w:bookmarkStart w:id="38" w:name="_Toc9013"/>
      <w:r>
        <w:rPr>
          <w:rFonts w:hint="eastAsia" w:ascii="宋体" w:hAnsi="宋体" w:eastAsia="宋体" w:cs="宋体"/>
        </w:rPr>
        <w:t>一、项目需求描述</w:t>
      </w:r>
      <w:bookmarkEnd w:id="36"/>
      <w:bookmarkEnd w:id="37"/>
      <w:bookmarkEnd w:id="38"/>
      <w:r>
        <w:rPr>
          <w:rFonts w:hint="eastAsia" w:ascii="宋体" w:hAnsi="宋体" w:eastAsia="宋体" w:cs="宋体"/>
        </w:rPr>
        <w:t xml:space="preserve"> </w:t>
      </w:r>
    </w:p>
    <w:p>
      <w:pPr>
        <w:pStyle w:val="6"/>
        <w:spacing w:line="440" w:lineRule="exact"/>
        <w:ind w:left="108"/>
        <w:rPr>
          <w:sz w:val="24"/>
          <w:szCs w:val="24"/>
        </w:rPr>
      </w:pPr>
      <w:bookmarkStart w:id="39" w:name="_Toc9351"/>
      <w:bookmarkStart w:id="40" w:name="_Toc9510"/>
      <w:r>
        <w:rPr>
          <w:rFonts w:hint="eastAsia"/>
          <w:sz w:val="24"/>
          <w:szCs w:val="24"/>
        </w:rPr>
        <w:t>（一）采购清单</w:t>
      </w:r>
      <w:bookmarkEnd w:id="39"/>
      <w:bookmarkEnd w:id="40"/>
      <w:r>
        <w:rPr>
          <w:rFonts w:hint="eastAsia"/>
          <w:sz w:val="24"/>
          <w:szCs w:val="24"/>
        </w:rPr>
        <w:t xml:space="preserve"> </w:t>
      </w:r>
    </w:p>
    <w:tbl>
      <w:tblPr>
        <w:tblStyle w:val="24"/>
        <w:tblW w:w="15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596"/>
        <w:gridCol w:w="2886"/>
        <w:gridCol w:w="894"/>
        <w:gridCol w:w="734"/>
        <w:gridCol w:w="716"/>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vAlign w:val="center"/>
          </w:tcPr>
          <w:p>
            <w:pPr>
              <w:widowControl/>
              <w:jc w:val="center"/>
              <w:textAlignment w:val="center"/>
            </w:pPr>
            <w:r>
              <w:rPr>
                <w:rFonts w:hint="eastAsia" w:ascii="宋体" w:hAnsi="宋体" w:eastAsia="宋体" w:cs="宋体"/>
                <w:color w:val="000000"/>
                <w:kern w:val="0"/>
                <w:sz w:val="24"/>
                <w:szCs w:val="24"/>
              </w:rPr>
              <w:t>序号</w:t>
            </w:r>
          </w:p>
        </w:tc>
        <w:tc>
          <w:tcPr>
            <w:tcW w:w="596" w:type="dxa"/>
            <w:vAlign w:val="center"/>
          </w:tcPr>
          <w:p>
            <w:pPr>
              <w:widowControl/>
              <w:jc w:val="center"/>
              <w:textAlignment w:val="center"/>
            </w:pPr>
            <w:r>
              <w:rPr>
                <w:rFonts w:hint="eastAsia" w:ascii="宋体" w:hAnsi="宋体" w:eastAsia="宋体" w:cs="宋体"/>
                <w:color w:val="000000"/>
                <w:kern w:val="0"/>
                <w:sz w:val="24"/>
                <w:szCs w:val="24"/>
              </w:rPr>
              <w:t>品名</w:t>
            </w:r>
          </w:p>
        </w:tc>
        <w:tc>
          <w:tcPr>
            <w:tcW w:w="2886" w:type="dxa"/>
            <w:vAlign w:val="center"/>
          </w:tcPr>
          <w:p>
            <w:pPr>
              <w:widowControl/>
              <w:jc w:val="center"/>
              <w:textAlignment w:val="center"/>
            </w:pPr>
            <w:r>
              <w:rPr>
                <w:rFonts w:hint="eastAsia" w:ascii="宋体" w:hAnsi="宋体" w:eastAsia="宋体" w:cs="宋体"/>
                <w:color w:val="000000"/>
                <w:kern w:val="0"/>
                <w:sz w:val="24"/>
                <w:szCs w:val="24"/>
              </w:rPr>
              <w:t>图片</w:t>
            </w:r>
          </w:p>
        </w:tc>
        <w:tc>
          <w:tcPr>
            <w:tcW w:w="894" w:type="dxa"/>
            <w:vAlign w:val="center"/>
          </w:tcPr>
          <w:p>
            <w:pPr>
              <w:widowControl/>
              <w:jc w:val="center"/>
              <w:textAlignment w:val="center"/>
            </w:pPr>
            <w:r>
              <w:rPr>
                <w:rFonts w:hint="eastAsia" w:ascii="宋体" w:hAnsi="宋体" w:eastAsia="宋体" w:cs="宋体"/>
                <w:color w:val="000000"/>
                <w:kern w:val="0"/>
                <w:sz w:val="24"/>
                <w:szCs w:val="24"/>
              </w:rPr>
              <w:t>规格</w:t>
            </w:r>
          </w:p>
        </w:tc>
        <w:tc>
          <w:tcPr>
            <w:tcW w:w="734" w:type="dxa"/>
            <w:vAlign w:val="center"/>
          </w:tcPr>
          <w:p>
            <w:pPr>
              <w:widowControl/>
              <w:jc w:val="center"/>
              <w:textAlignment w:val="center"/>
            </w:pPr>
            <w:r>
              <w:rPr>
                <w:rFonts w:hint="eastAsia" w:ascii="宋体" w:hAnsi="宋体" w:eastAsia="宋体" w:cs="宋体"/>
                <w:color w:val="000000"/>
                <w:kern w:val="0"/>
                <w:sz w:val="24"/>
                <w:szCs w:val="24"/>
              </w:rPr>
              <w:t>数量</w:t>
            </w:r>
          </w:p>
        </w:tc>
        <w:tc>
          <w:tcPr>
            <w:tcW w:w="716" w:type="dxa"/>
            <w:vAlign w:val="center"/>
          </w:tcPr>
          <w:p>
            <w:pPr>
              <w:widowControl/>
              <w:jc w:val="center"/>
              <w:textAlignment w:val="center"/>
            </w:pPr>
            <w:r>
              <w:rPr>
                <w:rFonts w:hint="eastAsia" w:ascii="宋体" w:hAnsi="宋体" w:eastAsia="宋体" w:cs="宋体"/>
                <w:color w:val="000000"/>
                <w:kern w:val="0"/>
                <w:sz w:val="24"/>
                <w:szCs w:val="24"/>
              </w:rPr>
              <w:t>单位</w:t>
            </w:r>
          </w:p>
        </w:tc>
        <w:tc>
          <w:tcPr>
            <w:tcW w:w="8920" w:type="dxa"/>
            <w:vAlign w:val="center"/>
          </w:tcPr>
          <w:p>
            <w:pPr>
              <w:widowControl/>
              <w:jc w:val="center"/>
              <w:textAlignment w:val="center"/>
            </w:pPr>
            <w:r>
              <w:rPr>
                <w:rFonts w:hint="eastAsia" w:ascii="宋体" w:hAnsi="宋体" w:eastAsia="宋体" w:cs="宋体"/>
                <w:color w:val="000000"/>
                <w:kern w:val="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w:t>
            </w:r>
          </w:p>
        </w:tc>
        <w:tc>
          <w:tcPr>
            <w:tcW w:w="59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办公桌</w:t>
            </w:r>
            <w:r>
              <w:rPr>
                <w:rFonts w:hint="eastAsia" w:ascii="宋体" w:hAnsi="宋体" w:eastAsia="宋体" w:cs="宋体"/>
                <w:color w:val="000000"/>
                <w:kern w:val="0"/>
                <w:sz w:val="24"/>
                <w:szCs w:val="24"/>
              </w:rPr>
              <w:br/>
            </w:r>
            <w:r>
              <w:rPr>
                <w:rFonts w:hint="eastAsia" w:ascii="宋体" w:hAnsi="宋体" w:eastAsia="宋体" w:cs="宋体"/>
                <w:color w:val="000000"/>
                <w:kern w:val="0"/>
                <w:sz w:val="24"/>
                <w:szCs w:val="24"/>
              </w:rPr>
              <w:t>含副柜</w:t>
            </w:r>
          </w:p>
        </w:tc>
        <w:tc>
          <w:tcPr>
            <w:tcW w:w="2886" w:type="dxa"/>
            <w:vAlign w:val="center"/>
          </w:tcPr>
          <w:p>
            <w:pPr>
              <w:widowControl/>
              <w:jc w:val="center"/>
              <w:textAlignment w:val="center"/>
              <w:rPr>
                <w:rFonts w:ascii="宋体" w:hAnsi="宋体" w:eastAsia="宋体" w:cs="宋体"/>
                <w:sz w:val="24"/>
                <w:szCs w:val="24"/>
              </w:rPr>
            </w:pPr>
            <w:r>
              <w:rPr>
                <w:rFonts w:ascii="宋体" w:hAnsi="宋体" w:eastAsia="宋体" w:cs="宋体"/>
                <w:kern w:val="2"/>
                <w:sz w:val="24"/>
                <w:szCs w:val="24"/>
                <w:lang w:val="en-US" w:eastAsia="zh-CN" w:bidi="ar-SA"/>
              </w:rPr>
              <w:pict>
                <v:shape id="图片 27" o:spid="_x0000_s1050" type="#_x0000_t75" style="position:absolute;left:0;margin-left:4.15pt;margin-top:118.6pt;height:86.6pt;width:130.15pt;mso-wrap-distance-bottom:0pt;mso-wrap-distance-left:9pt;mso-wrap-distance-right:9pt;mso-wrap-distance-top:0pt;rotation:0f;z-index:251668480;" o:ole="f" fillcolor="#FFFFFF" filled="f" o:preferrelative="t" stroked="f" coordorigin="0,0" coordsize="21600,21600">
                  <v:fill on="f" color2="#FFFFFF" focus="0%"/>
                  <v:imagedata gain="65536f" blacklevel="0f" gamma="0" o:title="" r:id="rId35"/>
                  <o:lock v:ext="edit" position="f" selection="f" grouping="f" rotation="f" cropping="f" text="f" aspectratio="t"/>
                  <w10:wrap type="square"/>
                </v:shape>
              </w:pict>
            </w:r>
          </w:p>
        </w:tc>
        <w:tc>
          <w:tcPr>
            <w:tcW w:w="89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1600*1600*7</w:t>
            </w:r>
            <w:r>
              <w:rPr>
                <w:rStyle w:val="32"/>
                <w:rFonts w:hint="default"/>
              </w:rPr>
              <w:t>50</w:t>
            </w:r>
          </w:p>
        </w:tc>
        <w:tc>
          <w:tcPr>
            <w:tcW w:w="73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20</w:t>
            </w:r>
          </w:p>
        </w:tc>
        <w:tc>
          <w:tcPr>
            <w:tcW w:w="71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8920" w:type="dxa"/>
            <w:vAlign w:val="center"/>
          </w:tcPr>
          <w:p>
            <w:pPr>
              <w:widowControl/>
              <w:numPr>
                <w:numId w:val="0"/>
              </w:numPr>
              <w:spacing w:line="32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1、饰面：采用优质三聚氰胺浸渍纸饰面，甲醛释放量≤0.6mg/L，符合LY/T1831-2009标准。</w:t>
            </w:r>
          </w:p>
          <w:p>
            <w:pPr>
              <w:widowControl/>
              <w:numPr>
                <w:numId w:val="0"/>
              </w:numPr>
              <w:spacing w:line="32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2、基材：采用优质实木多层板，应无裂缝、虫孔、排钉孔、孔洞、腐朽，含水率≤8%，甲醛释放量≤0.04g/m3，总挥发性有机化合物TVOC≤25 ㎍/m3，防霉菌性能不低于1级，符合GB/T 35601-2017《绿色产品评价 人造板和木质地板》、GB/T 39600-2021《人造板及其制品甲醛释放量分级》、JC/T 2039-2010《抗菌防霉木质装饰板》等标准。</w:t>
            </w:r>
          </w:p>
          <w:p>
            <w:pPr>
              <w:widowControl/>
              <w:numPr>
                <w:numId w:val="0"/>
              </w:numPr>
              <w:spacing w:line="32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3、封边：采用优质激光封边条，耐开裂性≥2级（1级最好），耐光色牢度≥4级，甲醛释放量要求未检出，氯乙烯单体、邻苯二甲酸酯的总量、多溴联苯、多溴联苯醚均要求未检出，符合QB/T4463-2013标准。</w:t>
            </w:r>
          </w:p>
          <w:p>
            <w:pPr>
              <w:widowControl/>
              <w:numPr>
                <w:numId w:val="0"/>
              </w:numPr>
              <w:spacing w:line="32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4、胶粘剂：采用优质白乳胶，游离甲醛要求未检出，苯要求未检出，甲苯+二甲苯要求未检出，总挥发性有机物≤45g/L，符合GB18583-2008标准。</w:t>
            </w:r>
          </w:p>
          <w:p>
            <w:pPr>
              <w:widowControl/>
              <w:numPr>
                <w:numId w:val="0"/>
              </w:numPr>
              <w:spacing w:line="32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5、三合一连接件：三合一偏心连接件偏心体抗压强度≥300N，预埋螺母抗拉强度≥600N，连接螺杆螺纹与预埋螺母的抗拉强度≥800N，符合GB/T28203-2011标准。</w:t>
            </w:r>
          </w:p>
          <w:p>
            <w:pPr>
              <w:widowControl/>
              <w:numPr>
                <w:numId w:val="0"/>
              </w:numPr>
              <w:spacing w:line="32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6、阻尼导轨：采用优质阻尼导轨，耐久性试验10万次无缺陷，150h乙酸盐雾试验（ASS）≥10级,符合QB/T2454-2013、QB/T3827-1999、QB/T3832-1999标准。</w:t>
            </w:r>
          </w:p>
          <w:p>
            <w:pPr>
              <w:widowControl/>
              <w:numPr>
                <w:numId w:val="0"/>
              </w:numPr>
              <w:spacing w:line="32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7、阻尼门铰：采用优质阻尼门铰，耐久性试验10万次无缺陷，150h乙酸盐雾试验（ASS）≥10级,符合QB/T2189-2013、QB/T3827-1999、QB/T3832-1999标准。</w:t>
            </w:r>
          </w:p>
          <w:p>
            <w:pPr>
              <w:widowControl/>
              <w:numPr>
                <w:numId w:val="0"/>
              </w:numPr>
              <w:spacing w:line="320" w:lineRule="exact"/>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8、钢制锁：采用优质钢制锁，150h乙酸盐雾试验（ASS）≥10级,符合QB/T1621-2015、QB/T3827-1999、QB/T3832-1999标准。</w:t>
            </w:r>
          </w:p>
          <w:p>
            <w:pPr>
              <w:widowControl/>
              <w:numPr>
                <w:numId w:val="0"/>
              </w:numPr>
              <w:spacing w:line="320" w:lineRule="exact"/>
              <w:jc w:val="left"/>
              <w:textAlignment w:val="center"/>
              <w:rPr>
                <w:rFonts w:ascii="宋体" w:hAnsi="宋体" w:eastAsia="宋体" w:cs="宋体"/>
                <w:color w:val="000000"/>
                <w:kern w:val="0"/>
                <w:szCs w:val="21"/>
              </w:rPr>
            </w:pPr>
            <w:r>
              <w:rPr>
                <w:rFonts w:hint="eastAsia" w:ascii="宋体" w:hAnsi="宋体" w:eastAsia="宋体" w:cs="宋体"/>
                <w:b/>
                <w:bCs/>
                <w:color w:val="000000"/>
                <w:kern w:val="0"/>
                <w:szCs w:val="21"/>
                <w:u w:val="single"/>
              </w:rPr>
              <w:t>★</w:t>
            </w:r>
            <w:r>
              <w:rPr>
                <w:rFonts w:hint="eastAsia" w:ascii="宋体" w:hAnsi="宋体" w:eastAsia="宋体" w:cs="宋体"/>
                <w:b/>
                <w:bCs/>
                <w:color w:val="000000"/>
                <w:kern w:val="0"/>
                <w:szCs w:val="21"/>
                <w:u w:val="single"/>
                <w:lang w:val="en-US" w:eastAsia="zh-CN"/>
              </w:rPr>
              <w:t>9</w:t>
            </w:r>
            <w:r>
              <w:rPr>
                <w:rFonts w:hint="eastAsia" w:ascii="宋体" w:hAnsi="宋体" w:eastAsia="宋体" w:cs="宋体"/>
                <w:b/>
                <w:bCs/>
                <w:color w:val="000000"/>
                <w:kern w:val="0"/>
                <w:szCs w:val="21"/>
                <w:u w:val="single"/>
              </w:rPr>
              <w:t>、（投标人须提供实木多层板样品一张，尺寸200mm*200mm,四面封边，一角做斜切处理，可见内部材质，否则按废标处理）</w:t>
            </w:r>
            <w:r>
              <w:rPr>
                <w:rFonts w:hint="eastAsia" w:ascii="宋体" w:hAnsi="宋体" w:eastAsia="宋体" w:cs="宋体"/>
                <w:color w:val="000000"/>
                <w:kern w:val="0"/>
                <w:szCs w:val="21"/>
                <w:lang w:val="en-US" w:eastAsia="zh-CN"/>
              </w:rPr>
              <w:t>。</w:t>
            </w:r>
          </w:p>
          <w:p>
            <w:pPr>
              <w:widowControl/>
              <w:spacing w:line="320" w:lineRule="exact"/>
              <w:jc w:val="left"/>
              <w:textAlignment w:val="center"/>
              <w:rPr>
                <w:rFonts w:hint="default" w:ascii="宋体" w:hAnsi="宋体" w:eastAsia="宋体" w:cs="宋体"/>
                <w:sz w:val="24"/>
                <w:szCs w:val="24"/>
                <w:lang w:val="en-US" w:eastAsia="zh-CN"/>
              </w:rPr>
            </w:pPr>
            <w:r>
              <w:rPr>
                <w:rFonts w:hint="eastAsia" w:ascii="宋体" w:hAnsi="宋体" w:eastAsia="宋体" w:cs="宋体"/>
                <w:color w:val="000000"/>
                <w:kern w:val="0"/>
                <w:szCs w:val="21"/>
                <w:lang w:val="en-US" w:eastAsia="zh-CN"/>
              </w:rPr>
              <w:t>10、</w:t>
            </w:r>
            <w:r>
              <w:rPr>
                <w:rFonts w:hint="eastAsia" w:ascii="宋体" w:hAnsi="宋体" w:eastAsia="宋体" w:cs="宋体"/>
                <w:color w:val="000000"/>
                <w:kern w:val="0"/>
                <w:szCs w:val="21"/>
              </w:rPr>
              <w:t>报价供应商须承诺成交后提供经国家认监委认可的检验检测机构出具的检验检测报告（带有CMA或CNAS标识）</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检测内容包含上述1-8技术要求。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w:t>
            </w:r>
          </w:p>
        </w:tc>
        <w:tc>
          <w:tcPr>
            <w:tcW w:w="59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办公椅</w:t>
            </w:r>
          </w:p>
        </w:tc>
        <w:tc>
          <w:tcPr>
            <w:tcW w:w="2886" w:type="dxa"/>
            <w:vAlign w:val="center"/>
          </w:tcPr>
          <w:p>
            <w:pPr>
              <w:widowControl/>
              <w:jc w:val="center"/>
              <w:textAlignment w:val="center"/>
              <w:rPr>
                <w:rFonts w:ascii="宋体" w:hAnsi="宋体" w:eastAsia="宋体" w:cs="宋体"/>
                <w:sz w:val="24"/>
                <w:szCs w:val="24"/>
              </w:rPr>
            </w:pPr>
            <w:r>
              <w:rPr>
                <w:rFonts w:ascii="宋体" w:hAnsi="宋体" w:eastAsia="宋体" w:cs="宋体"/>
                <w:kern w:val="2"/>
                <w:sz w:val="24"/>
                <w:szCs w:val="24"/>
                <w:lang w:val="en-US" w:eastAsia="zh-CN" w:bidi="ar-SA"/>
              </w:rPr>
              <w:pict>
                <v:shape id="图片 2" o:spid="_x0000_s1051" type="#_x0000_t75" style="position:absolute;left:0;margin-left:4.7pt;margin-top:18.95pt;height:150.15pt;width:132.5pt;mso-wrap-distance-bottom:0pt;mso-wrap-distance-left:9pt;mso-wrap-distance-right:9pt;mso-wrap-distance-top:0pt;rotation:0f;z-index:251669504;" o:ole="f" fillcolor="#FFFFFF" filled="f" o:preferrelative="t" stroked="f" coordorigin="0,0" coordsize="21600,21600">
                  <v:fill on="f" color2="#FFFFFF" focus="0%"/>
                  <v:imagedata gain="65536f" blacklevel="0f" gamma="0" o:title="" r:id="rId36"/>
                  <o:lock v:ext="edit" position="f" selection="f" grouping="f" rotation="f" cropping="f" text="f" aspectratio="t"/>
                  <w10:wrap type="square"/>
                </v:shape>
              </w:pict>
            </w:r>
            <w:r>
              <w:rPr>
                <w:rFonts w:ascii="宋体" w:hAnsi="宋体" w:eastAsia="宋体" w:cs="宋体"/>
                <w:kern w:val="2"/>
                <w:sz w:val="24"/>
                <w:szCs w:val="24"/>
                <w:lang w:val="en-US" w:eastAsia="zh-CN" w:bidi="ar-SA"/>
              </w:rPr>
              <w:pict>
                <v:shape id="图片 3" o:spid="_x0000_s1052" type="#_x0000_t75" style="position:absolute;left:0;margin-left:3.6pt;margin-top:178.95pt;height:57.4pt;width:138.15pt;mso-wrap-distance-bottom:0pt;mso-wrap-distance-left:9pt;mso-wrap-distance-right:9pt;mso-wrap-distance-top:0pt;rotation:0f;z-index:251670528;" o:ole="f" fillcolor="#FFFFFF" filled="f" o:preferrelative="t" stroked="f" coordorigin="0,0" coordsize="21600,21600">
                  <v:fill on="f" color2="#FFFFFF" focus="0%"/>
                  <v:imagedata gain="65536f" blacklevel="0f" gamma="0" o:title="" r:id="rId37"/>
                  <o:lock v:ext="edit" position="f" selection="f" grouping="f" rotation="f" cropping="f" text="f" aspectratio="t"/>
                  <w10:wrap type="square"/>
                </v:shape>
              </w:pict>
            </w:r>
          </w:p>
        </w:tc>
        <w:tc>
          <w:tcPr>
            <w:tcW w:w="894" w:type="dxa"/>
            <w:vAlign w:val="center"/>
          </w:tcPr>
          <w:p>
            <w:pPr>
              <w:widowControl/>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750*</w:t>
            </w:r>
          </w:p>
          <w:p>
            <w:pPr>
              <w:widowControl/>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550*</w:t>
            </w:r>
          </w:p>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1160</w:t>
            </w:r>
          </w:p>
        </w:tc>
        <w:tc>
          <w:tcPr>
            <w:tcW w:w="73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20</w:t>
            </w:r>
          </w:p>
        </w:tc>
        <w:tc>
          <w:tcPr>
            <w:tcW w:w="71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8920" w:type="dxa"/>
            <w:vAlign w:val="center"/>
          </w:tcPr>
          <w:p>
            <w:pPr>
              <w:widowControl/>
              <w:numPr>
                <w:numId w:val="0"/>
              </w:numPr>
              <w:spacing w:line="32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饰面：采用积釉黄超细纤维聚氨脂合成皮，厚度≥1.5mm,摩擦色牢度≥4级，耐光性≥5级，涂层粘着牢度≥8.5N/10mm，撕裂力≥100N，气味≤2级，PH≥7.0，游离甲醛未检出，挥发性有机化合物（VOC）≤15mg/kg，可萃取的重金属≤3mg/kg，禁用偶氮染料未检出；经液氨多道浸色及防潮、防腐等工艺处理，不但使皮面更加柔软舒适，光彩夺目，光泽持久，而且透气性、韧性等理化指标更胜一筹。符合GB/T16799-2018标准。选用多层强力拉筋包背，具有回力好，经久耐用的优点，用高速衣车及粗线车制皮套，直接包面，沉稳舒适；</w:t>
            </w:r>
          </w:p>
          <w:p>
            <w:pPr>
              <w:widowControl/>
              <w:numPr>
                <w:numId w:val="0"/>
              </w:numPr>
              <w:spacing w:line="320" w:lineRule="exact"/>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rPr>
              <w:t>2、海绵：采用高弹阻燃海绵，甲醛释放量≤0.02mg/㎡h，TVOC≤0.1mg/㎡h，回弹率≥50%，拉伸强度≥110kpa，湿热老化后拉伸强度≥120kpa，撕裂强度≥10N/cm，密度座面≥55kg/m³，通过香烟抗引燃特性试验,符合GB/T10802-2006、GB/T2280-2016、GB17927.1-2011标准。3、气压棒：采用优质气压棒，密封性能检测合格，耐高低温性能检测合格，循环寿命检测合格，符合GB/T29525-2013标准。</w:t>
            </w:r>
            <w:r>
              <w:rPr>
                <w:rFonts w:hint="eastAsia" w:ascii="宋体" w:hAnsi="宋体" w:eastAsia="宋体" w:cs="宋体"/>
                <w:color w:val="000000"/>
                <w:kern w:val="0"/>
                <w:szCs w:val="21"/>
              </w:rPr>
              <w:br/>
            </w:r>
            <w:r>
              <w:rPr>
                <w:rFonts w:hint="eastAsia" w:ascii="宋体" w:hAnsi="宋体" w:eastAsia="宋体" w:cs="宋体"/>
                <w:b/>
                <w:bCs/>
                <w:color w:val="000000"/>
                <w:kern w:val="0"/>
                <w:szCs w:val="21"/>
                <w:u w:val="single"/>
              </w:rPr>
              <w:t>★</w:t>
            </w:r>
            <w:r>
              <w:rPr>
                <w:rFonts w:hint="eastAsia" w:ascii="宋体" w:hAnsi="宋体" w:eastAsia="宋体" w:cs="宋体"/>
                <w:b/>
                <w:bCs/>
                <w:color w:val="000000"/>
                <w:kern w:val="0"/>
                <w:szCs w:val="21"/>
                <w:u w:val="single"/>
                <w:lang w:val="en-US" w:eastAsia="zh-CN"/>
              </w:rPr>
              <w:t>3</w:t>
            </w:r>
            <w:r>
              <w:rPr>
                <w:rFonts w:hint="eastAsia" w:ascii="宋体" w:hAnsi="宋体" w:eastAsia="宋体" w:cs="宋体"/>
                <w:b/>
                <w:bCs/>
                <w:color w:val="000000"/>
                <w:kern w:val="0"/>
                <w:szCs w:val="21"/>
                <w:u w:val="single"/>
              </w:rPr>
              <w:t>、须</w:t>
            </w:r>
            <w:r>
              <w:rPr>
                <w:rFonts w:hint="eastAsia" w:ascii="宋体" w:hAnsi="宋体" w:eastAsia="宋体" w:cs="宋体"/>
                <w:b/>
                <w:bCs/>
                <w:color w:val="000000"/>
                <w:kern w:val="0"/>
                <w:szCs w:val="21"/>
                <w:u w:val="single"/>
                <w:lang w:val="en-US" w:eastAsia="zh-CN"/>
              </w:rPr>
              <w:t>提供样品：成品办公椅一张</w:t>
            </w:r>
            <w:r>
              <w:rPr>
                <w:rFonts w:hint="eastAsia" w:ascii="宋体" w:hAnsi="宋体" w:eastAsia="宋体" w:cs="宋体"/>
                <w:b/>
                <w:bCs/>
                <w:color w:val="000000"/>
                <w:kern w:val="0"/>
                <w:szCs w:val="21"/>
                <w:u w:val="single"/>
              </w:rPr>
              <w:t>，否则按废标处理</w:t>
            </w:r>
            <w:r>
              <w:rPr>
                <w:rFonts w:hint="eastAsia" w:ascii="宋体" w:hAnsi="宋体" w:eastAsia="宋体" w:cs="宋体"/>
                <w:b/>
                <w:bCs/>
                <w:color w:val="000000"/>
                <w:kern w:val="0"/>
                <w:szCs w:val="21"/>
                <w:u w:val="single"/>
                <w:lang w:val="en-US" w:eastAsia="zh-CN"/>
              </w:rPr>
              <w:t>。</w:t>
            </w:r>
          </w:p>
          <w:p>
            <w:pPr>
              <w:widowControl/>
              <w:spacing w:line="320" w:lineRule="exact"/>
              <w:jc w:val="left"/>
              <w:textAlignment w:val="center"/>
              <w:rPr>
                <w:rFonts w:ascii="宋体" w:hAnsi="宋体" w:eastAsia="宋体" w:cs="宋体"/>
                <w:sz w:val="24"/>
                <w:szCs w:val="24"/>
              </w:rPr>
            </w:pPr>
            <w:r>
              <w:rPr>
                <w:rFonts w:hint="eastAsia" w:ascii="宋体" w:hAnsi="宋体" w:eastAsia="宋体" w:cs="宋体"/>
                <w:color w:val="000000"/>
                <w:kern w:val="0"/>
                <w:szCs w:val="21"/>
                <w:lang w:val="en-US" w:eastAsia="zh-CN"/>
              </w:rPr>
              <w:t>4、</w:t>
            </w:r>
            <w:r>
              <w:rPr>
                <w:rFonts w:hint="eastAsia" w:ascii="宋体" w:hAnsi="宋体" w:eastAsia="宋体" w:cs="宋体"/>
                <w:color w:val="000000"/>
                <w:kern w:val="0"/>
                <w:szCs w:val="21"/>
              </w:rPr>
              <w:t>报价供应商须承诺成交后提供经国家认监委认可的检验检测机构出具的检验检测报告（带有CMA或CNAS标识）</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检测内容包含上述1-3技术要求。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9" w:hRule="atLeast"/>
          <w:jc w:val="center"/>
        </w:trPr>
        <w:tc>
          <w:tcPr>
            <w:tcW w:w="502"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3</w:t>
            </w:r>
          </w:p>
        </w:tc>
        <w:tc>
          <w:tcPr>
            <w:tcW w:w="59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三人沙发</w:t>
            </w:r>
          </w:p>
        </w:tc>
        <w:tc>
          <w:tcPr>
            <w:tcW w:w="2886" w:type="dxa"/>
            <w:vMerge w:val="restart"/>
            <w:vAlign w:val="center"/>
          </w:tcPr>
          <w:p>
            <w:pPr>
              <w:widowControl/>
              <w:jc w:val="left"/>
              <w:textAlignment w:val="center"/>
              <w:rPr>
                <w:rFonts w:ascii="宋体" w:hAnsi="宋体" w:eastAsia="宋体" w:cs="宋体"/>
                <w:color w:val="000000"/>
                <w:kern w:val="0"/>
                <w:sz w:val="24"/>
                <w:szCs w:val="24"/>
                <w:bdr w:val="single" w:color="000000" w:sz="4" w:space="0"/>
              </w:rPr>
            </w:pPr>
            <w:r>
              <w:rPr>
                <w:rFonts w:ascii="宋体" w:hAnsi="宋体" w:eastAsia="宋体" w:cs="宋体"/>
                <w:color w:val="000000"/>
                <w:kern w:val="0"/>
                <w:sz w:val="24"/>
                <w:szCs w:val="24"/>
                <w:lang w:val="en-US" w:eastAsia="zh-CN" w:bidi="ar-SA"/>
              </w:rPr>
              <w:pict>
                <v:shape id="图片 4" o:spid="_x0000_s1053" type="#_x0000_t75" style="position:absolute;left:0;margin-left:6.65pt;margin-top:87.95pt;height:108.25pt;width:118.9pt;mso-wrap-distance-bottom:0pt;mso-wrap-distance-left:9pt;mso-wrap-distance-right:9pt;mso-wrap-distance-top:0pt;rotation:0f;z-index:251674624;" o:ole="f" fillcolor="#FFFFFF" filled="f" o:preferrelative="t" stroked="f" coordorigin="0,0" coordsize="21600,21600">
                  <v:fill on="f" color2="#FFFFFF" focus="0%"/>
                  <v:imagedata gain="65536f" blacklevel="0f" gamma="0" o:title="" r:id="rId38"/>
                  <o:lock v:ext="edit" position="f" selection="f" grouping="f" rotation="f" cropping="f" text="f" aspectratio="t"/>
                  <w10:wrap type="square"/>
                </v:shape>
              </w:pict>
            </w:r>
            <w:r>
              <w:rPr>
                <w:rFonts w:ascii="宋体" w:hAnsi="宋体" w:eastAsia="宋体" w:cs="宋体"/>
                <w:color w:val="000000"/>
                <w:kern w:val="0"/>
                <w:sz w:val="24"/>
                <w:szCs w:val="24"/>
                <w:lang w:val="en-US" w:eastAsia="zh-CN" w:bidi="ar-SA"/>
              </w:rPr>
              <w:pict>
                <v:shape id="图片 4" o:spid="_x0000_s1054" type="#_x0000_t75" style="position:absolute;left:0;margin-left:-2.5pt;margin-top:9.6pt;height:67.25pt;width:132.35pt;mso-wrap-distance-bottom:0pt;mso-wrap-distance-left:9pt;mso-wrap-distance-right:9pt;mso-wrap-distance-top:0pt;rotation:0f;z-index:251671552;" o:ole="f" fillcolor="#FFFFFF" filled="f" o:preferrelative="t" stroked="f" coordorigin="0,0" coordsize="21600,21600">
                  <v:fill on="f" color2="#FFFFFF" focus="0%"/>
                  <v:imagedata gain="65536f" blacklevel="0f" gamma="0" o:title="" r:id="rId39"/>
                  <o:lock v:ext="edit" position="f" selection="f" grouping="f" rotation="f" cropping="f" text="f" aspectratio="t"/>
                  <w10:wrap type="square"/>
                </v:shape>
              </w:pict>
            </w:r>
          </w:p>
          <w:p>
            <w:pPr>
              <w:widowControl/>
              <w:jc w:val="left"/>
              <w:textAlignment w:val="center"/>
              <w:rPr>
                <w:rFonts w:ascii="宋体" w:hAnsi="宋体" w:eastAsia="宋体" w:cs="宋体"/>
                <w:sz w:val="24"/>
                <w:szCs w:val="24"/>
              </w:rPr>
            </w:pPr>
            <w:r>
              <w:rPr>
                <w:rFonts w:ascii="宋体" w:hAnsi="宋体" w:eastAsia="宋体" w:cs="宋体"/>
                <w:color w:val="000000"/>
                <w:kern w:val="0"/>
                <w:sz w:val="24"/>
                <w:szCs w:val="24"/>
                <w:lang w:val="en-US" w:eastAsia="zh-CN" w:bidi="ar-SA"/>
              </w:rPr>
              <w:pict>
                <v:shape id="图片 6" o:spid="_x0000_s1055" type="#_x0000_t75" style="position:absolute;left:0;margin-left:2.95pt;margin-top:3.65pt;height:100.15pt;width:132.6pt;mso-wrap-distance-bottom:0pt;mso-wrap-distance-left:9pt;mso-wrap-distance-right:9pt;mso-wrap-distance-top:0pt;rotation:0f;z-index:251672576;" o:ole="f" fillcolor="#FFFFFF" filled="f" o:preferrelative="t" stroked="f" coordorigin="0,0" coordsize="21600,21600">
                  <v:fill on="f" color2="#FFFFFF" focus="0%"/>
                  <v:imagedata gain="65536f" blacklevel="0f" gamma="0" o:title="" r:id="rId40"/>
                  <o:lock v:ext="edit" position="f" selection="f" grouping="f" rotation="f" cropping="f" text="f" aspectratio="t"/>
                  <w10:wrap type="square"/>
                </v:shape>
              </w:pict>
            </w:r>
          </w:p>
        </w:tc>
        <w:tc>
          <w:tcPr>
            <w:tcW w:w="894" w:type="dxa"/>
            <w:vAlign w:val="center"/>
          </w:tcPr>
          <w:p>
            <w:pPr>
              <w:widowControl/>
              <w:jc w:val="center"/>
              <w:textAlignment w:val="center"/>
              <w:rPr>
                <w:rStyle w:val="32"/>
                <w:rFonts w:hint="default"/>
              </w:rPr>
            </w:pPr>
            <w:r>
              <w:rPr>
                <w:rFonts w:hint="eastAsia" w:ascii="宋体" w:hAnsi="宋体" w:eastAsia="宋体" w:cs="宋体"/>
                <w:color w:val="000000"/>
                <w:kern w:val="0"/>
                <w:sz w:val="24"/>
                <w:szCs w:val="24"/>
              </w:rPr>
              <w:t>2010*8</w:t>
            </w:r>
            <w:r>
              <w:rPr>
                <w:rStyle w:val="32"/>
                <w:rFonts w:hint="default"/>
              </w:rPr>
              <w:t>40*</w:t>
            </w:r>
          </w:p>
          <w:p>
            <w:pPr>
              <w:widowControl/>
              <w:jc w:val="center"/>
              <w:textAlignment w:val="center"/>
              <w:rPr>
                <w:rFonts w:ascii="宋体" w:hAnsi="宋体" w:eastAsia="宋体" w:cs="宋体"/>
                <w:sz w:val="24"/>
                <w:szCs w:val="24"/>
              </w:rPr>
            </w:pPr>
            <w:r>
              <w:rPr>
                <w:rStyle w:val="32"/>
                <w:rFonts w:hint="default"/>
              </w:rPr>
              <w:t>790</w:t>
            </w:r>
          </w:p>
        </w:tc>
        <w:tc>
          <w:tcPr>
            <w:tcW w:w="73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5</w:t>
            </w:r>
          </w:p>
        </w:tc>
        <w:tc>
          <w:tcPr>
            <w:tcW w:w="71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8920" w:type="dxa"/>
            <w:vMerge w:val="restart"/>
            <w:vAlign w:val="center"/>
          </w:tcPr>
          <w:p>
            <w:pPr>
              <w:widowControl/>
              <w:spacing w:line="32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面料：采用积釉黄超细纤维聚氨脂合成皮，厚度≥1.5mm,摩擦色牢度≥4级，耐光性≥5级，涂层粘着牢度≥8.5N/10mm，撕裂力≥100N，气味≤2级，PH≥7.0，游离甲醛未检出，挥发性有机化合物（VOC）≤15mg/kg，可萃取的重金属≤3mg/kg，禁用偶氮染料未检出；经液氨多道浸色及防潮、防腐等工艺处理，不但使皮面更加柔软舒适，光彩夺目，光泽持久，而且透气性、韧性等理化指标更胜一筹。符合GB/T16799-2018标准。</w:t>
            </w:r>
          </w:p>
          <w:p>
            <w:pPr>
              <w:widowControl/>
              <w:spacing w:line="32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内料：采用高弹阻燃海绵，甲醛释放量≤0.02mg/㎡h，TVOC≤0.1mg/㎡h，回弹率≥50%，拉伸强度≥110kpa，湿热老化后拉伸强度≥120kpa，撕裂强度≥10N/cm，密度座面≥60kg/m³，75%压缩永久变形≤4.0%，通过香烟抗引燃特性试验，符合GB/T10802-2006、QB/T2280-2016、GB17927.1-2011标准。</w:t>
            </w:r>
          </w:p>
          <w:p>
            <w:pPr>
              <w:widowControl/>
              <w:spacing w:line="32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胶粘剂：采用优质白乳胶，游离甲醛要求未检出，苯要求未检出，甲苯+二甲苯要求未检出，总挥发性有机物≤45g/L，符合GB18583-2008标准。</w:t>
            </w:r>
          </w:p>
          <w:p>
            <w:pPr>
              <w:widowControl/>
              <w:spacing w:line="32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框架：优质实木框架，材质坚硬钢性强，经防腐防虫防潮等技术处理；</w:t>
            </w:r>
          </w:p>
          <w:p>
            <w:pPr>
              <w:widowControl/>
              <w:spacing w:line="320" w:lineRule="exact"/>
              <w:jc w:val="left"/>
              <w:textAlignment w:val="center"/>
              <w:rPr>
                <w:rFonts w:hint="eastAsia" w:ascii="宋体" w:hAnsi="宋体" w:eastAsia="宋体" w:cs="宋体"/>
                <w:b/>
                <w:bCs/>
                <w:color w:val="000000"/>
                <w:kern w:val="0"/>
                <w:szCs w:val="21"/>
                <w:u w:val="single"/>
              </w:rPr>
            </w:pPr>
            <w:r>
              <w:rPr>
                <w:rFonts w:hint="eastAsia" w:ascii="宋体" w:hAnsi="宋体" w:eastAsia="宋体" w:cs="宋体"/>
                <w:b/>
                <w:bCs/>
                <w:color w:val="000000"/>
                <w:kern w:val="0"/>
                <w:szCs w:val="21"/>
                <w:u w:val="single"/>
              </w:rPr>
              <w:t>★</w:t>
            </w:r>
            <w:r>
              <w:rPr>
                <w:rFonts w:hint="eastAsia" w:ascii="宋体" w:hAnsi="宋体" w:eastAsia="宋体" w:cs="宋体"/>
                <w:b/>
                <w:bCs/>
                <w:color w:val="000000"/>
                <w:kern w:val="0"/>
                <w:szCs w:val="21"/>
                <w:u w:val="single"/>
                <w:lang w:val="en-US" w:eastAsia="zh-CN"/>
              </w:rPr>
              <w:t>5、</w:t>
            </w:r>
            <w:r>
              <w:rPr>
                <w:rFonts w:hint="eastAsia" w:ascii="宋体" w:hAnsi="宋体" w:eastAsia="宋体" w:cs="宋体"/>
                <w:b/>
                <w:bCs/>
                <w:color w:val="000000"/>
                <w:kern w:val="0"/>
                <w:szCs w:val="21"/>
                <w:u w:val="single"/>
              </w:rPr>
              <w:t>投标人须提供指定沙发配色</w:t>
            </w:r>
            <w:r>
              <w:rPr>
                <w:rFonts w:hint="eastAsia" w:ascii="宋体" w:hAnsi="宋体" w:eastAsia="宋体" w:cs="宋体"/>
                <w:b/>
                <w:bCs/>
                <w:color w:val="000000"/>
                <w:kern w:val="0"/>
                <w:szCs w:val="21"/>
                <w:u w:val="single"/>
                <w:lang w:eastAsia="zh-CN"/>
              </w:rPr>
              <w:t>（</w:t>
            </w:r>
            <w:r>
              <w:rPr>
                <w:rFonts w:hint="eastAsia" w:ascii="宋体" w:hAnsi="宋体" w:eastAsia="宋体" w:cs="宋体"/>
                <w:b/>
                <w:bCs/>
                <w:color w:val="000000"/>
                <w:kern w:val="0"/>
                <w:szCs w:val="21"/>
                <w:u w:val="single"/>
                <w:lang w:val="en-US" w:eastAsia="zh-CN"/>
              </w:rPr>
              <w:t>黑、</w:t>
            </w:r>
            <w:r>
              <w:rPr>
                <w:rFonts w:hint="eastAsia" w:ascii="宋体" w:hAnsi="宋体" w:eastAsia="宋体" w:cs="宋体"/>
                <w:b/>
                <w:bCs/>
                <w:color w:val="000000"/>
                <w:kern w:val="0"/>
                <w:szCs w:val="21"/>
                <w:u w:val="single"/>
              </w:rPr>
              <w:t>积釉黄</w:t>
            </w:r>
            <w:r>
              <w:rPr>
                <w:rFonts w:hint="eastAsia" w:ascii="宋体" w:hAnsi="宋体" w:eastAsia="宋体" w:cs="宋体"/>
                <w:b/>
                <w:bCs/>
                <w:color w:val="000000"/>
                <w:kern w:val="0"/>
                <w:szCs w:val="21"/>
                <w:u w:val="single"/>
                <w:lang w:eastAsia="zh-CN"/>
              </w:rPr>
              <w:t>）</w:t>
            </w:r>
            <w:r>
              <w:rPr>
                <w:rFonts w:hint="eastAsia" w:ascii="宋体" w:hAnsi="宋体" w:eastAsia="宋体" w:cs="宋体"/>
                <w:b/>
                <w:bCs/>
                <w:color w:val="000000"/>
                <w:kern w:val="0"/>
                <w:szCs w:val="21"/>
                <w:u w:val="single"/>
              </w:rPr>
              <w:t>皮色样品</w:t>
            </w:r>
            <w:r>
              <w:rPr>
                <w:rFonts w:hint="eastAsia" w:ascii="宋体" w:hAnsi="宋体" w:eastAsia="宋体" w:cs="宋体"/>
                <w:b/>
                <w:bCs/>
                <w:color w:val="000000"/>
                <w:kern w:val="0"/>
                <w:szCs w:val="21"/>
                <w:u w:val="single"/>
                <w:lang w:val="en-US" w:eastAsia="zh-CN"/>
              </w:rPr>
              <w:t>各一份</w:t>
            </w:r>
            <w:r>
              <w:rPr>
                <w:rFonts w:hint="eastAsia" w:ascii="宋体" w:hAnsi="宋体" w:eastAsia="宋体" w:cs="宋体"/>
                <w:b/>
                <w:bCs/>
                <w:color w:val="000000"/>
                <w:kern w:val="0"/>
                <w:szCs w:val="21"/>
                <w:u w:val="single"/>
              </w:rPr>
              <w:t>，尺寸200mm*200mm</w:t>
            </w:r>
            <w:r>
              <w:rPr>
                <w:rFonts w:hint="eastAsia" w:ascii="宋体" w:hAnsi="宋体" w:eastAsia="宋体" w:cs="宋体"/>
                <w:b/>
                <w:bCs/>
                <w:color w:val="000000"/>
                <w:kern w:val="0"/>
                <w:szCs w:val="21"/>
                <w:u w:val="single"/>
                <w:lang w:eastAsia="zh-CN"/>
              </w:rPr>
              <w:t>，</w:t>
            </w:r>
            <w:r>
              <w:rPr>
                <w:rFonts w:hint="eastAsia" w:ascii="宋体" w:hAnsi="宋体" w:eastAsia="宋体" w:cs="宋体"/>
                <w:b/>
                <w:bCs/>
                <w:color w:val="000000"/>
                <w:kern w:val="0"/>
                <w:szCs w:val="21"/>
                <w:u w:val="single"/>
              </w:rPr>
              <w:t>详见附图，否则按废标处理</w:t>
            </w:r>
            <w:r>
              <w:rPr>
                <w:rFonts w:hint="eastAsia" w:ascii="宋体" w:hAnsi="宋体" w:eastAsia="宋体" w:cs="宋体"/>
                <w:b/>
                <w:bCs/>
                <w:color w:val="000000"/>
                <w:kern w:val="0"/>
                <w:szCs w:val="21"/>
                <w:u w:val="single"/>
                <w:lang w:eastAsia="zh-CN"/>
              </w:rPr>
              <w:t>。</w:t>
            </w:r>
          </w:p>
          <w:p>
            <w:pPr>
              <w:widowControl/>
              <w:spacing w:line="320" w:lineRule="exact"/>
              <w:jc w:val="left"/>
              <w:textAlignment w:val="center"/>
              <w:rPr>
                <w:rFonts w:ascii="宋体" w:hAnsi="宋体" w:eastAsia="宋体" w:cs="宋体"/>
                <w:sz w:val="24"/>
                <w:szCs w:val="24"/>
              </w:rPr>
            </w:pPr>
            <w:r>
              <w:rPr>
                <w:rFonts w:hint="eastAsia" w:ascii="宋体" w:hAnsi="宋体" w:eastAsia="宋体" w:cs="宋体"/>
                <w:color w:val="000000"/>
                <w:kern w:val="0"/>
                <w:szCs w:val="21"/>
                <w:lang w:val="en-US" w:eastAsia="zh-CN"/>
              </w:rPr>
              <w:t>6、</w:t>
            </w:r>
            <w:r>
              <w:rPr>
                <w:rFonts w:hint="eastAsia" w:ascii="宋体" w:hAnsi="宋体" w:eastAsia="宋体" w:cs="宋体"/>
                <w:color w:val="000000"/>
                <w:kern w:val="0"/>
                <w:szCs w:val="21"/>
              </w:rPr>
              <w:t>报价供应商须承诺成交后提供经国家认监委认可的检验检测机构出具的检验检测报告（带有CMA或CNAS标识）</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检测内容包含上述1-3技术要求。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4</w:t>
            </w:r>
          </w:p>
        </w:tc>
        <w:tc>
          <w:tcPr>
            <w:tcW w:w="59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单人沙发</w:t>
            </w:r>
          </w:p>
        </w:tc>
        <w:tc>
          <w:tcPr>
            <w:tcW w:w="2886" w:type="dxa"/>
            <w:vMerge w:val="continue"/>
            <w:vAlign w:val="center"/>
          </w:tcPr>
          <w:p>
            <w:pPr>
              <w:widowControl/>
              <w:jc w:val="left"/>
              <w:textAlignment w:val="center"/>
              <w:rPr>
                <w:rFonts w:ascii="宋体" w:hAnsi="宋体" w:eastAsia="宋体" w:cs="宋体"/>
                <w:sz w:val="24"/>
                <w:szCs w:val="24"/>
              </w:rPr>
            </w:pPr>
          </w:p>
        </w:tc>
        <w:tc>
          <w:tcPr>
            <w:tcW w:w="894" w:type="dxa"/>
            <w:vAlign w:val="center"/>
          </w:tcPr>
          <w:p>
            <w:pPr>
              <w:widowControl/>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980*</w:t>
            </w:r>
          </w:p>
          <w:p>
            <w:pPr>
              <w:widowControl/>
              <w:jc w:val="center"/>
              <w:textAlignment w:val="center"/>
              <w:rPr>
                <w:rStyle w:val="32"/>
                <w:rFonts w:hint="default"/>
              </w:rPr>
            </w:pPr>
            <w:r>
              <w:rPr>
                <w:rFonts w:hint="eastAsia" w:ascii="宋体" w:hAnsi="宋体" w:eastAsia="宋体" w:cs="宋体"/>
                <w:color w:val="000000"/>
                <w:kern w:val="0"/>
                <w:sz w:val="24"/>
                <w:szCs w:val="24"/>
              </w:rPr>
              <w:t>8</w:t>
            </w:r>
            <w:r>
              <w:rPr>
                <w:rStyle w:val="32"/>
                <w:rFonts w:hint="default"/>
              </w:rPr>
              <w:t>40*</w:t>
            </w:r>
          </w:p>
          <w:p>
            <w:pPr>
              <w:widowControl/>
              <w:jc w:val="center"/>
              <w:textAlignment w:val="center"/>
              <w:rPr>
                <w:rFonts w:ascii="宋体" w:hAnsi="宋体" w:eastAsia="宋体" w:cs="宋体"/>
                <w:sz w:val="24"/>
                <w:szCs w:val="24"/>
              </w:rPr>
            </w:pPr>
            <w:r>
              <w:rPr>
                <w:rStyle w:val="32"/>
                <w:rFonts w:hint="default"/>
              </w:rPr>
              <w:t>790</w:t>
            </w:r>
          </w:p>
        </w:tc>
        <w:tc>
          <w:tcPr>
            <w:tcW w:w="73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10</w:t>
            </w:r>
          </w:p>
        </w:tc>
        <w:tc>
          <w:tcPr>
            <w:tcW w:w="71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8920" w:type="dxa"/>
            <w:vMerge w:val="continue"/>
            <w:vAlign w:val="center"/>
          </w:tcPr>
          <w:p>
            <w:pPr>
              <w:jc w:val="lef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2" w:hRule="atLeast"/>
          <w:jc w:val="center"/>
        </w:trPr>
        <w:tc>
          <w:tcPr>
            <w:tcW w:w="502"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5</w:t>
            </w:r>
          </w:p>
        </w:tc>
        <w:tc>
          <w:tcPr>
            <w:tcW w:w="59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书柜</w:t>
            </w:r>
          </w:p>
        </w:tc>
        <w:tc>
          <w:tcPr>
            <w:tcW w:w="2886" w:type="dxa"/>
            <w:vAlign w:val="center"/>
          </w:tcPr>
          <w:p>
            <w:pPr>
              <w:widowControl/>
              <w:jc w:val="center"/>
              <w:textAlignment w:val="center"/>
              <w:rPr>
                <w:rFonts w:ascii="宋体" w:hAnsi="宋体" w:eastAsia="宋体" w:cs="宋体"/>
                <w:sz w:val="24"/>
                <w:szCs w:val="24"/>
              </w:rPr>
            </w:pPr>
            <w:r>
              <w:rPr>
                <w:rFonts w:ascii="宋体" w:hAnsi="宋体" w:eastAsia="宋体" w:cs="宋体"/>
                <w:kern w:val="2"/>
                <w:sz w:val="24"/>
                <w:szCs w:val="24"/>
                <w:lang w:val="en-US" w:eastAsia="zh-CN" w:bidi="ar-SA"/>
              </w:rPr>
              <w:pict>
                <v:shape id="图片 7" o:spid="_x0000_s1056" type="#_x0000_t75" style="position:absolute;left:0;margin-left:10pt;margin-top:7.8pt;height:241.05pt;width:113.4pt;mso-wrap-distance-bottom:0pt;mso-wrap-distance-left:9pt;mso-wrap-distance-right:9pt;mso-wrap-distance-top:0pt;rotation:0f;z-index:251673600;" o:ole="f" fillcolor="#FFFFFF" filled="f" o:preferrelative="t" stroked="f" coordorigin="0,0" coordsize="21600,21600">
                  <v:fill on="f" color2="#FFFFFF" focus="0%"/>
                  <v:imagedata gain="65536f" blacklevel="0f" gamma="0" o:title="" r:id="rId41"/>
                  <o:lock v:ext="edit" position="f" selection="f" grouping="f" rotation="f" cropping="f" text="f" aspectratio="t"/>
                  <w10:wrap type="square"/>
                </v:shape>
              </w:pict>
            </w:r>
          </w:p>
        </w:tc>
        <w:tc>
          <w:tcPr>
            <w:tcW w:w="894" w:type="dxa"/>
            <w:vAlign w:val="center"/>
          </w:tcPr>
          <w:p>
            <w:pPr>
              <w:widowControl/>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900*</w:t>
            </w:r>
          </w:p>
          <w:p>
            <w:pPr>
              <w:widowControl/>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450*</w:t>
            </w:r>
          </w:p>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2000</w:t>
            </w:r>
          </w:p>
        </w:tc>
        <w:tc>
          <w:tcPr>
            <w:tcW w:w="73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20</w:t>
            </w:r>
          </w:p>
        </w:tc>
        <w:tc>
          <w:tcPr>
            <w:tcW w:w="71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8920" w:type="dxa"/>
            <w:vMerge w:val="restart"/>
            <w:vAlign w:val="center"/>
          </w:tcPr>
          <w:p>
            <w:pPr>
              <w:widowControl/>
              <w:numPr>
                <w:numId w:val="0"/>
              </w:numPr>
              <w:spacing w:line="320" w:lineRule="exact"/>
              <w:jc w:val="both"/>
              <w:textAlignment w:val="center"/>
              <w:rPr>
                <w:rFonts w:hint="eastAsia" w:ascii="宋体" w:hAnsi="宋体" w:eastAsia="宋体" w:cs="宋体"/>
                <w:color w:val="000000"/>
                <w:kern w:val="0"/>
                <w:szCs w:val="21"/>
                <w:lang w:val="en-US" w:eastAsia="zh-CN"/>
              </w:rPr>
            </w:pPr>
          </w:p>
          <w:p>
            <w:pPr>
              <w:widowControl/>
              <w:numPr>
                <w:numId w:val="0"/>
              </w:numPr>
              <w:spacing w:line="320" w:lineRule="exact"/>
              <w:jc w:val="both"/>
              <w:textAlignment w:val="center"/>
              <w:rPr>
                <w:rFonts w:hint="eastAsia" w:ascii="宋体" w:hAnsi="宋体" w:eastAsia="宋体" w:cs="宋体"/>
                <w:color w:val="000000"/>
                <w:kern w:val="0"/>
                <w:szCs w:val="21"/>
                <w:lang w:val="en-US" w:eastAsia="zh-CN"/>
              </w:rPr>
            </w:pPr>
          </w:p>
          <w:p>
            <w:pPr>
              <w:widowControl/>
              <w:numPr>
                <w:numId w:val="0"/>
              </w:numPr>
              <w:spacing w:line="320" w:lineRule="exact"/>
              <w:jc w:val="both"/>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1、台面面材：优质三聚氰胺纸 ,甲醛释放限量＜0.05mg/L；基材：采用优质实木多层板，应无裂缝、虫孔、排钉孔、孔洞、腐朽，含水率≤8%，甲醛释放量≤0.04g/m3，总挥发性有机化合物TVOC≤25 ㎍/m3，防霉菌性能不低于1级，符合GB/T 35601-2017《绿色产品评价 人造板和木质地板》、GB/T 39600-2021《人造板及其制品甲醛释放量分级》、JC/T 2039-2010《抗菌防霉木质装饰板》等标准。</w:t>
            </w:r>
          </w:p>
          <w:p>
            <w:pPr>
              <w:widowControl/>
              <w:numPr>
                <w:numId w:val="0"/>
              </w:numPr>
              <w:spacing w:line="320" w:lineRule="exact"/>
              <w:jc w:val="both"/>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2、PVC封边条：选用优质PVC封边条，甲醛释放量≤0.1 mg/L，塑料封边条理化性能：耐干热性、耐磨性、耐开裂性、耐老化性、耐冷热循环性均检验合格，塑料封边条有害物质≤5mg/kg；</w:t>
            </w:r>
          </w:p>
          <w:p>
            <w:pPr>
              <w:widowControl/>
              <w:numPr>
                <w:numId w:val="0"/>
              </w:numPr>
              <w:spacing w:line="320" w:lineRule="exact"/>
              <w:jc w:val="both"/>
              <w:textAlignment w:val="center"/>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3、五金配件：采用“海蒂诗、BMB、DTC”或同等级导轨、铰链、锁等优质五金配件，金属表面耐腐蚀乙酸盐雾连续喷雾≥150小时，镀层本身的耐腐蚀等级≥10级，镀层对基体的保护等级≥10级。</w:t>
            </w:r>
          </w:p>
          <w:p>
            <w:pPr>
              <w:widowControl/>
              <w:numPr>
                <w:numId w:val="0"/>
              </w:numPr>
              <w:spacing w:line="320" w:lineRule="exact"/>
              <w:jc w:val="both"/>
              <w:textAlignment w:val="center"/>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4、</w:t>
            </w:r>
            <w:r>
              <w:rPr>
                <w:rFonts w:hint="eastAsia" w:ascii="宋体" w:hAnsi="宋体" w:eastAsia="宋体" w:cs="宋体"/>
                <w:color w:val="000000"/>
                <w:kern w:val="0"/>
                <w:szCs w:val="21"/>
              </w:rPr>
              <w:t>报价供应商须承诺成交后提供经国家认监委认可的检验检测机构出具的检验检测报告（带有CMA或CNAS标识）</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检测内容包含上述1-3技术要求。</w:t>
            </w:r>
          </w:p>
          <w:p>
            <w:pPr>
              <w:widowControl/>
              <w:numPr>
                <w:numId w:val="0"/>
              </w:numPr>
              <w:spacing w:line="320" w:lineRule="exact"/>
              <w:jc w:val="both"/>
              <w:textAlignment w:val="center"/>
              <w:rPr>
                <w:rFonts w:hint="eastAsia" w:ascii="宋体" w:hAnsi="宋体" w:eastAsia="宋体" w:cs="宋体"/>
                <w:color w:val="000000"/>
                <w:kern w:val="0"/>
                <w:szCs w:val="21"/>
              </w:rPr>
            </w:pPr>
          </w:p>
          <w:p>
            <w:pPr>
              <w:widowControl/>
              <w:numPr>
                <w:numId w:val="0"/>
              </w:numPr>
              <w:spacing w:line="320" w:lineRule="exact"/>
              <w:jc w:val="both"/>
              <w:textAlignment w:val="center"/>
              <w:rPr>
                <w:rFonts w:hint="eastAsia" w:ascii="宋体" w:hAnsi="宋体" w:eastAsia="宋体" w:cs="宋体"/>
                <w:color w:val="000000"/>
                <w:kern w:val="0"/>
                <w:szCs w:val="21"/>
              </w:rPr>
            </w:pPr>
          </w:p>
          <w:p>
            <w:pPr>
              <w:widowControl/>
              <w:numPr>
                <w:numId w:val="0"/>
              </w:numPr>
              <w:spacing w:line="320" w:lineRule="exact"/>
              <w:jc w:val="both"/>
              <w:textAlignment w:val="center"/>
              <w:rPr>
                <w:rFonts w:hint="eastAsia" w:ascii="宋体" w:hAnsi="宋体" w:eastAsia="宋体" w:cs="宋体"/>
                <w:color w:val="000000"/>
                <w:kern w:val="0"/>
                <w:szCs w:val="21"/>
              </w:rPr>
            </w:pPr>
          </w:p>
          <w:p>
            <w:pPr>
              <w:widowControl/>
              <w:numPr>
                <w:numId w:val="0"/>
              </w:numPr>
              <w:spacing w:line="320" w:lineRule="exact"/>
              <w:jc w:val="both"/>
              <w:textAlignment w:val="center"/>
              <w:rPr>
                <w:rFonts w:hint="eastAsia" w:ascii="宋体" w:hAnsi="宋体" w:eastAsia="宋体" w:cs="宋体"/>
                <w:color w:val="000000"/>
                <w:kern w:val="0"/>
                <w:szCs w:val="21"/>
              </w:rPr>
            </w:pPr>
          </w:p>
          <w:p>
            <w:pPr>
              <w:widowControl/>
              <w:numPr>
                <w:numId w:val="0"/>
              </w:numPr>
              <w:spacing w:line="320" w:lineRule="exact"/>
              <w:jc w:val="both"/>
              <w:textAlignment w:val="center"/>
              <w:rPr>
                <w:rFonts w:hint="eastAsia" w:ascii="宋体" w:hAnsi="宋体" w:eastAsia="宋体" w:cs="宋体"/>
                <w:color w:val="000000"/>
                <w:kern w:val="0"/>
                <w:szCs w:val="21"/>
                <w:lang w:val="en-US" w:eastAsia="zh-CN"/>
              </w:rPr>
            </w:pPr>
          </w:p>
          <w:p>
            <w:pPr>
              <w:widowControl/>
              <w:numPr>
                <w:numId w:val="0"/>
              </w:numPr>
              <w:spacing w:line="320" w:lineRule="exact"/>
              <w:jc w:val="both"/>
              <w:textAlignment w:val="center"/>
              <w:rPr>
                <w:rFonts w:hint="eastAsia" w:ascii="宋体" w:hAnsi="宋体" w:eastAsia="宋体" w:cs="宋体"/>
                <w:color w:val="000000"/>
                <w:kern w:val="0"/>
                <w:szCs w:val="21"/>
                <w:lang w:val="en-US" w:eastAsia="zh-CN"/>
              </w:rPr>
            </w:pPr>
          </w:p>
          <w:p>
            <w:pPr>
              <w:widowControl/>
              <w:numPr>
                <w:numId w:val="0"/>
              </w:numPr>
              <w:spacing w:line="320" w:lineRule="exact"/>
              <w:jc w:val="both"/>
              <w:textAlignment w:val="center"/>
              <w:rPr>
                <w:rFonts w:hint="eastAsia" w:ascii="宋体" w:hAnsi="宋体" w:eastAsia="宋体" w:cs="宋体"/>
                <w:color w:val="000000"/>
                <w:kern w:val="0"/>
                <w:szCs w:val="21"/>
                <w:lang w:val="en-US" w:eastAsia="zh-CN"/>
              </w:rPr>
            </w:pPr>
          </w:p>
          <w:p>
            <w:pPr>
              <w:widowControl/>
              <w:numPr>
                <w:numId w:val="0"/>
              </w:numPr>
              <w:spacing w:line="320" w:lineRule="exact"/>
              <w:jc w:val="both"/>
              <w:textAlignment w:val="center"/>
              <w:rPr>
                <w:rFonts w:hint="eastAsia" w:ascii="宋体" w:hAnsi="宋体" w:eastAsia="宋体" w:cs="宋体"/>
                <w:color w:val="000000"/>
                <w:kern w:val="0"/>
                <w:szCs w:val="21"/>
                <w:lang w:val="en-US" w:eastAsia="zh-CN"/>
              </w:rPr>
            </w:pPr>
          </w:p>
          <w:p>
            <w:pPr>
              <w:widowControl/>
              <w:numPr>
                <w:numId w:val="0"/>
              </w:numPr>
              <w:spacing w:line="320" w:lineRule="exact"/>
              <w:jc w:val="both"/>
              <w:textAlignment w:val="center"/>
              <w:rPr>
                <w:rFonts w:hint="eastAsia" w:ascii="宋体" w:hAnsi="宋体" w:eastAsia="宋体" w:cs="宋体"/>
                <w:color w:val="000000"/>
                <w:kern w:val="0"/>
                <w:szCs w:val="21"/>
                <w:lang w:val="en-US" w:eastAsia="zh-CN"/>
              </w:rPr>
            </w:pPr>
          </w:p>
          <w:p>
            <w:pPr>
              <w:widowControl/>
              <w:numPr>
                <w:numId w:val="0"/>
              </w:numPr>
              <w:spacing w:line="320" w:lineRule="exact"/>
              <w:jc w:val="both"/>
              <w:textAlignment w:val="center"/>
              <w:rPr>
                <w:rFonts w:hint="eastAsia" w:ascii="宋体" w:hAnsi="宋体" w:eastAsia="宋体" w:cs="宋体"/>
                <w:color w:val="000000"/>
                <w:kern w:val="0"/>
                <w:szCs w:val="21"/>
                <w:lang w:val="en-US" w:eastAsia="zh-CN"/>
              </w:rPr>
            </w:pPr>
          </w:p>
          <w:p>
            <w:pPr>
              <w:widowControl/>
              <w:spacing w:line="320" w:lineRule="exact"/>
              <w:jc w:val="both"/>
              <w:textAlignment w:val="center"/>
              <w:rPr>
                <w:rFonts w:ascii="宋体" w:hAnsi="宋体" w:eastAsia="宋体" w:cs="宋体"/>
                <w:sz w:val="24"/>
                <w:szCs w:val="24"/>
              </w:rPr>
            </w:pPr>
            <w:r>
              <w:rPr>
                <w:rFonts w:hint="eastAsia" w:ascii="宋体" w:hAnsi="宋体" w:eastAsia="宋体" w:cs="宋体"/>
                <w:color w:val="000000"/>
                <w:kern w:val="0"/>
                <w:szCs w:val="21"/>
                <w:lang w:val="en-US" w:eastAsia="zh-CN"/>
              </w:rPr>
              <w:t>同上5.书柜要求。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3" w:hRule="atLeast"/>
          <w:jc w:val="center"/>
        </w:trPr>
        <w:tc>
          <w:tcPr>
            <w:tcW w:w="502"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6</w:t>
            </w:r>
          </w:p>
        </w:tc>
        <w:tc>
          <w:tcPr>
            <w:tcW w:w="59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文件柜</w:t>
            </w:r>
          </w:p>
        </w:tc>
        <w:tc>
          <w:tcPr>
            <w:tcW w:w="2886" w:type="dxa"/>
            <w:vAlign w:val="center"/>
          </w:tcPr>
          <w:p>
            <w:pPr>
              <w:widowControl/>
              <w:jc w:val="center"/>
              <w:textAlignment w:val="center"/>
              <w:rPr>
                <w:rFonts w:ascii="宋体" w:hAnsi="宋体" w:eastAsia="宋体" w:cs="宋体"/>
                <w:sz w:val="24"/>
                <w:szCs w:val="24"/>
              </w:rPr>
            </w:pPr>
            <w:r>
              <w:rPr>
                <w:rFonts w:ascii="宋体" w:hAnsi="宋体" w:eastAsia="宋体" w:cs="宋体"/>
                <w:kern w:val="2"/>
                <w:sz w:val="24"/>
                <w:szCs w:val="24"/>
                <w:lang w:val="en-US" w:eastAsia="zh-CN" w:bidi="ar-SA"/>
              </w:rPr>
              <w:pict>
                <v:shape id="图片 8" o:spid="_x0000_s1057" type="#_x0000_t75" style="height:233.4pt;width:132.75pt;rotation:0f;" o:ole="f" fillcolor="#FFFFFF" filled="f" o:preferrelative="t" stroked="f" coordorigin="0,0" coordsize="21600,21600">
                  <v:fill on="f" color2="#FFFFFF" focus="0%"/>
                  <v:imagedata gain="65536f" blacklevel="0f" gamma="0" o:title="" r:id="rId42"/>
                  <o:lock v:ext="edit" position="f" selection="f" grouping="f" rotation="f" cropping="f" text="f" aspectratio="t"/>
                  <w10:wrap type="none"/>
                  <w10:anchorlock/>
                </v:shape>
              </w:pict>
            </w:r>
          </w:p>
        </w:tc>
        <w:tc>
          <w:tcPr>
            <w:tcW w:w="894" w:type="dxa"/>
            <w:vAlign w:val="center"/>
          </w:tcPr>
          <w:p>
            <w:pPr>
              <w:widowControl/>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900*</w:t>
            </w:r>
          </w:p>
          <w:p>
            <w:pPr>
              <w:widowControl/>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450*</w:t>
            </w:r>
          </w:p>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2000</w:t>
            </w:r>
          </w:p>
        </w:tc>
        <w:tc>
          <w:tcPr>
            <w:tcW w:w="73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20</w:t>
            </w:r>
          </w:p>
        </w:tc>
        <w:tc>
          <w:tcPr>
            <w:tcW w:w="71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8920" w:type="dxa"/>
            <w:vMerge w:val="continue"/>
            <w:vAlign w:val="center"/>
          </w:tcPr>
          <w:p>
            <w:pPr>
              <w:jc w:val="lef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6" w:hRule="atLeast"/>
          <w:jc w:val="center"/>
        </w:trPr>
        <w:tc>
          <w:tcPr>
            <w:tcW w:w="502"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7</w:t>
            </w:r>
          </w:p>
        </w:tc>
        <w:tc>
          <w:tcPr>
            <w:tcW w:w="596" w:type="dxa"/>
            <w:vAlign w:val="center"/>
          </w:tcPr>
          <w:p>
            <w:pPr>
              <w:widowControl/>
              <w:jc w:val="center"/>
              <w:textAlignment w:val="center"/>
              <w:rPr>
                <w:rFonts w:hint="eastAsia" w:ascii="宋体" w:hAnsi="宋体" w:eastAsia="宋体" w:cs="宋体"/>
                <w:sz w:val="24"/>
                <w:szCs w:val="24"/>
                <w:lang w:eastAsia="zh-CN"/>
              </w:rPr>
            </w:pPr>
            <w:r>
              <w:rPr>
                <w:rFonts w:hint="eastAsia" w:ascii="宋体" w:hAnsi="宋体" w:eastAsia="宋体" w:cs="宋体"/>
                <w:color w:val="000000"/>
                <w:kern w:val="0"/>
                <w:sz w:val="24"/>
                <w:szCs w:val="24"/>
                <w:lang w:val="en-US" w:eastAsia="zh-CN"/>
              </w:rPr>
              <w:t>茶几</w:t>
            </w:r>
          </w:p>
        </w:tc>
        <w:tc>
          <w:tcPr>
            <w:tcW w:w="2886" w:type="dxa"/>
            <w:vAlign w:val="center"/>
          </w:tcPr>
          <w:p>
            <w:pPr>
              <w:widowControl/>
              <w:jc w:val="center"/>
              <w:textAlignment w:val="center"/>
              <w:rPr>
                <w:rFonts w:ascii="宋体" w:hAnsi="宋体" w:eastAsia="宋体" w:cs="宋体"/>
                <w:sz w:val="24"/>
                <w:szCs w:val="24"/>
              </w:rPr>
            </w:pPr>
            <w:r>
              <w:rPr>
                <w:rFonts w:ascii="宋体" w:hAnsi="宋体" w:eastAsia="宋体" w:cs="宋体"/>
                <w:kern w:val="2"/>
                <w:sz w:val="24"/>
                <w:szCs w:val="24"/>
                <w:lang w:val="en-US" w:eastAsia="zh-CN" w:bidi="ar-SA"/>
              </w:rPr>
              <w:pict>
                <v:shape id="图片 9" o:spid="_x0000_s1058" type="#_x0000_t75" style="height:145.35pt;width:132.75pt;rotation:0f;" o:ole="f" fillcolor="#FFFFFF" filled="f" o:preferrelative="t" stroked="f" coordorigin="0,0" coordsize="21600,21600">
                  <v:fill on="f" color2="#FFFFFF" focus="0%"/>
                  <v:imagedata gain="65536f" blacklevel="0f" gamma="0" o:title="" r:id="rId43"/>
                  <o:lock v:ext="edit" position="f" selection="f" grouping="f" rotation="f" cropping="f" text="f" aspectratio="t"/>
                  <w10:wrap type="none"/>
                  <w10:anchorlock/>
                </v:shape>
              </w:pict>
            </w:r>
          </w:p>
        </w:tc>
        <w:tc>
          <w:tcPr>
            <w:tcW w:w="894" w:type="dxa"/>
            <w:vAlign w:val="center"/>
          </w:tcPr>
          <w:p>
            <w:pPr>
              <w:widowControl/>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600*</w:t>
            </w:r>
          </w:p>
          <w:p>
            <w:pPr>
              <w:widowControl/>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600*</w:t>
            </w:r>
          </w:p>
          <w:p>
            <w:pPr>
              <w:widowControl/>
              <w:jc w:val="center"/>
              <w:textAlignment w:val="center"/>
              <w:rPr>
                <w:rFonts w:ascii="宋体" w:hAnsi="宋体" w:eastAsia="宋体" w:cs="宋体"/>
                <w:sz w:val="24"/>
                <w:szCs w:val="24"/>
              </w:rPr>
            </w:pPr>
            <w:r>
              <w:rPr>
                <w:rStyle w:val="32"/>
                <w:rFonts w:hint="default"/>
              </w:rPr>
              <w:t>470</w:t>
            </w:r>
          </w:p>
        </w:tc>
        <w:tc>
          <w:tcPr>
            <w:tcW w:w="73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5</w:t>
            </w:r>
          </w:p>
        </w:tc>
        <w:tc>
          <w:tcPr>
            <w:tcW w:w="71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张</w:t>
            </w:r>
          </w:p>
        </w:tc>
        <w:tc>
          <w:tcPr>
            <w:tcW w:w="8920" w:type="dxa"/>
            <w:vAlign w:val="center"/>
          </w:tcPr>
          <w:p>
            <w:pPr>
              <w:widowControl/>
              <w:spacing w:line="400" w:lineRule="exact"/>
              <w:jc w:val="left"/>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台面：钢化玻璃，</w:t>
            </w:r>
          </w:p>
          <w:p>
            <w:pPr>
              <w:widowControl/>
              <w:spacing w:line="400" w:lineRule="exact"/>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椅脚：采用优质不锈钢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7" w:hRule="atLeast"/>
          <w:jc w:val="center"/>
        </w:trPr>
        <w:tc>
          <w:tcPr>
            <w:tcW w:w="502"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8</w:t>
            </w:r>
          </w:p>
        </w:tc>
        <w:tc>
          <w:tcPr>
            <w:tcW w:w="59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茶几</w:t>
            </w:r>
          </w:p>
        </w:tc>
        <w:tc>
          <w:tcPr>
            <w:tcW w:w="2886" w:type="dxa"/>
            <w:vAlign w:val="center"/>
          </w:tcPr>
          <w:p>
            <w:pPr>
              <w:widowControl/>
              <w:jc w:val="center"/>
              <w:textAlignment w:val="center"/>
              <w:rPr>
                <w:rFonts w:ascii="宋体" w:hAnsi="宋体" w:eastAsia="宋体" w:cs="宋体"/>
                <w:sz w:val="24"/>
                <w:szCs w:val="24"/>
              </w:rPr>
            </w:pPr>
            <w:r>
              <w:rPr>
                <w:rFonts w:ascii="宋体" w:hAnsi="宋体" w:eastAsia="宋体" w:cs="宋体"/>
                <w:kern w:val="2"/>
                <w:sz w:val="24"/>
                <w:szCs w:val="24"/>
                <w:lang w:val="en-US" w:eastAsia="zh-CN" w:bidi="ar-SA"/>
              </w:rPr>
              <w:pict>
                <v:shape id="图片 10" o:spid="_x0000_s1059" type="#_x0000_t75" style="height:88.5pt;width:132.75pt;rotation:0f;" o:ole="f" fillcolor="#FFFFFF" filled="f" o:preferrelative="t" stroked="f" coordorigin="0,0" coordsize="21600,21600">
                  <v:fill on="f" color2="#FFFFFF" focus="0%"/>
                  <v:imagedata gain="65536f" blacklevel="0f" gamma="0" o:title="" r:id="rId44"/>
                  <o:lock v:ext="edit" position="f" selection="f" grouping="f" rotation="f" cropping="f" text="f" aspectratio="t"/>
                  <w10:wrap type="none"/>
                  <w10:anchorlock/>
                </v:shape>
              </w:pict>
            </w:r>
          </w:p>
        </w:tc>
        <w:tc>
          <w:tcPr>
            <w:tcW w:w="894" w:type="dxa"/>
            <w:vAlign w:val="center"/>
          </w:tcPr>
          <w:p>
            <w:pPr>
              <w:widowControl/>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1200*600*</w:t>
            </w:r>
          </w:p>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4</w:t>
            </w:r>
            <w:r>
              <w:rPr>
                <w:rStyle w:val="32"/>
                <w:rFonts w:hint="default"/>
              </w:rPr>
              <w:t>70</w:t>
            </w:r>
          </w:p>
        </w:tc>
        <w:tc>
          <w:tcPr>
            <w:tcW w:w="73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5</w:t>
            </w:r>
          </w:p>
        </w:tc>
        <w:tc>
          <w:tcPr>
            <w:tcW w:w="71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张</w:t>
            </w:r>
          </w:p>
        </w:tc>
        <w:tc>
          <w:tcPr>
            <w:tcW w:w="8920" w:type="dxa"/>
            <w:vAlign w:val="center"/>
          </w:tcPr>
          <w:p>
            <w:pPr>
              <w:widowControl/>
              <w:spacing w:line="400" w:lineRule="exact"/>
              <w:jc w:val="left"/>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台面：钢化玻璃，</w:t>
            </w:r>
          </w:p>
          <w:p>
            <w:pPr>
              <w:widowControl/>
              <w:spacing w:line="400" w:lineRule="exact"/>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椅脚：采用优质不锈钢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2"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9</w:t>
            </w:r>
          </w:p>
        </w:tc>
        <w:tc>
          <w:tcPr>
            <w:tcW w:w="59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茶水柜</w:t>
            </w:r>
          </w:p>
        </w:tc>
        <w:tc>
          <w:tcPr>
            <w:tcW w:w="2886" w:type="dxa"/>
            <w:vAlign w:val="center"/>
          </w:tcPr>
          <w:p>
            <w:pPr>
              <w:widowControl/>
              <w:jc w:val="center"/>
              <w:textAlignment w:val="center"/>
              <w:rPr>
                <w:rFonts w:ascii="宋体" w:hAnsi="宋体" w:eastAsia="宋体" w:cs="宋体"/>
                <w:sz w:val="24"/>
                <w:szCs w:val="24"/>
              </w:rPr>
            </w:pPr>
            <w:r>
              <w:rPr>
                <w:rFonts w:ascii="宋体" w:hAnsi="宋体" w:eastAsia="宋体" w:cs="宋体"/>
                <w:kern w:val="2"/>
                <w:sz w:val="24"/>
                <w:szCs w:val="24"/>
                <w:lang w:val="en-US" w:eastAsia="zh-CN" w:bidi="ar-SA"/>
              </w:rPr>
              <w:pict>
                <v:shape id="图片 11" o:spid="_x0000_s1060" type="#_x0000_t75" style="height:140.25pt;width:132.75pt;rotation:0f;" o:ole="f" fillcolor="#FFFFFF" filled="f" o:preferrelative="t" stroked="f" coordorigin="0,0" coordsize="21600,21600">
                  <v:fill on="f" color2="#FFFFFF" focus="0%"/>
                  <v:imagedata gain="65536f" blacklevel="0f" gamma="0" o:title="" r:id="rId45"/>
                  <o:lock v:ext="edit" position="f" selection="f" grouping="f" rotation="f" cropping="f" text="f" aspectratio="t"/>
                  <w10:wrap type="none"/>
                  <w10:anchorlock/>
                </v:shape>
              </w:pict>
            </w:r>
          </w:p>
        </w:tc>
        <w:tc>
          <w:tcPr>
            <w:tcW w:w="894" w:type="dxa"/>
            <w:vAlign w:val="center"/>
          </w:tcPr>
          <w:p>
            <w:pPr>
              <w:widowControl/>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1200*400*</w:t>
            </w:r>
          </w:p>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800</w:t>
            </w:r>
          </w:p>
        </w:tc>
        <w:tc>
          <w:tcPr>
            <w:tcW w:w="73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4</w:t>
            </w:r>
          </w:p>
        </w:tc>
        <w:tc>
          <w:tcPr>
            <w:tcW w:w="716" w:type="dxa"/>
            <w:vAlign w:val="center"/>
          </w:tcPr>
          <w:p>
            <w:pPr>
              <w:widowControl/>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组</w:t>
            </w:r>
          </w:p>
        </w:tc>
        <w:tc>
          <w:tcPr>
            <w:tcW w:w="8920" w:type="dxa"/>
            <w:vAlign w:val="center"/>
          </w:tcPr>
          <w:p>
            <w:pPr>
              <w:widowControl/>
              <w:numPr>
                <w:numId w:val="0"/>
              </w:numPr>
              <w:spacing w:line="320" w:lineRule="exact"/>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1、饰面：采用优质三聚氰胺浸渍纸饰面，甲醛释放量≤0.6mg/L，符合LY/T1831-2009标准。</w:t>
            </w:r>
          </w:p>
          <w:p>
            <w:pPr>
              <w:widowControl/>
              <w:numPr>
                <w:numId w:val="0"/>
              </w:numPr>
              <w:spacing w:line="320" w:lineRule="exact"/>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2、基材：采用优质实木多层板，应无裂缝、虫孔、排钉孔、孔洞、腐朽，含水率≤8%，甲醛释放量≤0.04g/m3，总挥发性有机化合物TVOC≤25 ㎍/m3，防霉菌性能不低于1级，符合GB/T 35601-2017《绿色产品评价 人造板和木质地板》、GB/T 39600-2021《人造板及其制品甲醛释放量分级》、JC/T 2039-2010《抗菌防霉木质装饰板》等标准。</w:t>
            </w:r>
          </w:p>
          <w:p>
            <w:pPr>
              <w:widowControl/>
              <w:numPr>
                <w:numId w:val="0"/>
              </w:numPr>
              <w:spacing w:line="320" w:lineRule="exact"/>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3、封边：采用优质激光封边条，耐开裂性≥2级（1级最好），耐光色牢度≥4级，甲醛释放量要求未检出，氯乙烯单体、邻苯二甲酸酯的总量、多溴联苯、多溴联苯醚均要求未检出，符合QB/T4463-2013标准。</w:t>
            </w:r>
          </w:p>
          <w:p>
            <w:pPr>
              <w:widowControl/>
              <w:numPr>
                <w:numId w:val="0"/>
              </w:numPr>
              <w:spacing w:line="320" w:lineRule="exact"/>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4、胶粘剂：采用优质白乳胶，游离甲醛要求未检出，苯要求未检出，甲苯+二甲苯要求未检出，总挥发性有机物≤45g/L，符合GB18583-2008标准。</w:t>
            </w:r>
          </w:p>
          <w:p>
            <w:pPr>
              <w:widowControl/>
              <w:numPr>
                <w:numId w:val="0"/>
              </w:numPr>
              <w:spacing w:line="320" w:lineRule="exact"/>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5、三合一连接件：三合一偏心连接件偏心体抗压强度≥300N，预埋螺母抗拉强度≥600N，连接螺杆螺纹与预埋螺母的抗拉强度≥800N，符合GB/T28203-2011标准。</w:t>
            </w:r>
          </w:p>
          <w:p>
            <w:pPr>
              <w:widowControl/>
              <w:numPr>
                <w:numId w:val="0"/>
              </w:numPr>
              <w:spacing w:line="320" w:lineRule="exact"/>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6、阻尼导轨：采用优质阻尼导轨，耐久性试验10万次无缺陷，150h乙酸盐雾试验（ASS）≥10级,符合QB/T2454-2013、QB/T3827-1999、QB/T3832-1999标准。</w:t>
            </w:r>
          </w:p>
          <w:p>
            <w:pPr>
              <w:widowControl/>
              <w:numPr>
                <w:numId w:val="0"/>
              </w:numPr>
              <w:spacing w:line="320" w:lineRule="exact"/>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7、阻尼门铰：采用优质阻尼门铰，耐久性试验10万次无缺陷，150h乙酸盐雾试验（ASS）≥10级,符合QB/T2189-2013、QB/T3827-1999、QB/T3832-1999标准。</w:t>
            </w:r>
          </w:p>
          <w:p>
            <w:pPr>
              <w:widowControl/>
              <w:numPr>
                <w:numId w:val="0"/>
              </w:numPr>
              <w:spacing w:line="320" w:lineRule="exact"/>
              <w:jc w:val="left"/>
              <w:textAlignment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8、钢制锁：采用优质钢制锁，150h乙酸盐雾试验（ASS）≥10级,符合QB/T1621-2015、QB/T3827-1999、QB/T3832-1999标准。</w:t>
            </w:r>
          </w:p>
          <w:p>
            <w:pPr>
              <w:widowControl/>
              <w:spacing w:line="320" w:lineRule="exact"/>
              <w:jc w:val="left"/>
              <w:textAlignment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lang w:val="en-US" w:eastAsia="zh-CN"/>
              </w:rPr>
              <w:t>9、</w:t>
            </w:r>
            <w:r>
              <w:rPr>
                <w:rFonts w:hint="eastAsia" w:ascii="宋体" w:hAnsi="宋体" w:eastAsia="宋体" w:cs="宋体"/>
                <w:color w:val="000000"/>
                <w:kern w:val="0"/>
                <w:szCs w:val="21"/>
                <w:highlight w:val="none"/>
              </w:rPr>
              <w:t>报价供应商须承诺成交后提供经国家认监委认可的检验检测机构出具的检验检测报告（带有CMA或CNAS标识）</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检测内容包含上述1-8技术要求。</w:t>
            </w:r>
          </w:p>
        </w:tc>
      </w:tr>
    </w:tbl>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备注：</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①供应商针对本项目技术要求中的技术参数的响应不得存在负偏离，否则视为无效响应。</w:t>
      </w:r>
    </w:p>
    <w:p>
      <w:pPr>
        <w:pStyle w:val="2"/>
        <w:spacing w:line="500" w:lineRule="exact"/>
        <w:jc w:val="left"/>
        <w:rPr>
          <w:rFonts w:ascii="宋体" w:hAnsi="宋体" w:eastAsia="宋体" w:cs="宋体"/>
          <w:sz w:val="24"/>
          <w:szCs w:val="24"/>
        </w:rPr>
      </w:pPr>
      <w:r>
        <w:rPr>
          <w:rFonts w:hint="eastAsia" w:ascii="宋体" w:hAnsi="宋体" w:eastAsia="宋体" w:cs="宋体"/>
          <w:sz w:val="24"/>
          <w:szCs w:val="24"/>
        </w:rPr>
        <w:t>②供应商在递交报价文件时，应根据上表“样品”要求，提供已完成符合采购要求的样品各一件（标注“品名”）。报价供应商理解并接受评审时可能对样品造成的损坏。成交供应商的样品，采购人在项目验收合格后退还。未成交供应商的样品在项目成交后退还。</w:t>
      </w:r>
    </w:p>
    <w:p/>
    <w:p>
      <w:pPr>
        <w:spacing w:line="440" w:lineRule="exact"/>
        <w:ind w:left="0"/>
        <w:rPr>
          <w:rFonts w:hint="eastAsia"/>
          <w:sz w:val="24"/>
          <w:szCs w:val="24"/>
        </w:rPr>
      </w:pPr>
      <w:r>
        <w:rPr>
          <w:rFonts w:hint="eastAsia"/>
          <w:sz w:val="24"/>
          <w:szCs w:val="24"/>
        </w:rPr>
        <w:br w:type="page"/>
      </w:r>
    </w:p>
    <w:p>
      <w:pPr>
        <w:pStyle w:val="6"/>
        <w:spacing w:line="440" w:lineRule="exact"/>
        <w:ind w:left="0"/>
        <w:rPr>
          <w:rFonts w:hint="eastAsia"/>
          <w:sz w:val="24"/>
          <w:szCs w:val="24"/>
        </w:rPr>
        <w:sectPr>
          <w:headerReference r:id="rId7" w:type="default"/>
          <w:footerReference r:id="rId8" w:type="default"/>
          <w:pgSz w:w="16849" w:h="11911" w:orient="landscape"/>
          <w:pgMar w:top="1480" w:right="1378" w:bottom="901" w:left="1162" w:header="0" w:footer="981" w:gutter="0"/>
          <w:cols w:space="720" w:num="1"/>
          <w:rtlGutter w:val="0"/>
          <w:docGrid w:linePitch="1" w:charSpace="0"/>
        </w:sectPr>
      </w:pPr>
    </w:p>
    <w:p>
      <w:pPr>
        <w:pStyle w:val="6"/>
        <w:spacing w:line="440" w:lineRule="exact"/>
        <w:ind w:left="0"/>
        <w:rPr>
          <w:sz w:val="24"/>
          <w:szCs w:val="24"/>
        </w:rPr>
      </w:pPr>
      <w:bookmarkStart w:id="41" w:name="_Toc9528"/>
      <w:bookmarkStart w:id="42" w:name="_Toc13981"/>
      <w:r>
        <w:rPr>
          <w:rFonts w:hint="eastAsia"/>
          <w:sz w:val="24"/>
          <w:szCs w:val="24"/>
        </w:rPr>
        <w:t>（二）技术响应要求</w:t>
      </w:r>
      <w:bookmarkEnd w:id="41"/>
      <w:bookmarkEnd w:id="42"/>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 供应商提供的货物技术规格、安装标准及技术规范等必须符合国家和行业规定标准、规范要求，技术参数与配置要求不低于本采购项目提供的技术参数与配置要求。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 供应商须对产品的制造标准、安装标准、技术规范和货物的可维护性、适用性、安全、环保、可靠性等方面进行综合描述。供应商须提供报价货物的全套（主体、辅材、配件）的品牌、型号、详细配置、技术规格、主要参数、产品制造工艺、生产流程、性能说明、功能介绍、具体产地、生产厂家、数量及对应的分项报价（含单价和总价）等。 供应商提供的货物及制作安装采用的各种配件、材料均必须符合设计要求及国家相关标准。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3. 为了更准确的提供采购方所需采购货物的性能、技术参数，满足设备使用的基本要求，供应商可自行勘察现场，以便获取响应文件编制的相关内容，并承诺根据采购人样品及图纸进行响应货物制作并报价。联系人：陈警官（电话:</w:t>
      </w:r>
      <w:r>
        <w:rPr>
          <w:rFonts w:hint="eastAsia" w:ascii="宋体" w:hAnsi="宋体" w:eastAsia="宋体" w:cs="宋体"/>
          <w:sz w:val="24"/>
        </w:rPr>
        <w:t>0592-5797807</w:t>
      </w:r>
      <w:r>
        <w:rPr>
          <w:rFonts w:hint="eastAsia" w:ascii="宋体" w:hAnsi="宋体" w:eastAsia="宋体" w:cs="宋体"/>
          <w:sz w:val="24"/>
          <w:szCs w:val="24"/>
        </w:rPr>
        <w:t xml:space="preserve">）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rPr>
        <w:tab/>
      </w:r>
      <w:r>
        <w:rPr>
          <w:rFonts w:hint="eastAsia" w:ascii="宋体" w:hAnsi="宋体" w:eastAsia="宋体" w:cs="宋体"/>
          <w:sz w:val="24"/>
          <w:szCs w:val="24"/>
        </w:rPr>
        <w:t xml:space="preserve">供应商应提供所投主要货物的产品彩页、样册、使用手册、技术说明书、官方网页或可靠来源的技术参数说明等均需加盖供应商公章，且必须与所报价产品保持一致，并对彩页等资料的真实性及与所报价产品的符合性负责。产品彩页样本等与响应文件文字描述不符时，应明确以哪个为准，并说明理由或提供依据。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5. 供应商应在响应文件中附上报价货物的技术说明书（中文版，若无中文版，应同时提供中文的翻译材料并对翻译的准确性负责）。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rPr>
        <w:tab/>
      </w:r>
      <w:r>
        <w:rPr>
          <w:rFonts w:hint="eastAsia" w:ascii="宋体" w:hAnsi="宋体" w:eastAsia="宋体" w:cs="宋体"/>
          <w:sz w:val="24"/>
          <w:szCs w:val="24"/>
        </w:rPr>
        <w:t xml:space="preserve">本次采购的货物，供应商须保证提供的所有货物必须是未经拆封、原厂正规合格、品质优良的产品，技术资料齐全、满足采购文件的基本要求。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7. 供应商应提供能满足安装使用需要的易损件、备品备件以及货物拆装、维修、维护保养所需的特殊工具；备品备件和专用工具的价格应包含在响应文件的货物价格一览表。</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8. 供应商提供的货物到货后，采购人将抽样检查验收，并有权委托我国相关具有检验资质的部门、单位、机构针对成交货物的材料、性能进行检验，由此产生的所有费用由成交人承担，其检验结果将作为验收标准的组成部分之一。若检验结果与采购文件及采购人确认材质有出入，采购人有权废除其成交资格，供应商根据损失，担当相关赔偿责任，采购人保留追究其法律责任的权力。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9.供应商须提供货物安装、执行的制造、设计标准和测试验收标准。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10.安装以及进度要求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10.1 供应商需承担货物运费并按照采购人要求的期限运至合同中规定的现场，派专业技术人员进行安装、调试，并负责调试至验收合格。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10.2 供应商需在响应文件提供安装进度计划表，必须根据采购人计划要求，做出各阶段时间的安排。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10.3 供应商应按照采购人确认的方案及图纸进行现场安装。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10.4 实际安装时如因供应商原因，引起安装数量相对于本次采购所提供的设计有变更，以致影响结算价格时，以响应文件中的单价为准进行调整，按实际数量结算。调整金额以采购人代表签证确认的书面证明和合同约定价款为准。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11. 供应商应明确报价产品和采购要求的响应情况。对照比价文件要求，逐条说明所提供货物和服务已对采购人的技术规格、商务要求做出了实质性的响应，或申明与技术、商务要求条文的偏差和例外并列于《技术规格和商务响应表》中。供应商若未对比价文件要求进行逐条响应，比价小组将做出不利于供应商的评审。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以上证明文件均应加盖供应商公章。 </w:t>
      </w:r>
    </w:p>
    <w:p/>
    <w:p>
      <w:pPr>
        <w:pStyle w:val="6"/>
        <w:spacing w:line="440" w:lineRule="exact"/>
        <w:ind w:left="0"/>
        <w:rPr>
          <w:sz w:val="24"/>
          <w:szCs w:val="24"/>
        </w:rPr>
      </w:pPr>
      <w:bookmarkStart w:id="43" w:name="_Toc13760"/>
      <w:bookmarkStart w:id="44" w:name="_Toc3997"/>
      <w:r>
        <w:rPr>
          <w:rFonts w:hint="eastAsia"/>
          <w:sz w:val="24"/>
          <w:szCs w:val="24"/>
        </w:rPr>
        <w:t>★（三）报价样品要求</w:t>
      </w:r>
      <w:bookmarkEnd w:id="43"/>
      <w:bookmarkEnd w:id="44"/>
    </w:p>
    <w:p>
      <w:pPr>
        <w:pStyle w:val="2"/>
        <w:numPr>
          <w:ilvl w:val="0"/>
          <w:numId w:val="5"/>
        </w:num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w:t>
      </w:r>
      <w:r>
        <w:rPr>
          <w:rFonts w:hint="eastAsia" w:ascii="宋体" w:hAnsi="宋体" w:eastAsia="宋体" w:cs="宋体"/>
          <w:sz w:val="24"/>
          <w:szCs w:val="24"/>
        </w:rPr>
        <w:t>报价供应商应在报价文件递交截止时间前向采购人提供以下样品。样品的材质、</w:t>
      </w:r>
      <w:r>
        <w:rPr>
          <w:rFonts w:hint="eastAsia" w:ascii="宋体" w:hAnsi="宋体" w:eastAsia="宋体" w:cs="宋体"/>
          <w:sz w:val="24"/>
          <w:szCs w:val="24"/>
          <w:lang w:val="en-US" w:eastAsia="zh-CN"/>
        </w:rPr>
        <w:t>款式、外观造型、参数要求</w:t>
      </w:r>
      <w:r>
        <w:rPr>
          <w:rFonts w:hint="eastAsia" w:ascii="宋体" w:hAnsi="宋体" w:eastAsia="宋体" w:cs="宋体"/>
          <w:sz w:val="24"/>
          <w:szCs w:val="24"/>
        </w:rPr>
        <w:t>必须与采购文件要求一致，若未提供或提供不符合的样品，将被视为未实质性响应采购文件，做无效报价响应处理。</w:t>
      </w:r>
      <w:r>
        <w:rPr>
          <w:rFonts w:hint="eastAsia" w:ascii="宋体" w:hAnsi="宋体" w:eastAsia="宋体" w:cs="宋体"/>
          <w:sz w:val="24"/>
          <w:szCs w:val="24"/>
          <w:lang w:val="en-US" w:eastAsia="zh-CN"/>
        </w:rPr>
        <w:t>需提交样品包含如下：</w:t>
      </w:r>
    </w:p>
    <w:p>
      <w:pPr>
        <w:pStyle w:val="2"/>
        <w:numPr>
          <w:numId w:val="0"/>
        </w:numPr>
        <w:spacing w:line="500" w:lineRule="exact"/>
        <w:ind w:left="420" w:leftChars="200" w:firstLine="442" w:firstLineChars="200"/>
        <w:jc w:val="left"/>
        <w:rPr>
          <w:rFonts w:hint="eastAsia" w:ascii="宋体" w:hAnsi="宋体" w:eastAsia="宋体" w:cs="宋体"/>
          <w:b/>
          <w:bCs/>
          <w:color w:val="000000"/>
          <w:kern w:val="0"/>
          <w:sz w:val="22"/>
          <w:szCs w:val="22"/>
          <w:u w:val="single"/>
        </w:rPr>
      </w:pPr>
      <w:r>
        <w:rPr>
          <w:rFonts w:hint="eastAsia" w:ascii="宋体" w:hAnsi="宋体" w:eastAsia="宋体" w:cs="宋体"/>
          <w:b/>
          <w:bCs/>
          <w:color w:val="000000"/>
          <w:kern w:val="0"/>
          <w:sz w:val="22"/>
          <w:szCs w:val="22"/>
          <w:u w:val="single"/>
          <w:lang w:val="en-US" w:eastAsia="zh-CN"/>
        </w:rPr>
        <w:t>①</w:t>
      </w:r>
      <w:r>
        <w:rPr>
          <w:rFonts w:hint="eastAsia" w:ascii="宋体" w:hAnsi="宋体" w:eastAsia="宋体" w:cs="宋体"/>
          <w:b/>
          <w:bCs/>
          <w:color w:val="000000"/>
          <w:kern w:val="0"/>
          <w:sz w:val="22"/>
          <w:szCs w:val="22"/>
          <w:u w:val="single"/>
        </w:rPr>
        <w:t>实木多层板样品一张，尺寸200mm*200mm,四面封边，一角做斜切处理，可见内部材质</w:t>
      </w:r>
    </w:p>
    <w:p>
      <w:pPr>
        <w:pStyle w:val="2"/>
        <w:numPr>
          <w:numId w:val="0"/>
        </w:numPr>
        <w:spacing w:line="500" w:lineRule="exact"/>
        <w:ind w:left="420" w:leftChars="200" w:firstLine="442" w:firstLineChars="200"/>
        <w:jc w:val="left"/>
        <w:rPr>
          <w:rFonts w:hint="eastAsia" w:ascii="宋体" w:hAnsi="宋体" w:eastAsia="宋体" w:cs="宋体"/>
          <w:b/>
          <w:bCs/>
          <w:color w:val="000000"/>
          <w:kern w:val="0"/>
          <w:sz w:val="22"/>
          <w:szCs w:val="22"/>
          <w:u w:val="single"/>
          <w:lang w:val="en-US" w:eastAsia="zh-CN"/>
        </w:rPr>
      </w:pPr>
      <w:r>
        <w:rPr>
          <w:rFonts w:hint="eastAsia" w:ascii="宋体" w:hAnsi="宋体" w:eastAsia="宋体" w:cs="宋体"/>
          <w:b/>
          <w:bCs/>
          <w:color w:val="000000"/>
          <w:kern w:val="0"/>
          <w:sz w:val="22"/>
          <w:szCs w:val="22"/>
          <w:u w:val="single"/>
          <w:lang w:val="en-US" w:eastAsia="zh-CN"/>
        </w:rPr>
        <w:t>②成品办公椅一张</w:t>
      </w:r>
    </w:p>
    <w:p>
      <w:pPr>
        <w:pStyle w:val="2"/>
        <w:numPr>
          <w:numId w:val="0"/>
        </w:numPr>
        <w:spacing w:line="500" w:lineRule="exact"/>
        <w:ind w:left="420" w:leftChars="200" w:firstLine="442" w:firstLineChars="200"/>
        <w:jc w:val="left"/>
        <w:rPr>
          <w:rFonts w:ascii="宋体" w:hAnsi="宋体" w:eastAsia="宋体" w:cs="宋体"/>
          <w:sz w:val="24"/>
          <w:szCs w:val="24"/>
        </w:rPr>
      </w:pPr>
      <w:r>
        <w:rPr>
          <w:rFonts w:hint="eastAsia" w:ascii="宋体" w:hAnsi="宋体" w:eastAsia="宋体" w:cs="宋体"/>
          <w:b/>
          <w:bCs/>
          <w:color w:val="000000"/>
          <w:kern w:val="0"/>
          <w:sz w:val="22"/>
          <w:szCs w:val="22"/>
          <w:u w:val="single"/>
          <w:lang w:val="en-US" w:eastAsia="zh-CN"/>
        </w:rPr>
        <w:t>③</w:t>
      </w:r>
      <w:r>
        <w:rPr>
          <w:rFonts w:hint="eastAsia" w:ascii="宋体" w:hAnsi="宋体" w:eastAsia="宋体" w:cs="宋体"/>
          <w:b/>
          <w:bCs/>
          <w:color w:val="000000"/>
          <w:kern w:val="0"/>
          <w:sz w:val="22"/>
          <w:szCs w:val="22"/>
          <w:u w:val="single"/>
        </w:rPr>
        <w:t>指定沙发配色</w:t>
      </w:r>
      <w:r>
        <w:rPr>
          <w:rFonts w:hint="eastAsia" w:ascii="宋体" w:hAnsi="宋体" w:eastAsia="宋体" w:cs="宋体"/>
          <w:b/>
          <w:bCs/>
          <w:color w:val="000000"/>
          <w:kern w:val="0"/>
          <w:sz w:val="22"/>
          <w:szCs w:val="22"/>
          <w:u w:val="single"/>
          <w:lang w:eastAsia="zh-CN"/>
        </w:rPr>
        <w:t>（</w:t>
      </w:r>
      <w:r>
        <w:rPr>
          <w:rFonts w:hint="eastAsia" w:ascii="宋体" w:hAnsi="宋体" w:eastAsia="宋体" w:cs="宋体"/>
          <w:b/>
          <w:bCs/>
          <w:color w:val="000000"/>
          <w:kern w:val="0"/>
          <w:sz w:val="22"/>
          <w:szCs w:val="22"/>
          <w:u w:val="single"/>
          <w:lang w:val="en-US" w:eastAsia="zh-CN"/>
        </w:rPr>
        <w:t>黑、</w:t>
      </w:r>
      <w:r>
        <w:rPr>
          <w:rFonts w:hint="eastAsia" w:ascii="宋体" w:hAnsi="宋体" w:eastAsia="宋体" w:cs="宋体"/>
          <w:b/>
          <w:bCs/>
          <w:color w:val="000000"/>
          <w:kern w:val="0"/>
          <w:sz w:val="22"/>
          <w:szCs w:val="22"/>
          <w:u w:val="single"/>
        </w:rPr>
        <w:t>积釉黄</w:t>
      </w:r>
      <w:r>
        <w:rPr>
          <w:rFonts w:hint="eastAsia" w:ascii="宋体" w:hAnsi="宋体" w:eastAsia="宋体" w:cs="宋体"/>
          <w:b/>
          <w:bCs/>
          <w:color w:val="000000"/>
          <w:kern w:val="0"/>
          <w:sz w:val="22"/>
          <w:szCs w:val="22"/>
          <w:u w:val="single"/>
          <w:lang w:eastAsia="zh-CN"/>
        </w:rPr>
        <w:t>）</w:t>
      </w:r>
      <w:r>
        <w:rPr>
          <w:rFonts w:hint="eastAsia" w:ascii="宋体" w:hAnsi="宋体" w:eastAsia="宋体" w:cs="宋体"/>
          <w:b/>
          <w:bCs/>
          <w:color w:val="000000"/>
          <w:kern w:val="0"/>
          <w:sz w:val="22"/>
          <w:szCs w:val="22"/>
          <w:u w:val="single"/>
        </w:rPr>
        <w:t>皮色样品</w:t>
      </w:r>
      <w:r>
        <w:rPr>
          <w:rFonts w:hint="eastAsia" w:ascii="宋体" w:hAnsi="宋体" w:eastAsia="宋体" w:cs="宋体"/>
          <w:b/>
          <w:bCs/>
          <w:color w:val="000000"/>
          <w:kern w:val="0"/>
          <w:sz w:val="22"/>
          <w:szCs w:val="22"/>
          <w:u w:val="single"/>
          <w:lang w:val="en-US" w:eastAsia="zh-CN"/>
        </w:rPr>
        <w:t>各一份</w:t>
      </w:r>
      <w:r>
        <w:rPr>
          <w:rFonts w:hint="eastAsia" w:ascii="宋体" w:hAnsi="宋体" w:eastAsia="宋体" w:cs="宋体"/>
          <w:b/>
          <w:bCs/>
          <w:color w:val="000000"/>
          <w:kern w:val="0"/>
          <w:sz w:val="22"/>
          <w:szCs w:val="22"/>
          <w:u w:val="single"/>
        </w:rPr>
        <w:t>，尺寸200mm*200mm</w:t>
      </w:r>
      <w:r>
        <w:rPr>
          <w:rFonts w:hint="eastAsia" w:ascii="宋体" w:hAnsi="宋体" w:eastAsia="宋体" w:cs="宋体"/>
          <w:b/>
          <w:bCs/>
          <w:color w:val="000000"/>
          <w:kern w:val="0"/>
          <w:sz w:val="22"/>
          <w:szCs w:val="22"/>
          <w:u w:val="single"/>
          <w:lang w:eastAsia="zh-CN"/>
        </w:rPr>
        <w:t>，</w:t>
      </w:r>
      <w:r>
        <w:rPr>
          <w:rFonts w:hint="eastAsia" w:ascii="宋体" w:hAnsi="宋体" w:eastAsia="宋体" w:cs="宋体"/>
          <w:b/>
          <w:bCs/>
          <w:color w:val="000000"/>
          <w:kern w:val="0"/>
          <w:sz w:val="22"/>
          <w:szCs w:val="22"/>
          <w:u w:val="single"/>
        </w:rPr>
        <w:t>详见附图</w:t>
      </w:r>
    </w:p>
    <w:p>
      <w:pPr>
        <w:pStyle w:val="2"/>
        <w:numPr>
          <w:ilvl w:val="0"/>
          <w:numId w:val="5"/>
        </w:num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报价供应商提供的样品的材质必须与将来提供的货物相一致。</w:t>
      </w:r>
    </w:p>
    <w:p>
      <w:pPr>
        <w:pStyle w:val="2"/>
        <w:numPr>
          <w:ilvl w:val="0"/>
          <w:numId w:val="5"/>
        </w:num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报价供应商须自行在提供的样品上面一对一标识样品名称及报价供应商信息。对于较为零星的样品，须采用合适的收纳物归类，供应商自行承担因标识不清、样品混乱导致与样品有关的评标项未能得分的所有责任。 </w:t>
      </w:r>
    </w:p>
    <w:p>
      <w:pPr>
        <w:pStyle w:val="2"/>
        <w:numPr>
          <w:ilvl w:val="0"/>
          <w:numId w:val="5"/>
        </w:num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供应商应确保样品在提交首次响应文件截止时间前送达采购人指定地点：</w:t>
      </w:r>
      <w:r>
        <w:rPr>
          <w:rFonts w:hint="eastAsia" w:ascii="宋体" w:hAnsi="宋体" w:eastAsia="宋体" w:cs="宋体"/>
          <w:b/>
          <w:bCs/>
          <w:color w:val="auto"/>
          <w:sz w:val="24"/>
          <w:highlight w:val="none"/>
          <w:u w:val="single"/>
          <w:lang w:val="en-US" w:eastAsia="zh-CN"/>
        </w:rPr>
        <w:t>厦门市思明区莲岳路221号公交大厦一号楼6楼</w:t>
      </w:r>
      <w:r>
        <w:rPr>
          <w:rFonts w:hint="eastAsia" w:ascii="宋体" w:hAnsi="宋体" w:eastAsia="宋体" w:cs="宋体"/>
          <w:sz w:val="24"/>
          <w:szCs w:val="24"/>
        </w:rPr>
        <w:t>，报价供应商须自行保管样品，若因保管不当等原因造成样品损伤、丢失由报价供应商自行承担损失；提交样品时请务必考虑时间点，以免给供应商造成不必要的麻烦。</w:t>
      </w:r>
    </w:p>
    <w:p>
      <w:pPr>
        <w:pStyle w:val="2"/>
        <w:numPr>
          <w:ilvl w:val="0"/>
          <w:numId w:val="5"/>
        </w:num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成交人的样品将由采购人封存保留，作为交货验收的依据之一，在货物供货验收完毕后给予退还。未成交的供应商，须在采购人发出通知后的2个工作日内由报价供应商代表或法人授权代表持身份证办理退回手续，逾期办理的视为放弃样品。采购人将不对其保管负责，概不承担样品的遗失或损坏责任。</w:t>
      </w:r>
    </w:p>
    <w:p>
      <w:pPr>
        <w:pStyle w:val="2"/>
        <w:numPr>
          <w:ilvl w:val="0"/>
          <w:numId w:val="5"/>
        </w:numPr>
        <w:spacing w:line="500" w:lineRule="exact"/>
        <w:ind w:firstLine="480" w:firstLineChars="200"/>
        <w:jc w:val="left"/>
      </w:pPr>
      <w:r>
        <w:rPr>
          <w:rFonts w:hint="eastAsia" w:ascii="宋体" w:hAnsi="宋体" w:eastAsia="宋体" w:cs="宋体"/>
          <w:sz w:val="24"/>
          <w:szCs w:val="24"/>
        </w:rPr>
        <w:t>成交供应商提供的货物与样品不一致的，采购人有权拒收，成交供应商还须承担由此给采购人造成的损失。</w:t>
      </w:r>
      <w:bookmarkStart w:id="45" w:name="_Toc14216"/>
    </w:p>
    <w:p/>
    <w:p>
      <w:pPr>
        <w:pStyle w:val="5"/>
        <w:spacing w:line="402" w:lineRule="exact"/>
        <w:jc w:val="left"/>
        <w:rPr>
          <w:rFonts w:ascii="宋体" w:hAnsi="宋体" w:eastAsia="宋体" w:cs="宋体"/>
          <w:sz w:val="24"/>
          <w:szCs w:val="24"/>
        </w:rPr>
      </w:pPr>
      <w:bookmarkStart w:id="46" w:name="_Toc15617"/>
      <w:bookmarkStart w:id="47" w:name="_Toc10911"/>
      <w:r>
        <w:rPr>
          <w:rFonts w:hint="eastAsia" w:ascii="宋体" w:hAnsi="宋体" w:eastAsia="宋体" w:cs="宋体"/>
        </w:rPr>
        <w:t>二、报价供应商资格要求与资格证明文件</w:t>
      </w:r>
      <w:bookmarkEnd w:id="45"/>
      <w:bookmarkEnd w:id="46"/>
      <w:bookmarkEnd w:id="47"/>
      <w:r>
        <w:rPr>
          <w:rFonts w:hint="eastAsia" w:ascii="宋体" w:hAnsi="宋体" w:eastAsia="宋体" w:cs="宋体"/>
        </w:rPr>
        <w:t xml:space="preserve">   </w:t>
      </w:r>
      <w:r>
        <w:rPr>
          <w:rFonts w:hint="eastAsia" w:ascii="宋体" w:hAnsi="宋体" w:eastAsia="宋体" w:cs="宋体"/>
          <w:sz w:val="24"/>
          <w:szCs w:val="24"/>
        </w:rPr>
        <w:t xml:space="preserve">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1、合格的法人营业执照副本的有效复印件。 </w:t>
      </w:r>
    </w:p>
    <w:p>
      <w:pPr>
        <w:pStyle w:val="2"/>
        <w:spacing w:line="500" w:lineRule="exact"/>
        <w:ind w:firstLine="480" w:firstLineChars="200"/>
        <w:jc w:val="left"/>
      </w:pPr>
      <w:r>
        <w:rPr>
          <w:rFonts w:hint="eastAsia" w:ascii="宋体" w:hAnsi="宋体" w:eastAsia="宋体" w:cs="宋体"/>
          <w:sz w:val="24"/>
          <w:szCs w:val="24"/>
        </w:rPr>
        <w:t>2、本项目采取“信用承诺制”，允许供应商提供资格承诺函（格式见附件）的即可参加比价活动，在报价文件中无需再提供财务状况报告、依法缴纳税收和社会保障资金的相关证明材料。供应商应当遵循诚实信用原则，不得作虚假承诺。供应商承诺不实的，属于提供虚假材料谋取成交，应依法承担相应的法律责任。</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3、具备履行合同所必需的设备和专业技术能力的证明材料或书面声明。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4、报价供应商代表不是法定代表人的，必须在报价文件中提供法定代表人授权书原件。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5、本项目不接受联合体形式的报价响应。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以上资格证明文件均应加盖报价供应商公章。</w:t>
      </w:r>
    </w:p>
    <w:p>
      <w:pPr>
        <w:pStyle w:val="2"/>
        <w:spacing w:line="500" w:lineRule="exact"/>
        <w:ind w:firstLine="480" w:firstLineChars="200"/>
        <w:jc w:val="left"/>
        <w:rPr>
          <w:rFonts w:ascii="宋体" w:hAnsi="宋体" w:eastAsia="宋体" w:cs="宋体"/>
          <w:sz w:val="24"/>
          <w:szCs w:val="24"/>
        </w:rPr>
      </w:pPr>
    </w:p>
    <w:p>
      <w:pPr>
        <w:pStyle w:val="5"/>
        <w:spacing w:line="402" w:lineRule="exact"/>
        <w:jc w:val="left"/>
        <w:rPr>
          <w:rFonts w:ascii="宋体" w:hAnsi="宋体" w:eastAsia="宋体" w:cs="宋体"/>
          <w:sz w:val="24"/>
          <w:szCs w:val="24"/>
        </w:rPr>
      </w:pPr>
      <w:bookmarkStart w:id="48" w:name="_Toc3731"/>
      <w:bookmarkStart w:id="49" w:name="_Toc14002"/>
      <w:bookmarkStart w:id="50" w:name="_Toc6424"/>
      <w:r>
        <w:rPr>
          <w:rFonts w:hint="eastAsia" w:ascii="宋体" w:hAnsi="宋体" w:eastAsia="宋体" w:cs="宋体"/>
        </w:rPr>
        <w:t>三、商务要求</w:t>
      </w:r>
      <w:bookmarkEnd w:id="48"/>
      <w:bookmarkEnd w:id="49"/>
      <w:bookmarkEnd w:id="50"/>
      <w:r>
        <w:rPr>
          <w:rFonts w:hint="eastAsia" w:ascii="宋体" w:hAnsi="宋体" w:eastAsia="宋体" w:cs="宋体"/>
        </w:rPr>
        <w:t xml:space="preserve">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1、本项目为整体采购的交钥匙项目。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2、报价供应商应具有具有良好的商业信誉和健全的财务会计制度，具有履行合同所必需的设备和专业技术能力，有依法缴纳税收和社会保障资金的良好记录。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3、报价供应商必须具有完善的售后服务机构和售后服务体系。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以上要求若需要提供证明文件、材料的，均应在提交的材料上加盖报价供应商公章。 </w:t>
      </w:r>
    </w:p>
    <w:p>
      <w:bookmarkStart w:id="51" w:name="_Toc10114"/>
    </w:p>
    <w:p>
      <w:pPr>
        <w:pStyle w:val="5"/>
        <w:spacing w:line="402" w:lineRule="exact"/>
        <w:jc w:val="left"/>
        <w:rPr>
          <w:rFonts w:ascii="宋体" w:hAnsi="宋体" w:eastAsia="宋体" w:cs="宋体"/>
          <w:sz w:val="24"/>
          <w:szCs w:val="24"/>
        </w:rPr>
      </w:pPr>
      <w:bookmarkStart w:id="52" w:name="_Toc14640"/>
      <w:bookmarkStart w:id="53" w:name="_Toc28606"/>
      <w:r>
        <w:rPr>
          <w:rFonts w:hint="eastAsia" w:ascii="宋体" w:hAnsi="宋体" w:eastAsia="宋体" w:cs="宋体"/>
          <w:lang w:val="en-US" w:eastAsia="zh-CN"/>
        </w:rPr>
        <w:t>★</w:t>
      </w:r>
      <w:r>
        <w:rPr>
          <w:rFonts w:hint="eastAsia" w:ascii="宋体" w:hAnsi="宋体" w:eastAsia="宋体" w:cs="宋体"/>
        </w:rPr>
        <w:t>四、报价要求</w:t>
      </w:r>
      <w:bookmarkEnd w:id="51"/>
      <w:bookmarkEnd w:id="52"/>
      <w:bookmarkEnd w:id="53"/>
      <w:r>
        <w:rPr>
          <w:rFonts w:hint="eastAsia" w:ascii="宋体" w:hAnsi="宋体" w:eastAsia="宋体" w:cs="宋体"/>
        </w:rPr>
        <w:t xml:space="preserve">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1、报价以人民币为货币单位，应分单价、小计和总价。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报价为货物送达采购人指定地点并实施安装调试，经采购人验收合格并交货完毕所发生的一切费用，其包括货物设计、制造、运输、采购保管、保险、售后服务（含保修期内的上门服务）、资料图册提供及伴随服务等费用。所有报价均应已包含国家规定的所有税费。报价供应商应自行核算项目正常、合法运作及使用所必需的费用。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3、报价供应商漏报的单价或每单价报价中漏报、少报的费用，视为此项费用已隐含在比价报价中，成交后不得再向采购人收取任何费用。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★4、本项目的控制价为人民币壹拾伍万伍仟壹佰元整（￥155100.00），报价供应商报价总价不得超过控制价；项目分项报价不得超过控制单价，否则为无效报价；具体控制单价明细如下：</w:t>
      </w:r>
    </w:p>
    <w:tbl>
      <w:tblPr>
        <w:tblStyle w:val="24"/>
        <w:tblW w:w="96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631"/>
        <w:gridCol w:w="1857"/>
        <w:gridCol w:w="1068"/>
        <w:gridCol w:w="1144"/>
        <w:gridCol w:w="1913"/>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17" w:type="dxa"/>
            <w:vAlign w:val="center"/>
          </w:tcPr>
          <w:p>
            <w:pPr>
              <w:widowControl/>
              <w:jc w:val="center"/>
              <w:textAlignment w:val="center"/>
            </w:pPr>
            <w:r>
              <w:rPr>
                <w:rFonts w:hint="eastAsia" w:ascii="宋体" w:hAnsi="宋体" w:eastAsia="宋体" w:cs="宋体"/>
                <w:color w:val="000000"/>
                <w:kern w:val="0"/>
                <w:sz w:val="24"/>
                <w:szCs w:val="24"/>
              </w:rPr>
              <w:t>序号</w:t>
            </w:r>
          </w:p>
        </w:tc>
        <w:tc>
          <w:tcPr>
            <w:tcW w:w="1631" w:type="dxa"/>
            <w:vAlign w:val="center"/>
          </w:tcPr>
          <w:p>
            <w:pPr>
              <w:widowControl/>
              <w:jc w:val="center"/>
              <w:textAlignment w:val="center"/>
            </w:pPr>
            <w:r>
              <w:rPr>
                <w:rFonts w:hint="eastAsia" w:ascii="宋体" w:hAnsi="宋体" w:eastAsia="宋体" w:cs="宋体"/>
                <w:color w:val="000000"/>
                <w:kern w:val="0"/>
                <w:sz w:val="24"/>
                <w:szCs w:val="24"/>
              </w:rPr>
              <w:t>品名</w:t>
            </w:r>
          </w:p>
        </w:tc>
        <w:tc>
          <w:tcPr>
            <w:tcW w:w="1857" w:type="dxa"/>
            <w:vAlign w:val="center"/>
          </w:tcPr>
          <w:p>
            <w:pPr>
              <w:widowControl/>
              <w:jc w:val="center"/>
              <w:textAlignment w:val="center"/>
            </w:pPr>
            <w:r>
              <w:rPr>
                <w:rFonts w:hint="eastAsia" w:ascii="宋体" w:hAnsi="宋体" w:eastAsia="宋体" w:cs="宋体"/>
                <w:color w:val="000000"/>
                <w:kern w:val="0"/>
                <w:sz w:val="24"/>
                <w:szCs w:val="24"/>
              </w:rPr>
              <w:t>规格</w:t>
            </w:r>
          </w:p>
        </w:tc>
        <w:tc>
          <w:tcPr>
            <w:tcW w:w="1068" w:type="dxa"/>
            <w:vAlign w:val="center"/>
          </w:tcPr>
          <w:p>
            <w:pPr>
              <w:widowControl/>
              <w:jc w:val="center"/>
              <w:textAlignment w:val="center"/>
            </w:pPr>
            <w:r>
              <w:rPr>
                <w:rFonts w:hint="eastAsia" w:ascii="宋体" w:hAnsi="宋体" w:eastAsia="宋体" w:cs="宋体"/>
                <w:color w:val="000000"/>
                <w:kern w:val="0"/>
                <w:sz w:val="24"/>
                <w:szCs w:val="24"/>
              </w:rPr>
              <w:t>数量</w:t>
            </w:r>
          </w:p>
        </w:tc>
        <w:tc>
          <w:tcPr>
            <w:tcW w:w="1144" w:type="dxa"/>
            <w:vAlign w:val="center"/>
          </w:tcPr>
          <w:p>
            <w:pPr>
              <w:widowControl/>
              <w:jc w:val="center"/>
              <w:textAlignment w:val="center"/>
            </w:pPr>
            <w:r>
              <w:rPr>
                <w:rFonts w:hint="eastAsia" w:ascii="宋体" w:hAnsi="宋体" w:eastAsia="宋体" w:cs="宋体"/>
                <w:color w:val="000000"/>
                <w:kern w:val="0"/>
                <w:sz w:val="24"/>
                <w:szCs w:val="24"/>
              </w:rPr>
              <w:t>单位</w:t>
            </w:r>
          </w:p>
        </w:tc>
        <w:tc>
          <w:tcPr>
            <w:tcW w:w="1913" w:type="dxa"/>
            <w:vAlign w:val="center"/>
          </w:tcPr>
          <w:p>
            <w:pPr>
              <w:widowControl/>
              <w:jc w:val="center"/>
              <w:textAlignment w:val="center"/>
            </w:pPr>
            <w:r>
              <w:rPr>
                <w:rFonts w:hint="eastAsia" w:ascii="宋体" w:hAnsi="宋体" w:eastAsia="宋体" w:cs="宋体"/>
                <w:color w:val="000000"/>
                <w:kern w:val="0"/>
                <w:sz w:val="24"/>
                <w:szCs w:val="24"/>
              </w:rPr>
              <w:t>控制单价（元）</w:t>
            </w:r>
          </w:p>
        </w:tc>
        <w:tc>
          <w:tcPr>
            <w:tcW w:w="1453" w:type="dxa"/>
            <w:vAlign w:val="center"/>
          </w:tcPr>
          <w:p>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1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w:t>
            </w:r>
          </w:p>
        </w:tc>
        <w:tc>
          <w:tcPr>
            <w:tcW w:w="163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办公桌</w:t>
            </w:r>
            <w:r>
              <w:rPr>
                <w:rFonts w:hint="eastAsia" w:ascii="宋体" w:hAnsi="宋体" w:eastAsia="宋体" w:cs="宋体"/>
                <w:color w:val="000000"/>
                <w:kern w:val="0"/>
                <w:sz w:val="24"/>
                <w:szCs w:val="24"/>
              </w:rPr>
              <w:br/>
            </w:r>
            <w:r>
              <w:rPr>
                <w:rFonts w:hint="eastAsia" w:ascii="宋体" w:hAnsi="宋体" w:eastAsia="宋体" w:cs="宋体"/>
                <w:color w:val="000000"/>
                <w:kern w:val="0"/>
                <w:sz w:val="24"/>
                <w:szCs w:val="24"/>
              </w:rPr>
              <w:t>含副柜</w:t>
            </w:r>
          </w:p>
        </w:tc>
        <w:tc>
          <w:tcPr>
            <w:tcW w:w="185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1600*1600*7</w:t>
            </w:r>
            <w:r>
              <w:rPr>
                <w:rStyle w:val="32"/>
                <w:rFonts w:hint="default"/>
              </w:rPr>
              <w:t>50</w:t>
            </w:r>
          </w:p>
        </w:tc>
        <w:tc>
          <w:tcPr>
            <w:tcW w:w="106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20</w:t>
            </w:r>
          </w:p>
        </w:tc>
        <w:tc>
          <w:tcPr>
            <w:tcW w:w="114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1913"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2800</w:t>
            </w:r>
          </w:p>
        </w:tc>
        <w:tc>
          <w:tcPr>
            <w:tcW w:w="1453"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1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w:t>
            </w:r>
          </w:p>
        </w:tc>
        <w:tc>
          <w:tcPr>
            <w:tcW w:w="163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办公椅</w:t>
            </w:r>
          </w:p>
        </w:tc>
        <w:tc>
          <w:tcPr>
            <w:tcW w:w="185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750*550*1160</w:t>
            </w:r>
          </w:p>
        </w:tc>
        <w:tc>
          <w:tcPr>
            <w:tcW w:w="106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20</w:t>
            </w:r>
          </w:p>
        </w:tc>
        <w:tc>
          <w:tcPr>
            <w:tcW w:w="114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1913"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680</w:t>
            </w:r>
          </w:p>
        </w:tc>
        <w:tc>
          <w:tcPr>
            <w:tcW w:w="1453"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1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3</w:t>
            </w:r>
          </w:p>
        </w:tc>
        <w:tc>
          <w:tcPr>
            <w:tcW w:w="163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三人沙发</w:t>
            </w:r>
          </w:p>
        </w:tc>
        <w:tc>
          <w:tcPr>
            <w:tcW w:w="185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2010*8</w:t>
            </w:r>
            <w:r>
              <w:rPr>
                <w:rStyle w:val="32"/>
                <w:rFonts w:hint="default"/>
              </w:rPr>
              <w:t>40*790</w:t>
            </w:r>
          </w:p>
        </w:tc>
        <w:tc>
          <w:tcPr>
            <w:tcW w:w="106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5</w:t>
            </w:r>
          </w:p>
        </w:tc>
        <w:tc>
          <w:tcPr>
            <w:tcW w:w="114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1913"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2950</w:t>
            </w:r>
          </w:p>
        </w:tc>
        <w:tc>
          <w:tcPr>
            <w:tcW w:w="1453"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14750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1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4</w:t>
            </w:r>
          </w:p>
        </w:tc>
        <w:tc>
          <w:tcPr>
            <w:tcW w:w="163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单人沙发</w:t>
            </w:r>
          </w:p>
        </w:tc>
        <w:tc>
          <w:tcPr>
            <w:tcW w:w="185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980*8</w:t>
            </w:r>
            <w:r>
              <w:rPr>
                <w:rStyle w:val="32"/>
                <w:rFonts w:hint="default"/>
              </w:rPr>
              <w:t>40*790</w:t>
            </w:r>
          </w:p>
        </w:tc>
        <w:tc>
          <w:tcPr>
            <w:tcW w:w="106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10</w:t>
            </w:r>
          </w:p>
        </w:tc>
        <w:tc>
          <w:tcPr>
            <w:tcW w:w="114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1913"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1400</w:t>
            </w:r>
          </w:p>
        </w:tc>
        <w:tc>
          <w:tcPr>
            <w:tcW w:w="1453"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1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5</w:t>
            </w:r>
          </w:p>
        </w:tc>
        <w:tc>
          <w:tcPr>
            <w:tcW w:w="163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书柜</w:t>
            </w:r>
          </w:p>
        </w:tc>
        <w:tc>
          <w:tcPr>
            <w:tcW w:w="185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900*450*2000</w:t>
            </w:r>
          </w:p>
        </w:tc>
        <w:tc>
          <w:tcPr>
            <w:tcW w:w="106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20</w:t>
            </w:r>
          </w:p>
        </w:tc>
        <w:tc>
          <w:tcPr>
            <w:tcW w:w="114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1913"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1190</w:t>
            </w:r>
          </w:p>
        </w:tc>
        <w:tc>
          <w:tcPr>
            <w:tcW w:w="1453"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1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6</w:t>
            </w:r>
          </w:p>
        </w:tc>
        <w:tc>
          <w:tcPr>
            <w:tcW w:w="163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文件柜</w:t>
            </w:r>
          </w:p>
        </w:tc>
        <w:tc>
          <w:tcPr>
            <w:tcW w:w="185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900*450*2000</w:t>
            </w:r>
          </w:p>
        </w:tc>
        <w:tc>
          <w:tcPr>
            <w:tcW w:w="106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20</w:t>
            </w:r>
          </w:p>
        </w:tc>
        <w:tc>
          <w:tcPr>
            <w:tcW w:w="114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1913"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990</w:t>
            </w:r>
          </w:p>
        </w:tc>
        <w:tc>
          <w:tcPr>
            <w:tcW w:w="1453"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1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7</w:t>
            </w:r>
          </w:p>
        </w:tc>
        <w:tc>
          <w:tcPr>
            <w:tcW w:w="163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边几</w:t>
            </w:r>
          </w:p>
        </w:tc>
        <w:tc>
          <w:tcPr>
            <w:tcW w:w="185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600*600*</w:t>
            </w:r>
            <w:r>
              <w:rPr>
                <w:rStyle w:val="32"/>
                <w:rFonts w:hint="default"/>
              </w:rPr>
              <w:t>470</w:t>
            </w:r>
          </w:p>
        </w:tc>
        <w:tc>
          <w:tcPr>
            <w:tcW w:w="106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5</w:t>
            </w:r>
          </w:p>
        </w:tc>
        <w:tc>
          <w:tcPr>
            <w:tcW w:w="114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张</w:t>
            </w:r>
          </w:p>
        </w:tc>
        <w:tc>
          <w:tcPr>
            <w:tcW w:w="1913" w:type="dxa"/>
            <w:vAlign w:val="center"/>
          </w:tcPr>
          <w:p>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 w:val="24"/>
                <w:szCs w:val="24"/>
              </w:rPr>
              <w:t>650</w:t>
            </w:r>
          </w:p>
        </w:tc>
        <w:tc>
          <w:tcPr>
            <w:tcW w:w="1453" w:type="dxa"/>
            <w:vAlign w:val="center"/>
          </w:tcPr>
          <w:p>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 w:val="24"/>
                <w:szCs w:val="24"/>
              </w:rPr>
              <w:t>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1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8</w:t>
            </w:r>
          </w:p>
        </w:tc>
        <w:tc>
          <w:tcPr>
            <w:tcW w:w="163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茶几</w:t>
            </w:r>
          </w:p>
        </w:tc>
        <w:tc>
          <w:tcPr>
            <w:tcW w:w="185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1200*600*4</w:t>
            </w:r>
            <w:r>
              <w:rPr>
                <w:rStyle w:val="32"/>
                <w:rFonts w:hint="default"/>
              </w:rPr>
              <w:t>70</w:t>
            </w:r>
          </w:p>
        </w:tc>
        <w:tc>
          <w:tcPr>
            <w:tcW w:w="106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5</w:t>
            </w:r>
          </w:p>
        </w:tc>
        <w:tc>
          <w:tcPr>
            <w:tcW w:w="114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张</w:t>
            </w:r>
          </w:p>
        </w:tc>
        <w:tc>
          <w:tcPr>
            <w:tcW w:w="1913" w:type="dxa"/>
            <w:vAlign w:val="center"/>
          </w:tcPr>
          <w:p>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 w:val="24"/>
                <w:szCs w:val="24"/>
              </w:rPr>
              <w:t>980</w:t>
            </w:r>
          </w:p>
        </w:tc>
        <w:tc>
          <w:tcPr>
            <w:tcW w:w="1453" w:type="dxa"/>
            <w:vAlign w:val="center"/>
          </w:tcPr>
          <w:p>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 w:val="24"/>
                <w:szCs w:val="24"/>
              </w:rPr>
              <w:t>4900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1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9</w:t>
            </w:r>
          </w:p>
        </w:tc>
        <w:tc>
          <w:tcPr>
            <w:tcW w:w="163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茶水柜</w:t>
            </w:r>
          </w:p>
        </w:tc>
        <w:tc>
          <w:tcPr>
            <w:tcW w:w="1857"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1200*400*800</w:t>
            </w:r>
          </w:p>
        </w:tc>
        <w:tc>
          <w:tcPr>
            <w:tcW w:w="106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4</w:t>
            </w:r>
          </w:p>
        </w:tc>
        <w:tc>
          <w:tcPr>
            <w:tcW w:w="1144"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1913" w:type="dxa"/>
            <w:vAlign w:val="center"/>
          </w:tcPr>
          <w:p>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 w:val="24"/>
                <w:szCs w:val="24"/>
              </w:rPr>
              <w:t>1250</w:t>
            </w:r>
          </w:p>
        </w:tc>
        <w:tc>
          <w:tcPr>
            <w:tcW w:w="1453" w:type="dxa"/>
            <w:vAlign w:val="center"/>
          </w:tcPr>
          <w:p>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 w:val="24"/>
                <w:szCs w:val="24"/>
              </w:rPr>
              <w:t>5000</w:t>
            </w:r>
          </w:p>
        </w:tc>
      </w:tr>
    </w:tbl>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5、报价文件中标明的分项单价在合同执行过程中是固定不变的，不得以任何理由予以变更。以可变动价格提交的报价将被认为是非实质响应而被拒绝。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6、报价供应商对本项目只能有一个报价，采购单位不接受有选择的报价。 </w:t>
      </w:r>
    </w:p>
    <w:p>
      <w:pPr>
        <w:pStyle w:val="2"/>
        <w:spacing w:line="500" w:lineRule="exact"/>
        <w:ind w:firstLine="480" w:firstLineChars="200"/>
        <w:jc w:val="left"/>
        <w:rPr>
          <w:rFonts w:ascii="宋体" w:hAnsi="宋体" w:eastAsia="宋体" w:cs="宋体"/>
          <w:sz w:val="24"/>
          <w:szCs w:val="24"/>
        </w:rPr>
      </w:pPr>
    </w:p>
    <w:p>
      <w:pPr>
        <w:pStyle w:val="5"/>
        <w:spacing w:line="402" w:lineRule="exact"/>
        <w:jc w:val="left"/>
        <w:rPr>
          <w:rFonts w:ascii="宋体" w:hAnsi="宋体" w:eastAsia="宋体" w:cs="宋体"/>
          <w:sz w:val="24"/>
          <w:szCs w:val="24"/>
        </w:rPr>
      </w:pPr>
      <w:bookmarkStart w:id="54" w:name="_Toc8863"/>
      <w:bookmarkStart w:id="55" w:name="_Toc7003"/>
      <w:bookmarkStart w:id="56" w:name="_Toc9214"/>
      <w:r>
        <w:rPr>
          <w:rFonts w:hint="eastAsia" w:ascii="宋体" w:hAnsi="宋体" w:eastAsia="宋体" w:cs="宋体"/>
        </w:rPr>
        <w:t>五、项目完成期</w:t>
      </w:r>
      <w:bookmarkEnd w:id="54"/>
      <w:bookmarkEnd w:id="55"/>
      <w:bookmarkEnd w:id="56"/>
      <w:r>
        <w:rPr>
          <w:rFonts w:hint="eastAsia" w:ascii="宋体" w:hAnsi="宋体" w:eastAsia="宋体" w:cs="宋体"/>
        </w:rPr>
        <w:t xml:space="preserve">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详见第一章中采购项目一览表。 </w:t>
      </w:r>
    </w:p>
    <w:p>
      <w:pPr>
        <w:pStyle w:val="2"/>
        <w:spacing w:line="500" w:lineRule="exact"/>
        <w:ind w:firstLine="480" w:firstLineChars="200"/>
        <w:jc w:val="left"/>
        <w:rPr>
          <w:rFonts w:ascii="宋体" w:hAnsi="宋体" w:eastAsia="宋体" w:cs="宋体"/>
          <w:sz w:val="24"/>
          <w:szCs w:val="24"/>
        </w:rPr>
      </w:pPr>
    </w:p>
    <w:p>
      <w:pPr>
        <w:pStyle w:val="5"/>
        <w:spacing w:line="402" w:lineRule="exact"/>
        <w:jc w:val="left"/>
        <w:rPr>
          <w:rFonts w:ascii="宋体" w:hAnsi="宋体" w:eastAsia="宋体" w:cs="宋体"/>
          <w:sz w:val="24"/>
          <w:szCs w:val="24"/>
        </w:rPr>
      </w:pPr>
      <w:bookmarkStart w:id="57" w:name="_Toc24201"/>
      <w:bookmarkStart w:id="58" w:name="_Toc13267"/>
      <w:bookmarkStart w:id="59" w:name="_Toc16206"/>
      <w:r>
        <w:rPr>
          <w:rFonts w:hint="eastAsia" w:ascii="宋体" w:hAnsi="宋体" w:eastAsia="宋体" w:cs="宋体"/>
        </w:rPr>
        <w:t>六、验收条件及标准</w:t>
      </w:r>
      <w:bookmarkEnd w:id="57"/>
      <w:bookmarkEnd w:id="58"/>
      <w:bookmarkEnd w:id="59"/>
      <w:r>
        <w:rPr>
          <w:rFonts w:hint="eastAsia" w:ascii="宋体" w:hAnsi="宋体" w:eastAsia="宋体" w:cs="宋体"/>
        </w:rPr>
        <w:t xml:space="preserve">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1、验收依据：比价文件、报价文件、厂家货物技术标准说明及国家有关的质量标准规定，均为验收依据。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2、供应商应按照采购人的到货通知将货物运抵安装现场，由采购人组织对到场货物外观进行验收，随机取样，初步确认无异后方可安装。若确认不合格，无法安装由此造成的安装时间拖后，供应商需承担责任，采购方不承担责任。货物运抵采购人处后由双方对照采购清单及技术要求和品牌进行货物验收。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3、系统验收：成交供应商根据项目要求进行设备安装、调试、测试后，由采购人或相关部门进行使用性能方面的验收。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4、为保证货物用材质量，采购人有权在验收时随机抽样进行破坏性检验，如质量符合约定标准，则该被破坏的货物价款由用户承担；若质量不符合约定标准，则该被破坏的货物价款由成交供应商承担，成交供应商还应预留 3％的货物配件,以便进行破坏性检验后 可以马上补上缺损的货物。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5、采购人将抽样检查验收，并有权委托我国相关具有检验资质的部门、单位、机构针对成交货物的材料、性能进行检验，由此产生的所有费用由成交人承担，其检验结果将作为验收标准的组成部分之一。若检验结果与采购文件及采购人确认材质有出入，采购人有权废除其成交资格，供应商根据损失，担当相关赔偿责任，采购人保留追究其法律责任的权力。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6、验收时报价成交人必须派代表参加。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7、验收过程所发生的一切费用由报价成交人承担。 </w:t>
      </w:r>
    </w:p>
    <w:p>
      <w:pPr>
        <w:pStyle w:val="3"/>
      </w:pPr>
    </w:p>
    <w:p>
      <w:pPr>
        <w:pStyle w:val="5"/>
        <w:spacing w:line="402" w:lineRule="exact"/>
        <w:jc w:val="left"/>
        <w:rPr>
          <w:rFonts w:ascii="宋体" w:hAnsi="宋体" w:eastAsia="宋体" w:cs="宋体"/>
          <w:sz w:val="24"/>
          <w:szCs w:val="24"/>
        </w:rPr>
      </w:pPr>
      <w:bookmarkStart w:id="60" w:name="_Toc16132"/>
      <w:bookmarkStart w:id="61" w:name="_Toc26849"/>
      <w:bookmarkStart w:id="62" w:name="_Toc6941"/>
      <w:r>
        <w:rPr>
          <w:rFonts w:hint="eastAsia" w:ascii="宋体" w:hAnsi="宋体" w:eastAsia="宋体" w:cs="宋体"/>
        </w:rPr>
        <w:t>七、售后服务及培训要求</w:t>
      </w:r>
      <w:bookmarkEnd w:id="60"/>
      <w:bookmarkEnd w:id="61"/>
      <w:bookmarkEnd w:id="62"/>
      <w:r>
        <w:rPr>
          <w:rFonts w:hint="eastAsia" w:ascii="宋体" w:hAnsi="宋体" w:eastAsia="宋体" w:cs="宋体"/>
        </w:rPr>
        <w:t xml:space="preserve"> </w:t>
      </w:r>
    </w:p>
    <w:p>
      <w:pPr>
        <w:pStyle w:val="6"/>
        <w:spacing w:line="440" w:lineRule="exact"/>
        <w:ind w:left="108"/>
        <w:rPr>
          <w:rFonts w:cs="宋体"/>
          <w:sz w:val="24"/>
          <w:szCs w:val="24"/>
        </w:rPr>
      </w:pPr>
      <w:bookmarkStart w:id="63" w:name="_Toc27667"/>
      <w:bookmarkStart w:id="64" w:name="_Toc23394"/>
      <w:r>
        <w:rPr>
          <w:rFonts w:hint="eastAsia"/>
          <w:sz w:val="24"/>
          <w:szCs w:val="24"/>
        </w:rPr>
        <w:t>（一）售后服务要求</w:t>
      </w:r>
      <w:bookmarkEnd w:id="63"/>
      <w:bookmarkEnd w:id="64"/>
      <w:r>
        <w:rPr>
          <w:rFonts w:hint="eastAsia"/>
          <w:sz w:val="24"/>
          <w:szCs w:val="24"/>
        </w:rPr>
        <w:t xml:space="preserve">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1、报价供应商应按照本采购项目特点提供长期良好的售后服务，并在报价文件中提供详细具体的售后服务承诺条款及保证。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2、本批采购项目要求报价供应商承诺对货物提供</w:t>
      </w:r>
      <w:r>
        <w:rPr>
          <w:rFonts w:hint="eastAsia" w:ascii="宋体" w:hAnsi="宋体" w:eastAsia="宋体" w:cs="宋体"/>
          <w:sz w:val="24"/>
          <w:szCs w:val="24"/>
          <w:highlight w:val="none"/>
        </w:rPr>
        <w:t>自验收合格之日起伍年的免费质保服</w:t>
      </w:r>
      <w:r>
        <w:rPr>
          <w:rFonts w:hint="eastAsia" w:ascii="宋体" w:hAnsi="宋体" w:eastAsia="宋体" w:cs="宋体"/>
          <w:sz w:val="24"/>
          <w:szCs w:val="24"/>
        </w:rPr>
        <w:t xml:space="preserve">务，所需的费用应包含在总报价中。并须承诺维保期内免费上门维护（包含免费维修服务及免费更换零配件服务）。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3、免费质保期内若成交货物由于设计、工艺制造方面的问题或选用材料及零部件的质量原因，而引起货物（包括附件）的任何故障或缺陷，在2小时内电话响应，</w:t>
      </w:r>
      <w:r>
        <w:rPr>
          <w:rFonts w:hint="eastAsia" w:ascii="宋体" w:hAnsi="宋体" w:eastAsia="宋体" w:cs="宋体"/>
          <w:color w:val="FF0000"/>
          <w:sz w:val="24"/>
          <w:szCs w:val="24"/>
          <w:lang w:val="en-US" w:eastAsia="zh-CN"/>
        </w:rPr>
        <w:t>24</w:t>
      </w:r>
      <w:r>
        <w:rPr>
          <w:rFonts w:hint="eastAsia" w:ascii="宋体" w:hAnsi="宋体" w:eastAsia="宋体" w:cs="宋体"/>
          <w:sz w:val="24"/>
          <w:szCs w:val="24"/>
        </w:rPr>
        <w:t xml:space="preserve">小时内到达修复；48 小时内无法修复的，成交供应商提供相应配置的代用设备或更换新设备，其中发生一切费用由成交供应商承担。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4、保修期结束后，供应商仍应负责对采购人提供终身维修服务，并对货物在必要时进行定期维护和修理，更换配件时应只收取配件的成本费，各配件的折扣价应在响应文件中注明。供应商应在响应文件中明确说明该项服务承诺。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5、报价成交人应根据采购人指定的地点提供免费送货、安装、调试服务。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6、报价供应商认为有利于采购人的其他优惠条款应单独列明。 </w:t>
      </w:r>
    </w:p>
    <w:p>
      <w:pPr>
        <w:pStyle w:val="3"/>
      </w:pPr>
    </w:p>
    <w:p>
      <w:pPr>
        <w:pStyle w:val="6"/>
        <w:spacing w:line="440" w:lineRule="exact"/>
        <w:ind w:left="108"/>
        <w:rPr>
          <w:rFonts w:cs="宋体"/>
          <w:sz w:val="24"/>
          <w:szCs w:val="24"/>
        </w:rPr>
      </w:pPr>
      <w:bookmarkStart w:id="65" w:name="_Toc26542"/>
      <w:bookmarkStart w:id="66" w:name="_Toc15604"/>
      <w:r>
        <w:rPr>
          <w:rFonts w:hint="eastAsia"/>
          <w:sz w:val="24"/>
          <w:szCs w:val="24"/>
        </w:rPr>
        <w:t>（二）培训要求</w:t>
      </w:r>
      <w:bookmarkEnd w:id="65"/>
      <w:bookmarkEnd w:id="66"/>
      <w:r>
        <w:rPr>
          <w:rFonts w:hint="eastAsia"/>
          <w:sz w:val="24"/>
          <w:szCs w:val="24"/>
        </w:rPr>
        <w:t xml:space="preserve">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报价成交人应免费为采购人提供成交货物的操作、使用及维护的技术培训服务。报价供应商应将所有培训费用（含培训教材费）计入总价。 </w:t>
      </w:r>
    </w:p>
    <w:p>
      <w:pPr>
        <w:pStyle w:val="2"/>
        <w:spacing w:line="500" w:lineRule="exact"/>
        <w:ind w:firstLine="480" w:firstLineChars="200"/>
        <w:jc w:val="left"/>
        <w:rPr>
          <w:rFonts w:ascii="宋体" w:hAnsi="宋体" w:eastAsia="宋体" w:cs="宋体"/>
          <w:sz w:val="24"/>
          <w:szCs w:val="24"/>
        </w:rPr>
      </w:pPr>
    </w:p>
    <w:p>
      <w:pPr>
        <w:pStyle w:val="5"/>
        <w:spacing w:line="402" w:lineRule="exact"/>
        <w:jc w:val="left"/>
        <w:rPr>
          <w:rFonts w:ascii="宋体" w:hAnsi="宋体" w:eastAsia="宋体" w:cs="宋体"/>
          <w:sz w:val="24"/>
          <w:szCs w:val="24"/>
        </w:rPr>
      </w:pPr>
      <w:bookmarkStart w:id="67" w:name="_Toc13906"/>
      <w:bookmarkStart w:id="68" w:name="_Toc7752"/>
      <w:bookmarkStart w:id="69" w:name="_Toc3602"/>
      <w:r>
        <w:rPr>
          <w:rFonts w:hint="eastAsia" w:ascii="宋体" w:hAnsi="宋体" w:eastAsia="宋体" w:cs="宋体"/>
        </w:rPr>
        <w:t>八、知识产权</w:t>
      </w:r>
      <w:bookmarkEnd w:id="67"/>
      <w:bookmarkEnd w:id="68"/>
      <w:bookmarkEnd w:id="69"/>
      <w:r>
        <w:rPr>
          <w:rFonts w:hint="eastAsia" w:ascii="宋体" w:hAnsi="宋体" w:eastAsia="宋体" w:cs="宋体"/>
        </w:rPr>
        <w:t xml:space="preserve">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报价供应商必须通过合法渠道获取，并保证采购人在使用过程的任何时候不受到知识产权或版权的纠纷。否则，由此产生的责任，完全由报价成交人承担。 </w:t>
      </w:r>
    </w:p>
    <w:p>
      <w:pPr>
        <w:pStyle w:val="2"/>
        <w:spacing w:line="500" w:lineRule="exact"/>
        <w:ind w:firstLine="480" w:firstLineChars="200"/>
        <w:jc w:val="left"/>
        <w:rPr>
          <w:rFonts w:ascii="宋体" w:hAnsi="宋体" w:eastAsia="宋体" w:cs="宋体"/>
          <w:sz w:val="24"/>
          <w:szCs w:val="24"/>
        </w:rPr>
      </w:pPr>
    </w:p>
    <w:p>
      <w:pPr>
        <w:pStyle w:val="5"/>
        <w:spacing w:line="402" w:lineRule="exact"/>
        <w:jc w:val="left"/>
        <w:rPr>
          <w:rFonts w:ascii="宋体" w:hAnsi="宋体" w:eastAsia="宋体" w:cs="宋体"/>
          <w:sz w:val="24"/>
          <w:szCs w:val="24"/>
        </w:rPr>
      </w:pPr>
      <w:bookmarkStart w:id="70" w:name="_Toc5378"/>
      <w:bookmarkStart w:id="71" w:name="_Toc27043"/>
      <w:bookmarkStart w:id="72" w:name="_Toc3184"/>
      <w:r>
        <w:rPr>
          <w:rFonts w:hint="eastAsia" w:ascii="宋体" w:hAnsi="宋体" w:eastAsia="宋体" w:cs="宋体"/>
        </w:rPr>
        <w:t>九、合同签订</w:t>
      </w:r>
      <w:bookmarkEnd w:id="70"/>
      <w:bookmarkEnd w:id="71"/>
      <w:bookmarkEnd w:id="72"/>
      <w:r>
        <w:rPr>
          <w:rFonts w:hint="eastAsia" w:ascii="宋体" w:hAnsi="宋体" w:eastAsia="宋体" w:cs="宋体"/>
        </w:rPr>
        <w:t xml:space="preserve">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报价成交人接到《成交通知书》后，持《成交通知书》与采购人签订合同，比价文件、 报价成交人的报价文件均作为合同订立的基础。 </w:t>
      </w:r>
    </w:p>
    <w:p>
      <w:pPr>
        <w:pStyle w:val="2"/>
        <w:spacing w:line="500" w:lineRule="exact"/>
        <w:ind w:firstLine="480" w:firstLineChars="200"/>
        <w:jc w:val="left"/>
        <w:rPr>
          <w:rFonts w:ascii="宋体" w:hAnsi="宋体" w:eastAsia="宋体" w:cs="宋体"/>
          <w:sz w:val="24"/>
          <w:szCs w:val="24"/>
        </w:rPr>
      </w:pPr>
    </w:p>
    <w:p>
      <w:pPr>
        <w:pStyle w:val="5"/>
        <w:spacing w:line="402" w:lineRule="exact"/>
        <w:jc w:val="left"/>
        <w:rPr>
          <w:rFonts w:ascii="宋体" w:hAnsi="宋体" w:eastAsia="宋体" w:cs="宋体"/>
          <w:sz w:val="24"/>
          <w:szCs w:val="24"/>
        </w:rPr>
      </w:pPr>
      <w:bookmarkStart w:id="73" w:name="_Toc1827"/>
      <w:bookmarkStart w:id="74" w:name="_Toc26801"/>
      <w:bookmarkStart w:id="75" w:name="_Toc15882"/>
      <w:r>
        <w:rPr>
          <w:rFonts w:hint="eastAsia" w:ascii="宋体" w:hAnsi="宋体" w:eastAsia="宋体" w:cs="宋体"/>
        </w:rPr>
        <w:t>十、付款条款</w:t>
      </w:r>
      <w:bookmarkEnd w:id="73"/>
      <w:bookmarkEnd w:id="74"/>
      <w:bookmarkEnd w:id="75"/>
      <w:r>
        <w:rPr>
          <w:rFonts w:hint="eastAsia" w:ascii="宋体" w:hAnsi="宋体" w:eastAsia="宋体" w:cs="宋体"/>
        </w:rPr>
        <w:t xml:space="preserve"> </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全部货物安装、调试、试运行并经采购人验收合格后的 15 个工作日内，采购人向成交供应商支付至合同总金额的100%。</w:t>
      </w:r>
    </w:p>
    <w:p>
      <w:pPr>
        <w:spacing w:line="357" w:lineRule="auto"/>
        <w:rPr>
          <w:rFonts w:ascii="宋体" w:hAnsi="宋体" w:eastAsia="宋体" w:cs="宋体"/>
        </w:rPr>
      </w:pPr>
    </w:p>
    <w:p>
      <w:pPr>
        <w:pStyle w:val="17"/>
        <w:ind w:firstLine="480"/>
        <w:rPr>
          <w:rFonts w:ascii="宋体" w:hAnsi="宋体" w:eastAsia="宋体" w:cs="宋体"/>
        </w:rPr>
      </w:pPr>
    </w:p>
    <w:p>
      <w:pPr>
        <w:pStyle w:val="5"/>
        <w:spacing w:line="402" w:lineRule="exact"/>
        <w:jc w:val="left"/>
        <w:rPr>
          <w:rFonts w:ascii="宋体" w:hAnsi="宋体" w:eastAsia="宋体" w:cs="宋体"/>
        </w:rPr>
      </w:pPr>
      <w:bookmarkStart w:id="76" w:name="_Toc17625"/>
      <w:bookmarkStart w:id="77" w:name="_Toc1849"/>
      <w:r>
        <w:rPr>
          <w:rFonts w:hint="eastAsia" w:ascii="宋体" w:hAnsi="宋体" w:eastAsia="宋体" w:cs="宋体"/>
        </w:rPr>
        <w:t>十一、其他</w:t>
      </w:r>
      <w:bookmarkEnd w:id="76"/>
      <w:bookmarkEnd w:id="77"/>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关于明确串标情节及后果的预警提示，供应商应明确知晓相应行为及后果（本项目非政府采购项目，比价活动中串通情形参照政府采购相关政策法规）：</w:t>
      </w:r>
    </w:p>
    <w:tbl>
      <w:tblPr>
        <w:tblStyle w:val="23"/>
        <w:tblW w:w="9102" w:type="dxa"/>
        <w:jc w:val="center"/>
        <w:tblCellSpacing w:w="15" w:type="dxa"/>
        <w:tblInd w:w="-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91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jc w:val="center"/>
        </w:trPr>
        <w:tc>
          <w:tcPr>
            <w:tcW w:w="9042" w:type="dxa"/>
            <w:tcBorders>
              <w:top w:val="single" w:color="auto" w:sz="8" w:space="0"/>
              <w:left w:val="single" w:color="auto" w:sz="8" w:space="0"/>
              <w:bottom w:val="single" w:color="auto" w:sz="8" w:space="0"/>
              <w:right w:val="single" w:color="auto" w:sz="8" w:space="0"/>
            </w:tcBorders>
            <w:tcMar>
              <w:top w:w="0" w:type="dxa"/>
              <w:left w:w="140" w:type="dxa"/>
              <w:bottom w:w="0" w:type="dxa"/>
              <w:right w:w="140" w:type="dxa"/>
            </w:tcMar>
            <w:vAlign w:val="top"/>
          </w:tcPr>
          <w:p>
            <w:pPr>
              <w:pStyle w:val="20"/>
              <w:spacing w:beforeAutospacing="0" w:afterAutospacing="0" w:line="276" w:lineRule="auto"/>
              <w:jc w:val="center"/>
              <w:rPr>
                <w:bCs/>
                <w:color w:val="000000"/>
                <w:szCs w:val="21"/>
              </w:rPr>
            </w:pPr>
            <w:r>
              <w:rPr>
                <w:rFonts w:hint="eastAsia"/>
                <w:bCs/>
                <w:color w:val="000000"/>
                <w:szCs w:val="21"/>
              </w:rPr>
              <w:t>《中华人民共和国政府采购法实施条例》</w:t>
            </w:r>
          </w:p>
          <w:p>
            <w:pPr>
              <w:pStyle w:val="20"/>
              <w:spacing w:beforeAutospacing="0" w:afterAutospacing="0" w:line="276" w:lineRule="auto"/>
              <w:ind w:firstLine="560"/>
              <w:rPr>
                <w:bCs/>
                <w:color w:val="000000"/>
                <w:szCs w:val="21"/>
              </w:rPr>
            </w:pPr>
            <w:r>
              <w:rPr>
                <w:rFonts w:hint="eastAsia"/>
                <w:bCs/>
                <w:color w:val="000000"/>
                <w:szCs w:val="21"/>
              </w:rPr>
              <w:t>第七十四条 有下列情形之一的，属于恶意串通，对供应商依照政府采购法第七十七条第一款的规定追究法律责任，对采购人、采购代理机构及其工作人员依照政府采购法第七十二条的规定追究法律责任：（一）供应商直接或者间接从采购人或者采购代理机构处获得其他供应商的相关情况并修改其投标文件或者响应文件；（二）供应商按照采购人或者采购代理机构的授意撤换、修改投标文件或者响应文件；（三）供应商之间协商报价、技术方案等投标文件或者响应文件的实质性内容；（四）属于同一集团、协会、商会等组织成员的供应商按照该组织要求协同参加政府采购活动；（五）供应商之间事先约定由某一特定供应商中标、成交；（六）供应商之间商定部分供应商放弃参加政府采购活动或者放弃中标、成交；（七）供应商与采购人或者采购代 理机构之间、供应商</w:t>
            </w:r>
            <w:r>
              <w:rPr>
                <w:rFonts w:hint="eastAsia"/>
                <w:bCs/>
                <w:color w:val="000000"/>
                <w:szCs w:val="21"/>
                <w:shd w:val="clear" w:color="auto" w:fill="FFFFFF"/>
              </w:rPr>
              <w:t>相互之间，为谋求特定供应商中标、成交或者排斥其他供应商的其他串通行为。</w:t>
            </w:r>
          </w:p>
          <w:p>
            <w:pPr>
              <w:pStyle w:val="20"/>
              <w:spacing w:beforeAutospacing="0" w:afterAutospacing="0" w:line="276" w:lineRule="auto"/>
              <w:ind w:firstLine="560"/>
              <w:jc w:val="center"/>
              <w:rPr>
                <w:bCs/>
                <w:color w:val="000000"/>
                <w:szCs w:val="21"/>
              </w:rPr>
            </w:pPr>
            <w:r>
              <w:rPr>
                <w:rFonts w:hint="eastAsia"/>
                <w:bCs/>
                <w:color w:val="000000"/>
                <w:szCs w:val="21"/>
                <w:shd w:val="clear" w:color="auto" w:fill="FFFFFF"/>
              </w:rPr>
              <w:t>《政府采购货物和服务招标投标管理办法》</w:t>
            </w:r>
          </w:p>
          <w:p>
            <w:pPr>
              <w:pStyle w:val="20"/>
              <w:spacing w:beforeAutospacing="0" w:afterAutospacing="0" w:line="276" w:lineRule="auto"/>
              <w:ind w:firstLine="560"/>
              <w:rPr>
                <w:bCs/>
                <w:color w:val="000000"/>
                <w:szCs w:val="21"/>
              </w:rPr>
            </w:pPr>
            <w:r>
              <w:rPr>
                <w:rFonts w:hint="eastAsia"/>
                <w:bCs/>
                <w:color w:val="000000"/>
                <w:szCs w:val="21"/>
                <w:shd w:val="clear" w:color="auto" w:fill="FFFFFF"/>
              </w:rPr>
              <w:t>第三十七条 有下列情形之一的，视为投标人串通投标，其投标无效：（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  </w:t>
            </w:r>
          </w:p>
        </w:tc>
      </w:tr>
    </w:tbl>
    <w:p>
      <w:pPr>
        <w:pStyle w:val="17"/>
        <w:ind w:firstLine="0" w:firstLineChars="0"/>
        <w:rPr>
          <w:rFonts w:ascii="宋体" w:hAnsi="宋体" w:eastAsia="宋体" w:cs="宋体"/>
        </w:rPr>
        <w:sectPr>
          <w:pgSz w:w="11911" w:h="16849"/>
          <w:pgMar w:top="1378" w:right="901" w:bottom="1162" w:left="1480" w:header="0" w:footer="981" w:gutter="0"/>
          <w:cols w:space="720" w:num="1"/>
          <w:rtlGutter w:val="0"/>
          <w:docGrid w:linePitch="1" w:charSpace="0"/>
        </w:sectPr>
      </w:pPr>
    </w:p>
    <w:p>
      <w:pPr>
        <w:keepLines/>
        <w:pageBreakBefore/>
        <w:jc w:val="center"/>
        <w:outlineLvl w:val="0"/>
        <w:rPr>
          <w:rFonts w:ascii="宋体" w:hAnsi="宋体" w:cs="宋体"/>
          <w:b/>
          <w:sz w:val="36"/>
        </w:rPr>
      </w:pPr>
      <w:bookmarkStart w:id="78" w:name="_Toc83718701"/>
      <w:bookmarkStart w:id="79" w:name="_Toc16482"/>
      <w:bookmarkStart w:id="80" w:name="_Toc14436"/>
      <w:bookmarkStart w:id="81" w:name="_Toc30387"/>
      <w:r>
        <w:rPr>
          <w:rFonts w:hint="eastAsia" w:ascii="宋体" w:hAnsi="宋体" w:cs="宋体"/>
          <w:b/>
          <w:bCs/>
          <w:sz w:val="36"/>
        </w:rPr>
        <w:t>第四章</w:t>
      </w:r>
      <w:r>
        <w:rPr>
          <w:rFonts w:hint="eastAsia" w:ascii="宋体" w:hAnsi="宋体" w:cs="宋体"/>
          <w:b/>
          <w:sz w:val="36"/>
        </w:rPr>
        <w:t xml:space="preserve">   采购合同（参考文本）</w:t>
      </w:r>
      <w:bookmarkEnd w:id="78"/>
      <w:bookmarkEnd w:id="79"/>
      <w:bookmarkEnd w:id="80"/>
    </w:p>
    <w:p>
      <w:pPr>
        <w:spacing w:before="120"/>
        <w:rPr>
          <w:rFonts w:ascii="宋体" w:hAnsi="宋体" w:eastAsia="宋体" w:cs="宋体"/>
          <w:sz w:val="24"/>
        </w:rPr>
      </w:pPr>
    </w:p>
    <w:tbl>
      <w:tblPr>
        <w:tblStyle w:val="23"/>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5" w:hRule="atLeast"/>
        </w:trPr>
        <w:tc>
          <w:tcPr>
            <w:tcW w:w="9540" w:type="dxa"/>
            <w:tcBorders>
              <w:top w:val="single" w:color="auto" w:sz="4" w:space="0"/>
              <w:left w:val="single" w:color="auto" w:sz="4" w:space="0"/>
              <w:bottom w:val="single" w:color="auto" w:sz="4" w:space="0"/>
              <w:right w:val="single" w:color="auto" w:sz="4" w:space="0"/>
            </w:tcBorders>
            <w:vAlign w:val="top"/>
          </w:tcPr>
          <w:p>
            <w:pPr>
              <w:spacing w:before="120" w:line="360" w:lineRule="auto"/>
              <w:ind w:left="105"/>
              <w:rPr>
                <w:rFonts w:ascii="宋体" w:hAnsi="宋体" w:eastAsia="宋体" w:cs="宋体"/>
                <w:sz w:val="24"/>
              </w:rPr>
            </w:pPr>
            <w:r>
              <w:rPr>
                <w:rFonts w:hint="eastAsia" w:ascii="宋体" w:hAnsi="宋体" w:eastAsia="宋体" w:cs="宋体"/>
                <w:sz w:val="24"/>
              </w:rPr>
              <w:t>注释：</w:t>
            </w:r>
          </w:p>
          <w:p>
            <w:pPr>
              <w:spacing w:line="360" w:lineRule="auto"/>
              <w:ind w:firstLine="720" w:firstLineChars="300"/>
              <w:rPr>
                <w:rFonts w:ascii="宋体" w:hAnsi="宋体" w:eastAsia="宋体" w:cs="宋体"/>
                <w:b/>
                <w:spacing w:val="20"/>
                <w:sz w:val="24"/>
              </w:rPr>
            </w:pPr>
            <w:r>
              <w:rPr>
                <w:rFonts w:hint="eastAsia" w:ascii="宋体" w:hAnsi="宋体" w:eastAsia="宋体" w:cs="宋体"/>
                <w:sz w:val="24"/>
              </w:rPr>
              <w:t>《</w:t>
            </w:r>
            <w:r>
              <w:rPr>
                <w:rFonts w:hint="eastAsia" w:ascii="宋体" w:hAnsi="宋体" w:eastAsia="宋体" w:cs="宋体"/>
                <w:bCs/>
                <w:sz w:val="24"/>
              </w:rPr>
              <w:t>采购合同格式</w:t>
            </w:r>
            <w:r>
              <w:rPr>
                <w:rFonts w:hint="eastAsia" w:ascii="宋体" w:hAnsi="宋体" w:eastAsia="宋体" w:cs="宋体"/>
                <w:sz w:val="24"/>
              </w:rPr>
              <w:t>》，本格式条款仅作为双方签订合同的参考，为阐明各方的权利和义务，经协商可增加新的条款。但不得与招标文件、投标文件的实质性内容相背离。</w:t>
            </w:r>
          </w:p>
        </w:tc>
      </w:tr>
    </w:tbl>
    <w:p>
      <w:pPr>
        <w:spacing w:line="420" w:lineRule="exact"/>
        <w:ind w:left="-284"/>
        <w:rPr>
          <w:rFonts w:ascii="宋体" w:hAnsi="宋体" w:eastAsia="宋体" w:cs="宋体"/>
          <w:sz w:val="24"/>
        </w:rPr>
      </w:pPr>
      <w:r>
        <w:rPr>
          <w:rFonts w:ascii="宋体" w:hAnsi="宋体" w:eastAsia="宋体" w:cs="宋体"/>
          <w:b/>
          <w:bCs/>
          <w:sz w:val="36"/>
        </w:rPr>
        <w:t xml:space="preserve">              </w:t>
      </w:r>
      <w:r>
        <w:rPr>
          <w:rFonts w:ascii="宋体" w:hAnsi="宋体" w:eastAsia="宋体" w:cs="宋体"/>
          <w:sz w:val="24"/>
        </w:rPr>
        <w:t xml:space="preserve"> </w:t>
      </w:r>
      <w:r>
        <w:rPr>
          <w:rFonts w:ascii="宋体" w:hAnsi="宋体" w:eastAsia="宋体" w:cs="宋体"/>
          <w:sz w:val="28"/>
        </w:rPr>
        <w:t xml:space="preserve">                                    </w:t>
      </w:r>
      <w:r>
        <w:rPr>
          <w:rFonts w:hint="eastAsia" w:ascii="宋体" w:hAnsi="宋体" w:eastAsia="宋体" w:cs="宋体"/>
          <w:sz w:val="24"/>
        </w:rPr>
        <w:t>合同号：</w:t>
      </w:r>
    </w:p>
    <w:p>
      <w:pPr>
        <w:spacing w:line="420" w:lineRule="exact"/>
        <w:ind w:left="-284"/>
        <w:rPr>
          <w:rFonts w:ascii="宋体" w:hAnsi="宋体" w:eastAsia="宋体" w:cs="宋体"/>
          <w:sz w:val="24"/>
        </w:rPr>
      </w:pPr>
    </w:p>
    <w:p>
      <w:pPr>
        <w:spacing w:line="440" w:lineRule="exact"/>
        <w:rPr>
          <w:rFonts w:ascii="宋体" w:hAnsi="宋体" w:eastAsia="宋体" w:cs="宋体"/>
          <w:sz w:val="24"/>
        </w:rPr>
      </w:pPr>
      <w:r>
        <w:rPr>
          <w:rFonts w:hint="eastAsia" w:ascii="宋体" w:hAnsi="宋体" w:eastAsia="宋体" w:cs="宋体"/>
          <w:sz w:val="24"/>
        </w:rPr>
        <w:t>甲方（采购人</w:t>
      </w:r>
      <w:r>
        <w:rPr>
          <w:rFonts w:ascii="宋体" w:hAnsi="宋体" w:eastAsia="宋体" w:cs="宋体"/>
          <w:sz w:val="24"/>
        </w:rPr>
        <w:t xml:space="preserve">)：                             签定地点：                   </w:t>
      </w:r>
    </w:p>
    <w:p>
      <w:pPr>
        <w:spacing w:line="440" w:lineRule="exact"/>
        <w:rPr>
          <w:rFonts w:ascii="宋体" w:hAnsi="宋体" w:eastAsia="宋体" w:cs="宋体"/>
          <w:sz w:val="24"/>
        </w:rPr>
      </w:pPr>
      <w:r>
        <w:rPr>
          <w:rFonts w:hint="eastAsia" w:ascii="宋体" w:hAnsi="宋体" w:eastAsia="宋体" w:cs="宋体"/>
          <w:sz w:val="24"/>
        </w:rPr>
        <w:t>乙方（中标人）：</w:t>
      </w:r>
      <w:r>
        <w:rPr>
          <w:rFonts w:ascii="宋体" w:hAnsi="宋体" w:eastAsia="宋体" w:cs="宋体"/>
          <w:sz w:val="24"/>
        </w:rPr>
        <w:t xml:space="preserve">                            </w:t>
      </w:r>
      <w:r>
        <w:rPr>
          <w:rFonts w:hint="eastAsia" w:ascii="宋体" w:hAnsi="宋体" w:eastAsia="宋体" w:cs="宋体"/>
          <w:sz w:val="24"/>
        </w:rPr>
        <w:t>签定日期：</w:t>
      </w:r>
      <w:r>
        <w:rPr>
          <w:rFonts w:ascii="宋体" w:hAnsi="宋体" w:eastAsia="宋体" w:cs="宋体"/>
          <w:sz w:val="24"/>
        </w:rPr>
        <w:t xml:space="preserve">      </w:t>
      </w:r>
      <w:r>
        <w:rPr>
          <w:rFonts w:hint="eastAsia" w:ascii="宋体" w:hAnsi="宋体" w:eastAsia="宋体" w:cs="宋体"/>
          <w:sz w:val="24"/>
        </w:rPr>
        <w:t>年</w:t>
      </w:r>
      <w:r>
        <w:rPr>
          <w:rFonts w:ascii="宋体" w:hAnsi="宋体" w:eastAsia="宋体" w:cs="宋体"/>
          <w:sz w:val="24"/>
        </w:rPr>
        <w:t xml:space="preserve">   </w:t>
      </w:r>
      <w:r>
        <w:rPr>
          <w:rFonts w:hint="eastAsia" w:ascii="宋体" w:hAnsi="宋体" w:eastAsia="宋体" w:cs="宋体"/>
          <w:sz w:val="24"/>
        </w:rPr>
        <w:t>月</w:t>
      </w:r>
      <w:r>
        <w:rPr>
          <w:rFonts w:ascii="宋体" w:hAnsi="宋体" w:eastAsia="宋体" w:cs="宋体"/>
          <w:sz w:val="24"/>
        </w:rPr>
        <w:t xml:space="preserve">   </w:t>
      </w:r>
      <w:r>
        <w:rPr>
          <w:rFonts w:hint="eastAsia" w:ascii="宋体" w:hAnsi="宋体" w:eastAsia="宋体" w:cs="宋体"/>
          <w:sz w:val="24"/>
        </w:rPr>
        <w:t>日</w:t>
      </w:r>
    </w:p>
    <w:p>
      <w:pPr>
        <w:spacing w:line="440" w:lineRule="exact"/>
        <w:rPr>
          <w:rFonts w:ascii="宋体" w:hAnsi="宋体" w:eastAsia="宋体" w:cs="宋体"/>
          <w:sz w:val="24"/>
        </w:rPr>
      </w:pPr>
      <w:r>
        <w:rPr>
          <w:rFonts w:ascii="宋体" w:hAnsi="宋体" w:eastAsia="宋体" w:cs="宋体"/>
          <w:sz w:val="24"/>
        </w:rPr>
        <w:t xml:space="preserve">    根据甲方</w:t>
      </w:r>
      <w:r>
        <w:rPr>
          <w:rFonts w:hint="eastAsia" w:ascii="宋体" w:hAnsi="宋体" w:eastAsia="宋体" w:cs="宋体"/>
          <w:sz w:val="24"/>
          <w:lang w:val="en-US" w:eastAsia="zh-CN"/>
        </w:rPr>
        <w:t>自行组织</w:t>
      </w:r>
      <w:r>
        <w:rPr>
          <w:rFonts w:ascii="宋体" w:hAnsi="宋体" w:eastAsia="宋体" w:cs="宋体"/>
          <w:sz w:val="24"/>
          <w:u w:val="single"/>
        </w:rPr>
        <w:t xml:space="preserve">       </w:t>
      </w:r>
      <w:r>
        <w:rPr>
          <w:rFonts w:hint="eastAsia" w:ascii="宋体" w:hAnsi="宋体" w:eastAsia="宋体" w:cs="宋体"/>
          <w:sz w:val="24"/>
          <w:u w:val="single"/>
          <w:lang w:val="en-US" w:eastAsia="zh-CN"/>
        </w:rPr>
        <w:t>项目</w:t>
      </w:r>
      <w:r>
        <w:rPr>
          <w:rFonts w:hint="eastAsia" w:ascii="宋体" w:hAnsi="宋体" w:eastAsia="宋体" w:cs="宋体"/>
          <w:sz w:val="24"/>
          <w:lang w:val="en-US" w:eastAsia="zh-CN"/>
        </w:rPr>
        <w:t>比价</w:t>
      </w:r>
      <w:r>
        <w:rPr>
          <w:rFonts w:hint="eastAsia" w:ascii="宋体" w:hAnsi="宋体" w:eastAsia="宋体" w:cs="宋体"/>
          <w:sz w:val="24"/>
        </w:rPr>
        <w:t>采购（项目编号：</w:t>
      </w:r>
      <w:r>
        <w:rPr>
          <w:rFonts w:ascii="宋体" w:hAnsi="宋体" w:eastAsia="宋体" w:cs="宋体"/>
          <w:sz w:val="24"/>
          <w:u w:val="single"/>
        </w:rPr>
        <w:t xml:space="preserve">     </w:t>
      </w:r>
      <w:r>
        <w:rPr>
          <w:rFonts w:hint="eastAsia" w:ascii="宋体" w:hAnsi="宋体" w:eastAsia="宋体" w:cs="宋体"/>
          <w:sz w:val="24"/>
        </w:rPr>
        <w:t>）的</w:t>
      </w:r>
      <w:r>
        <w:rPr>
          <w:rFonts w:hint="eastAsia" w:ascii="宋体" w:hAnsi="宋体" w:eastAsia="宋体" w:cs="宋体"/>
          <w:sz w:val="24"/>
          <w:lang w:val="en-US" w:eastAsia="zh-CN"/>
        </w:rPr>
        <w:t>成交</w:t>
      </w:r>
      <w:r>
        <w:rPr>
          <w:rFonts w:hint="eastAsia" w:ascii="宋体" w:hAnsi="宋体" w:eastAsia="宋体" w:cs="宋体"/>
          <w:sz w:val="24"/>
        </w:rPr>
        <w:t>结果，乙方为</w:t>
      </w:r>
      <w:r>
        <w:rPr>
          <w:rFonts w:hint="eastAsia" w:ascii="宋体" w:hAnsi="宋体" w:eastAsia="宋体" w:cs="宋体"/>
          <w:sz w:val="24"/>
          <w:lang w:val="en-US" w:eastAsia="zh-CN"/>
        </w:rPr>
        <w:t>成交人</w:t>
      </w:r>
      <w:r>
        <w:rPr>
          <w:rFonts w:hint="eastAsia" w:ascii="宋体" w:hAnsi="宋体" w:eastAsia="宋体" w:cs="宋体"/>
          <w:sz w:val="24"/>
        </w:rPr>
        <w:t>，现依照</w:t>
      </w:r>
      <w:r>
        <w:rPr>
          <w:rFonts w:hint="eastAsia" w:ascii="宋体" w:hAnsi="宋体" w:eastAsia="宋体" w:cs="宋体"/>
          <w:sz w:val="24"/>
          <w:lang w:val="en-US" w:eastAsia="zh-CN"/>
        </w:rPr>
        <w:t>比价</w:t>
      </w:r>
      <w:r>
        <w:rPr>
          <w:rFonts w:hint="eastAsia" w:ascii="宋体" w:hAnsi="宋体" w:eastAsia="宋体" w:cs="宋体"/>
          <w:sz w:val="24"/>
        </w:rPr>
        <w:t>文件、</w:t>
      </w:r>
      <w:r>
        <w:rPr>
          <w:rFonts w:hint="eastAsia" w:ascii="宋体" w:hAnsi="宋体" w:eastAsia="宋体" w:cs="宋体"/>
          <w:sz w:val="24"/>
          <w:lang w:val="en-US" w:eastAsia="zh-CN"/>
        </w:rPr>
        <w:t>报价</w:t>
      </w:r>
      <w:r>
        <w:rPr>
          <w:rFonts w:hint="eastAsia" w:ascii="宋体" w:hAnsi="宋体" w:eastAsia="宋体" w:cs="宋体"/>
          <w:sz w:val="24"/>
        </w:rPr>
        <w:t>文件及相关文件的内容，双方达成如下协议：</w:t>
      </w:r>
    </w:p>
    <w:p>
      <w:pPr>
        <w:spacing w:line="440" w:lineRule="exact"/>
        <w:rPr>
          <w:rFonts w:ascii="宋体" w:hAnsi="宋体" w:eastAsia="宋体" w:cs="宋体"/>
          <w:sz w:val="24"/>
        </w:rPr>
      </w:pPr>
      <w:r>
        <w:rPr>
          <w:rFonts w:ascii="宋体" w:hAnsi="宋体" w:eastAsia="宋体" w:cs="宋体"/>
          <w:sz w:val="24"/>
        </w:rPr>
        <w:t>1、合同标的和合同价格</w:t>
      </w:r>
    </w:p>
    <w:tbl>
      <w:tblPr>
        <w:tblStyle w:val="23"/>
        <w:tblW w:w="9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665"/>
        <w:gridCol w:w="1273"/>
        <w:gridCol w:w="1685"/>
        <w:gridCol w:w="1042"/>
        <w:gridCol w:w="947"/>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4" w:hRule="exact"/>
          <w:jc w:val="center"/>
        </w:trPr>
        <w:tc>
          <w:tcPr>
            <w:tcW w:w="1344" w:type="dxa"/>
            <w:tcBorders>
              <w:bottom w:val="single" w:color="auto" w:sz="4" w:space="0"/>
            </w:tcBorders>
            <w:vAlign w:val="center"/>
          </w:tcPr>
          <w:p>
            <w:pPr>
              <w:spacing w:line="440" w:lineRule="exact"/>
              <w:jc w:val="center"/>
              <w:rPr>
                <w:rFonts w:ascii="宋体" w:hAnsi="宋体" w:eastAsia="宋体" w:cs="宋体"/>
                <w:sz w:val="24"/>
              </w:rPr>
            </w:pPr>
            <w:r>
              <w:rPr>
                <w:rFonts w:hint="eastAsia" w:ascii="宋体" w:hAnsi="宋体" w:eastAsia="宋体" w:cs="宋体"/>
                <w:sz w:val="24"/>
              </w:rPr>
              <w:t>产品名称</w:t>
            </w:r>
          </w:p>
        </w:tc>
        <w:tc>
          <w:tcPr>
            <w:tcW w:w="1665" w:type="dxa"/>
            <w:tcBorders>
              <w:bottom w:val="single" w:color="auto" w:sz="4" w:space="0"/>
            </w:tcBorders>
            <w:vAlign w:val="center"/>
          </w:tcPr>
          <w:p>
            <w:pPr>
              <w:spacing w:line="440" w:lineRule="exact"/>
              <w:jc w:val="center"/>
              <w:rPr>
                <w:rFonts w:ascii="宋体" w:hAnsi="宋体" w:eastAsia="宋体" w:cs="宋体"/>
                <w:sz w:val="24"/>
              </w:rPr>
            </w:pPr>
            <w:r>
              <w:rPr>
                <w:rFonts w:hint="eastAsia" w:ascii="宋体" w:hAnsi="宋体" w:eastAsia="宋体" w:cs="宋体"/>
                <w:sz w:val="24"/>
              </w:rPr>
              <w:t>规格型号</w:t>
            </w:r>
          </w:p>
        </w:tc>
        <w:tc>
          <w:tcPr>
            <w:tcW w:w="1273" w:type="dxa"/>
            <w:tcBorders>
              <w:bottom w:val="single" w:color="auto" w:sz="4" w:space="0"/>
            </w:tcBorders>
            <w:vAlign w:val="center"/>
          </w:tcPr>
          <w:p>
            <w:pPr>
              <w:spacing w:line="440" w:lineRule="exact"/>
              <w:jc w:val="center"/>
              <w:rPr>
                <w:rFonts w:ascii="宋体" w:hAnsi="宋体" w:eastAsia="宋体" w:cs="宋体"/>
                <w:sz w:val="28"/>
                <w:szCs w:val="21"/>
              </w:rPr>
            </w:pPr>
            <w:r>
              <w:rPr>
                <w:rFonts w:hint="eastAsia" w:ascii="宋体" w:hAnsi="宋体" w:eastAsia="宋体" w:cs="宋体"/>
                <w:sz w:val="24"/>
              </w:rPr>
              <w:t>生产厂家</w:t>
            </w:r>
          </w:p>
        </w:tc>
        <w:tc>
          <w:tcPr>
            <w:tcW w:w="1685" w:type="dxa"/>
            <w:tcBorders>
              <w:bottom w:val="single" w:color="auto" w:sz="4" w:space="0"/>
            </w:tcBorders>
            <w:vAlign w:val="center"/>
          </w:tcPr>
          <w:p>
            <w:pPr>
              <w:spacing w:line="440" w:lineRule="exact"/>
              <w:jc w:val="center"/>
              <w:rPr>
                <w:rFonts w:ascii="宋体" w:hAnsi="宋体" w:eastAsia="宋体" w:cs="宋体"/>
                <w:sz w:val="24"/>
              </w:rPr>
            </w:pPr>
            <w:r>
              <w:rPr>
                <w:rFonts w:hint="eastAsia" w:ascii="宋体" w:hAnsi="宋体" w:eastAsia="宋体" w:cs="宋体"/>
                <w:sz w:val="24"/>
              </w:rPr>
              <w:t>数</w:t>
            </w:r>
            <w:r>
              <w:rPr>
                <w:rFonts w:ascii="宋体" w:hAnsi="宋体" w:eastAsia="宋体" w:cs="宋体"/>
                <w:sz w:val="24"/>
              </w:rPr>
              <w:t xml:space="preserve"> </w:t>
            </w:r>
            <w:r>
              <w:rPr>
                <w:rFonts w:hint="eastAsia" w:ascii="宋体" w:hAnsi="宋体" w:eastAsia="宋体" w:cs="宋体"/>
                <w:sz w:val="24"/>
              </w:rPr>
              <w:t>量</w:t>
            </w:r>
          </w:p>
        </w:tc>
        <w:tc>
          <w:tcPr>
            <w:tcW w:w="1042" w:type="dxa"/>
            <w:tcBorders>
              <w:bottom w:val="single" w:color="auto" w:sz="4" w:space="0"/>
            </w:tcBorders>
            <w:vAlign w:val="center"/>
          </w:tcPr>
          <w:p>
            <w:pPr>
              <w:spacing w:line="440" w:lineRule="exact"/>
              <w:jc w:val="center"/>
              <w:rPr>
                <w:rFonts w:ascii="宋体" w:hAnsi="宋体" w:eastAsia="宋体" w:cs="宋体"/>
                <w:sz w:val="24"/>
              </w:rPr>
            </w:pPr>
            <w:r>
              <w:rPr>
                <w:rFonts w:hint="eastAsia" w:ascii="宋体" w:hAnsi="宋体" w:eastAsia="宋体" w:cs="宋体"/>
                <w:sz w:val="24"/>
              </w:rPr>
              <w:t>单</w:t>
            </w:r>
            <w:r>
              <w:rPr>
                <w:rFonts w:ascii="宋体" w:hAnsi="宋体" w:eastAsia="宋体" w:cs="宋体"/>
                <w:sz w:val="24"/>
              </w:rPr>
              <w:t xml:space="preserve"> </w:t>
            </w:r>
            <w:r>
              <w:rPr>
                <w:rFonts w:hint="eastAsia" w:ascii="宋体" w:hAnsi="宋体" w:eastAsia="宋体" w:cs="宋体"/>
                <w:sz w:val="24"/>
              </w:rPr>
              <w:t>价</w:t>
            </w:r>
          </w:p>
        </w:tc>
        <w:tc>
          <w:tcPr>
            <w:tcW w:w="947" w:type="dxa"/>
            <w:tcBorders>
              <w:bottom w:val="single" w:color="auto" w:sz="4" w:space="0"/>
            </w:tcBorders>
            <w:vAlign w:val="center"/>
          </w:tcPr>
          <w:p>
            <w:pPr>
              <w:spacing w:line="440" w:lineRule="exact"/>
              <w:jc w:val="center"/>
              <w:rPr>
                <w:rFonts w:ascii="宋体" w:hAnsi="宋体" w:eastAsia="宋体" w:cs="宋体"/>
                <w:sz w:val="24"/>
              </w:rPr>
            </w:pPr>
            <w:r>
              <w:rPr>
                <w:rFonts w:hint="eastAsia" w:ascii="宋体" w:hAnsi="宋体" w:eastAsia="宋体" w:cs="宋体"/>
                <w:sz w:val="24"/>
              </w:rPr>
              <w:t>总</w:t>
            </w:r>
            <w:r>
              <w:rPr>
                <w:rFonts w:ascii="宋体" w:hAnsi="宋体" w:eastAsia="宋体" w:cs="宋体"/>
                <w:sz w:val="24"/>
              </w:rPr>
              <w:t xml:space="preserve"> </w:t>
            </w:r>
            <w:r>
              <w:rPr>
                <w:rFonts w:hint="eastAsia" w:ascii="宋体" w:hAnsi="宋体" w:eastAsia="宋体" w:cs="宋体"/>
                <w:sz w:val="24"/>
              </w:rPr>
              <w:t>价</w:t>
            </w:r>
          </w:p>
        </w:tc>
        <w:tc>
          <w:tcPr>
            <w:tcW w:w="1136" w:type="dxa"/>
            <w:tcBorders>
              <w:bottom w:val="single" w:color="auto" w:sz="4" w:space="0"/>
            </w:tcBorders>
            <w:vAlign w:val="center"/>
          </w:tcPr>
          <w:p>
            <w:pPr>
              <w:spacing w:line="440" w:lineRule="exact"/>
              <w:jc w:val="center"/>
              <w:rPr>
                <w:rFonts w:ascii="宋体" w:hAnsi="宋体" w:eastAsia="宋体" w:cs="宋体"/>
                <w:sz w:val="24"/>
              </w:rPr>
            </w:pPr>
            <w:r>
              <w:rPr>
                <w:rFonts w:hint="eastAsia" w:ascii="宋体" w:hAnsi="宋体" w:eastAsia="宋体" w:cs="宋体"/>
                <w:sz w:val="24"/>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6" w:hRule="exact"/>
          <w:jc w:val="center"/>
        </w:trPr>
        <w:tc>
          <w:tcPr>
            <w:tcW w:w="1344" w:type="dxa"/>
            <w:tcBorders>
              <w:bottom w:val="single" w:color="auto" w:sz="4" w:space="0"/>
            </w:tcBorders>
            <w:vAlign w:val="top"/>
          </w:tcPr>
          <w:p>
            <w:pPr>
              <w:spacing w:line="440" w:lineRule="exact"/>
              <w:rPr>
                <w:rFonts w:ascii="宋体" w:hAnsi="宋体" w:eastAsia="宋体" w:cs="宋体"/>
                <w:sz w:val="24"/>
              </w:rPr>
            </w:pPr>
          </w:p>
          <w:p>
            <w:pPr>
              <w:spacing w:line="440" w:lineRule="exact"/>
              <w:rPr>
                <w:rFonts w:ascii="宋体" w:hAnsi="宋体" w:eastAsia="宋体" w:cs="宋体"/>
                <w:sz w:val="24"/>
              </w:rPr>
            </w:pPr>
          </w:p>
        </w:tc>
        <w:tc>
          <w:tcPr>
            <w:tcW w:w="1665" w:type="dxa"/>
            <w:tcBorders>
              <w:bottom w:val="single" w:color="auto" w:sz="4" w:space="0"/>
            </w:tcBorders>
            <w:vAlign w:val="top"/>
          </w:tcPr>
          <w:p>
            <w:pPr>
              <w:spacing w:line="440" w:lineRule="exact"/>
              <w:rPr>
                <w:rFonts w:ascii="宋体" w:hAnsi="宋体" w:eastAsia="宋体" w:cs="宋体"/>
                <w:sz w:val="24"/>
              </w:rPr>
            </w:pPr>
          </w:p>
        </w:tc>
        <w:tc>
          <w:tcPr>
            <w:tcW w:w="1273" w:type="dxa"/>
            <w:tcBorders>
              <w:bottom w:val="single" w:color="auto" w:sz="4" w:space="0"/>
            </w:tcBorders>
            <w:vAlign w:val="top"/>
          </w:tcPr>
          <w:p>
            <w:pPr>
              <w:spacing w:line="440" w:lineRule="exact"/>
              <w:rPr>
                <w:rFonts w:ascii="宋体" w:hAnsi="宋体" w:eastAsia="宋体" w:cs="宋体"/>
                <w:sz w:val="24"/>
              </w:rPr>
            </w:pPr>
          </w:p>
        </w:tc>
        <w:tc>
          <w:tcPr>
            <w:tcW w:w="1685" w:type="dxa"/>
            <w:tcBorders>
              <w:bottom w:val="single" w:color="auto" w:sz="4" w:space="0"/>
            </w:tcBorders>
            <w:vAlign w:val="top"/>
          </w:tcPr>
          <w:p>
            <w:pPr>
              <w:spacing w:line="440" w:lineRule="exact"/>
              <w:rPr>
                <w:rFonts w:ascii="宋体" w:hAnsi="宋体" w:eastAsia="宋体" w:cs="宋体"/>
                <w:sz w:val="24"/>
              </w:rPr>
            </w:pPr>
          </w:p>
        </w:tc>
        <w:tc>
          <w:tcPr>
            <w:tcW w:w="1042" w:type="dxa"/>
            <w:tcBorders>
              <w:bottom w:val="single" w:color="auto" w:sz="4" w:space="0"/>
            </w:tcBorders>
            <w:vAlign w:val="top"/>
          </w:tcPr>
          <w:p>
            <w:pPr>
              <w:spacing w:line="440" w:lineRule="exact"/>
              <w:rPr>
                <w:rFonts w:ascii="宋体" w:hAnsi="宋体" w:eastAsia="宋体" w:cs="宋体"/>
                <w:sz w:val="24"/>
              </w:rPr>
            </w:pPr>
          </w:p>
        </w:tc>
        <w:tc>
          <w:tcPr>
            <w:tcW w:w="947" w:type="dxa"/>
            <w:tcBorders>
              <w:bottom w:val="single" w:color="auto" w:sz="4" w:space="0"/>
            </w:tcBorders>
            <w:vAlign w:val="top"/>
          </w:tcPr>
          <w:p>
            <w:pPr>
              <w:spacing w:line="440" w:lineRule="exact"/>
              <w:rPr>
                <w:rFonts w:ascii="宋体" w:hAnsi="宋体" w:eastAsia="宋体" w:cs="宋体"/>
                <w:sz w:val="24"/>
              </w:rPr>
            </w:pPr>
          </w:p>
        </w:tc>
        <w:tc>
          <w:tcPr>
            <w:tcW w:w="1136" w:type="dxa"/>
            <w:tcBorders>
              <w:bottom w:val="single" w:color="auto" w:sz="4" w:space="0"/>
            </w:tcBorders>
            <w:vAlign w:val="top"/>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6" w:hRule="exact"/>
          <w:jc w:val="center"/>
        </w:trPr>
        <w:tc>
          <w:tcPr>
            <w:tcW w:w="1344" w:type="dxa"/>
            <w:tcBorders>
              <w:bottom w:val="single" w:color="auto" w:sz="4" w:space="0"/>
            </w:tcBorders>
            <w:vAlign w:val="top"/>
          </w:tcPr>
          <w:p>
            <w:pPr>
              <w:spacing w:line="440" w:lineRule="exact"/>
              <w:rPr>
                <w:rFonts w:ascii="宋体" w:hAnsi="宋体" w:eastAsia="宋体" w:cs="宋体"/>
                <w:sz w:val="24"/>
              </w:rPr>
            </w:pPr>
          </w:p>
          <w:p>
            <w:pPr>
              <w:spacing w:line="440" w:lineRule="exact"/>
              <w:rPr>
                <w:rFonts w:ascii="宋体" w:hAnsi="宋体" w:eastAsia="宋体" w:cs="宋体"/>
                <w:sz w:val="24"/>
              </w:rPr>
            </w:pPr>
          </w:p>
        </w:tc>
        <w:tc>
          <w:tcPr>
            <w:tcW w:w="1665" w:type="dxa"/>
            <w:tcBorders>
              <w:bottom w:val="single" w:color="auto" w:sz="4" w:space="0"/>
            </w:tcBorders>
            <w:vAlign w:val="top"/>
          </w:tcPr>
          <w:p>
            <w:pPr>
              <w:spacing w:line="440" w:lineRule="exact"/>
              <w:rPr>
                <w:rFonts w:ascii="宋体" w:hAnsi="宋体" w:eastAsia="宋体" w:cs="宋体"/>
                <w:sz w:val="24"/>
              </w:rPr>
            </w:pPr>
          </w:p>
        </w:tc>
        <w:tc>
          <w:tcPr>
            <w:tcW w:w="1273" w:type="dxa"/>
            <w:tcBorders>
              <w:bottom w:val="single" w:color="auto" w:sz="4" w:space="0"/>
            </w:tcBorders>
            <w:vAlign w:val="top"/>
          </w:tcPr>
          <w:p>
            <w:pPr>
              <w:spacing w:line="440" w:lineRule="exact"/>
              <w:rPr>
                <w:rFonts w:ascii="宋体" w:hAnsi="宋体" w:eastAsia="宋体" w:cs="宋体"/>
                <w:sz w:val="24"/>
              </w:rPr>
            </w:pPr>
          </w:p>
        </w:tc>
        <w:tc>
          <w:tcPr>
            <w:tcW w:w="1685" w:type="dxa"/>
            <w:tcBorders>
              <w:bottom w:val="single" w:color="auto" w:sz="4" w:space="0"/>
            </w:tcBorders>
            <w:vAlign w:val="top"/>
          </w:tcPr>
          <w:p>
            <w:pPr>
              <w:spacing w:line="440" w:lineRule="exact"/>
              <w:rPr>
                <w:rFonts w:ascii="宋体" w:hAnsi="宋体" w:eastAsia="宋体" w:cs="宋体"/>
                <w:sz w:val="24"/>
              </w:rPr>
            </w:pPr>
          </w:p>
        </w:tc>
        <w:tc>
          <w:tcPr>
            <w:tcW w:w="1042" w:type="dxa"/>
            <w:tcBorders>
              <w:bottom w:val="single" w:color="auto" w:sz="4" w:space="0"/>
            </w:tcBorders>
            <w:vAlign w:val="top"/>
          </w:tcPr>
          <w:p>
            <w:pPr>
              <w:spacing w:line="440" w:lineRule="exact"/>
              <w:rPr>
                <w:rFonts w:ascii="宋体" w:hAnsi="宋体" w:eastAsia="宋体" w:cs="宋体"/>
                <w:sz w:val="24"/>
              </w:rPr>
            </w:pPr>
          </w:p>
        </w:tc>
        <w:tc>
          <w:tcPr>
            <w:tcW w:w="947" w:type="dxa"/>
            <w:tcBorders>
              <w:bottom w:val="single" w:color="auto" w:sz="4" w:space="0"/>
            </w:tcBorders>
            <w:vAlign w:val="top"/>
          </w:tcPr>
          <w:p>
            <w:pPr>
              <w:spacing w:line="440" w:lineRule="exact"/>
              <w:rPr>
                <w:rFonts w:ascii="宋体" w:hAnsi="宋体" w:eastAsia="宋体" w:cs="宋体"/>
                <w:sz w:val="24"/>
              </w:rPr>
            </w:pPr>
          </w:p>
        </w:tc>
        <w:tc>
          <w:tcPr>
            <w:tcW w:w="1136" w:type="dxa"/>
            <w:tcBorders>
              <w:bottom w:val="single" w:color="auto" w:sz="4" w:space="0"/>
            </w:tcBorders>
            <w:vAlign w:val="top"/>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6" w:hRule="exact"/>
          <w:jc w:val="center"/>
        </w:trPr>
        <w:tc>
          <w:tcPr>
            <w:tcW w:w="1344" w:type="dxa"/>
            <w:tcBorders>
              <w:bottom w:val="single" w:color="auto" w:sz="4" w:space="0"/>
            </w:tcBorders>
            <w:vAlign w:val="top"/>
          </w:tcPr>
          <w:p>
            <w:pPr>
              <w:spacing w:line="440" w:lineRule="exact"/>
              <w:rPr>
                <w:rFonts w:ascii="宋体" w:hAnsi="宋体" w:eastAsia="宋体" w:cs="宋体"/>
                <w:sz w:val="24"/>
              </w:rPr>
            </w:pPr>
          </w:p>
          <w:p>
            <w:pPr>
              <w:spacing w:line="440" w:lineRule="exact"/>
              <w:rPr>
                <w:rFonts w:ascii="宋体" w:hAnsi="宋体" w:eastAsia="宋体" w:cs="宋体"/>
                <w:sz w:val="24"/>
              </w:rPr>
            </w:pPr>
          </w:p>
        </w:tc>
        <w:tc>
          <w:tcPr>
            <w:tcW w:w="1665" w:type="dxa"/>
            <w:tcBorders>
              <w:bottom w:val="single" w:color="auto" w:sz="4" w:space="0"/>
            </w:tcBorders>
            <w:vAlign w:val="top"/>
          </w:tcPr>
          <w:p>
            <w:pPr>
              <w:spacing w:line="440" w:lineRule="exact"/>
              <w:rPr>
                <w:rFonts w:ascii="宋体" w:hAnsi="宋体" w:eastAsia="宋体" w:cs="宋体"/>
                <w:sz w:val="24"/>
              </w:rPr>
            </w:pPr>
          </w:p>
        </w:tc>
        <w:tc>
          <w:tcPr>
            <w:tcW w:w="1273" w:type="dxa"/>
            <w:tcBorders>
              <w:bottom w:val="single" w:color="auto" w:sz="4" w:space="0"/>
            </w:tcBorders>
            <w:vAlign w:val="top"/>
          </w:tcPr>
          <w:p>
            <w:pPr>
              <w:spacing w:line="440" w:lineRule="exact"/>
              <w:rPr>
                <w:rFonts w:ascii="宋体" w:hAnsi="宋体" w:eastAsia="宋体" w:cs="宋体"/>
                <w:sz w:val="24"/>
              </w:rPr>
            </w:pPr>
          </w:p>
        </w:tc>
        <w:tc>
          <w:tcPr>
            <w:tcW w:w="1685" w:type="dxa"/>
            <w:tcBorders>
              <w:bottom w:val="single" w:color="auto" w:sz="4" w:space="0"/>
            </w:tcBorders>
            <w:vAlign w:val="top"/>
          </w:tcPr>
          <w:p>
            <w:pPr>
              <w:spacing w:line="440" w:lineRule="exact"/>
              <w:rPr>
                <w:rFonts w:ascii="宋体" w:hAnsi="宋体" w:eastAsia="宋体" w:cs="宋体"/>
                <w:sz w:val="24"/>
              </w:rPr>
            </w:pPr>
          </w:p>
        </w:tc>
        <w:tc>
          <w:tcPr>
            <w:tcW w:w="1042" w:type="dxa"/>
            <w:tcBorders>
              <w:bottom w:val="single" w:color="auto" w:sz="4" w:space="0"/>
            </w:tcBorders>
            <w:vAlign w:val="top"/>
          </w:tcPr>
          <w:p>
            <w:pPr>
              <w:spacing w:line="440" w:lineRule="exact"/>
              <w:rPr>
                <w:rFonts w:ascii="宋体" w:hAnsi="宋体" w:eastAsia="宋体" w:cs="宋体"/>
                <w:sz w:val="24"/>
              </w:rPr>
            </w:pPr>
          </w:p>
        </w:tc>
        <w:tc>
          <w:tcPr>
            <w:tcW w:w="947" w:type="dxa"/>
            <w:tcBorders>
              <w:bottom w:val="single" w:color="auto" w:sz="4" w:space="0"/>
            </w:tcBorders>
            <w:vAlign w:val="top"/>
          </w:tcPr>
          <w:p>
            <w:pPr>
              <w:spacing w:line="440" w:lineRule="exact"/>
              <w:rPr>
                <w:rFonts w:ascii="宋体" w:hAnsi="宋体" w:eastAsia="宋体" w:cs="宋体"/>
                <w:sz w:val="24"/>
              </w:rPr>
            </w:pPr>
          </w:p>
        </w:tc>
        <w:tc>
          <w:tcPr>
            <w:tcW w:w="1136" w:type="dxa"/>
            <w:tcBorders>
              <w:bottom w:val="single" w:color="auto" w:sz="4" w:space="0"/>
            </w:tcBorders>
            <w:vAlign w:val="top"/>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6" w:hRule="exact"/>
          <w:jc w:val="center"/>
        </w:trPr>
        <w:tc>
          <w:tcPr>
            <w:tcW w:w="1344" w:type="dxa"/>
            <w:tcBorders>
              <w:bottom w:val="single" w:color="auto" w:sz="4" w:space="0"/>
            </w:tcBorders>
            <w:vAlign w:val="top"/>
          </w:tcPr>
          <w:p>
            <w:pPr>
              <w:spacing w:line="440" w:lineRule="exact"/>
              <w:rPr>
                <w:rFonts w:ascii="宋体" w:hAnsi="宋体" w:eastAsia="宋体" w:cs="宋体"/>
                <w:sz w:val="24"/>
              </w:rPr>
            </w:pPr>
          </w:p>
          <w:p>
            <w:pPr>
              <w:spacing w:line="440" w:lineRule="exact"/>
              <w:rPr>
                <w:rFonts w:ascii="宋体" w:hAnsi="宋体" w:eastAsia="宋体" w:cs="宋体"/>
                <w:sz w:val="24"/>
              </w:rPr>
            </w:pPr>
          </w:p>
        </w:tc>
        <w:tc>
          <w:tcPr>
            <w:tcW w:w="1665" w:type="dxa"/>
            <w:tcBorders>
              <w:bottom w:val="single" w:color="auto" w:sz="4" w:space="0"/>
            </w:tcBorders>
            <w:vAlign w:val="top"/>
          </w:tcPr>
          <w:p>
            <w:pPr>
              <w:spacing w:line="440" w:lineRule="exact"/>
              <w:rPr>
                <w:rFonts w:ascii="宋体" w:hAnsi="宋体" w:eastAsia="宋体" w:cs="宋体"/>
                <w:sz w:val="24"/>
              </w:rPr>
            </w:pPr>
          </w:p>
        </w:tc>
        <w:tc>
          <w:tcPr>
            <w:tcW w:w="1273" w:type="dxa"/>
            <w:tcBorders>
              <w:bottom w:val="single" w:color="auto" w:sz="4" w:space="0"/>
            </w:tcBorders>
            <w:vAlign w:val="top"/>
          </w:tcPr>
          <w:p>
            <w:pPr>
              <w:spacing w:line="440" w:lineRule="exact"/>
              <w:rPr>
                <w:rFonts w:ascii="宋体" w:hAnsi="宋体" w:eastAsia="宋体" w:cs="宋体"/>
                <w:sz w:val="24"/>
              </w:rPr>
            </w:pPr>
          </w:p>
        </w:tc>
        <w:tc>
          <w:tcPr>
            <w:tcW w:w="1685" w:type="dxa"/>
            <w:tcBorders>
              <w:bottom w:val="single" w:color="auto" w:sz="4" w:space="0"/>
            </w:tcBorders>
            <w:vAlign w:val="top"/>
          </w:tcPr>
          <w:p>
            <w:pPr>
              <w:spacing w:line="440" w:lineRule="exact"/>
              <w:rPr>
                <w:rFonts w:ascii="宋体" w:hAnsi="宋体" w:eastAsia="宋体" w:cs="宋体"/>
                <w:sz w:val="24"/>
              </w:rPr>
            </w:pPr>
          </w:p>
        </w:tc>
        <w:tc>
          <w:tcPr>
            <w:tcW w:w="1042" w:type="dxa"/>
            <w:tcBorders>
              <w:bottom w:val="single" w:color="auto" w:sz="4" w:space="0"/>
            </w:tcBorders>
            <w:vAlign w:val="top"/>
          </w:tcPr>
          <w:p>
            <w:pPr>
              <w:spacing w:line="440" w:lineRule="exact"/>
              <w:rPr>
                <w:rFonts w:ascii="宋体" w:hAnsi="宋体" w:eastAsia="宋体" w:cs="宋体"/>
                <w:sz w:val="24"/>
              </w:rPr>
            </w:pPr>
          </w:p>
        </w:tc>
        <w:tc>
          <w:tcPr>
            <w:tcW w:w="947" w:type="dxa"/>
            <w:tcBorders>
              <w:bottom w:val="single" w:color="auto" w:sz="4" w:space="0"/>
            </w:tcBorders>
            <w:vAlign w:val="top"/>
          </w:tcPr>
          <w:p>
            <w:pPr>
              <w:spacing w:line="440" w:lineRule="exact"/>
              <w:rPr>
                <w:rFonts w:ascii="宋体" w:hAnsi="宋体" w:eastAsia="宋体" w:cs="宋体"/>
                <w:sz w:val="24"/>
              </w:rPr>
            </w:pPr>
          </w:p>
        </w:tc>
        <w:tc>
          <w:tcPr>
            <w:tcW w:w="1136" w:type="dxa"/>
            <w:tcBorders>
              <w:bottom w:val="single" w:color="auto" w:sz="4" w:space="0"/>
            </w:tcBorders>
            <w:vAlign w:val="top"/>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exact"/>
          <w:jc w:val="center"/>
        </w:trPr>
        <w:tc>
          <w:tcPr>
            <w:tcW w:w="9092" w:type="dxa"/>
            <w:gridSpan w:val="7"/>
            <w:vAlign w:val="top"/>
          </w:tcPr>
          <w:p>
            <w:pPr>
              <w:spacing w:line="440" w:lineRule="exact"/>
              <w:rPr>
                <w:rFonts w:ascii="宋体" w:hAnsi="宋体" w:eastAsia="宋体" w:cs="宋体"/>
                <w:sz w:val="24"/>
              </w:rPr>
            </w:pPr>
            <w:r>
              <w:rPr>
                <w:rFonts w:hint="eastAsia" w:ascii="宋体" w:hAnsi="宋体" w:eastAsia="宋体" w:cs="宋体"/>
                <w:sz w:val="24"/>
              </w:rPr>
              <w:t>合同总金额（大写）（合同总金额包含备件、专用工具、安装、设计、制作、调试、检验、技术培训及运输保险等费用）：人民币</w:t>
            </w:r>
            <w:r>
              <w:rPr>
                <w:rFonts w:ascii="宋体" w:hAnsi="宋体" w:eastAsia="宋体" w:cs="宋体"/>
                <w:sz w:val="24"/>
                <w:u w:val="single"/>
              </w:rPr>
              <w:t xml:space="preserve">           </w:t>
            </w:r>
            <w:r>
              <w:rPr>
                <w:rFonts w:hint="eastAsia" w:ascii="宋体" w:hAnsi="宋体" w:eastAsia="宋体" w:cs="宋体"/>
                <w:sz w:val="24"/>
              </w:rPr>
              <w:t>（¥：</w:t>
            </w:r>
            <w:r>
              <w:rPr>
                <w:rFonts w:ascii="宋体" w:hAnsi="宋体" w:eastAsia="宋体" w:cs="宋体"/>
                <w:sz w:val="24"/>
                <w:u w:val="single"/>
              </w:rPr>
              <w:t xml:space="preserve">             </w:t>
            </w:r>
            <w:r>
              <w:rPr>
                <w:rFonts w:hint="eastAsia" w:ascii="宋体" w:hAnsi="宋体" w:eastAsia="宋体" w:cs="宋体"/>
                <w:sz w:val="24"/>
              </w:rPr>
              <w:t>）</w:t>
            </w:r>
          </w:p>
          <w:p>
            <w:pPr>
              <w:spacing w:line="440" w:lineRule="exact"/>
              <w:rPr>
                <w:rFonts w:ascii="宋体" w:hAnsi="宋体" w:eastAsia="宋体" w:cs="宋体"/>
                <w:sz w:val="24"/>
              </w:rPr>
            </w:pPr>
          </w:p>
        </w:tc>
      </w:tr>
    </w:tbl>
    <w:p>
      <w:pPr>
        <w:spacing w:line="440" w:lineRule="exact"/>
        <w:rPr>
          <w:rFonts w:ascii="宋体" w:hAnsi="宋体" w:eastAsia="宋体" w:cs="宋体"/>
          <w:sz w:val="24"/>
        </w:rPr>
      </w:pPr>
      <w:r>
        <w:rPr>
          <w:rFonts w:ascii="宋体" w:hAnsi="宋体" w:eastAsia="宋体" w:cs="宋体"/>
          <w:sz w:val="24"/>
        </w:rPr>
        <w:t>2、交货方式和交货地点</w:t>
      </w:r>
    </w:p>
    <w:p>
      <w:pPr>
        <w:spacing w:line="440" w:lineRule="exact"/>
        <w:ind w:firstLine="480" w:firstLineChars="200"/>
        <w:rPr>
          <w:rFonts w:ascii="宋体" w:hAnsi="宋体" w:eastAsia="宋体" w:cs="宋体"/>
          <w:sz w:val="24"/>
          <w:u w:val="single"/>
        </w:rPr>
      </w:pPr>
      <w:r>
        <w:rPr>
          <w:rFonts w:ascii="宋体" w:hAnsi="宋体" w:eastAsia="宋体" w:cs="宋体"/>
          <w:sz w:val="24"/>
        </w:rPr>
        <w:t xml:space="preserve">2.1交货方式： </w:t>
      </w:r>
      <w:r>
        <w:rPr>
          <w:rFonts w:ascii="宋体" w:hAnsi="宋体" w:eastAsia="宋体" w:cs="宋体"/>
          <w:sz w:val="24"/>
          <w:u w:val="single"/>
        </w:rPr>
        <w:t xml:space="preserve">                   </w:t>
      </w:r>
    </w:p>
    <w:p>
      <w:pPr>
        <w:spacing w:line="440" w:lineRule="exact"/>
        <w:ind w:firstLine="480" w:firstLineChars="200"/>
        <w:rPr>
          <w:rFonts w:ascii="宋体" w:hAnsi="宋体" w:eastAsia="宋体" w:cs="宋体"/>
          <w:sz w:val="24"/>
        </w:rPr>
      </w:pPr>
      <w:r>
        <w:rPr>
          <w:rFonts w:ascii="宋体" w:hAnsi="宋体" w:eastAsia="宋体" w:cs="宋体"/>
          <w:sz w:val="24"/>
        </w:rPr>
        <w:t>2.2交货地点：</w:t>
      </w:r>
      <w:r>
        <w:rPr>
          <w:rFonts w:ascii="宋体" w:hAnsi="宋体" w:eastAsia="宋体" w:cs="宋体"/>
          <w:sz w:val="24"/>
          <w:u w:val="single"/>
        </w:rPr>
        <w:t xml:space="preserve">                     </w:t>
      </w:r>
    </w:p>
    <w:p>
      <w:pPr>
        <w:spacing w:line="440" w:lineRule="exact"/>
        <w:rPr>
          <w:rFonts w:ascii="宋体" w:hAnsi="宋体" w:eastAsia="宋体" w:cs="宋体"/>
          <w:sz w:val="24"/>
        </w:rPr>
      </w:pPr>
      <w:r>
        <w:rPr>
          <w:rFonts w:ascii="宋体" w:hAnsi="宋体" w:eastAsia="宋体" w:cs="宋体"/>
          <w:sz w:val="24"/>
        </w:rPr>
        <w:t>3、供货清单</w:t>
      </w:r>
    </w:p>
    <w:p>
      <w:pPr>
        <w:spacing w:line="440" w:lineRule="exact"/>
        <w:ind w:firstLine="480" w:firstLineChars="200"/>
        <w:rPr>
          <w:rFonts w:ascii="宋体" w:hAnsi="宋体" w:eastAsia="宋体" w:cs="宋体"/>
          <w:sz w:val="24"/>
        </w:rPr>
      </w:pPr>
      <w:r>
        <w:rPr>
          <w:rFonts w:ascii="宋体" w:hAnsi="宋体" w:eastAsia="宋体" w:cs="宋体"/>
          <w:sz w:val="24"/>
        </w:rPr>
        <w:t>3.1供货清单：包括产品、随机备品备件、专用工具的名称及数量。（采购人对包装及运输有特别要求的，应作具体约定。）</w:t>
      </w:r>
    </w:p>
    <w:p>
      <w:pPr>
        <w:spacing w:line="440" w:lineRule="exact"/>
        <w:rPr>
          <w:rFonts w:ascii="宋体" w:hAnsi="宋体" w:eastAsia="宋体" w:cs="宋体"/>
          <w:sz w:val="24"/>
        </w:rPr>
      </w:pPr>
      <w:r>
        <w:rPr>
          <w:rFonts w:ascii="宋体" w:hAnsi="宋体" w:eastAsia="宋体" w:cs="宋体"/>
          <w:sz w:val="24"/>
        </w:rPr>
        <w:t>4、付款方式与条件</w:t>
      </w:r>
    </w:p>
    <w:p>
      <w:pPr>
        <w:spacing w:line="440" w:lineRule="exact"/>
        <w:ind w:firstLine="480" w:firstLineChars="200"/>
        <w:rPr>
          <w:rFonts w:ascii="宋体" w:hAnsi="宋体" w:eastAsia="宋体" w:cs="宋体"/>
          <w:sz w:val="24"/>
        </w:rPr>
      </w:pPr>
      <w:r>
        <w:rPr>
          <w:rFonts w:ascii="宋体" w:hAnsi="宋体" w:eastAsia="宋体" w:cs="宋体"/>
          <w:sz w:val="24"/>
        </w:rPr>
        <w:t>4.1货物交货付款</w:t>
      </w:r>
    </w:p>
    <w:p>
      <w:pPr>
        <w:pStyle w:val="2"/>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全部货物安装、调试、试运行并经甲方验收合格后的 15 个工作日内，甲方向乙方支付至合同总金额的100%。</w:t>
      </w:r>
    </w:p>
    <w:p>
      <w:pPr>
        <w:spacing w:line="440" w:lineRule="exact"/>
        <w:ind w:firstLine="480" w:firstLineChars="200"/>
        <w:rPr>
          <w:rFonts w:ascii="宋体" w:hAnsi="宋体" w:eastAsia="宋体" w:cs="宋体"/>
          <w:sz w:val="24"/>
        </w:rPr>
      </w:pPr>
      <w:r>
        <w:rPr>
          <w:rFonts w:ascii="宋体" w:hAnsi="宋体" w:eastAsia="宋体" w:cs="宋体"/>
          <w:sz w:val="24"/>
        </w:rPr>
        <w:t>4.1.2现场交货条件下，</w:t>
      </w:r>
      <w:r>
        <w:rPr>
          <w:rFonts w:hint="eastAsia" w:ascii="宋体" w:hAnsi="宋体" w:eastAsia="宋体" w:cs="宋体"/>
          <w:sz w:val="24"/>
        </w:rPr>
        <w:t>乙方</w:t>
      </w:r>
      <w:r>
        <w:rPr>
          <w:rFonts w:ascii="宋体" w:hAnsi="宋体" w:eastAsia="宋体" w:cs="宋体"/>
          <w:sz w:val="24"/>
        </w:rPr>
        <w:t>要求付款应提交下列单证和文件</w:t>
      </w:r>
      <w:r>
        <w:rPr>
          <w:rFonts w:hint="eastAsia" w:ascii="宋体" w:hAnsi="宋体" w:eastAsia="宋体" w:cs="宋体"/>
          <w:sz w:val="24"/>
        </w:rPr>
        <w:t>：</w:t>
      </w:r>
    </w:p>
    <w:p>
      <w:pPr>
        <w:spacing w:line="440" w:lineRule="exact"/>
        <w:ind w:firstLine="480" w:firstLineChars="200"/>
        <w:rPr>
          <w:rFonts w:ascii="宋体" w:hAnsi="宋体" w:eastAsia="宋体" w:cs="宋体"/>
          <w:sz w:val="24"/>
        </w:rPr>
      </w:pPr>
      <w:r>
        <w:rPr>
          <w:rFonts w:ascii="宋体" w:hAnsi="宋体" w:eastAsia="宋体" w:cs="宋体"/>
          <w:sz w:val="24"/>
        </w:rPr>
        <w:t>4.1.2.1金额为有关合同货物价格100％的正式发票。</w:t>
      </w:r>
    </w:p>
    <w:p>
      <w:pPr>
        <w:spacing w:line="440" w:lineRule="exact"/>
        <w:ind w:firstLine="480" w:firstLineChars="200"/>
        <w:rPr>
          <w:rFonts w:ascii="宋体" w:hAnsi="宋体" w:eastAsia="宋体" w:cs="宋体"/>
          <w:sz w:val="24"/>
        </w:rPr>
      </w:pPr>
      <w:r>
        <w:rPr>
          <w:rFonts w:ascii="宋体" w:hAnsi="宋体" w:eastAsia="宋体" w:cs="宋体"/>
          <w:sz w:val="24"/>
        </w:rPr>
        <w:t>4.1.2.2制造厂家出具的货物质量合格证书。</w:t>
      </w:r>
    </w:p>
    <w:p>
      <w:pPr>
        <w:spacing w:line="440" w:lineRule="exact"/>
        <w:ind w:firstLine="480" w:firstLineChars="200"/>
        <w:rPr>
          <w:rFonts w:ascii="宋体" w:hAnsi="宋体" w:eastAsia="宋体" w:cs="宋体"/>
          <w:sz w:val="24"/>
        </w:rPr>
      </w:pPr>
      <w:r>
        <w:rPr>
          <w:rFonts w:ascii="宋体" w:hAnsi="宋体" w:eastAsia="宋体" w:cs="宋体"/>
          <w:sz w:val="24"/>
        </w:rPr>
        <w:t>4.1.2.3甲方已收讫货物的验收凭证。</w:t>
      </w:r>
    </w:p>
    <w:p>
      <w:pPr>
        <w:spacing w:line="440" w:lineRule="exact"/>
        <w:ind w:firstLine="480" w:firstLineChars="200"/>
        <w:rPr>
          <w:rFonts w:ascii="宋体" w:hAnsi="宋体" w:eastAsia="宋体" w:cs="宋体"/>
          <w:sz w:val="24"/>
        </w:rPr>
      </w:pPr>
      <w:r>
        <w:rPr>
          <w:rFonts w:ascii="宋体" w:hAnsi="宋体" w:eastAsia="宋体" w:cs="宋体"/>
          <w:sz w:val="24"/>
        </w:rPr>
        <w:t xml:space="preserve">4.1.2.4甲方签发的验收合格文件。    </w:t>
      </w:r>
    </w:p>
    <w:p>
      <w:pPr>
        <w:spacing w:line="440" w:lineRule="exact"/>
        <w:rPr>
          <w:rFonts w:ascii="宋体" w:hAnsi="宋体" w:eastAsia="宋体" w:cs="宋体"/>
          <w:sz w:val="24"/>
        </w:rPr>
      </w:pPr>
      <w:r>
        <w:rPr>
          <w:rFonts w:ascii="宋体" w:hAnsi="宋体" w:eastAsia="宋体" w:cs="宋体"/>
          <w:sz w:val="24"/>
        </w:rPr>
        <w:t>5、质量要求和技术标准</w:t>
      </w:r>
    </w:p>
    <w:p>
      <w:pPr>
        <w:spacing w:line="440" w:lineRule="exact"/>
        <w:ind w:firstLine="480" w:firstLineChars="200"/>
        <w:rPr>
          <w:rFonts w:ascii="宋体" w:hAnsi="宋体" w:eastAsia="宋体" w:cs="宋体"/>
          <w:sz w:val="24"/>
        </w:rPr>
      </w:pPr>
      <w:r>
        <w:rPr>
          <w:rFonts w:hint="eastAsia" w:ascii="宋体" w:hAnsi="宋体" w:eastAsia="宋体" w:cs="宋体"/>
          <w:sz w:val="24"/>
        </w:rPr>
        <w:t>质量条款可细分为产品质量、包装质量、技术资料质量等内容。</w:t>
      </w:r>
    </w:p>
    <w:p>
      <w:pPr>
        <w:spacing w:line="440" w:lineRule="exact"/>
        <w:ind w:firstLine="480" w:firstLineChars="200"/>
        <w:rPr>
          <w:rFonts w:ascii="宋体" w:hAnsi="宋体" w:eastAsia="宋体" w:cs="宋体"/>
          <w:sz w:val="24"/>
        </w:rPr>
      </w:pPr>
      <w:r>
        <w:rPr>
          <w:rFonts w:hint="eastAsia" w:ascii="宋体" w:hAnsi="宋体" w:eastAsia="宋体" w:cs="宋体"/>
          <w:sz w:val="24"/>
        </w:rPr>
        <w:t>（质量要求和技术标准应按招标文件要求填列。）</w:t>
      </w:r>
    </w:p>
    <w:p>
      <w:pPr>
        <w:spacing w:line="440" w:lineRule="exact"/>
        <w:rPr>
          <w:rFonts w:ascii="宋体" w:hAnsi="宋体" w:eastAsia="宋体" w:cs="宋体"/>
          <w:sz w:val="24"/>
        </w:rPr>
      </w:pPr>
      <w:r>
        <w:rPr>
          <w:rFonts w:ascii="宋体" w:hAnsi="宋体" w:eastAsia="宋体" w:cs="宋体"/>
          <w:sz w:val="24"/>
        </w:rPr>
        <w:t>6、安装调试、技术服务、人员培训及技术资料</w:t>
      </w:r>
    </w:p>
    <w:p>
      <w:pPr>
        <w:spacing w:line="440" w:lineRule="exact"/>
        <w:rPr>
          <w:rFonts w:ascii="宋体" w:hAnsi="宋体" w:eastAsia="宋体" w:cs="宋体"/>
          <w:sz w:val="24"/>
        </w:rPr>
      </w:pPr>
      <w:r>
        <w:rPr>
          <w:rFonts w:hint="eastAsia" w:ascii="宋体" w:hAnsi="宋体" w:eastAsia="宋体" w:cs="宋体"/>
          <w:sz w:val="24"/>
        </w:rPr>
        <w:t>（安装调试、技术服务、人员培训及技术资料应按招标文件要求填列。）</w:t>
      </w:r>
    </w:p>
    <w:p>
      <w:pPr>
        <w:spacing w:line="440" w:lineRule="exact"/>
        <w:rPr>
          <w:rFonts w:ascii="宋体" w:hAnsi="宋体" w:eastAsia="宋体" w:cs="宋体"/>
          <w:sz w:val="24"/>
        </w:rPr>
      </w:pPr>
      <w:r>
        <w:rPr>
          <w:rFonts w:ascii="宋体" w:hAnsi="宋体" w:eastAsia="宋体" w:cs="宋体"/>
          <w:sz w:val="24"/>
        </w:rPr>
        <w:t>7、验收（货物验收标准和方法应按招标文件要求填列）</w:t>
      </w:r>
    </w:p>
    <w:p>
      <w:pPr>
        <w:spacing w:line="440" w:lineRule="exact"/>
        <w:ind w:firstLine="480" w:firstLineChars="200"/>
        <w:rPr>
          <w:rFonts w:ascii="宋体" w:hAnsi="宋体" w:eastAsia="宋体" w:cs="宋体"/>
          <w:sz w:val="24"/>
        </w:rPr>
      </w:pPr>
      <w:r>
        <w:rPr>
          <w:rFonts w:ascii="宋体" w:hAnsi="宋体" w:eastAsia="宋体" w:cs="宋体"/>
          <w:sz w:val="24"/>
        </w:rPr>
        <w:t>7.1</w:t>
      </w:r>
      <w:r>
        <w:rPr>
          <w:rFonts w:hint="eastAsia" w:ascii="宋体" w:hAnsi="宋体" w:eastAsia="宋体" w:cs="宋体"/>
          <w:sz w:val="24"/>
        </w:rPr>
        <w:t>比价文件、</w:t>
      </w:r>
      <w:r>
        <w:rPr>
          <w:rFonts w:hint="eastAsia" w:ascii="宋体" w:hAnsi="宋体" w:eastAsia="宋体" w:cs="宋体"/>
          <w:sz w:val="24"/>
          <w:lang w:val="en-US" w:eastAsia="zh-CN"/>
        </w:rPr>
        <w:t>报价</w:t>
      </w:r>
      <w:r>
        <w:rPr>
          <w:rFonts w:hint="eastAsia" w:ascii="宋体" w:hAnsi="宋体" w:eastAsia="宋体" w:cs="宋体"/>
          <w:sz w:val="24"/>
        </w:rPr>
        <w:t>文件、样品、厂家货物技术标准说明及有关国家的质量标准规定，均作为验收标准。乙方须出具该批货物出厂前由权威检测部门出具的相关检测报告书，包括但不仅限于环保检测书。如乙方在生产过程中生产原材料样品检验不合格，须立即进行整改，整改合格后再进行生产；生产过程中，甲方将到厂进行取样检测，由权威检测部门出具的相关检测报告书，特别是环保检测书，检测费用由乙方承担。如检验不合格，甲方有权拒收并要求乙方提供合格产品。如因检测不合格由此造成的工期延误等，乙方须承担相应责任。</w:t>
      </w:r>
    </w:p>
    <w:p>
      <w:pPr>
        <w:spacing w:line="440" w:lineRule="exact"/>
        <w:ind w:firstLine="480" w:firstLineChars="200"/>
        <w:rPr>
          <w:rFonts w:ascii="宋体" w:hAnsi="宋体" w:eastAsia="宋体" w:cs="宋体"/>
          <w:sz w:val="24"/>
        </w:rPr>
      </w:pPr>
      <w:r>
        <w:rPr>
          <w:rFonts w:hint="eastAsia" w:ascii="宋体" w:hAnsi="宋体" w:eastAsia="宋体" w:cs="宋体"/>
          <w:sz w:val="24"/>
        </w:rPr>
        <w:t>7.2甲方组织对乙方履约的验收。必要时还将邀请国家认可的质量检测机构参加验收工作，检测费用（包括破坏性检测、材质鉴定等）由乙方承担，如果因检测对部分家具造成的破损，乙方应无偿在短期内给予修复。必要时将进行空气检测，检测费用由乙方承担。若达不到环保要求的，甲方有权退回不合格产品，由此造成的损失由乙方负责。乙方成员在验收书上签字，并承担相应的法律责任。对验收不合格情况，将计入乙方评价记录。</w:t>
      </w:r>
    </w:p>
    <w:p>
      <w:pPr>
        <w:spacing w:line="440" w:lineRule="exact"/>
        <w:ind w:firstLine="480" w:firstLineChars="200"/>
        <w:rPr>
          <w:rFonts w:ascii="宋体" w:hAnsi="宋体" w:eastAsia="宋体" w:cs="宋体"/>
          <w:sz w:val="24"/>
        </w:rPr>
      </w:pPr>
      <w:r>
        <w:rPr>
          <w:rFonts w:hint="eastAsia" w:ascii="宋体" w:hAnsi="宋体" w:eastAsia="宋体" w:cs="宋体"/>
          <w:sz w:val="24"/>
        </w:rPr>
        <w:t>7.3验收时，乙方应向甲方提供所有板材、油漆、五金件等原材料的出货证明及检测合格证明，甲方将联系原材料乙方验证。所有产品必须和招标文件要求及甲方认可的式样或样品相一致。</w:t>
      </w:r>
    </w:p>
    <w:p>
      <w:pPr>
        <w:spacing w:line="440" w:lineRule="exact"/>
        <w:ind w:firstLine="480" w:firstLineChars="200"/>
        <w:rPr>
          <w:rFonts w:ascii="宋体" w:hAnsi="宋体" w:eastAsia="宋体" w:cs="宋体"/>
          <w:sz w:val="24"/>
        </w:rPr>
      </w:pPr>
      <w:r>
        <w:rPr>
          <w:rFonts w:hint="eastAsia" w:ascii="宋体" w:hAnsi="宋体" w:eastAsia="宋体" w:cs="宋体"/>
          <w:sz w:val="24"/>
        </w:rPr>
        <w:t>7.4验收时乙方代表必须在场。验收结果经双方确认后，双方代表必须按规定的验收交接单上的项目对照本合同填好验收结果并签名盖章。</w:t>
      </w:r>
    </w:p>
    <w:p>
      <w:pPr>
        <w:spacing w:line="440" w:lineRule="exact"/>
        <w:ind w:firstLine="480" w:firstLineChars="200"/>
        <w:rPr>
          <w:rFonts w:ascii="宋体" w:hAnsi="宋体" w:eastAsia="宋体" w:cs="宋体"/>
          <w:sz w:val="24"/>
        </w:rPr>
      </w:pPr>
      <w:r>
        <w:rPr>
          <w:rFonts w:hint="eastAsia" w:ascii="宋体" w:hAnsi="宋体" w:eastAsia="宋体" w:cs="宋体"/>
          <w:sz w:val="24"/>
        </w:rPr>
        <w:t>7.5验收过程中若有发现与比价文件、</w:t>
      </w:r>
      <w:r>
        <w:rPr>
          <w:rFonts w:hint="eastAsia" w:ascii="宋体" w:hAnsi="宋体" w:eastAsia="宋体" w:cs="宋体"/>
          <w:sz w:val="24"/>
          <w:lang w:val="en-US" w:eastAsia="zh-CN"/>
        </w:rPr>
        <w:t>报价</w:t>
      </w:r>
      <w:r>
        <w:rPr>
          <w:rFonts w:hint="eastAsia" w:ascii="宋体" w:hAnsi="宋体" w:eastAsia="宋体" w:cs="宋体"/>
          <w:sz w:val="24"/>
        </w:rPr>
        <w:t>文件、有关设备厂家技术标准说明及国家有关的质量标准规定不相符合的情况，乙方应无条件组织整改，并在整改完成后邀请甲方对项目进行第二次验收。</w:t>
      </w:r>
    </w:p>
    <w:p>
      <w:pPr>
        <w:spacing w:line="440" w:lineRule="exact"/>
        <w:ind w:firstLine="480" w:firstLineChars="200"/>
        <w:rPr>
          <w:rFonts w:ascii="宋体" w:hAnsi="宋体" w:eastAsia="宋体" w:cs="宋体"/>
          <w:sz w:val="24"/>
        </w:rPr>
      </w:pPr>
      <w:r>
        <w:rPr>
          <w:rFonts w:hint="eastAsia" w:ascii="宋体" w:hAnsi="宋体" w:eastAsia="宋体" w:cs="宋体"/>
          <w:sz w:val="24"/>
        </w:rPr>
        <w:t>7.6若第二次验收，乙方仍不能满足</w:t>
      </w:r>
      <w:r>
        <w:rPr>
          <w:rFonts w:hint="eastAsia" w:ascii="宋体" w:hAnsi="宋体" w:eastAsia="宋体" w:cs="宋体"/>
          <w:sz w:val="24"/>
          <w:lang w:val="en-US" w:eastAsia="zh-CN"/>
        </w:rPr>
        <w:t>比价</w:t>
      </w:r>
      <w:r>
        <w:rPr>
          <w:rFonts w:hint="eastAsia" w:ascii="宋体" w:hAnsi="宋体" w:eastAsia="宋体" w:cs="宋体"/>
          <w:sz w:val="24"/>
        </w:rPr>
        <w:t>文件、</w:t>
      </w:r>
      <w:r>
        <w:rPr>
          <w:rFonts w:hint="eastAsia" w:ascii="宋体" w:hAnsi="宋体" w:eastAsia="宋体" w:cs="宋体"/>
          <w:sz w:val="24"/>
          <w:lang w:val="en-US" w:eastAsia="zh-CN"/>
        </w:rPr>
        <w:t>报价</w:t>
      </w:r>
      <w:r>
        <w:rPr>
          <w:rFonts w:hint="eastAsia" w:ascii="宋体" w:hAnsi="宋体" w:eastAsia="宋体" w:cs="宋体"/>
          <w:sz w:val="24"/>
        </w:rPr>
        <w:t>文件、有关技术标准说明及国家有关的质量标准规定的要求，甲方对此有权不给予最终验收并可重新购置产品，乙方的原有设备应在甲方购置的产品投入使用后方可收回，验收中所发生的所有费用由乙方承担，并承担违约责任。</w:t>
      </w:r>
    </w:p>
    <w:p>
      <w:pPr>
        <w:spacing w:line="440" w:lineRule="exact"/>
        <w:ind w:firstLine="480" w:firstLineChars="200"/>
        <w:rPr>
          <w:rFonts w:ascii="宋体" w:hAnsi="宋体" w:eastAsia="宋体" w:cs="宋体"/>
          <w:sz w:val="24"/>
        </w:rPr>
      </w:pPr>
      <w:r>
        <w:rPr>
          <w:rFonts w:hint="eastAsia" w:ascii="宋体" w:hAnsi="宋体" w:eastAsia="宋体" w:cs="宋体"/>
          <w:sz w:val="24"/>
        </w:rPr>
        <w:t>7.7甲方在验收和供货阶段均有权委托第三方权威检测机构对乙方提供的样品及乙方提供货物的精度、性能及有毒物质含量是否达到招标文件及合同的技术要求进行检验。其检验结果将作为验收标准的组成部分之一。如果检测结果不符合要求将视为乙方违约，甲方有权取消其中标资格并可不退还其履约保证金，乙方应退回甲方所有已收款项，并赔偿甲方的所有损失。</w:t>
      </w:r>
    </w:p>
    <w:p>
      <w:pPr>
        <w:spacing w:line="440" w:lineRule="exact"/>
        <w:ind w:firstLine="480" w:firstLineChars="200"/>
        <w:rPr>
          <w:rFonts w:ascii="宋体" w:hAnsi="宋体" w:eastAsia="宋体" w:cs="宋体"/>
          <w:sz w:val="24"/>
        </w:rPr>
      </w:pPr>
      <w:r>
        <w:rPr>
          <w:rFonts w:hint="eastAsia" w:ascii="宋体" w:hAnsi="宋体" w:eastAsia="宋体" w:cs="宋体"/>
          <w:sz w:val="24"/>
        </w:rPr>
        <w:t>7.8验收过程所发生的一切费用由乙方承担。</w:t>
      </w:r>
    </w:p>
    <w:p>
      <w:pPr>
        <w:spacing w:line="440" w:lineRule="exact"/>
        <w:rPr>
          <w:rFonts w:ascii="宋体" w:hAnsi="宋体" w:eastAsia="宋体" w:cs="宋体"/>
          <w:sz w:val="24"/>
        </w:rPr>
      </w:pPr>
      <w:r>
        <w:rPr>
          <w:rFonts w:hint="eastAsia" w:ascii="宋体" w:hAnsi="宋体" w:eastAsia="宋体" w:cs="宋体"/>
          <w:sz w:val="24"/>
        </w:rPr>
        <w:t>8、质量保证</w:t>
      </w:r>
    </w:p>
    <w:p>
      <w:pPr>
        <w:spacing w:line="440" w:lineRule="exact"/>
        <w:ind w:firstLine="480" w:firstLineChars="200"/>
        <w:rPr>
          <w:rFonts w:ascii="宋体" w:hAnsi="宋体" w:eastAsia="宋体" w:cs="宋体"/>
          <w:sz w:val="24"/>
        </w:rPr>
      </w:pPr>
      <w:r>
        <w:rPr>
          <w:rFonts w:hint="eastAsia" w:ascii="宋体" w:hAnsi="宋体" w:eastAsia="宋体" w:cs="宋体"/>
          <w:sz w:val="24"/>
        </w:rPr>
        <w:t>8.1质量保修期为</w:t>
      </w:r>
      <w:r>
        <w:rPr>
          <w:rFonts w:ascii="宋体" w:hAnsi="宋体" w:eastAsia="宋体" w:cs="宋体"/>
          <w:sz w:val="24"/>
          <w:u w:val="single"/>
        </w:rPr>
        <w:t xml:space="preserve"> 5 </w:t>
      </w:r>
      <w:r>
        <w:rPr>
          <w:rFonts w:hint="eastAsia" w:ascii="宋体" w:hAnsi="宋体" w:eastAsia="宋体" w:cs="宋体"/>
          <w:sz w:val="24"/>
        </w:rPr>
        <w:t>年</w:t>
      </w:r>
      <w:r>
        <w:rPr>
          <w:rFonts w:ascii="宋体" w:hAnsi="宋体" w:eastAsia="宋体" w:cs="宋体"/>
          <w:sz w:val="24"/>
        </w:rPr>
        <w:t xml:space="preserve"> </w:t>
      </w:r>
      <w:r>
        <w:rPr>
          <w:rFonts w:hint="eastAsia" w:ascii="宋体" w:hAnsi="宋体" w:eastAsia="宋体" w:cs="宋体"/>
          <w:sz w:val="24"/>
        </w:rPr>
        <w:t>。</w:t>
      </w:r>
    </w:p>
    <w:p>
      <w:pPr>
        <w:spacing w:line="440" w:lineRule="exact"/>
        <w:ind w:firstLine="480" w:firstLineChars="200"/>
        <w:rPr>
          <w:rFonts w:ascii="宋体" w:hAnsi="宋体" w:eastAsia="宋体" w:cs="宋体"/>
          <w:sz w:val="24"/>
        </w:rPr>
      </w:pPr>
      <w:r>
        <w:rPr>
          <w:rFonts w:hint="eastAsia" w:ascii="宋体" w:hAnsi="宋体" w:eastAsia="宋体" w:cs="宋体"/>
          <w:sz w:val="24"/>
        </w:rPr>
        <w:t>8.2质保期为货物经最终验收合格之日起计算，在质量保证期内出现质量问题时，乙方在接到甲方通知后</w:t>
      </w:r>
      <w:r>
        <w:rPr>
          <w:rFonts w:ascii="宋体" w:hAnsi="宋体" w:eastAsia="宋体" w:cs="宋体"/>
          <w:sz w:val="24"/>
        </w:rPr>
        <w:t xml:space="preserve"> 24 </w:t>
      </w:r>
      <w:r>
        <w:rPr>
          <w:rFonts w:hint="eastAsia" w:ascii="宋体" w:hAnsi="宋体" w:eastAsia="宋体" w:cs="宋体"/>
          <w:sz w:val="24"/>
        </w:rPr>
        <w:t>小时内应委派专业人员到现场免费维修和更换等服务，并及时填写维修报告报甲方备案，其中发生的一切费用由乙方承担。若乙方未能在接到甲方通知后24小时内委派专业人员到现场维修处理的，甲方有权另行委托维修人员，由此产生的一切费用均由乙方承担。特殊情况下，乙方接到甲方紧急通知应在1小时内到达甲方单位，并12小时内修复完成，24小时内仍无法修复的，乙方免费更换或提供代用产品。</w:t>
      </w:r>
    </w:p>
    <w:p>
      <w:pPr>
        <w:spacing w:line="440" w:lineRule="exact"/>
        <w:ind w:firstLine="480" w:firstLineChars="200"/>
        <w:rPr>
          <w:rFonts w:ascii="宋体" w:hAnsi="宋体" w:eastAsia="宋体" w:cs="宋体"/>
          <w:sz w:val="24"/>
        </w:rPr>
      </w:pPr>
      <w:r>
        <w:rPr>
          <w:rFonts w:hint="eastAsia" w:ascii="宋体" w:hAnsi="宋体" w:eastAsia="宋体" w:cs="宋体"/>
          <w:sz w:val="24"/>
        </w:rPr>
        <w:t>保修期内质量保证提供免费技术支持、保修，不另行收取其他费用，保修服务方式均为乙方上门保修，产生的一切费用均由乙方承担，提供免费上门服务，免费更换易损件、五金件，负责产品的日常维护保养。</w:t>
      </w:r>
    </w:p>
    <w:p>
      <w:pPr>
        <w:spacing w:line="440" w:lineRule="exact"/>
        <w:ind w:firstLine="480" w:firstLineChars="200"/>
        <w:rPr>
          <w:rFonts w:ascii="宋体" w:hAnsi="宋体" w:eastAsia="宋体" w:cs="宋体"/>
          <w:sz w:val="24"/>
        </w:rPr>
      </w:pPr>
      <w:r>
        <w:rPr>
          <w:rFonts w:ascii="宋体" w:hAnsi="宋体" w:eastAsia="宋体" w:cs="宋体"/>
          <w:sz w:val="24"/>
        </w:rPr>
        <w:t>8.</w:t>
      </w:r>
      <w:r>
        <w:rPr>
          <w:rFonts w:hint="eastAsia" w:ascii="宋体" w:hAnsi="宋体" w:eastAsia="宋体" w:cs="宋体"/>
          <w:sz w:val="24"/>
          <w:lang w:val="en-US" w:eastAsia="zh-CN"/>
        </w:rPr>
        <w:t>3</w:t>
      </w:r>
      <w:r>
        <w:rPr>
          <w:rFonts w:hint="eastAsia" w:ascii="宋体" w:hAnsi="宋体" w:eastAsia="宋体" w:cs="宋体"/>
          <w:sz w:val="24"/>
        </w:rPr>
        <w:t>质保期满后，乙方提供终身维修，并能长期提供良好的技术支持及零部件的优惠供应，如需维修，乙方仍保证及时上门维修，只收取材料费，免收维修费。</w:t>
      </w:r>
    </w:p>
    <w:p>
      <w:pPr>
        <w:spacing w:line="440" w:lineRule="exact"/>
        <w:ind w:firstLine="480" w:firstLineChars="200"/>
        <w:rPr>
          <w:rFonts w:ascii="宋体" w:hAnsi="宋体" w:eastAsia="宋体" w:cs="宋体"/>
          <w:sz w:val="24"/>
        </w:rPr>
      </w:pPr>
      <w:r>
        <w:rPr>
          <w:rFonts w:ascii="宋体" w:hAnsi="宋体" w:eastAsia="宋体" w:cs="宋体"/>
          <w:sz w:val="24"/>
        </w:rPr>
        <w:t>8.</w:t>
      </w:r>
      <w:r>
        <w:rPr>
          <w:rFonts w:hint="eastAsia" w:ascii="宋体" w:hAnsi="宋体" w:eastAsia="宋体" w:cs="宋体"/>
          <w:sz w:val="24"/>
          <w:lang w:val="en-US" w:eastAsia="zh-CN"/>
        </w:rPr>
        <w:t>4</w:t>
      </w:r>
      <w:r>
        <w:rPr>
          <w:rFonts w:hint="eastAsia" w:ascii="宋体" w:hAnsi="宋体" w:eastAsia="宋体" w:cs="宋体"/>
          <w:sz w:val="24"/>
        </w:rPr>
        <w:t>质保期满后，乙方提供的零配件费用均按进货成本计算，不计人工费用（进货成本乙方可提供当时进货的正式发票供使用单位确认）；同时，乙方终身提供免费技术支持。</w:t>
      </w:r>
    </w:p>
    <w:p>
      <w:pPr>
        <w:spacing w:line="440" w:lineRule="exact"/>
        <w:ind w:firstLine="480" w:firstLineChars="200"/>
        <w:rPr>
          <w:rFonts w:ascii="宋体" w:hAnsi="宋体" w:eastAsia="宋体" w:cs="宋体"/>
          <w:sz w:val="24"/>
        </w:rPr>
      </w:pPr>
      <w:r>
        <w:rPr>
          <w:rFonts w:ascii="宋体" w:hAnsi="宋体" w:eastAsia="宋体" w:cs="宋体"/>
          <w:sz w:val="24"/>
        </w:rPr>
        <w:t>8.</w:t>
      </w:r>
      <w:r>
        <w:rPr>
          <w:rFonts w:hint="eastAsia" w:ascii="宋体" w:hAnsi="宋体" w:eastAsia="宋体" w:cs="宋体"/>
          <w:sz w:val="24"/>
          <w:lang w:val="en-US" w:eastAsia="zh-CN"/>
        </w:rPr>
        <w:t>5</w:t>
      </w:r>
      <w:r>
        <w:rPr>
          <w:rFonts w:hint="eastAsia" w:ascii="宋体" w:hAnsi="宋体" w:eastAsia="宋体" w:cs="宋体"/>
          <w:sz w:val="24"/>
        </w:rPr>
        <w:t>定期巡检保养服务：质保期内乙方提供每月一次的定期巡检、保养服务，以便用户的正常使用。质保期满后，乙方仍提供终身维修及定期巡访服务。</w:t>
      </w:r>
    </w:p>
    <w:p>
      <w:pPr>
        <w:spacing w:line="440" w:lineRule="exact"/>
        <w:ind w:firstLine="480" w:firstLineChars="200"/>
        <w:rPr>
          <w:rFonts w:ascii="宋体" w:hAnsi="宋体" w:eastAsia="宋体" w:cs="宋体"/>
          <w:sz w:val="24"/>
        </w:rPr>
      </w:pPr>
      <w:r>
        <w:rPr>
          <w:rFonts w:ascii="宋体" w:hAnsi="宋体" w:eastAsia="宋体" w:cs="宋体"/>
          <w:sz w:val="24"/>
        </w:rPr>
        <w:t>8.</w:t>
      </w:r>
      <w:r>
        <w:rPr>
          <w:rFonts w:hint="eastAsia" w:ascii="宋体" w:hAnsi="宋体" w:eastAsia="宋体" w:cs="宋体"/>
          <w:sz w:val="24"/>
          <w:lang w:val="en-US" w:eastAsia="zh-CN"/>
        </w:rPr>
        <w:t>6</w:t>
      </w:r>
      <w:r>
        <w:rPr>
          <w:rFonts w:hint="eastAsia" w:ascii="宋体" w:hAnsi="宋体" w:eastAsia="宋体" w:cs="宋体"/>
          <w:sz w:val="24"/>
        </w:rPr>
        <w:t>在质量保证期内，乙方安排专人与甲方建立服务联系，如有更换需提前通知甲方，经甲方同意后方可更换。联系人：，联系电话 。</w:t>
      </w:r>
    </w:p>
    <w:p>
      <w:pPr>
        <w:spacing w:line="440" w:lineRule="exact"/>
        <w:rPr>
          <w:rFonts w:ascii="宋体" w:hAnsi="宋体" w:eastAsia="宋体" w:cs="宋体"/>
          <w:sz w:val="24"/>
        </w:rPr>
      </w:pPr>
      <w:r>
        <w:rPr>
          <w:rFonts w:hint="eastAsia" w:ascii="宋体" w:hAnsi="宋体" w:eastAsia="宋体" w:cs="宋体"/>
          <w:sz w:val="24"/>
        </w:rPr>
        <w:t>9、知识产权：</w:t>
      </w:r>
    </w:p>
    <w:p>
      <w:pPr>
        <w:spacing w:line="440" w:lineRule="exact"/>
        <w:rPr>
          <w:rFonts w:ascii="宋体" w:hAnsi="宋体" w:eastAsia="宋体" w:cs="宋体"/>
          <w:sz w:val="24"/>
        </w:rPr>
      </w:pPr>
      <w:r>
        <w:rPr>
          <w:rFonts w:hint="eastAsia" w:ascii="宋体" w:hAnsi="宋体" w:eastAsia="宋体" w:cs="宋体"/>
          <w:sz w:val="24"/>
        </w:rPr>
        <w:t>乙方须保障甲方在使用该货物或其任何一部分时不受到第三方关于侵犯专利权、商标权或设计权等知识产权的指控。如果任何第三方提出侵权指控与甲方无关，乙方须与第三方交涉并承担可能发生的责任与一切费用。如甲方因此而遭致损失的，乙方应赔偿该损失。</w:t>
      </w:r>
    </w:p>
    <w:p>
      <w:pPr>
        <w:spacing w:line="440" w:lineRule="exact"/>
        <w:rPr>
          <w:rFonts w:ascii="宋体" w:hAnsi="宋体" w:eastAsia="宋体" w:cs="宋体"/>
          <w:sz w:val="24"/>
        </w:rPr>
      </w:pPr>
      <w:r>
        <w:rPr>
          <w:rFonts w:hint="eastAsia" w:ascii="宋体" w:hAnsi="宋体" w:eastAsia="宋体" w:cs="宋体"/>
          <w:sz w:val="24"/>
        </w:rPr>
        <w:t>10、违约责任</w:t>
      </w:r>
    </w:p>
    <w:p>
      <w:pPr>
        <w:spacing w:line="440" w:lineRule="exact"/>
        <w:rPr>
          <w:rFonts w:ascii="宋体" w:hAnsi="宋体" w:eastAsia="宋体" w:cs="宋体"/>
          <w:sz w:val="24"/>
        </w:rPr>
      </w:pPr>
      <w:r>
        <w:rPr>
          <w:rFonts w:hint="eastAsia" w:ascii="宋体" w:hAnsi="宋体" w:eastAsia="宋体" w:cs="宋体"/>
          <w:sz w:val="24"/>
        </w:rPr>
        <w:t xml:space="preserve">    10.1未按期交货的违约责任</w:t>
      </w:r>
    </w:p>
    <w:p>
      <w:pPr>
        <w:spacing w:line="440" w:lineRule="exact"/>
        <w:ind w:firstLine="480" w:firstLineChars="200"/>
        <w:rPr>
          <w:rFonts w:ascii="宋体" w:hAnsi="宋体" w:eastAsia="宋体" w:cs="宋体"/>
          <w:sz w:val="24"/>
        </w:rPr>
      </w:pPr>
      <w:r>
        <w:rPr>
          <w:rFonts w:hint="eastAsia" w:ascii="宋体" w:hAnsi="宋体" w:eastAsia="宋体" w:cs="宋体"/>
          <w:sz w:val="24"/>
        </w:rPr>
        <w:t>10.1.1如果乙方未能按合同规定的时间按时足额交货的（不可抗力除外），在乙方书面同意支付延期交货违约金的条件下，甲方有权选择同意延长交货期还是不予延长交货期，甲方同意延</w:t>
      </w:r>
      <w:bookmarkStart w:id="87" w:name="_GoBack"/>
      <w:bookmarkEnd w:id="87"/>
      <w:r>
        <w:rPr>
          <w:rFonts w:hint="eastAsia" w:ascii="宋体" w:hAnsi="宋体" w:eastAsia="宋体" w:cs="宋体"/>
          <w:sz w:val="24"/>
        </w:rPr>
        <w:t>长交货期的，延期交货的时间由双方另行确定。</w:t>
      </w:r>
    </w:p>
    <w:p>
      <w:pPr>
        <w:spacing w:line="440" w:lineRule="exact"/>
        <w:ind w:firstLine="480" w:firstLineChars="200"/>
        <w:rPr>
          <w:rFonts w:ascii="宋体" w:hAnsi="宋体" w:eastAsia="宋体" w:cs="宋体"/>
          <w:sz w:val="24"/>
        </w:rPr>
      </w:pPr>
      <w:r>
        <w:rPr>
          <w:rFonts w:hint="eastAsia" w:ascii="宋体" w:hAnsi="宋体" w:eastAsia="宋体" w:cs="宋体"/>
          <w:sz w:val="24"/>
        </w:rPr>
        <w:t>10.1.2如果乙方未能按合同规定的时间或双方另行确定的延期交货期按时足额交货的（不可抗力除外），每逾期1天，乙方应按迟交货物金额的0.1%向甲方支付逾期交货的违约金。延期交货违约金的支付总额不得超过迟交货物部分合同金额的2%。对于逾期交货违约金的支付，甲方有权从未支付的合同货款中予以扣除。若乙方逾期交货达30</w:t>
      </w:r>
      <w:r>
        <w:rPr>
          <w:rFonts w:ascii="宋体" w:hAnsi="宋体" w:eastAsia="宋体" w:cs="宋体"/>
          <w:sz w:val="24"/>
        </w:rPr>
        <w:t xml:space="preserve"> </w:t>
      </w:r>
      <w:r>
        <w:rPr>
          <w:rFonts w:hint="eastAsia" w:ascii="宋体" w:hAnsi="宋体" w:eastAsia="宋体" w:cs="宋体"/>
          <w:sz w:val="24"/>
        </w:rPr>
        <w:t>天（含</w:t>
      </w:r>
      <w:r>
        <w:rPr>
          <w:rFonts w:ascii="宋体" w:hAnsi="宋体" w:eastAsia="宋体" w:cs="宋体"/>
          <w:sz w:val="24"/>
        </w:rPr>
        <w:t xml:space="preserve"> 30 </w:t>
      </w:r>
      <w:r>
        <w:rPr>
          <w:rFonts w:hint="eastAsia" w:ascii="宋体" w:hAnsi="宋体" w:eastAsia="宋体" w:cs="宋体"/>
          <w:sz w:val="24"/>
        </w:rPr>
        <w:t>天）以上的，甲方有权单方解除本合同，乙方仍应按上述约定支付延期交货违约金。若因此给甲方造成损失的，还应赔偿甲方所受的损失。</w:t>
      </w:r>
    </w:p>
    <w:p>
      <w:pPr>
        <w:spacing w:line="440" w:lineRule="exact"/>
        <w:ind w:firstLine="480" w:firstLineChars="200"/>
        <w:rPr>
          <w:rFonts w:ascii="宋体" w:hAnsi="宋体" w:eastAsia="宋体" w:cs="宋体"/>
          <w:color w:val="auto"/>
          <w:sz w:val="24"/>
        </w:rPr>
      </w:pPr>
      <w:r>
        <w:rPr>
          <w:rFonts w:hint="eastAsia" w:ascii="宋体" w:hAnsi="宋体" w:eastAsia="宋体" w:cs="宋体"/>
          <w:color w:val="auto"/>
          <w:sz w:val="24"/>
        </w:rPr>
        <w:t>10.2若乙方</w:t>
      </w:r>
      <w:r>
        <w:rPr>
          <w:rFonts w:hint="eastAsia" w:ascii="宋体" w:hAnsi="宋体" w:eastAsia="宋体" w:cs="宋体"/>
          <w:color w:val="auto"/>
          <w:sz w:val="24"/>
          <w:lang w:eastAsia="zh-CN"/>
        </w:rPr>
        <w:t>（</w:t>
      </w:r>
      <w:r>
        <w:rPr>
          <w:rFonts w:hint="eastAsia" w:ascii="宋体" w:hAnsi="宋体" w:eastAsia="宋体" w:cs="宋体"/>
          <w:color w:val="auto"/>
          <w:sz w:val="24"/>
        </w:rPr>
        <w:t>因不可抗拒的因素除外）交货不合格从而影响甲方正常使用的，甲方</w:t>
      </w:r>
      <w:r>
        <w:rPr>
          <w:rFonts w:hint="eastAsia" w:ascii="宋体" w:hAnsi="宋体" w:eastAsia="宋体" w:cs="宋体"/>
          <w:color w:val="auto"/>
          <w:sz w:val="24"/>
          <w:lang w:val="en-US" w:eastAsia="zh-CN"/>
        </w:rPr>
        <w:t>有权拒付不合格部分货款，直至乙方完成更换合格货物</w:t>
      </w:r>
      <w:r>
        <w:rPr>
          <w:rFonts w:hint="eastAsia" w:ascii="宋体" w:hAnsi="宋体" w:eastAsia="宋体" w:cs="宋体"/>
          <w:color w:val="auto"/>
          <w:sz w:val="24"/>
        </w:rPr>
        <w:t>。</w:t>
      </w:r>
      <w:r>
        <w:rPr>
          <w:rFonts w:hint="eastAsia" w:ascii="宋体" w:hAnsi="宋体" w:eastAsia="宋体" w:cs="宋体"/>
          <w:color w:val="auto"/>
          <w:sz w:val="24"/>
          <w:lang w:val="en-US" w:eastAsia="zh-CN"/>
        </w:rPr>
        <w:t>由此造成的未按期交货，参照本合同条款10.1乙方支付相应违约金。</w:t>
      </w:r>
      <w:r>
        <w:rPr>
          <w:rFonts w:hint="eastAsia" w:ascii="宋体" w:hAnsi="宋体" w:eastAsia="宋体" w:cs="宋体"/>
          <w:color w:val="auto"/>
          <w:sz w:val="24"/>
        </w:rPr>
        <w:t>若因此给甲方造成损失的，</w:t>
      </w:r>
      <w:r>
        <w:rPr>
          <w:rFonts w:hint="eastAsia" w:ascii="宋体" w:hAnsi="宋体" w:eastAsia="宋体" w:cs="宋体"/>
          <w:color w:val="auto"/>
          <w:sz w:val="24"/>
          <w:lang w:val="en-US" w:eastAsia="zh-CN"/>
        </w:rPr>
        <w:t>乙方</w:t>
      </w:r>
      <w:r>
        <w:rPr>
          <w:rFonts w:hint="eastAsia" w:ascii="宋体" w:hAnsi="宋体" w:eastAsia="宋体" w:cs="宋体"/>
          <w:color w:val="auto"/>
          <w:sz w:val="24"/>
        </w:rPr>
        <w:t>还应赔偿甲方所受的损失。</w:t>
      </w:r>
    </w:p>
    <w:p>
      <w:pPr>
        <w:pStyle w:val="2"/>
        <w:widowControl w:val="0"/>
        <w:wordWrap/>
        <w:adjustRightInd/>
        <w:snapToGrid/>
        <w:spacing w:line="500" w:lineRule="exact"/>
        <w:ind w:left="0" w:right="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rPr>
        <w:t>10.3</w:t>
      </w:r>
      <w:r>
        <w:rPr>
          <w:rFonts w:hint="eastAsia" w:ascii="宋体" w:hAnsi="宋体" w:eastAsia="宋体" w:cs="宋体"/>
          <w:color w:val="auto"/>
          <w:sz w:val="24"/>
          <w:szCs w:val="24"/>
          <w:lang w:val="en-US" w:eastAsia="zh-CN"/>
        </w:rPr>
        <w:t>免费质保期内若成交货物由于设计、工艺制造方面的问题或选用材料及零部件的质量原因，而引起货物（包括附件）的任何故障或缺陷，乙方未能在2小时内电话响应，24小时内到达修复；48 小时内无法修复的，且成交供应商未提供相应配置的代用设备或更换新设备，</w:t>
      </w:r>
      <w:r>
        <w:rPr>
          <w:rFonts w:hint="eastAsia" w:ascii="宋体" w:hAnsi="宋体" w:eastAsia="宋体" w:cs="宋体"/>
          <w:color w:val="auto"/>
          <w:sz w:val="24"/>
        </w:rPr>
        <w:t>每逾期1天的，乙方应向甲方支付</w:t>
      </w:r>
      <w:r>
        <w:rPr>
          <w:rFonts w:ascii="宋体" w:hAnsi="宋体" w:eastAsia="宋体" w:cs="宋体"/>
          <w:color w:val="auto"/>
          <w:sz w:val="24"/>
        </w:rPr>
        <w:t>500</w:t>
      </w:r>
      <w:r>
        <w:rPr>
          <w:rFonts w:hint="eastAsia" w:ascii="宋体" w:hAnsi="宋体" w:eastAsia="宋体" w:cs="宋体"/>
          <w:color w:val="auto"/>
          <w:sz w:val="24"/>
        </w:rPr>
        <w:t>元的违约金，若因此给甲方造成损失的，乙方还应赔偿甲方所受的损失。</w:t>
      </w:r>
    </w:p>
    <w:p>
      <w:pPr>
        <w:spacing w:line="440" w:lineRule="exact"/>
        <w:ind w:firstLine="480" w:firstLineChars="200"/>
        <w:rPr>
          <w:rFonts w:ascii="宋体" w:hAnsi="宋体" w:eastAsia="宋体" w:cs="宋体"/>
          <w:sz w:val="24"/>
        </w:rPr>
      </w:pPr>
      <w:r>
        <w:rPr>
          <w:rFonts w:hint="eastAsia" w:ascii="宋体" w:hAnsi="宋体" w:eastAsia="宋体" w:cs="宋体"/>
          <w:sz w:val="24"/>
        </w:rPr>
        <w:t>10.4甲方逾期付款的（有正当拒付理由的除外）应按照逾期金额的每日0.1%支付逾期付款违约金。付款违约金的支付总额不得超过已交付货物合同金额的2%。</w:t>
      </w:r>
    </w:p>
    <w:p>
      <w:pPr>
        <w:spacing w:line="440" w:lineRule="exact"/>
        <w:rPr>
          <w:rFonts w:ascii="宋体" w:hAnsi="宋体" w:eastAsia="宋体" w:cs="宋体"/>
          <w:sz w:val="24"/>
        </w:rPr>
      </w:pPr>
      <w:r>
        <w:rPr>
          <w:rFonts w:hint="eastAsia" w:ascii="宋体" w:hAnsi="宋体" w:eastAsia="宋体" w:cs="宋体"/>
          <w:sz w:val="24"/>
        </w:rPr>
        <w:t>11、违约终止合同</w:t>
      </w:r>
    </w:p>
    <w:p>
      <w:pPr>
        <w:spacing w:line="440" w:lineRule="exact"/>
        <w:ind w:firstLine="480" w:firstLineChars="200"/>
        <w:rPr>
          <w:rFonts w:ascii="宋体" w:hAnsi="宋体" w:eastAsia="宋体" w:cs="宋体"/>
          <w:sz w:val="24"/>
        </w:rPr>
      </w:pPr>
      <w:r>
        <w:rPr>
          <w:rFonts w:ascii="宋体" w:hAnsi="宋体" w:eastAsia="宋体" w:cs="宋体"/>
          <w:sz w:val="24"/>
        </w:rPr>
        <w:t xml:space="preserve">11.1 </w:t>
      </w:r>
      <w:r>
        <w:rPr>
          <w:rFonts w:hint="eastAsia" w:ascii="宋体" w:hAnsi="宋体" w:eastAsia="宋体" w:cs="宋体"/>
          <w:sz w:val="24"/>
        </w:rPr>
        <w:t>在补救违约而采取的任何其他措施未能实现的情况下，即在甲方发出的违约通知后</w:t>
      </w:r>
      <w:r>
        <w:rPr>
          <w:rFonts w:ascii="宋体" w:hAnsi="宋体" w:eastAsia="宋体" w:cs="宋体"/>
          <w:sz w:val="24"/>
        </w:rPr>
        <w:t xml:space="preserve"> 30 </w:t>
      </w:r>
      <w:r>
        <w:rPr>
          <w:rFonts w:hint="eastAsia" w:ascii="宋体" w:hAnsi="宋体" w:eastAsia="宋体" w:cs="宋体"/>
          <w:sz w:val="24"/>
        </w:rPr>
        <w:t xml:space="preserve">天内（或经甲方书面确认的其他时间内），乙方仍未纠正其下述任何一种违约行为，甲方有权向乙方发出书面违约通知，并终止本合同； </w:t>
      </w:r>
    </w:p>
    <w:p>
      <w:pPr>
        <w:spacing w:line="440" w:lineRule="exact"/>
        <w:ind w:firstLine="480" w:firstLineChars="200"/>
        <w:rPr>
          <w:rFonts w:ascii="宋体" w:hAnsi="宋体" w:eastAsia="宋体" w:cs="宋体"/>
          <w:sz w:val="24"/>
        </w:rPr>
      </w:pPr>
      <w:r>
        <w:rPr>
          <w:rFonts w:ascii="宋体" w:hAnsi="宋体" w:eastAsia="宋体" w:cs="宋体"/>
          <w:sz w:val="24"/>
        </w:rPr>
        <w:t xml:space="preserve">11.1.1 </w:t>
      </w:r>
      <w:r>
        <w:rPr>
          <w:rFonts w:hint="eastAsia" w:ascii="宋体" w:hAnsi="宋体" w:eastAsia="宋体" w:cs="宋体"/>
          <w:sz w:val="24"/>
        </w:rPr>
        <w:t>如果乙方未能在合同规定的期限内或双方另行确定的延期交货时间内交付合同约定的货物的；</w:t>
      </w:r>
    </w:p>
    <w:p>
      <w:pPr>
        <w:spacing w:line="440" w:lineRule="exact"/>
        <w:ind w:firstLine="480" w:firstLineChars="200"/>
        <w:rPr>
          <w:rFonts w:ascii="宋体" w:hAnsi="宋体" w:eastAsia="宋体" w:cs="宋体"/>
          <w:sz w:val="24"/>
        </w:rPr>
      </w:pPr>
      <w:r>
        <w:rPr>
          <w:rFonts w:hint="eastAsia" w:ascii="宋体" w:hAnsi="宋体" w:eastAsia="宋体" w:cs="宋体"/>
          <w:sz w:val="24"/>
        </w:rPr>
        <w:t xml:space="preserve">11.1.2 乙方未能履行合同项下的任何其它义务。 </w:t>
      </w:r>
    </w:p>
    <w:p>
      <w:pPr>
        <w:spacing w:line="440" w:lineRule="exact"/>
        <w:rPr>
          <w:rFonts w:ascii="宋体" w:hAnsi="宋体" w:eastAsia="宋体" w:cs="宋体"/>
          <w:sz w:val="24"/>
        </w:rPr>
      </w:pPr>
      <w:r>
        <w:rPr>
          <w:rFonts w:hint="eastAsia" w:ascii="宋体" w:hAnsi="宋体" w:eastAsia="宋体" w:cs="宋体"/>
          <w:sz w:val="24"/>
        </w:rPr>
        <w:t>12、不可抗力</w:t>
      </w:r>
    </w:p>
    <w:p>
      <w:pPr>
        <w:spacing w:line="440" w:lineRule="exact"/>
        <w:ind w:firstLine="480" w:firstLineChars="200"/>
        <w:rPr>
          <w:rFonts w:ascii="宋体" w:hAnsi="宋体" w:eastAsia="宋体" w:cs="宋体"/>
          <w:sz w:val="24"/>
        </w:rPr>
      </w:pPr>
      <w:r>
        <w:rPr>
          <w:rFonts w:hint="eastAsia" w:ascii="宋体" w:hAnsi="宋体" w:eastAsia="宋体" w:cs="宋体"/>
          <w:sz w:val="24"/>
        </w:rPr>
        <w:t>因不可抗力造成违约的，遭受不可抗力一方应及时向对方告知不能履行或不能完全履行的理由，并在随后取得有关主管机关证明后的15个工作日内向另一方提供不可抗力发生以及持续期间的充分证据。基于以上行为，允许遭受不可抗力一方延期履行、部分履行或者不履行合同，并根据情况可部分或全部免于承担违约责任。</w:t>
      </w:r>
    </w:p>
    <w:p>
      <w:pPr>
        <w:spacing w:line="440" w:lineRule="exact"/>
        <w:rPr>
          <w:rFonts w:ascii="宋体" w:hAnsi="宋体" w:eastAsia="宋体" w:cs="宋体"/>
          <w:sz w:val="24"/>
        </w:rPr>
      </w:pPr>
      <w:r>
        <w:rPr>
          <w:rFonts w:hint="eastAsia" w:ascii="宋体" w:hAnsi="宋体" w:eastAsia="宋体" w:cs="宋体"/>
          <w:sz w:val="24"/>
        </w:rPr>
        <w:t>本合同中的不可抗力指不能预见、不能避免并不能克服的客观情况。包括但不限于：自然灾害如地震、台风、洪水、火灾；政府行为、法律规定或其适用的变化或者其他任何无法预见、避免或者控制的事件。</w:t>
      </w:r>
    </w:p>
    <w:p>
      <w:pPr>
        <w:spacing w:line="440" w:lineRule="exact"/>
        <w:rPr>
          <w:rFonts w:ascii="宋体" w:hAnsi="宋体" w:eastAsia="宋体" w:cs="宋体"/>
          <w:sz w:val="24"/>
        </w:rPr>
      </w:pPr>
      <w:r>
        <w:rPr>
          <w:rFonts w:hint="eastAsia" w:ascii="宋体" w:hAnsi="宋体" w:eastAsia="宋体" w:cs="宋体"/>
          <w:sz w:val="24"/>
        </w:rPr>
        <w:t>合同纠纷处理方式：因本合同或与本合同有关的一切事项发生争议，由双方友好协商解决。协商不成的，任何一方均可选择</w:t>
      </w:r>
      <w:r>
        <w:rPr>
          <w:rFonts w:hint="eastAsia" w:ascii="宋体" w:hAnsi="宋体" w:eastAsia="宋体" w:cs="宋体"/>
          <w:sz w:val="24"/>
          <w:u w:val="single"/>
        </w:rPr>
        <w:t xml:space="preserve">  （一）  </w:t>
      </w:r>
      <w:r>
        <w:rPr>
          <w:rFonts w:hint="eastAsia" w:ascii="宋体" w:hAnsi="宋体" w:eastAsia="宋体" w:cs="宋体"/>
          <w:sz w:val="24"/>
        </w:rPr>
        <w:t>方式解决：</w:t>
      </w:r>
    </w:p>
    <w:p>
      <w:pPr>
        <w:spacing w:line="440" w:lineRule="exact"/>
        <w:rPr>
          <w:rFonts w:ascii="宋体" w:hAnsi="宋体" w:eastAsia="宋体" w:cs="宋体"/>
          <w:sz w:val="24"/>
        </w:rPr>
      </w:pPr>
      <w:r>
        <w:rPr>
          <w:rFonts w:hint="eastAsia" w:ascii="宋体" w:hAnsi="宋体" w:eastAsia="宋体" w:cs="宋体"/>
          <w:sz w:val="24"/>
        </w:rPr>
        <w:t>（一）向</w:t>
      </w:r>
      <w:r>
        <w:rPr>
          <w:rFonts w:hint="eastAsia" w:ascii="宋体" w:hAnsi="宋体" w:eastAsia="宋体" w:cs="宋体"/>
          <w:sz w:val="24"/>
          <w:u w:val="single"/>
        </w:rPr>
        <w:t xml:space="preserve">  （厦门）</w:t>
      </w:r>
      <w:r>
        <w:rPr>
          <w:rFonts w:hint="eastAsia" w:ascii="宋体" w:hAnsi="宋体" w:eastAsia="宋体" w:cs="宋体"/>
          <w:sz w:val="24"/>
        </w:rPr>
        <w:t>仲裁委员会申请仲裁；</w:t>
      </w:r>
    </w:p>
    <w:p>
      <w:pPr>
        <w:spacing w:line="440" w:lineRule="exact"/>
        <w:rPr>
          <w:rFonts w:ascii="宋体" w:hAnsi="宋体" w:eastAsia="宋体" w:cs="宋体"/>
          <w:sz w:val="24"/>
        </w:rPr>
      </w:pPr>
      <w:r>
        <w:rPr>
          <w:rFonts w:hint="eastAsia" w:ascii="宋体" w:hAnsi="宋体" w:eastAsia="宋体" w:cs="宋体"/>
          <w:sz w:val="24"/>
        </w:rPr>
        <w:t>（二）向甲方住所地人民法院提起诉讼。</w:t>
      </w:r>
    </w:p>
    <w:p>
      <w:pPr>
        <w:spacing w:line="440" w:lineRule="exact"/>
        <w:rPr>
          <w:rFonts w:ascii="宋体" w:hAnsi="宋体" w:eastAsia="宋体" w:cs="宋体"/>
          <w:sz w:val="24"/>
        </w:rPr>
      </w:pPr>
      <w:r>
        <w:rPr>
          <w:rFonts w:hint="eastAsia" w:ascii="宋体" w:hAnsi="宋体" w:eastAsia="宋体" w:cs="宋体"/>
          <w:sz w:val="24"/>
        </w:rPr>
        <w:t>14、其他约定</w:t>
      </w:r>
    </w:p>
    <w:p>
      <w:pPr>
        <w:spacing w:line="440" w:lineRule="exact"/>
        <w:ind w:firstLine="480" w:firstLineChars="200"/>
        <w:rPr>
          <w:rFonts w:ascii="宋体" w:hAnsi="宋体" w:eastAsia="宋体" w:cs="宋体"/>
          <w:sz w:val="24"/>
        </w:rPr>
      </w:pPr>
      <w:r>
        <w:rPr>
          <w:rFonts w:hint="eastAsia" w:ascii="宋体" w:hAnsi="宋体" w:eastAsia="宋体" w:cs="宋体"/>
          <w:sz w:val="24"/>
        </w:rPr>
        <w:t>14.1本采购项目的</w:t>
      </w:r>
      <w:r>
        <w:rPr>
          <w:rFonts w:hint="eastAsia" w:ascii="宋体" w:hAnsi="宋体" w:eastAsia="宋体" w:cs="宋体"/>
          <w:sz w:val="24"/>
          <w:lang w:val="en-US" w:eastAsia="zh-CN"/>
        </w:rPr>
        <w:t>比价</w:t>
      </w:r>
      <w:r>
        <w:rPr>
          <w:rFonts w:hint="eastAsia" w:ascii="宋体" w:hAnsi="宋体" w:eastAsia="宋体" w:cs="宋体"/>
          <w:sz w:val="24"/>
        </w:rPr>
        <w:t>文件、</w:t>
      </w:r>
      <w:r>
        <w:rPr>
          <w:rFonts w:hint="eastAsia" w:ascii="宋体" w:hAnsi="宋体" w:eastAsia="宋体" w:cs="宋体"/>
          <w:sz w:val="24"/>
          <w:lang w:val="en-US" w:eastAsia="zh-CN"/>
        </w:rPr>
        <w:t>成交</w:t>
      </w:r>
      <w:r>
        <w:rPr>
          <w:rFonts w:hint="eastAsia" w:ascii="宋体" w:hAnsi="宋体" w:eastAsia="宋体" w:cs="宋体"/>
          <w:sz w:val="24"/>
        </w:rPr>
        <w:t>人的</w:t>
      </w:r>
      <w:r>
        <w:rPr>
          <w:rFonts w:hint="eastAsia" w:ascii="宋体" w:hAnsi="宋体" w:eastAsia="宋体" w:cs="宋体"/>
          <w:sz w:val="24"/>
          <w:lang w:val="en-US" w:eastAsia="zh-CN"/>
        </w:rPr>
        <w:t>报价</w:t>
      </w:r>
      <w:r>
        <w:rPr>
          <w:rFonts w:hint="eastAsia" w:ascii="宋体" w:hAnsi="宋体" w:eastAsia="宋体" w:cs="宋体"/>
          <w:sz w:val="24"/>
        </w:rPr>
        <w:t>文件以及相关的澄清确认函（如果有的话）均为本合同不可分割的一部分，与本合同具有同等法律效力。</w:t>
      </w:r>
    </w:p>
    <w:p>
      <w:pPr>
        <w:spacing w:line="440" w:lineRule="exact"/>
        <w:rPr>
          <w:rFonts w:ascii="宋体" w:hAnsi="宋体" w:eastAsia="宋体" w:cs="宋体"/>
          <w:sz w:val="24"/>
        </w:rPr>
      </w:pPr>
      <w:r>
        <w:rPr>
          <w:rFonts w:hint="eastAsia" w:ascii="宋体" w:hAnsi="宋体" w:eastAsia="宋体" w:cs="宋体"/>
          <w:sz w:val="24"/>
        </w:rPr>
        <w:t xml:space="preserve">     14.2本合同未尽事宜，双方另行补充。</w:t>
      </w:r>
    </w:p>
    <w:p>
      <w:pPr>
        <w:spacing w:line="440" w:lineRule="exact"/>
        <w:rPr>
          <w:rFonts w:ascii="宋体" w:hAnsi="宋体" w:eastAsia="宋体" w:cs="宋体"/>
          <w:sz w:val="24"/>
        </w:rPr>
      </w:pPr>
      <w:r>
        <w:rPr>
          <w:rFonts w:hint="eastAsia" w:ascii="宋体" w:hAnsi="宋体" w:eastAsia="宋体" w:cs="宋体"/>
          <w:sz w:val="24"/>
        </w:rPr>
        <w:t xml:space="preserve">     14.3本合同一式肆份，甲方、乙方各执贰份，经双方授权代表签字并加盖公章后生效。</w:t>
      </w:r>
    </w:p>
    <w:p>
      <w:pPr>
        <w:spacing w:line="440" w:lineRule="exact"/>
        <w:rPr>
          <w:rFonts w:ascii="宋体" w:hAnsi="宋体" w:eastAsia="宋体" w:cs="宋体"/>
          <w:sz w:val="24"/>
        </w:rPr>
      </w:pPr>
      <w:r>
        <w:rPr>
          <w:rFonts w:ascii="宋体" w:hAnsi="宋体" w:eastAsia="宋体" w:cs="宋体"/>
          <w:sz w:val="24"/>
        </w:rPr>
        <w:t xml:space="preserve">    </w:t>
      </w:r>
      <w:r>
        <w:rPr>
          <w:rFonts w:hint="eastAsia" w:ascii="宋体" w:hAnsi="宋体" w:eastAsia="宋体" w:cs="宋体"/>
          <w:sz w:val="24"/>
        </w:rPr>
        <w:t>（以下无正文）</w:t>
      </w:r>
    </w:p>
    <w:p>
      <w:pPr>
        <w:spacing w:line="440" w:lineRule="exact"/>
        <w:rPr>
          <w:rFonts w:ascii="宋体" w:hAnsi="宋体" w:eastAsia="宋体" w:cs="宋体"/>
          <w:sz w:val="24"/>
        </w:rPr>
      </w:pPr>
    </w:p>
    <w:p>
      <w:pPr>
        <w:spacing w:line="440" w:lineRule="exact"/>
        <w:rPr>
          <w:rFonts w:ascii="宋体" w:hAnsi="宋体" w:eastAsia="宋体" w:cs="宋体"/>
          <w:sz w:val="24"/>
        </w:rPr>
      </w:pPr>
      <w:r>
        <w:rPr>
          <w:rFonts w:hint="eastAsia" w:ascii="宋体" w:hAnsi="宋体" w:eastAsia="宋体" w:cs="宋体"/>
          <w:sz w:val="24"/>
        </w:rPr>
        <w:t>甲</w:t>
      </w:r>
      <w:r>
        <w:rPr>
          <w:rFonts w:ascii="宋体" w:hAnsi="宋体" w:eastAsia="宋体" w:cs="宋体"/>
          <w:sz w:val="24"/>
        </w:rPr>
        <w:t xml:space="preserve">    </w:t>
      </w:r>
      <w:r>
        <w:rPr>
          <w:rFonts w:hint="eastAsia" w:ascii="宋体" w:hAnsi="宋体" w:eastAsia="宋体" w:cs="宋体"/>
          <w:sz w:val="24"/>
        </w:rPr>
        <w:t>方：</w:t>
      </w:r>
      <w:r>
        <w:rPr>
          <w:rFonts w:ascii="宋体" w:hAnsi="宋体" w:eastAsia="宋体" w:cs="宋体"/>
          <w:sz w:val="24"/>
        </w:rPr>
        <w:t xml:space="preserve">                            </w:t>
      </w:r>
      <w:r>
        <w:rPr>
          <w:rFonts w:hint="eastAsia" w:ascii="宋体" w:hAnsi="宋体" w:eastAsia="宋体" w:cs="宋体"/>
          <w:sz w:val="24"/>
        </w:rPr>
        <w:t>乙</w:t>
      </w:r>
      <w:r>
        <w:rPr>
          <w:rFonts w:ascii="宋体" w:hAnsi="宋体" w:eastAsia="宋体" w:cs="宋体"/>
          <w:sz w:val="24"/>
        </w:rPr>
        <w:t xml:space="preserve">    </w:t>
      </w:r>
      <w:r>
        <w:rPr>
          <w:rFonts w:hint="eastAsia" w:ascii="宋体" w:hAnsi="宋体" w:eastAsia="宋体" w:cs="宋体"/>
          <w:sz w:val="24"/>
        </w:rPr>
        <w:t>方：</w:t>
      </w:r>
    </w:p>
    <w:p>
      <w:pPr>
        <w:spacing w:line="440" w:lineRule="exact"/>
        <w:rPr>
          <w:rFonts w:ascii="宋体" w:hAnsi="宋体" w:eastAsia="宋体" w:cs="宋体"/>
          <w:sz w:val="24"/>
        </w:rPr>
      </w:pPr>
      <w:r>
        <w:rPr>
          <w:rFonts w:hint="eastAsia" w:ascii="宋体" w:hAnsi="宋体" w:eastAsia="宋体" w:cs="宋体"/>
          <w:sz w:val="24"/>
        </w:rPr>
        <w:t>单位地址：</w:t>
      </w:r>
      <w:r>
        <w:rPr>
          <w:rFonts w:ascii="宋体" w:hAnsi="宋体" w:eastAsia="宋体" w:cs="宋体"/>
          <w:sz w:val="24"/>
        </w:rPr>
        <w:t xml:space="preserve">                            </w:t>
      </w:r>
      <w:r>
        <w:rPr>
          <w:rFonts w:hint="eastAsia" w:ascii="宋体" w:hAnsi="宋体" w:eastAsia="宋体" w:cs="宋体"/>
          <w:sz w:val="24"/>
        </w:rPr>
        <w:t>单位地址：</w:t>
      </w:r>
    </w:p>
    <w:p>
      <w:pPr>
        <w:spacing w:line="440" w:lineRule="exact"/>
        <w:rPr>
          <w:rFonts w:ascii="宋体" w:hAnsi="宋体" w:eastAsia="宋体" w:cs="宋体"/>
          <w:sz w:val="24"/>
        </w:rPr>
      </w:pPr>
      <w:r>
        <w:rPr>
          <w:rFonts w:hint="eastAsia" w:ascii="宋体" w:hAnsi="宋体" w:eastAsia="宋体" w:cs="宋体"/>
          <w:sz w:val="24"/>
        </w:rPr>
        <w:t>法定代表人或委托代理人：：</w:t>
      </w:r>
      <w:r>
        <w:rPr>
          <w:rFonts w:ascii="宋体" w:hAnsi="宋体" w:eastAsia="宋体" w:cs="宋体"/>
          <w:sz w:val="24"/>
        </w:rPr>
        <w:t xml:space="preserve">            法定代表人或委托代理人：：                          </w:t>
      </w:r>
    </w:p>
    <w:p>
      <w:pPr>
        <w:spacing w:line="440" w:lineRule="exact"/>
        <w:rPr>
          <w:rFonts w:ascii="宋体" w:hAnsi="宋体" w:eastAsia="宋体" w:cs="宋体"/>
          <w:sz w:val="24"/>
        </w:rPr>
      </w:pPr>
      <w:r>
        <w:rPr>
          <w:rFonts w:hint="eastAsia" w:ascii="宋体" w:hAnsi="宋体" w:eastAsia="宋体" w:cs="宋体"/>
          <w:sz w:val="24"/>
        </w:rPr>
        <w:t>电</w:t>
      </w:r>
      <w:r>
        <w:rPr>
          <w:rFonts w:ascii="宋体" w:hAnsi="宋体" w:eastAsia="宋体" w:cs="宋体"/>
          <w:sz w:val="24"/>
        </w:rPr>
        <w:t xml:space="preserve">    </w:t>
      </w:r>
      <w:r>
        <w:rPr>
          <w:rFonts w:hint="eastAsia" w:ascii="宋体" w:hAnsi="宋体" w:eastAsia="宋体" w:cs="宋体"/>
          <w:sz w:val="24"/>
        </w:rPr>
        <w:t>话：</w:t>
      </w:r>
      <w:r>
        <w:rPr>
          <w:rFonts w:ascii="宋体" w:hAnsi="宋体" w:eastAsia="宋体" w:cs="宋体"/>
          <w:sz w:val="24"/>
        </w:rPr>
        <w:t xml:space="preserve">                            </w:t>
      </w:r>
      <w:r>
        <w:rPr>
          <w:rFonts w:hint="eastAsia" w:ascii="宋体" w:hAnsi="宋体" w:eastAsia="宋体" w:cs="宋体"/>
          <w:sz w:val="24"/>
        </w:rPr>
        <w:t>电</w:t>
      </w:r>
      <w:r>
        <w:rPr>
          <w:rFonts w:ascii="宋体" w:hAnsi="宋体" w:eastAsia="宋体" w:cs="宋体"/>
          <w:sz w:val="24"/>
        </w:rPr>
        <w:t xml:space="preserve">    </w:t>
      </w:r>
      <w:r>
        <w:rPr>
          <w:rFonts w:hint="eastAsia" w:ascii="宋体" w:hAnsi="宋体" w:eastAsia="宋体" w:cs="宋体"/>
          <w:sz w:val="24"/>
        </w:rPr>
        <w:t>话：</w:t>
      </w:r>
    </w:p>
    <w:p>
      <w:pPr>
        <w:spacing w:line="440" w:lineRule="exact"/>
        <w:rPr>
          <w:rFonts w:ascii="宋体" w:hAnsi="宋体" w:eastAsia="宋体" w:cs="宋体"/>
          <w:sz w:val="24"/>
        </w:rPr>
      </w:pPr>
      <w:r>
        <w:rPr>
          <w:rFonts w:hint="eastAsia" w:ascii="宋体" w:hAnsi="宋体" w:eastAsia="宋体" w:cs="宋体"/>
          <w:sz w:val="24"/>
        </w:rPr>
        <w:t>开户银行：</w:t>
      </w:r>
      <w:r>
        <w:rPr>
          <w:rFonts w:ascii="宋体" w:hAnsi="宋体" w:eastAsia="宋体" w:cs="宋体"/>
          <w:sz w:val="24"/>
        </w:rPr>
        <w:t xml:space="preserve">                            </w:t>
      </w:r>
      <w:r>
        <w:rPr>
          <w:rFonts w:hint="eastAsia" w:ascii="宋体" w:hAnsi="宋体" w:eastAsia="宋体" w:cs="宋体"/>
          <w:sz w:val="24"/>
        </w:rPr>
        <w:t>开户银行：</w:t>
      </w:r>
    </w:p>
    <w:p>
      <w:pPr>
        <w:spacing w:line="440" w:lineRule="exact"/>
        <w:rPr>
          <w:rFonts w:ascii="宋体" w:hAnsi="宋体" w:eastAsia="宋体" w:cs="宋体"/>
          <w:sz w:val="24"/>
        </w:rPr>
      </w:pPr>
      <w:r>
        <w:rPr>
          <w:rFonts w:hint="eastAsia" w:ascii="宋体" w:hAnsi="宋体" w:eastAsia="宋体" w:cs="宋体"/>
          <w:sz w:val="24"/>
        </w:rPr>
        <w:t>账</w:t>
      </w:r>
      <w:r>
        <w:rPr>
          <w:rFonts w:ascii="宋体" w:hAnsi="宋体" w:eastAsia="宋体" w:cs="宋体"/>
          <w:sz w:val="24"/>
        </w:rPr>
        <w:t xml:space="preserve">    </w:t>
      </w:r>
      <w:r>
        <w:rPr>
          <w:rFonts w:hint="eastAsia" w:ascii="宋体" w:hAnsi="宋体" w:eastAsia="宋体" w:cs="宋体"/>
          <w:sz w:val="24"/>
        </w:rPr>
        <w:t>号：</w:t>
      </w:r>
      <w:r>
        <w:rPr>
          <w:rFonts w:ascii="宋体" w:hAnsi="宋体" w:eastAsia="宋体" w:cs="宋体"/>
          <w:sz w:val="24"/>
        </w:rPr>
        <w:t xml:space="preserve">                            </w:t>
      </w:r>
      <w:r>
        <w:rPr>
          <w:rFonts w:hint="eastAsia" w:ascii="宋体" w:hAnsi="宋体" w:eastAsia="宋体" w:cs="宋体"/>
          <w:sz w:val="24"/>
        </w:rPr>
        <w:t>账</w:t>
      </w:r>
      <w:r>
        <w:rPr>
          <w:rFonts w:ascii="宋体" w:hAnsi="宋体" w:eastAsia="宋体" w:cs="宋体"/>
          <w:sz w:val="24"/>
        </w:rPr>
        <w:t xml:space="preserve">    </w:t>
      </w:r>
      <w:r>
        <w:rPr>
          <w:rFonts w:hint="eastAsia" w:ascii="宋体" w:hAnsi="宋体" w:eastAsia="宋体" w:cs="宋体"/>
          <w:sz w:val="24"/>
        </w:rPr>
        <w:t>号：</w:t>
      </w:r>
    </w:p>
    <w:bookmarkEnd w:id="81"/>
    <w:p>
      <w:pPr>
        <w:rPr>
          <w:rFonts w:ascii="宋体" w:hAnsi="宋体" w:eastAsia="宋体"/>
        </w:rPr>
      </w:pPr>
    </w:p>
    <w:p>
      <w:pPr>
        <w:widowControl/>
        <w:jc w:val="left"/>
        <w:rPr>
          <w:rFonts w:ascii="宋体" w:hAnsi="宋体" w:eastAsia="宋体" w:cs="宋体"/>
          <w:b/>
          <w:bCs/>
          <w:kern w:val="44"/>
          <w:sz w:val="36"/>
          <w:szCs w:val="36"/>
        </w:rPr>
      </w:pPr>
      <w:bookmarkStart w:id="82" w:name="_Toc24461"/>
      <w:r>
        <w:rPr>
          <w:rFonts w:ascii="宋体" w:hAnsi="宋体" w:eastAsia="宋体" w:cs="宋体"/>
          <w:b/>
          <w:bCs/>
          <w:sz w:val="36"/>
          <w:szCs w:val="36"/>
        </w:rPr>
        <w:br w:type="page"/>
      </w:r>
    </w:p>
    <w:p>
      <w:pPr>
        <w:pStyle w:val="4"/>
        <w:spacing w:before="0" w:after="0" w:line="519" w:lineRule="exact"/>
        <w:jc w:val="center"/>
        <w:rPr>
          <w:rFonts w:ascii="宋体" w:hAnsi="宋体" w:eastAsia="宋体" w:cs="宋体"/>
        </w:rPr>
      </w:pPr>
      <w:bookmarkStart w:id="83" w:name="_Toc24345"/>
      <w:bookmarkStart w:id="84" w:name="_Toc23752"/>
      <w:r>
        <w:rPr>
          <w:rFonts w:hint="eastAsia" w:ascii="宋体" w:hAnsi="宋体" w:eastAsia="宋体" w:cs="宋体"/>
          <w:b/>
          <w:bCs/>
          <w:sz w:val="36"/>
          <w:szCs w:val="36"/>
        </w:rPr>
        <w:t>第五章 报价文件格式</w:t>
      </w:r>
      <w:bookmarkEnd w:id="82"/>
      <w:bookmarkEnd w:id="83"/>
      <w:bookmarkEnd w:id="84"/>
    </w:p>
    <w:p>
      <w:pPr>
        <w:rPr>
          <w:rFonts w:ascii="宋体" w:hAnsi="宋体" w:eastAsia="宋体" w:cs="宋体"/>
          <w:b/>
          <w:bCs/>
          <w:sz w:val="20"/>
          <w:szCs w:val="20"/>
        </w:rPr>
      </w:pPr>
    </w:p>
    <w:p>
      <w:pPr>
        <w:rPr>
          <w:rFonts w:ascii="宋体" w:hAnsi="宋体" w:eastAsia="宋体" w:cs="宋体"/>
          <w:b/>
          <w:bCs/>
          <w:sz w:val="20"/>
          <w:szCs w:val="20"/>
        </w:rPr>
      </w:pPr>
    </w:p>
    <w:p>
      <w:pPr>
        <w:rPr>
          <w:rFonts w:ascii="宋体" w:hAnsi="宋体" w:eastAsia="宋体" w:cs="宋体"/>
          <w:b/>
          <w:bCs/>
          <w:sz w:val="20"/>
          <w:szCs w:val="20"/>
        </w:rPr>
      </w:pPr>
    </w:p>
    <w:p>
      <w:pPr>
        <w:rPr>
          <w:rFonts w:ascii="宋体" w:hAnsi="宋体" w:eastAsia="宋体" w:cs="宋体"/>
          <w:b/>
          <w:bCs/>
          <w:sz w:val="20"/>
          <w:szCs w:val="20"/>
        </w:rPr>
      </w:pPr>
    </w:p>
    <w:p>
      <w:pPr>
        <w:spacing w:before="7"/>
        <w:rPr>
          <w:rFonts w:ascii="宋体" w:hAnsi="宋体" w:eastAsia="宋体" w:cs="宋体"/>
          <w:b/>
          <w:bCs/>
          <w:sz w:val="11"/>
          <w:szCs w:val="11"/>
        </w:rPr>
      </w:pPr>
    </w:p>
    <w:tbl>
      <w:tblPr>
        <w:tblStyle w:val="23"/>
        <w:tblW w:w="8190" w:type="dxa"/>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8190" w:type="dxa"/>
            <w:vAlign w:val="top"/>
          </w:tcPr>
          <w:p>
            <w:pPr>
              <w:spacing w:before="120" w:line="360" w:lineRule="auto"/>
              <w:rPr>
                <w:rFonts w:ascii="宋体" w:hAnsi="宋体"/>
                <w:color w:val="000000"/>
                <w:sz w:val="24"/>
              </w:rPr>
            </w:pPr>
            <w:r>
              <w:rPr>
                <w:rFonts w:hint="eastAsia" w:ascii="宋体" w:hAnsi="宋体"/>
                <w:color w:val="000000"/>
                <w:sz w:val="24"/>
              </w:rPr>
              <w:t>注释：</w:t>
            </w:r>
          </w:p>
          <w:p>
            <w:pPr>
              <w:spacing w:before="120" w:line="360" w:lineRule="auto"/>
              <w:ind w:right="132" w:firstLine="480"/>
              <w:rPr>
                <w:rFonts w:ascii="宋体" w:hAnsi="宋体"/>
                <w:color w:val="000000"/>
                <w:sz w:val="24"/>
              </w:rPr>
            </w:pPr>
            <w:r>
              <w:rPr>
                <w:rFonts w:hint="eastAsia" w:ascii="宋体" w:hAnsi="宋体"/>
                <w:color w:val="000000"/>
                <w:sz w:val="24"/>
              </w:rPr>
              <w:t>《报价文件格式》是报价供应商的部分报价文件格式和签订合同时所需文件的格式。报价供应商应参照这些格式文件制作报价文件。</w:t>
            </w:r>
          </w:p>
        </w:tc>
      </w:tr>
    </w:tbl>
    <w:p>
      <w:pPr>
        <w:spacing w:line="1670" w:lineRule="exact"/>
        <w:ind w:left="331"/>
        <w:rPr>
          <w:rFonts w:ascii="宋体" w:hAnsi="宋体" w:eastAsia="宋体" w:cs="宋体"/>
          <w:sz w:val="20"/>
          <w:szCs w:val="20"/>
        </w:rPr>
      </w:pPr>
    </w:p>
    <w:p>
      <w:pPr>
        <w:spacing w:line="1670" w:lineRule="exact"/>
        <w:rPr>
          <w:rFonts w:ascii="宋体" w:hAnsi="宋体" w:eastAsia="宋体" w:cs="宋体"/>
          <w:sz w:val="20"/>
          <w:szCs w:val="20"/>
        </w:rPr>
        <w:sectPr>
          <w:headerReference r:id="rId9" w:type="default"/>
          <w:footerReference r:id="rId10" w:type="default"/>
          <w:pgSz w:w="11911" w:h="16849"/>
          <w:pgMar w:top="1378" w:right="901" w:bottom="1162" w:left="1480" w:header="0" w:footer="981" w:gutter="0"/>
          <w:cols w:space="720" w:num="1"/>
          <w:rtlGutter w:val="0"/>
          <w:docGrid w:linePitch="1" w:charSpace="0"/>
        </w:sectPr>
      </w:pPr>
    </w:p>
    <w:p>
      <w:pPr>
        <w:spacing w:line="360" w:lineRule="auto"/>
        <w:jc w:val="center"/>
        <w:rPr>
          <w:rFonts w:ascii="宋体" w:hAnsi="宋体"/>
          <w:b/>
          <w:sz w:val="72"/>
        </w:rPr>
      </w:pPr>
      <w:r>
        <w:rPr>
          <w:rFonts w:hint="eastAsia" w:ascii="宋体" w:hAnsi="宋体"/>
          <w:b/>
          <w:sz w:val="72"/>
        </w:rPr>
        <w:t>报 价 文 件</w:t>
      </w:r>
    </w:p>
    <w:p>
      <w:pPr>
        <w:spacing w:line="360" w:lineRule="auto"/>
        <w:jc w:val="center"/>
        <w:rPr>
          <w:rFonts w:ascii="宋体" w:hAnsi="宋体"/>
          <w:b/>
          <w:sz w:val="36"/>
        </w:rPr>
      </w:pPr>
    </w:p>
    <w:p>
      <w:pPr>
        <w:spacing w:line="360" w:lineRule="auto"/>
        <w:jc w:val="center"/>
        <w:rPr>
          <w:rFonts w:ascii="宋体" w:hAnsi="宋体"/>
          <w:b/>
          <w:sz w:val="36"/>
        </w:rPr>
      </w:pPr>
    </w:p>
    <w:p>
      <w:pPr>
        <w:spacing w:line="360" w:lineRule="auto"/>
        <w:jc w:val="center"/>
        <w:rPr>
          <w:rFonts w:ascii="宋体" w:hAnsi="宋体"/>
          <w:b/>
          <w:sz w:val="36"/>
        </w:rPr>
      </w:pPr>
    </w:p>
    <w:p>
      <w:pPr>
        <w:spacing w:line="360" w:lineRule="auto"/>
        <w:ind w:firstLine="1081" w:firstLineChars="300"/>
        <w:rPr>
          <w:rFonts w:ascii="宋体" w:hAnsi="宋体"/>
          <w:b/>
          <w:sz w:val="36"/>
        </w:rPr>
      </w:pPr>
      <w:r>
        <w:rPr>
          <w:rFonts w:hint="eastAsia" w:ascii="宋体" w:hAnsi="宋体"/>
          <w:b/>
          <w:sz w:val="36"/>
        </w:rPr>
        <w:t>项 目 名 称：</w:t>
      </w:r>
      <w:r>
        <w:rPr>
          <w:rFonts w:hint="eastAsia" w:ascii="宋体" w:hAnsi="宋体"/>
          <w:b/>
          <w:sz w:val="36"/>
          <w:u w:val="single"/>
        </w:rPr>
        <w:t xml:space="preserve">               </w:t>
      </w:r>
    </w:p>
    <w:p>
      <w:pPr>
        <w:spacing w:line="360" w:lineRule="auto"/>
        <w:ind w:firstLine="1081" w:firstLineChars="300"/>
        <w:rPr>
          <w:rFonts w:ascii="宋体" w:hAnsi="宋体"/>
          <w:b/>
          <w:sz w:val="36"/>
          <w:u w:val="single"/>
        </w:rPr>
      </w:pPr>
      <w:r>
        <w:rPr>
          <w:rFonts w:hint="eastAsia" w:ascii="宋体" w:hAnsi="宋体"/>
          <w:b/>
          <w:sz w:val="36"/>
        </w:rPr>
        <w:t>项 目 编 号：</w:t>
      </w:r>
      <w:r>
        <w:rPr>
          <w:rFonts w:hint="eastAsia" w:ascii="宋体" w:hAnsi="宋体"/>
          <w:b/>
          <w:sz w:val="36"/>
          <w:u w:val="single"/>
        </w:rPr>
        <w:t xml:space="preserve">               </w:t>
      </w:r>
    </w:p>
    <w:p>
      <w:pPr>
        <w:spacing w:line="360" w:lineRule="auto"/>
        <w:rPr>
          <w:rFonts w:ascii="宋体" w:hAnsi="宋体"/>
          <w:b/>
          <w:sz w:val="36"/>
        </w:rPr>
      </w:pPr>
    </w:p>
    <w:p>
      <w:pPr>
        <w:spacing w:line="360" w:lineRule="auto"/>
        <w:rPr>
          <w:rFonts w:ascii="宋体" w:hAnsi="宋体"/>
          <w:b/>
          <w:sz w:val="36"/>
        </w:rPr>
      </w:pPr>
    </w:p>
    <w:p>
      <w:pPr>
        <w:spacing w:line="360" w:lineRule="auto"/>
        <w:rPr>
          <w:rFonts w:ascii="宋体" w:hAnsi="宋体"/>
          <w:b/>
          <w:sz w:val="36"/>
        </w:rPr>
      </w:pPr>
    </w:p>
    <w:p>
      <w:pPr>
        <w:spacing w:line="360" w:lineRule="auto"/>
        <w:rPr>
          <w:rFonts w:ascii="宋体" w:hAnsi="宋体"/>
          <w:b/>
          <w:sz w:val="36"/>
        </w:rPr>
      </w:pPr>
    </w:p>
    <w:p>
      <w:pPr>
        <w:spacing w:line="360" w:lineRule="auto"/>
        <w:rPr>
          <w:rFonts w:ascii="宋体" w:hAnsi="宋体"/>
          <w:b/>
          <w:sz w:val="36"/>
        </w:rPr>
      </w:pPr>
    </w:p>
    <w:p>
      <w:pPr>
        <w:spacing w:line="360" w:lineRule="auto"/>
        <w:rPr>
          <w:rFonts w:ascii="宋体" w:hAnsi="宋体"/>
          <w:b/>
          <w:sz w:val="36"/>
        </w:rPr>
      </w:pPr>
    </w:p>
    <w:p>
      <w:pPr>
        <w:spacing w:line="360" w:lineRule="auto"/>
        <w:rPr>
          <w:rFonts w:ascii="宋体" w:hAnsi="宋体"/>
          <w:b/>
          <w:sz w:val="36"/>
        </w:rPr>
      </w:pPr>
    </w:p>
    <w:p>
      <w:pPr>
        <w:spacing w:line="360" w:lineRule="auto"/>
        <w:rPr>
          <w:rFonts w:ascii="宋体" w:hAnsi="宋体"/>
          <w:b/>
          <w:sz w:val="36"/>
        </w:rPr>
      </w:pPr>
    </w:p>
    <w:p>
      <w:pPr>
        <w:spacing w:line="360" w:lineRule="auto"/>
        <w:rPr>
          <w:rFonts w:ascii="宋体" w:hAnsi="宋体"/>
          <w:b/>
          <w:sz w:val="36"/>
          <w:u w:val="single"/>
        </w:rPr>
      </w:pPr>
      <w:r>
        <w:rPr>
          <w:rFonts w:hint="eastAsia" w:ascii="宋体" w:hAnsi="宋体"/>
          <w:b/>
          <w:sz w:val="36"/>
        </w:rPr>
        <w:t xml:space="preserve">       报价供应商名称 ：</w:t>
      </w:r>
      <w:r>
        <w:rPr>
          <w:rFonts w:hint="eastAsia" w:ascii="宋体" w:hAnsi="宋体"/>
          <w:b/>
          <w:sz w:val="36"/>
          <w:u w:val="single"/>
        </w:rPr>
        <w:t xml:space="preserve">               </w:t>
      </w:r>
    </w:p>
    <w:p>
      <w:pPr>
        <w:spacing w:line="360" w:lineRule="auto"/>
        <w:rPr>
          <w:rFonts w:ascii="宋体" w:hAnsi="宋体"/>
          <w:b/>
          <w:sz w:val="36"/>
          <w:u w:val="single"/>
        </w:rPr>
      </w:pPr>
      <w:r>
        <w:rPr>
          <w:rFonts w:hint="eastAsia" w:ascii="宋体" w:hAnsi="宋体"/>
          <w:b/>
          <w:sz w:val="36"/>
        </w:rPr>
        <w:t xml:space="preserve">       日      期 ：</w:t>
      </w:r>
      <w:r>
        <w:rPr>
          <w:rFonts w:hint="eastAsia" w:ascii="宋体" w:hAnsi="宋体"/>
          <w:b/>
          <w:sz w:val="36"/>
          <w:u w:val="single"/>
        </w:rPr>
        <w:t xml:space="preserve">               </w:t>
      </w:r>
    </w:p>
    <w:p>
      <w:pPr>
        <w:tabs>
          <w:tab w:val="left" w:pos="1622"/>
        </w:tabs>
        <w:spacing w:line="445" w:lineRule="exact"/>
        <w:jc w:val="center"/>
        <w:rPr>
          <w:rFonts w:ascii="宋体" w:hAnsi="宋体" w:eastAsia="宋体" w:cs="宋体"/>
          <w:sz w:val="32"/>
          <w:szCs w:val="32"/>
        </w:rPr>
      </w:pPr>
      <w:r>
        <w:rPr>
          <w:rFonts w:ascii="宋体" w:hAnsi="宋体"/>
          <w:b/>
          <w:sz w:val="36"/>
          <w:u w:val="single"/>
        </w:rPr>
        <w:br w:type="page"/>
      </w:r>
      <w:r>
        <w:rPr>
          <w:rFonts w:ascii="宋体" w:hAnsi="宋体" w:eastAsia="宋体" w:cs="宋体"/>
          <w:b/>
          <w:bCs/>
          <w:w w:val="95"/>
          <w:sz w:val="32"/>
          <w:szCs w:val="32"/>
        </w:rPr>
        <w:t>目</w:t>
      </w:r>
      <w:r>
        <w:rPr>
          <w:rFonts w:ascii="宋体" w:hAnsi="宋体" w:eastAsia="宋体" w:cs="宋体"/>
          <w:b/>
          <w:bCs/>
          <w:w w:val="95"/>
          <w:sz w:val="32"/>
          <w:szCs w:val="32"/>
        </w:rPr>
        <w:tab/>
      </w:r>
      <w:r>
        <w:rPr>
          <w:rFonts w:ascii="宋体" w:hAnsi="宋体" w:eastAsia="宋体" w:cs="宋体"/>
          <w:b/>
          <w:bCs/>
          <w:sz w:val="32"/>
          <w:szCs w:val="32"/>
        </w:rPr>
        <w:t>录</w:t>
      </w:r>
    </w:p>
    <w:p>
      <w:pPr>
        <w:pStyle w:val="2"/>
        <w:spacing w:before="214"/>
        <w:jc w:val="left"/>
        <w:rPr>
          <w:rFonts w:ascii="宋体" w:hAnsi="宋体" w:eastAsia="宋体" w:cs="宋体"/>
        </w:rPr>
      </w:pPr>
      <w:r>
        <w:rPr>
          <w:rFonts w:ascii="宋体"/>
        </w:rPr>
        <w:t xml:space="preserve"> </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1. 报价函 </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2. 报价一览表 </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3. 分项报价表 </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4. 货物说明一览表 </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5. 供货范围清单  </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6. 技术规格和商务偏离表 </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7. “★”号条款逐条响应情况表 </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8. 报价供应商的资格证明文件 </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关于资格的声明函 </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报价供应商的资格声明 </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资格承诺函</w:t>
      </w:r>
      <w:r>
        <w:rPr>
          <w:rFonts w:hint="eastAsia" w:ascii="宋体" w:hAnsi="宋体" w:eastAsia="宋体" w:cs="Times New Roman"/>
          <w:sz w:val="24"/>
          <w:szCs w:val="24"/>
        </w:rPr>
        <w:t xml:space="preserve"> </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法定代表人授权书 </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法人营业执照 </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具备履行合同所必需的设备和专业技术能力的书面声明 </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9．服务承诺 </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10．报价供应商提交的其它资料 </w:t>
      </w:r>
    </w:p>
    <w:p>
      <w:pPr>
        <w:spacing w:line="360" w:lineRule="auto"/>
        <w:rPr>
          <w:rFonts w:ascii="宋体" w:hAnsi="宋体" w:eastAsia="宋体" w:cs="Times New Roman"/>
          <w:sz w:val="24"/>
          <w:szCs w:val="24"/>
        </w:rPr>
        <w:sectPr>
          <w:headerReference r:id="rId11" w:type="default"/>
          <w:footerReference r:id="rId12" w:type="default"/>
          <w:pgSz w:w="11911" w:h="16849"/>
          <w:pgMar w:top="1378" w:right="901" w:bottom="1162" w:left="1480" w:header="0" w:footer="981" w:gutter="0"/>
          <w:cols w:space="720" w:num="1"/>
          <w:rtlGutter w:val="0"/>
          <w:docGrid w:linePitch="1" w:charSpace="0"/>
        </w:sectPr>
      </w:pPr>
      <w:r>
        <w:rPr>
          <w:rFonts w:hint="eastAsia" w:ascii="宋体" w:hAnsi="宋体" w:eastAsia="宋体" w:cs="Times New Roman"/>
          <w:sz w:val="24"/>
          <w:szCs w:val="24"/>
        </w:rPr>
        <w:t xml:space="preserve">11．项目咨询服务费承诺书 </w:t>
      </w:r>
    </w:p>
    <w:p>
      <w:pPr>
        <w:spacing w:line="449" w:lineRule="exact"/>
        <w:ind w:left="0"/>
        <w:jc w:val="center"/>
        <w:rPr>
          <w:rFonts w:ascii="宋体" w:hAnsi="宋体" w:eastAsia="宋体" w:cs="宋体"/>
          <w:sz w:val="36"/>
          <w:szCs w:val="36"/>
        </w:rPr>
      </w:pPr>
      <w:r>
        <w:rPr>
          <w:rFonts w:ascii="宋体" w:hAnsi="宋体" w:eastAsia="宋体" w:cs="宋体"/>
          <w:b/>
          <w:bCs/>
          <w:sz w:val="36"/>
          <w:szCs w:val="36"/>
        </w:rPr>
        <w:t>报价函</w:t>
      </w:r>
    </w:p>
    <w:p>
      <w:pPr>
        <w:spacing w:line="449" w:lineRule="exact"/>
        <w:jc w:val="left"/>
        <w:rPr>
          <w:rFonts w:ascii="宋体" w:hAnsi="宋体" w:eastAsia="宋体" w:cs="宋体"/>
          <w:sz w:val="36"/>
          <w:szCs w:val="36"/>
        </w:rPr>
        <w:sectPr>
          <w:headerReference r:id="rId13" w:type="default"/>
          <w:footerReference r:id="rId14" w:type="default"/>
          <w:pgSz w:w="11911" w:h="16849"/>
          <w:pgMar w:top="1378" w:right="901" w:bottom="1162" w:left="1480" w:header="0" w:footer="981" w:gutter="0"/>
          <w:cols w:space="720" w:num="1"/>
          <w:rtlGutter w:val="0"/>
          <w:docGrid w:linePitch="1" w:charSpace="0"/>
        </w:sectPr>
      </w:pPr>
    </w:p>
    <w:p>
      <w:pPr>
        <w:spacing w:line="240" w:lineRule="auto"/>
        <w:ind w:left="0" w:firstLine="0"/>
        <w:jc w:val="left"/>
        <w:rPr>
          <w:rFonts w:ascii="宋体" w:hAnsi="宋体" w:eastAsia="宋体" w:cs="宋体"/>
          <w:spacing w:val="-1"/>
          <w:szCs w:val="21"/>
        </w:rPr>
      </w:pPr>
      <w:r>
        <w:rPr>
          <w:rFonts w:ascii="宋体" w:hAnsi="宋体" w:eastAsia="宋体" w:cs="宋体"/>
          <w:szCs w:val="21"/>
        </w:rPr>
        <w:t>致：</w:t>
      </w:r>
      <w:r>
        <w:rPr>
          <w:rFonts w:ascii="宋体" w:hAnsi="宋体" w:eastAsia="宋体" w:cs="宋体"/>
          <w:szCs w:val="21"/>
          <w:u w:val="single" w:color="000000"/>
        </w:rPr>
        <w:t xml:space="preserve"> </w:t>
      </w:r>
      <w:r>
        <w:rPr>
          <w:rFonts w:ascii="宋体" w:hAnsi="宋体" w:eastAsia="宋体" w:cs="宋体"/>
          <w:spacing w:val="-3"/>
          <w:szCs w:val="21"/>
          <w:u w:val="single" w:color="000000"/>
        </w:rPr>
        <w:t xml:space="preserve"> </w:t>
      </w:r>
      <w:r>
        <w:rPr>
          <w:rFonts w:ascii="宋体" w:hAnsi="宋体" w:eastAsia="宋体" w:cs="宋体"/>
          <w:szCs w:val="21"/>
          <w:u w:val="single" w:color="000000"/>
        </w:rPr>
        <w:t xml:space="preserve">   </w:t>
      </w:r>
      <w:r>
        <w:rPr>
          <w:rFonts w:ascii="宋体" w:hAnsi="宋体" w:eastAsia="宋体" w:cs="宋体"/>
          <w:spacing w:val="-3"/>
          <w:szCs w:val="21"/>
          <w:u w:val="single" w:color="000000"/>
        </w:rPr>
        <w:t xml:space="preserve"> </w:t>
      </w:r>
      <w:r>
        <w:rPr>
          <w:rFonts w:ascii="宋体" w:hAnsi="宋体" w:eastAsia="宋体" w:cs="宋体"/>
          <w:szCs w:val="21"/>
          <w:u w:val="single" w:color="000000"/>
        </w:rPr>
        <w:t xml:space="preserve">   </w:t>
      </w:r>
      <w:r>
        <w:rPr>
          <w:rFonts w:ascii="宋体" w:hAnsi="宋体" w:eastAsia="宋体" w:cs="宋体"/>
          <w:spacing w:val="-3"/>
          <w:szCs w:val="21"/>
          <w:u w:val="single" w:color="000000"/>
        </w:rPr>
        <w:t xml:space="preserve"> </w:t>
      </w:r>
      <w:r>
        <w:rPr>
          <w:rFonts w:ascii="宋体" w:hAnsi="宋体" w:eastAsia="宋体" w:cs="宋体"/>
          <w:szCs w:val="21"/>
          <w:u w:val="single" w:color="000000"/>
        </w:rPr>
        <w:t xml:space="preserve">   </w:t>
      </w:r>
      <w:r>
        <w:rPr>
          <w:rFonts w:ascii="宋体" w:hAnsi="宋体" w:eastAsia="宋体" w:cs="宋体"/>
          <w:spacing w:val="-3"/>
          <w:szCs w:val="21"/>
          <w:u w:val="single" w:color="000000"/>
        </w:rPr>
        <w:t xml:space="preserve">  </w:t>
      </w:r>
      <w:r>
        <w:rPr>
          <w:rFonts w:ascii="宋体" w:hAnsi="宋体" w:eastAsia="宋体" w:cs="宋体"/>
          <w:szCs w:val="21"/>
        </w:rPr>
        <w:t xml:space="preserve"> </w:t>
      </w:r>
    </w:p>
    <w:p>
      <w:pPr>
        <w:spacing w:line="400" w:lineRule="exact"/>
        <w:ind w:firstLine="367"/>
        <w:jc w:val="left"/>
        <w:rPr>
          <w:rFonts w:ascii="宋体" w:hAnsi="宋体" w:eastAsia="宋体" w:cs="宋体"/>
          <w:szCs w:val="21"/>
        </w:rPr>
      </w:pPr>
      <w:r>
        <w:rPr>
          <w:rFonts w:ascii="宋体" w:hAnsi="宋体" w:eastAsia="宋体" w:cs="宋体"/>
          <w:szCs w:val="21"/>
        </w:rPr>
        <w:t>根据贵方为 项目的</w:t>
      </w:r>
      <w:r>
        <w:rPr>
          <w:rFonts w:hint="eastAsia" w:ascii="宋体" w:hAnsi="宋体" w:eastAsia="宋体" w:cs="宋体"/>
          <w:szCs w:val="21"/>
        </w:rPr>
        <w:t>比价</w:t>
      </w:r>
      <w:r>
        <w:rPr>
          <w:rFonts w:ascii="宋体" w:hAnsi="宋体" w:eastAsia="宋体" w:cs="宋体"/>
          <w:szCs w:val="21"/>
        </w:rPr>
        <w:t xml:space="preserve">邀请（项目编号： </w:t>
      </w:r>
      <w:r>
        <w:rPr>
          <w:rFonts w:ascii="宋体" w:hAnsi="宋体" w:eastAsia="宋体" w:cs="宋体"/>
          <w:spacing w:val="-8"/>
          <w:szCs w:val="21"/>
        </w:rPr>
        <w:t>），本签字代表</w:t>
      </w:r>
      <w:r>
        <w:rPr>
          <w:rFonts w:ascii="宋体" w:hAnsi="宋体" w:eastAsia="宋体" w:cs="宋体"/>
          <w:spacing w:val="-8"/>
          <w:szCs w:val="21"/>
          <w:u w:val="single" w:color="000000"/>
        </w:rPr>
        <w:t>（全名、职务）</w:t>
      </w:r>
      <w:r>
        <w:rPr>
          <w:rFonts w:ascii="宋体" w:hAnsi="宋体" w:eastAsia="宋体" w:cs="宋体"/>
          <w:spacing w:val="-8"/>
          <w:szCs w:val="21"/>
        </w:rPr>
        <w:t>代表</w:t>
      </w:r>
      <w:r>
        <w:rPr>
          <w:rFonts w:ascii="宋体" w:hAnsi="宋体" w:eastAsia="宋体" w:cs="宋体"/>
          <w:szCs w:val="21"/>
        </w:rPr>
        <w:t xml:space="preserve"> 报价供应商</w:t>
      </w:r>
      <w:r>
        <w:rPr>
          <w:rFonts w:ascii="宋体" w:hAnsi="宋体" w:eastAsia="宋体" w:cs="宋体"/>
          <w:szCs w:val="21"/>
          <w:u w:val="single" w:color="000000"/>
        </w:rPr>
        <w:t>（报价供应商名称、地址）</w:t>
      </w:r>
      <w:r>
        <w:rPr>
          <w:rFonts w:ascii="宋体" w:hAnsi="宋体" w:eastAsia="宋体" w:cs="宋体"/>
          <w:szCs w:val="21"/>
        </w:rPr>
        <w:t xml:space="preserve">提交下述文件正本一份和副本  </w:t>
      </w:r>
      <w:r>
        <w:rPr>
          <w:rFonts w:ascii="宋体" w:hAnsi="宋体" w:eastAsia="宋体" w:cs="宋体"/>
          <w:spacing w:val="97"/>
          <w:szCs w:val="21"/>
        </w:rPr>
        <w:t xml:space="preserve"> </w:t>
      </w:r>
      <w:r>
        <w:rPr>
          <w:rFonts w:ascii="宋体" w:hAnsi="宋体" w:eastAsia="宋体" w:cs="宋体"/>
          <w:szCs w:val="21"/>
        </w:rPr>
        <w:t xml:space="preserve">份。   </w:t>
      </w:r>
      <w:r>
        <w:rPr>
          <w:rFonts w:ascii="宋体" w:hAnsi="宋体" w:eastAsia="宋体" w:cs="宋体"/>
          <w:spacing w:val="-3"/>
          <w:szCs w:val="21"/>
        </w:rPr>
        <w:t xml:space="preserve"> </w:t>
      </w:r>
      <w:r>
        <w:rPr>
          <w:rFonts w:ascii="宋体" w:hAnsi="宋体" w:eastAsia="宋体" w:cs="宋体"/>
          <w:szCs w:val="21"/>
        </w:rPr>
        <w:t xml:space="preserve">   </w:t>
      </w:r>
      <w:r>
        <w:rPr>
          <w:rFonts w:ascii="宋体" w:hAnsi="宋体" w:eastAsia="宋体" w:cs="宋体"/>
          <w:spacing w:val="-3"/>
          <w:szCs w:val="21"/>
        </w:rPr>
        <w:t xml:space="preserve"> </w:t>
      </w:r>
      <w:r>
        <w:rPr>
          <w:rFonts w:ascii="宋体" w:hAnsi="宋体" w:eastAsia="宋体" w:cs="宋体"/>
          <w:szCs w:val="21"/>
        </w:rPr>
        <w:t xml:space="preserve">   </w:t>
      </w:r>
      <w:r>
        <w:rPr>
          <w:rFonts w:ascii="宋体" w:hAnsi="宋体" w:eastAsia="宋体" w:cs="宋体"/>
          <w:spacing w:val="-3"/>
          <w:szCs w:val="21"/>
        </w:rPr>
        <w:t xml:space="preserve"> </w:t>
      </w:r>
      <w:r>
        <w:rPr>
          <w:rFonts w:ascii="宋体" w:hAnsi="宋体" w:eastAsia="宋体" w:cs="宋体"/>
          <w:szCs w:val="21"/>
        </w:rPr>
        <w:t xml:space="preserve">   </w:t>
      </w:r>
      <w:r>
        <w:rPr>
          <w:rFonts w:ascii="宋体" w:hAnsi="宋体" w:eastAsia="宋体" w:cs="宋体"/>
          <w:spacing w:val="-3"/>
          <w:szCs w:val="21"/>
        </w:rPr>
        <w:t xml:space="preserve"> </w:t>
      </w:r>
      <w:r>
        <w:rPr>
          <w:rFonts w:ascii="宋体" w:hAnsi="宋体" w:eastAsia="宋体" w:cs="宋体"/>
          <w:szCs w:val="21"/>
        </w:rPr>
        <w:t xml:space="preserve"> </w:t>
      </w:r>
      <w:r>
        <w:rPr>
          <w:rFonts w:ascii="宋体" w:hAnsi="宋体" w:eastAsia="宋体" w:cs="宋体"/>
          <w:spacing w:val="-3"/>
          <w:szCs w:val="21"/>
        </w:rPr>
        <w:t xml:space="preserve"> </w:t>
      </w:r>
      <w:r>
        <w:rPr>
          <w:rFonts w:ascii="宋体" w:hAnsi="宋体" w:eastAsia="宋体" w:cs="宋体"/>
          <w:szCs w:val="21"/>
        </w:rPr>
        <w:t xml:space="preserve"> </w:t>
      </w:r>
    </w:p>
    <w:p>
      <w:pPr>
        <w:spacing w:line="400" w:lineRule="exact"/>
        <w:ind w:firstLine="420" w:firstLineChars="200"/>
        <w:jc w:val="left"/>
        <w:rPr>
          <w:rFonts w:ascii="宋体" w:hAnsi="宋体" w:eastAsia="宋体" w:cs="宋体"/>
          <w:szCs w:val="21"/>
        </w:rPr>
      </w:pPr>
      <w:r>
        <w:rPr>
          <w:rFonts w:ascii="宋体" w:hAnsi="宋体" w:eastAsia="宋体" w:cs="宋体"/>
          <w:szCs w:val="21"/>
        </w:rPr>
        <w:t>1.</w:t>
      </w:r>
      <w:r>
        <w:rPr>
          <w:rFonts w:ascii="宋体" w:hAnsi="宋体" w:eastAsia="宋体" w:cs="宋体"/>
          <w:spacing w:val="-1"/>
          <w:szCs w:val="21"/>
        </w:rPr>
        <w:t xml:space="preserve"> </w:t>
      </w:r>
      <w:r>
        <w:rPr>
          <w:rFonts w:ascii="宋体" w:hAnsi="宋体" w:eastAsia="宋体" w:cs="宋体"/>
          <w:szCs w:val="21"/>
        </w:rPr>
        <w:t xml:space="preserve">报价函 </w:t>
      </w:r>
    </w:p>
    <w:p>
      <w:pPr>
        <w:spacing w:line="400" w:lineRule="exact"/>
        <w:ind w:firstLine="420" w:firstLineChars="200"/>
        <w:jc w:val="left"/>
        <w:rPr>
          <w:rFonts w:ascii="宋体" w:hAnsi="宋体" w:eastAsia="宋体" w:cs="宋体"/>
          <w:szCs w:val="21"/>
        </w:rPr>
      </w:pPr>
      <w:r>
        <w:rPr>
          <w:rFonts w:ascii="宋体" w:hAnsi="宋体" w:eastAsia="宋体" w:cs="宋体"/>
          <w:szCs w:val="21"/>
        </w:rPr>
        <w:t>2.</w:t>
      </w:r>
      <w:r>
        <w:rPr>
          <w:rFonts w:ascii="宋体" w:hAnsi="宋体" w:eastAsia="宋体" w:cs="宋体"/>
          <w:spacing w:val="-2"/>
          <w:szCs w:val="21"/>
        </w:rPr>
        <w:t xml:space="preserve"> </w:t>
      </w:r>
      <w:r>
        <w:rPr>
          <w:rFonts w:ascii="宋体" w:hAnsi="宋体" w:eastAsia="宋体" w:cs="宋体"/>
          <w:szCs w:val="21"/>
        </w:rPr>
        <w:t xml:space="preserve">报价一览表 </w:t>
      </w:r>
    </w:p>
    <w:p>
      <w:pPr>
        <w:spacing w:line="400" w:lineRule="exact"/>
        <w:ind w:firstLine="420" w:firstLineChars="200"/>
        <w:jc w:val="left"/>
        <w:rPr>
          <w:rFonts w:ascii="宋体" w:hAnsi="宋体" w:eastAsia="宋体" w:cs="宋体"/>
          <w:szCs w:val="21"/>
        </w:rPr>
      </w:pPr>
      <w:r>
        <w:rPr>
          <w:rFonts w:ascii="宋体" w:hAnsi="宋体" w:eastAsia="宋体" w:cs="宋体"/>
          <w:szCs w:val="21"/>
        </w:rPr>
        <w:t>3.</w:t>
      </w:r>
      <w:r>
        <w:rPr>
          <w:rFonts w:ascii="宋体" w:hAnsi="宋体" w:eastAsia="宋体" w:cs="宋体"/>
          <w:spacing w:val="-2"/>
          <w:szCs w:val="21"/>
        </w:rPr>
        <w:t xml:space="preserve"> </w:t>
      </w:r>
      <w:r>
        <w:rPr>
          <w:rFonts w:ascii="宋体" w:hAnsi="宋体" w:eastAsia="宋体" w:cs="宋体"/>
          <w:szCs w:val="21"/>
        </w:rPr>
        <w:t xml:space="preserve">分项报价表 </w:t>
      </w:r>
    </w:p>
    <w:p>
      <w:pPr>
        <w:spacing w:line="400" w:lineRule="exact"/>
        <w:ind w:firstLine="420" w:firstLineChars="200"/>
        <w:jc w:val="left"/>
        <w:rPr>
          <w:rFonts w:ascii="宋体" w:hAnsi="宋体" w:eastAsia="宋体" w:cs="宋体"/>
          <w:szCs w:val="21"/>
        </w:rPr>
      </w:pPr>
      <w:r>
        <w:rPr>
          <w:rFonts w:ascii="宋体" w:hAnsi="宋体" w:eastAsia="宋体" w:cs="宋体"/>
          <w:szCs w:val="21"/>
        </w:rPr>
        <w:t>4.</w:t>
      </w:r>
      <w:r>
        <w:rPr>
          <w:rFonts w:ascii="宋体" w:hAnsi="宋体" w:eastAsia="宋体" w:cs="宋体"/>
          <w:spacing w:val="-2"/>
          <w:szCs w:val="21"/>
        </w:rPr>
        <w:t xml:space="preserve"> </w:t>
      </w:r>
      <w:r>
        <w:rPr>
          <w:rFonts w:ascii="宋体" w:hAnsi="宋体" w:eastAsia="宋体" w:cs="宋体"/>
          <w:szCs w:val="21"/>
        </w:rPr>
        <w:t xml:space="preserve">货物说明一览表 </w:t>
      </w:r>
    </w:p>
    <w:p>
      <w:pPr>
        <w:spacing w:line="400" w:lineRule="exact"/>
        <w:ind w:firstLine="420" w:firstLineChars="200"/>
        <w:jc w:val="left"/>
        <w:rPr>
          <w:rFonts w:ascii="宋体" w:hAnsi="宋体" w:eastAsia="宋体" w:cs="宋体"/>
          <w:szCs w:val="21"/>
        </w:rPr>
      </w:pPr>
      <w:r>
        <w:rPr>
          <w:rFonts w:ascii="宋体" w:hAnsi="宋体" w:eastAsia="宋体" w:cs="宋体"/>
          <w:szCs w:val="21"/>
        </w:rPr>
        <w:t>5.</w:t>
      </w:r>
      <w:r>
        <w:rPr>
          <w:rFonts w:ascii="宋体" w:hAnsi="宋体" w:eastAsia="宋体" w:cs="宋体"/>
          <w:spacing w:val="-1"/>
          <w:szCs w:val="21"/>
        </w:rPr>
        <w:t xml:space="preserve"> </w:t>
      </w:r>
      <w:r>
        <w:rPr>
          <w:rFonts w:ascii="宋体" w:hAnsi="宋体" w:eastAsia="宋体" w:cs="宋体"/>
          <w:szCs w:val="21"/>
        </w:rPr>
        <w:t>供货范围清单</w:t>
      </w:r>
      <w:r>
        <w:rPr>
          <w:rFonts w:ascii="宋体" w:hAnsi="宋体" w:eastAsia="宋体" w:cs="宋体"/>
          <w:spacing w:val="-3"/>
          <w:szCs w:val="21"/>
        </w:rPr>
        <w:t xml:space="preserve"> </w:t>
      </w:r>
      <w:r>
        <w:rPr>
          <w:rFonts w:ascii="宋体" w:hAnsi="宋体" w:eastAsia="宋体" w:cs="宋体"/>
          <w:szCs w:val="21"/>
        </w:rPr>
        <w:t xml:space="preserve"> </w:t>
      </w:r>
    </w:p>
    <w:p>
      <w:pPr>
        <w:spacing w:line="400" w:lineRule="exact"/>
        <w:ind w:firstLine="420" w:firstLineChars="200"/>
        <w:jc w:val="left"/>
        <w:rPr>
          <w:rFonts w:ascii="宋体" w:hAnsi="宋体" w:eastAsia="宋体" w:cs="宋体"/>
          <w:szCs w:val="21"/>
        </w:rPr>
      </w:pPr>
      <w:r>
        <w:rPr>
          <w:rFonts w:ascii="宋体" w:hAnsi="宋体" w:eastAsia="宋体" w:cs="宋体"/>
          <w:szCs w:val="21"/>
        </w:rPr>
        <w:t>6.</w:t>
      </w:r>
      <w:r>
        <w:rPr>
          <w:rFonts w:ascii="宋体" w:hAnsi="宋体" w:eastAsia="宋体" w:cs="宋体"/>
          <w:spacing w:val="-5"/>
          <w:szCs w:val="21"/>
        </w:rPr>
        <w:t xml:space="preserve"> </w:t>
      </w:r>
      <w:r>
        <w:rPr>
          <w:rFonts w:ascii="宋体" w:hAnsi="宋体" w:eastAsia="宋体" w:cs="宋体"/>
          <w:szCs w:val="21"/>
        </w:rPr>
        <w:t xml:space="preserve">技术规格和商务偏离表 </w:t>
      </w:r>
    </w:p>
    <w:p>
      <w:pPr>
        <w:spacing w:line="400" w:lineRule="exact"/>
        <w:ind w:firstLine="420" w:firstLineChars="200"/>
        <w:jc w:val="left"/>
        <w:rPr>
          <w:rFonts w:ascii="宋体" w:hAnsi="宋体" w:eastAsia="宋体" w:cs="宋体"/>
          <w:szCs w:val="21"/>
        </w:rPr>
      </w:pPr>
      <w:r>
        <w:rPr>
          <w:rFonts w:ascii="宋体" w:hAnsi="宋体" w:eastAsia="宋体" w:cs="宋体"/>
          <w:szCs w:val="21"/>
        </w:rPr>
        <w:t>7.</w:t>
      </w:r>
      <w:r>
        <w:rPr>
          <w:rFonts w:ascii="宋体" w:hAnsi="宋体" w:eastAsia="宋体" w:cs="宋体"/>
          <w:spacing w:val="-4"/>
          <w:szCs w:val="21"/>
        </w:rPr>
        <w:t xml:space="preserve"> </w:t>
      </w:r>
      <w:r>
        <w:rPr>
          <w:rFonts w:ascii="宋体" w:hAnsi="宋体" w:eastAsia="宋体" w:cs="宋体"/>
          <w:szCs w:val="21"/>
        </w:rPr>
        <w:t xml:space="preserve">“★”号条款逐条响应情况表 </w:t>
      </w:r>
    </w:p>
    <w:p>
      <w:pPr>
        <w:spacing w:line="400" w:lineRule="exact"/>
        <w:ind w:firstLine="420" w:firstLineChars="200"/>
        <w:jc w:val="left"/>
        <w:rPr>
          <w:rFonts w:ascii="宋体" w:hAnsi="宋体" w:eastAsia="宋体" w:cs="宋体"/>
          <w:szCs w:val="21"/>
        </w:rPr>
      </w:pPr>
      <w:r>
        <w:rPr>
          <w:rFonts w:ascii="宋体" w:hAnsi="宋体" w:eastAsia="宋体" w:cs="宋体"/>
          <w:szCs w:val="21"/>
        </w:rPr>
        <w:t>8.</w:t>
      </w:r>
      <w:r>
        <w:rPr>
          <w:rFonts w:ascii="宋体" w:hAnsi="宋体" w:eastAsia="宋体" w:cs="宋体"/>
          <w:spacing w:val="-5"/>
          <w:szCs w:val="21"/>
        </w:rPr>
        <w:t xml:space="preserve"> </w:t>
      </w:r>
      <w:r>
        <w:rPr>
          <w:rFonts w:ascii="宋体" w:hAnsi="宋体" w:eastAsia="宋体" w:cs="宋体"/>
          <w:szCs w:val="21"/>
        </w:rPr>
        <w:t xml:space="preserve">报价供应商的资格证明文件 </w:t>
      </w:r>
    </w:p>
    <w:p>
      <w:pPr>
        <w:spacing w:line="400" w:lineRule="exact"/>
        <w:ind w:firstLine="840" w:firstLineChars="400"/>
        <w:jc w:val="left"/>
        <w:rPr>
          <w:rFonts w:ascii="宋体" w:hAnsi="宋体" w:eastAsia="宋体" w:cs="宋体"/>
          <w:szCs w:val="21"/>
        </w:rPr>
      </w:pPr>
      <w:r>
        <w:rPr>
          <w:rFonts w:ascii="宋体" w:hAnsi="宋体" w:eastAsia="宋体" w:cs="宋体"/>
          <w:szCs w:val="21"/>
        </w:rPr>
        <w:t xml:space="preserve">关于资格的声明函 </w:t>
      </w:r>
    </w:p>
    <w:p>
      <w:pPr>
        <w:spacing w:line="400" w:lineRule="exact"/>
        <w:ind w:firstLine="840" w:firstLineChars="400"/>
        <w:jc w:val="left"/>
        <w:rPr>
          <w:rFonts w:ascii="宋体" w:hAnsi="宋体" w:eastAsia="宋体" w:cs="宋体"/>
          <w:spacing w:val="94"/>
          <w:szCs w:val="21"/>
        </w:rPr>
      </w:pPr>
      <w:r>
        <w:rPr>
          <w:rFonts w:ascii="宋体" w:hAnsi="宋体" w:eastAsia="宋体" w:cs="宋体"/>
          <w:szCs w:val="21"/>
        </w:rPr>
        <w:t>报价供应商的资格声明</w:t>
      </w:r>
      <w:r>
        <w:rPr>
          <w:rFonts w:ascii="宋体" w:hAnsi="宋体" w:eastAsia="宋体" w:cs="宋体"/>
          <w:spacing w:val="94"/>
          <w:szCs w:val="21"/>
        </w:rPr>
        <w:t xml:space="preserve"> </w:t>
      </w:r>
    </w:p>
    <w:p>
      <w:pPr>
        <w:spacing w:line="400" w:lineRule="exact"/>
        <w:ind w:firstLine="840" w:firstLineChars="400"/>
        <w:jc w:val="left"/>
        <w:rPr>
          <w:rFonts w:ascii="宋体" w:hAnsi="宋体" w:eastAsia="宋体" w:cs="宋体"/>
          <w:szCs w:val="21"/>
        </w:rPr>
      </w:pPr>
      <w:r>
        <w:rPr>
          <w:rFonts w:ascii="宋体" w:hAnsi="宋体" w:eastAsia="宋体" w:cs="宋体"/>
          <w:szCs w:val="21"/>
        </w:rPr>
        <w:t xml:space="preserve">财务状况、纳税证明、社保资金证明 </w:t>
      </w:r>
    </w:p>
    <w:p>
      <w:pPr>
        <w:spacing w:line="400" w:lineRule="exact"/>
        <w:ind w:firstLine="840" w:firstLineChars="400"/>
        <w:jc w:val="left"/>
        <w:rPr>
          <w:rFonts w:ascii="宋体" w:hAnsi="宋体" w:eastAsia="宋体" w:cs="宋体"/>
          <w:spacing w:val="102"/>
          <w:szCs w:val="21"/>
        </w:rPr>
      </w:pPr>
      <w:r>
        <w:rPr>
          <w:rFonts w:ascii="宋体" w:hAnsi="宋体" w:eastAsia="宋体" w:cs="宋体"/>
          <w:szCs w:val="21"/>
        </w:rPr>
        <w:t>法定代表人授权书</w:t>
      </w:r>
      <w:r>
        <w:rPr>
          <w:rFonts w:ascii="宋体" w:hAnsi="宋体" w:eastAsia="宋体" w:cs="宋体"/>
          <w:spacing w:val="102"/>
          <w:szCs w:val="21"/>
        </w:rPr>
        <w:t xml:space="preserve"> </w:t>
      </w:r>
    </w:p>
    <w:p>
      <w:pPr>
        <w:spacing w:line="400" w:lineRule="exact"/>
        <w:ind w:firstLine="840" w:firstLineChars="400"/>
        <w:jc w:val="left"/>
        <w:rPr>
          <w:rFonts w:ascii="宋体" w:hAnsi="宋体" w:eastAsia="宋体" w:cs="宋体"/>
          <w:szCs w:val="21"/>
        </w:rPr>
      </w:pPr>
      <w:r>
        <w:rPr>
          <w:rFonts w:ascii="宋体" w:hAnsi="宋体" w:eastAsia="宋体" w:cs="宋体"/>
          <w:szCs w:val="21"/>
        </w:rPr>
        <w:t xml:space="preserve">法人营业执照 </w:t>
      </w:r>
    </w:p>
    <w:p>
      <w:pPr>
        <w:spacing w:line="400" w:lineRule="exact"/>
        <w:ind w:firstLine="840" w:firstLineChars="400"/>
        <w:jc w:val="left"/>
        <w:rPr>
          <w:rFonts w:ascii="宋体" w:hAnsi="宋体" w:eastAsia="宋体" w:cs="宋体"/>
          <w:szCs w:val="21"/>
        </w:rPr>
      </w:pPr>
      <w:r>
        <w:rPr>
          <w:rFonts w:ascii="宋体" w:hAnsi="宋体" w:eastAsia="宋体" w:cs="宋体"/>
          <w:szCs w:val="21"/>
        </w:rPr>
        <w:t xml:space="preserve">具备履行合同所必需的设备和专业技术能力的书面声明 </w:t>
      </w:r>
    </w:p>
    <w:p>
      <w:pPr>
        <w:spacing w:line="400" w:lineRule="exact"/>
        <w:ind w:firstLine="420" w:firstLineChars="200"/>
        <w:jc w:val="left"/>
        <w:rPr>
          <w:rFonts w:ascii="宋体" w:hAnsi="宋体" w:eastAsia="宋体" w:cs="宋体"/>
          <w:szCs w:val="21"/>
        </w:rPr>
      </w:pPr>
      <w:r>
        <w:rPr>
          <w:rFonts w:ascii="宋体" w:hAnsi="宋体" w:eastAsia="宋体" w:cs="宋体"/>
          <w:szCs w:val="21"/>
        </w:rPr>
        <w:t xml:space="preserve">9．服务承诺 </w:t>
      </w:r>
    </w:p>
    <w:p>
      <w:pPr>
        <w:spacing w:line="400" w:lineRule="exact"/>
        <w:ind w:firstLine="420" w:firstLineChars="200"/>
        <w:jc w:val="left"/>
        <w:rPr>
          <w:rFonts w:ascii="宋体" w:hAnsi="宋体" w:eastAsia="宋体" w:cs="宋体"/>
          <w:szCs w:val="21"/>
        </w:rPr>
      </w:pPr>
      <w:r>
        <w:rPr>
          <w:rFonts w:ascii="宋体" w:hAnsi="宋体" w:eastAsia="宋体" w:cs="宋体"/>
          <w:szCs w:val="21"/>
        </w:rPr>
        <w:t xml:space="preserve">10．报价供应商提交的其它资料 </w:t>
      </w:r>
    </w:p>
    <w:p>
      <w:pPr>
        <w:spacing w:line="400" w:lineRule="exact"/>
        <w:ind w:firstLine="420" w:firstLineChars="200"/>
        <w:jc w:val="left"/>
        <w:rPr>
          <w:rFonts w:ascii="宋体" w:hAnsi="宋体" w:eastAsia="宋体" w:cs="宋体"/>
          <w:szCs w:val="21"/>
        </w:rPr>
      </w:pPr>
      <w:r>
        <w:rPr>
          <w:rFonts w:ascii="宋体" w:hAnsi="宋体" w:eastAsia="宋体" w:cs="宋体"/>
          <w:szCs w:val="21"/>
        </w:rPr>
        <w:t>11．</w:t>
      </w:r>
      <w:r>
        <w:rPr>
          <w:rFonts w:hint="eastAsia" w:ascii="宋体" w:hAnsi="宋体" w:eastAsia="宋体" w:cs="宋体"/>
          <w:szCs w:val="21"/>
        </w:rPr>
        <w:t>项目咨询服务费承诺书</w:t>
      </w:r>
      <w:r>
        <w:rPr>
          <w:rFonts w:ascii="宋体" w:hAnsi="宋体" w:eastAsia="宋体" w:cs="宋体"/>
          <w:szCs w:val="21"/>
        </w:rPr>
        <w:t xml:space="preserve">  </w:t>
      </w:r>
    </w:p>
    <w:p>
      <w:pPr>
        <w:spacing w:line="400" w:lineRule="exact"/>
        <w:ind w:firstLine="420" w:firstLineChars="200"/>
        <w:jc w:val="left"/>
        <w:rPr>
          <w:rFonts w:ascii="宋体" w:hAnsi="宋体" w:eastAsia="宋体" w:cs="宋体"/>
          <w:szCs w:val="21"/>
        </w:rPr>
      </w:pPr>
      <w:r>
        <w:rPr>
          <w:rFonts w:ascii="宋体" w:hAnsi="宋体" w:eastAsia="宋体" w:cs="宋体"/>
          <w:szCs w:val="21"/>
        </w:rPr>
        <w:t xml:space="preserve">  </w:t>
      </w:r>
    </w:p>
    <w:p>
      <w:pPr>
        <w:spacing w:line="400" w:lineRule="exact"/>
        <w:ind w:firstLine="422" w:firstLineChars="200"/>
        <w:jc w:val="left"/>
        <w:rPr>
          <w:rFonts w:ascii="宋体" w:hAnsi="宋体" w:eastAsia="宋体" w:cs="宋体"/>
          <w:szCs w:val="21"/>
        </w:rPr>
      </w:pPr>
      <w:r>
        <w:rPr>
          <w:rFonts w:ascii="宋体" w:hAnsi="宋体" w:eastAsia="宋体" w:cs="宋体"/>
          <w:b/>
          <w:bCs/>
          <w:szCs w:val="21"/>
        </w:rPr>
        <w:t>据此</w:t>
      </w:r>
      <w:r>
        <w:rPr>
          <w:rFonts w:ascii="宋体" w:hAnsi="宋体" w:eastAsia="宋体" w:cs="宋体"/>
          <w:b/>
          <w:bCs/>
          <w:spacing w:val="-3"/>
          <w:szCs w:val="21"/>
        </w:rPr>
        <w:t>函</w:t>
      </w:r>
      <w:r>
        <w:rPr>
          <w:rFonts w:ascii="宋体" w:hAnsi="宋体" w:eastAsia="宋体" w:cs="宋体"/>
          <w:b/>
          <w:bCs/>
          <w:szCs w:val="21"/>
        </w:rPr>
        <w:t>，</w:t>
      </w:r>
      <w:r>
        <w:rPr>
          <w:rFonts w:ascii="宋体" w:hAnsi="宋体" w:eastAsia="宋体" w:cs="宋体"/>
          <w:b/>
          <w:bCs/>
          <w:spacing w:val="-3"/>
          <w:szCs w:val="21"/>
        </w:rPr>
        <w:t>签</w:t>
      </w:r>
      <w:r>
        <w:rPr>
          <w:rFonts w:ascii="宋体" w:hAnsi="宋体" w:eastAsia="宋体" w:cs="宋体"/>
          <w:b/>
          <w:bCs/>
          <w:szCs w:val="21"/>
        </w:rPr>
        <w:t>字</w:t>
      </w:r>
      <w:r>
        <w:rPr>
          <w:rFonts w:ascii="宋体" w:hAnsi="宋体" w:eastAsia="宋体" w:cs="宋体"/>
          <w:b/>
          <w:bCs/>
          <w:spacing w:val="-3"/>
          <w:szCs w:val="21"/>
        </w:rPr>
        <w:t>代</w:t>
      </w:r>
      <w:r>
        <w:rPr>
          <w:rFonts w:ascii="宋体" w:hAnsi="宋体" w:eastAsia="宋体" w:cs="宋体"/>
          <w:b/>
          <w:bCs/>
          <w:szCs w:val="21"/>
        </w:rPr>
        <w:t>表</w:t>
      </w:r>
      <w:r>
        <w:rPr>
          <w:rFonts w:ascii="宋体" w:hAnsi="宋体" w:eastAsia="宋体" w:cs="宋体"/>
          <w:b/>
          <w:bCs/>
          <w:spacing w:val="-3"/>
          <w:szCs w:val="21"/>
        </w:rPr>
        <w:t>宣</w:t>
      </w:r>
      <w:r>
        <w:rPr>
          <w:rFonts w:ascii="宋体" w:hAnsi="宋体" w:eastAsia="宋体" w:cs="宋体"/>
          <w:b/>
          <w:bCs/>
          <w:szCs w:val="21"/>
        </w:rPr>
        <w:t>布</w:t>
      </w:r>
      <w:r>
        <w:rPr>
          <w:rFonts w:ascii="宋体" w:hAnsi="宋体" w:eastAsia="宋体" w:cs="宋体"/>
          <w:b/>
          <w:bCs/>
          <w:spacing w:val="-3"/>
          <w:szCs w:val="21"/>
        </w:rPr>
        <w:t>同</w:t>
      </w:r>
      <w:r>
        <w:rPr>
          <w:rFonts w:ascii="宋体" w:hAnsi="宋体" w:eastAsia="宋体" w:cs="宋体"/>
          <w:b/>
          <w:bCs/>
          <w:szCs w:val="21"/>
        </w:rPr>
        <w:t>意如</w:t>
      </w:r>
      <w:r>
        <w:rPr>
          <w:rFonts w:ascii="宋体" w:hAnsi="宋体" w:eastAsia="宋体" w:cs="宋体"/>
          <w:b/>
          <w:bCs/>
          <w:spacing w:val="-3"/>
          <w:szCs w:val="21"/>
        </w:rPr>
        <w:t>下：</w:t>
      </w:r>
      <w:r>
        <w:rPr>
          <w:rFonts w:ascii="宋体" w:hAnsi="宋体" w:eastAsia="宋体" w:cs="宋体"/>
          <w:szCs w:val="21"/>
        </w:rPr>
        <w:t xml:space="preserve"> </w:t>
      </w:r>
    </w:p>
    <w:p>
      <w:pPr>
        <w:spacing w:line="400" w:lineRule="exact"/>
        <w:ind w:firstLine="420" w:firstLineChars="200"/>
        <w:jc w:val="left"/>
        <w:rPr>
          <w:rFonts w:ascii="宋体" w:hAnsi="宋体" w:eastAsia="宋体" w:cs="宋体"/>
          <w:szCs w:val="21"/>
        </w:rPr>
      </w:pPr>
      <w:r>
        <w:rPr>
          <w:rFonts w:hint="eastAsia" w:ascii="宋体" w:hAnsi="宋体" w:eastAsia="宋体" w:cs="宋体"/>
          <w:szCs w:val="21"/>
        </w:rPr>
        <w:t>1.</w:t>
      </w:r>
      <w:r>
        <w:rPr>
          <w:rFonts w:ascii="宋体" w:hAnsi="宋体" w:eastAsia="宋体" w:cs="宋体"/>
          <w:szCs w:val="21"/>
        </w:rPr>
        <w:t xml:space="preserve">所附详细报价表中规定的应提供和交付的货物及服务报价总价为人民币      ，即（中文表述）。 </w:t>
      </w:r>
    </w:p>
    <w:p>
      <w:pPr>
        <w:spacing w:line="400" w:lineRule="exact"/>
        <w:ind w:firstLine="420" w:firstLineChars="200"/>
        <w:jc w:val="left"/>
        <w:rPr>
          <w:rFonts w:ascii="宋体" w:hAnsi="宋体" w:eastAsia="宋体" w:cs="宋体"/>
          <w:szCs w:val="21"/>
        </w:rPr>
      </w:pPr>
      <w:r>
        <w:rPr>
          <w:rFonts w:ascii="宋体" w:hAnsi="宋体" w:eastAsia="宋体" w:cs="宋体"/>
          <w:szCs w:val="21"/>
        </w:rPr>
        <w:t>2.报价供应商已详细审查全部</w:t>
      </w:r>
      <w:r>
        <w:rPr>
          <w:rFonts w:hint="eastAsia" w:ascii="宋体" w:hAnsi="宋体" w:eastAsia="宋体" w:cs="宋体"/>
          <w:szCs w:val="21"/>
        </w:rPr>
        <w:t>比价</w:t>
      </w:r>
      <w:r>
        <w:rPr>
          <w:rFonts w:ascii="宋体" w:hAnsi="宋体" w:eastAsia="宋体" w:cs="宋体"/>
          <w:szCs w:val="21"/>
        </w:rPr>
        <w:t>文件，包括修改文件（如有的话）和有关附件，将自行承担因对全部</w:t>
      </w:r>
      <w:r>
        <w:rPr>
          <w:rFonts w:hint="eastAsia" w:ascii="宋体" w:hAnsi="宋体" w:eastAsia="宋体" w:cs="宋体"/>
          <w:szCs w:val="21"/>
        </w:rPr>
        <w:t>比价</w:t>
      </w:r>
      <w:r>
        <w:rPr>
          <w:rFonts w:ascii="宋体" w:hAnsi="宋体" w:eastAsia="宋体" w:cs="宋体"/>
          <w:szCs w:val="21"/>
        </w:rPr>
        <w:t xml:space="preserve">文件理解不正确或误解而产生的相应后果。 </w:t>
      </w:r>
    </w:p>
    <w:p>
      <w:pPr>
        <w:spacing w:line="400" w:lineRule="exact"/>
        <w:ind w:firstLine="420" w:firstLineChars="200"/>
        <w:jc w:val="left"/>
        <w:rPr>
          <w:rFonts w:ascii="宋体" w:hAnsi="宋体" w:eastAsia="宋体" w:cs="宋体"/>
          <w:szCs w:val="21"/>
        </w:rPr>
      </w:pPr>
      <w:r>
        <w:rPr>
          <w:rFonts w:ascii="宋体" w:hAnsi="宋体" w:eastAsia="宋体" w:cs="宋体"/>
          <w:szCs w:val="21"/>
        </w:rPr>
        <w:t>3.报价供应商保证遵守</w:t>
      </w:r>
      <w:r>
        <w:rPr>
          <w:rFonts w:hint="eastAsia" w:ascii="宋体" w:hAnsi="宋体" w:eastAsia="宋体" w:cs="宋体"/>
          <w:szCs w:val="21"/>
        </w:rPr>
        <w:t>比价</w:t>
      </w:r>
      <w:r>
        <w:rPr>
          <w:rFonts w:ascii="宋体" w:hAnsi="宋体" w:eastAsia="宋体" w:cs="宋体"/>
          <w:szCs w:val="21"/>
        </w:rPr>
        <w:t xml:space="preserve">文件的全部规定，报价供应商所提交的材料中所含的信息均为真实、准确、完整，且不具有任何误导性。 </w:t>
      </w:r>
    </w:p>
    <w:p>
      <w:pPr>
        <w:spacing w:line="400" w:lineRule="exact"/>
        <w:ind w:firstLine="420" w:firstLineChars="200"/>
        <w:jc w:val="left"/>
        <w:rPr>
          <w:rFonts w:ascii="宋体" w:hAnsi="宋体" w:eastAsia="宋体" w:cs="宋体"/>
          <w:szCs w:val="21"/>
        </w:rPr>
      </w:pPr>
      <w:r>
        <w:rPr>
          <w:rFonts w:ascii="宋体" w:hAnsi="宋体" w:eastAsia="宋体" w:cs="宋体"/>
          <w:szCs w:val="21"/>
        </w:rPr>
        <w:t>4.报价供应商将按</w:t>
      </w:r>
      <w:r>
        <w:rPr>
          <w:rFonts w:hint="eastAsia" w:ascii="宋体" w:hAnsi="宋体" w:eastAsia="宋体" w:cs="宋体"/>
          <w:szCs w:val="21"/>
        </w:rPr>
        <w:t>比价</w:t>
      </w:r>
      <w:r>
        <w:rPr>
          <w:rFonts w:ascii="宋体" w:hAnsi="宋体" w:eastAsia="宋体" w:cs="宋体"/>
          <w:szCs w:val="21"/>
        </w:rPr>
        <w:t xml:space="preserve">文件的规定履行合同责任和义务。 </w:t>
      </w:r>
    </w:p>
    <w:p>
      <w:pPr>
        <w:spacing w:line="400" w:lineRule="exact"/>
        <w:ind w:firstLine="420" w:firstLineChars="200"/>
        <w:jc w:val="left"/>
        <w:rPr>
          <w:rFonts w:ascii="宋体" w:hAnsi="宋体" w:eastAsia="宋体" w:cs="宋体"/>
          <w:szCs w:val="21"/>
        </w:rPr>
      </w:pPr>
      <w:r>
        <w:rPr>
          <w:rFonts w:ascii="宋体" w:hAnsi="宋体" w:eastAsia="宋体" w:cs="宋体"/>
          <w:szCs w:val="21"/>
        </w:rPr>
        <w:t>5.本报价文件自报价截止时间起报价有效期为：在</w:t>
      </w:r>
      <w:r>
        <w:rPr>
          <w:rFonts w:hint="eastAsia" w:ascii="宋体" w:hAnsi="宋体" w:eastAsia="宋体" w:cs="宋体"/>
          <w:szCs w:val="21"/>
        </w:rPr>
        <w:t>比价</w:t>
      </w:r>
      <w:r>
        <w:rPr>
          <w:rFonts w:ascii="宋体" w:hAnsi="宋体" w:eastAsia="宋体" w:cs="宋体"/>
          <w:szCs w:val="21"/>
        </w:rPr>
        <w:t xml:space="preserve">文件报价供应商须知前附表所规定的期限 内保持有效。 </w:t>
      </w:r>
    </w:p>
    <w:p>
      <w:pPr>
        <w:spacing w:line="400" w:lineRule="exact"/>
        <w:ind w:firstLine="420" w:firstLineChars="200"/>
        <w:jc w:val="left"/>
        <w:rPr>
          <w:rFonts w:ascii="宋体" w:hAnsi="宋体" w:eastAsia="宋体" w:cs="宋体"/>
          <w:szCs w:val="21"/>
        </w:rPr>
      </w:pPr>
      <w:r>
        <w:rPr>
          <w:rFonts w:ascii="宋体" w:hAnsi="宋体" w:eastAsia="宋体" w:cs="宋体"/>
          <w:szCs w:val="21"/>
        </w:rPr>
        <w:t>6.如果发生</w:t>
      </w:r>
      <w:r>
        <w:rPr>
          <w:rFonts w:hint="eastAsia" w:ascii="宋体" w:hAnsi="宋体" w:eastAsia="宋体" w:cs="宋体"/>
          <w:szCs w:val="21"/>
        </w:rPr>
        <w:t>比价</w:t>
      </w:r>
      <w:r>
        <w:rPr>
          <w:rFonts w:ascii="宋体" w:hAnsi="宋体" w:eastAsia="宋体" w:cs="宋体"/>
          <w:szCs w:val="21"/>
        </w:rPr>
        <w:t>文件第二章报价供应商须知所述情况，</w:t>
      </w:r>
      <w:r>
        <w:rPr>
          <w:rFonts w:hint="eastAsia" w:ascii="宋体" w:hAnsi="宋体" w:eastAsia="宋体" w:cs="宋体"/>
          <w:szCs w:val="21"/>
        </w:rPr>
        <w:t>同意承担相应赔偿责任：</w:t>
      </w:r>
    </w:p>
    <w:p>
      <w:pPr>
        <w:spacing w:line="400" w:lineRule="exact"/>
        <w:ind w:firstLine="420" w:firstLineChars="200"/>
        <w:jc w:val="left"/>
        <w:rPr>
          <w:rFonts w:ascii="宋体" w:hAnsi="宋体" w:eastAsia="宋体" w:cs="宋体"/>
          <w:szCs w:val="21"/>
        </w:rPr>
      </w:pPr>
      <w:r>
        <w:rPr>
          <w:rFonts w:ascii="宋体" w:hAnsi="宋体" w:eastAsia="宋体" w:cs="宋体"/>
          <w:szCs w:val="21"/>
        </w:rPr>
        <w:t>7.报价供应商同意按照采购单位要求提供与其</w:t>
      </w:r>
      <w:r>
        <w:rPr>
          <w:rFonts w:hint="eastAsia" w:ascii="宋体" w:hAnsi="宋体" w:eastAsia="宋体" w:cs="宋体"/>
          <w:szCs w:val="21"/>
        </w:rPr>
        <w:t>比价</w:t>
      </w:r>
      <w:r>
        <w:rPr>
          <w:rFonts w:ascii="宋体" w:hAnsi="宋体" w:eastAsia="宋体" w:cs="宋体"/>
          <w:szCs w:val="21"/>
        </w:rPr>
        <w:t>有关的一切数据或资料，完全理解贵方不一定 要接受最低的报价或收到的任何</w:t>
      </w:r>
      <w:r>
        <w:rPr>
          <w:rFonts w:hint="eastAsia" w:ascii="宋体" w:hAnsi="宋体" w:eastAsia="宋体" w:cs="宋体"/>
          <w:szCs w:val="21"/>
        </w:rPr>
        <w:t>比价</w:t>
      </w:r>
      <w:r>
        <w:rPr>
          <w:rFonts w:ascii="宋体" w:hAnsi="宋体" w:eastAsia="宋体" w:cs="宋体"/>
          <w:szCs w:val="21"/>
        </w:rPr>
        <w:t xml:space="preserve">。 </w:t>
      </w:r>
    </w:p>
    <w:p>
      <w:pPr>
        <w:spacing w:line="400" w:lineRule="exact"/>
        <w:ind w:firstLine="420" w:firstLineChars="200"/>
        <w:jc w:val="left"/>
        <w:rPr>
          <w:rFonts w:ascii="宋体" w:hAnsi="宋体" w:eastAsia="宋体" w:cs="宋体"/>
          <w:szCs w:val="21"/>
        </w:rPr>
      </w:pPr>
      <w:r>
        <w:rPr>
          <w:rFonts w:ascii="宋体" w:hAnsi="宋体" w:eastAsia="宋体" w:cs="宋体"/>
          <w:szCs w:val="21"/>
        </w:rPr>
        <w:t>8. 与本</w:t>
      </w:r>
      <w:r>
        <w:rPr>
          <w:rFonts w:hint="eastAsia" w:ascii="宋体" w:hAnsi="宋体" w:eastAsia="宋体" w:cs="宋体"/>
          <w:szCs w:val="21"/>
        </w:rPr>
        <w:t>比价</w:t>
      </w:r>
      <w:r>
        <w:rPr>
          <w:rFonts w:ascii="宋体" w:hAnsi="宋体" w:eastAsia="宋体" w:cs="宋体"/>
          <w:szCs w:val="21"/>
        </w:rPr>
        <w:t xml:space="preserve">有关的一切正式往来通讯请寄： </w:t>
      </w:r>
    </w:p>
    <w:p>
      <w:pPr>
        <w:spacing w:before="66"/>
        <w:ind w:left="109" w:right="876"/>
        <w:jc w:val="left"/>
        <w:rPr>
          <w:rFonts w:ascii="宋体" w:hAnsi="宋体" w:eastAsia="宋体" w:cs="宋体"/>
          <w:spacing w:val="-3"/>
          <w:szCs w:val="21"/>
        </w:rPr>
      </w:pPr>
      <w:r>
        <w:rPr>
          <w:rFonts w:ascii="宋体" w:hAnsi="宋体" w:eastAsia="宋体" w:cs="宋体"/>
          <w:szCs w:val="21"/>
        </w:rPr>
        <w:t xml:space="preserve">     </w:t>
      </w:r>
      <w:r>
        <w:rPr>
          <w:rFonts w:ascii="宋体" w:hAnsi="宋体" w:eastAsia="宋体" w:cs="宋体"/>
          <w:spacing w:val="-3"/>
          <w:szCs w:val="21"/>
        </w:rPr>
        <w:t xml:space="preserve"> </w:t>
      </w:r>
    </w:p>
    <w:p>
      <w:pPr>
        <w:spacing w:before="66"/>
        <w:ind w:left="109" w:right="876" w:firstLine="630" w:firstLineChars="300"/>
        <w:jc w:val="left"/>
        <w:rPr>
          <w:rFonts w:ascii="宋体" w:hAnsi="宋体" w:eastAsia="宋体" w:cs="宋体"/>
          <w:szCs w:val="21"/>
        </w:rPr>
      </w:pPr>
      <w:r>
        <w:rPr>
          <w:rFonts w:ascii="宋体" w:hAnsi="宋体" w:eastAsia="宋体" w:cs="宋体"/>
          <w:szCs w:val="21"/>
        </w:rPr>
        <w:t xml:space="preserve">地址：              邮编：              电话：            </w:t>
      </w:r>
      <w:r>
        <w:rPr>
          <w:rFonts w:ascii="宋体" w:hAnsi="宋体" w:eastAsia="宋体" w:cs="宋体"/>
          <w:spacing w:val="93"/>
          <w:szCs w:val="21"/>
        </w:rPr>
        <w:t xml:space="preserve"> </w:t>
      </w:r>
      <w:r>
        <w:rPr>
          <w:rFonts w:ascii="宋体" w:hAnsi="宋体" w:eastAsia="宋体" w:cs="宋体"/>
          <w:szCs w:val="21"/>
        </w:rPr>
        <w:t>传真：</w:t>
      </w:r>
    </w:p>
    <w:p>
      <w:pPr>
        <w:spacing w:before="66"/>
        <w:ind w:left="109" w:right="876"/>
        <w:jc w:val="left"/>
        <w:rPr>
          <w:rFonts w:ascii="宋体" w:hAnsi="宋体" w:eastAsia="宋体" w:cs="宋体"/>
          <w:szCs w:val="21"/>
        </w:rPr>
      </w:pPr>
      <w:r>
        <w:rPr>
          <w:rFonts w:ascii="宋体" w:hAnsi="宋体" w:eastAsia="宋体" w:cs="宋体"/>
          <w:szCs w:val="21"/>
        </w:rPr>
        <w:t xml:space="preserve">     </w:t>
      </w:r>
      <w:r>
        <w:rPr>
          <w:rFonts w:ascii="宋体" w:hAnsi="宋体" w:eastAsia="宋体" w:cs="宋体"/>
          <w:spacing w:val="-3"/>
          <w:szCs w:val="21"/>
        </w:rPr>
        <w:t xml:space="preserve"> </w:t>
      </w:r>
      <w:r>
        <w:rPr>
          <w:rFonts w:ascii="宋体" w:hAnsi="宋体" w:eastAsia="宋体" w:cs="宋体"/>
          <w:spacing w:val="-9"/>
          <w:szCs w:val="21"/>
        </w:rPr>
        <w:t>报价供应商（全称并加盖公章）：</w:t>
      </w:r>
      <w:r>
        <w:rPr>
          <w:rFonts w:ascii="宋体" w:hAnsi="宋体" w:eastAsia="宋体" w:cs="宋体"/>
          <w:spacing w:val="-3"/>
          <w:szCs w:val="21"/>
          <w:u w:val="single" w:color="000000"/>
        </w:rPr>
        <w:t xml:space="preserve"> </w:t>
      </w:r>
      <w:r>
        <w:rPr>
          <w:rFonts w:ascii="宋体" w:hAnsi="宋体" w:eastAsia="宋体" w:cs="宋体"/>
          <w:szCs w:val="21"/>
          <w:u w:val="single" w:color="000000"/>
        </w:rPr>
        <w:t xml:space="preserve">   </w:t>
      </w:r>
      <w:r>
        <w:rPr>
          <w:rFonts w:ascii="宋体" w:hAnsi="宋体" w:eastAsia="宋体" w:cs="宋体"/>
          <w:spacing w:val="-3"/>
          <w:szCs w:val="21"/>
          <w:u w:val="single" w:color="000000"/>
        </w:rPr>
        <w:t xml:space="preserve"> </w:t>
      </w:r>
      <w:r>
        <w:rPr>
          <w:rFonts w:ascii="宋体" w:hAnsi="宋体" w:eastAsia="宋体" w:cs="宋体"/>
          <w:szCs w:val="21"/>
          <w:u w:val="single" w:color="000000"/>
        </w:rPr>
        <w:t xml:space="preserve">   </w:t>
      </w:r>
      <w:r>
        <w:rPr>
          <w:rFonts w:ascii="宋体" w:hAnsi="宋体" w:eastAsia="宋体" w:cs="宋体"/>
          <w:spacing w:val="-3"/>
          <w:szCs w:val="21"/>
          <w:u w:val="single" w:color="000000"/>
        </w:rPr>
        <w:t xml:space="preserve">  </w:t>
      </w:r>
      <w:r>
        <w:rPr>
          <w:rFonts w:ascii="宋体" w:hAnsi="宋体" w:eastAsia="宋体" w:cs="宋体"/>
          <w:szCs w:val="21"/>
          <w:u w:val="single" w:color="000000"/>
        </w:rPr>
        <w:t xml:space="preserve">     </w:t>
      </w:r>
      <w:r>
        <w:rPr>
          <w:rFonts w:ascii="宋体" w:hAnsi="宋体" w:eastAsia="宋体" w:cs="宋体"/>
          <w:spacing w:val="-3"/>
          <w:szCs w:val="21"/>
          <w:u w:val="single" w:color="000000"/>
        </w:rPr>
        <w:t xml:space="preserve"> </w:t>
      </w:r>
      <w:r>
        <w:rPr>
          <w:rFonts w:ascii="宋体" w:hAnsi="宋体" w:eastAsia="宋体" w:cs="宋体"/>
          <w:szCs w:val="21"/>
          <w:u w:val="single" w:color="000000"/>
        </w:rPr>
        <w:t xml:space="preserve">   </w:t>
      </w:r>
      <w:r>
        <w:rPr>
          <w:rFonts w:ascii="宋体" w:hAnsi="宋体" w:eastAsia="宋体" w:cs="宋体"/>
          <w:spacing w:val="-3"/>
          <w:szCs w:val="21"/>
          <w:u w:val="single" w:color="000000"/>
        </w:rPr>
        <w:t xml:space="preserve"> </w:t>
      </w:r>
      <w:r>
        <w:rPr>
          <w:rFonts w:ascii="宋体" w:hAnsi="宋体" w:eastAsia="宋体" w:cs="宋体"/>
          <w:szCs w:val="21"/>
          <w:u w:val="single" w:color="000000"/>
        </w:rPr>
        <w:t xml:space="preserve">  </w:t>
      </w:r>
      <w:r>
        <w:rPr>
          <w:rFonts w:ascii="宋体" w:hAnsi="宋体" w:eastAsia="宋体" w:cs="宋体"/>
          <w:spacing w:val="-3"/>
          <w:szCs w:val="21"/>
          <w:u w:val="single" w:color="000000"/>
        </w:rPr>
        <w:t xml:space="preserve"> </w:t>
      </w:r>
      <w:r>
        <w:rPr>
          <w:rFonts w:ascii="宋体" w:hAnsi="宋体" w:eastAsia="宋体" w:cs="宋体"/>
          <w:szCs w:val="21"/>
        </w:rPr>
        <w:t xml:space="preserve"> </w:t>
      </w:r>
    </w:p>
    <w:p>
      <w:pPr>
        <w:spacing w:before="63"/>
        <w:ind w:left="109" w:right="876"/>
        <w:jc w:val="left"/>
        <w:rPr>
          <w:rFonts w:ascii="宋体" w:hAnsi="宋体" w:eastAsia="宋体" w:cs="宋体"/>
          <w:szCs w:val="21"/>
        </w:rPr>
      </w:pPr>
      <w:r>
        <w:rPr>
          <w:rFonts w:ascii="宋体" w:hAnsi="宋体" w:eastAsia="宋体" w:cs="宋体"/>
          <w:szCs w:val="21"/>
        </w:rPr>
        <w:t xml:space="preserve">     </w:t>
      </w:r>
      <w:r>
        <w:rPr>
          <w:rFonts w:ascii="宋体" w:hAnsi="宋体" w:eastAsia="宋体" w:cs="宋体"/>
          <w:spacing w:val="-3"/>
          <w:szCs w:val="21"/>
        </w:rPr>
        <w:t xml:space="preserve"> </w:t>
      </w:r>
      <w:r>
        <w:rPr>
          <w:rFonts w:ascii="宋体" w:hAnsi="宋体" w:eastAsia="宋体" w:cs="宋体"/>
          <w:szCs w:val="21"/>
        </w:rPr>
        <w:t xml:space="preserve">报价供应商代表签字： </w:t>
      </w:r>
      <w:r>
        <w:rPr>
          <w:rFonts w:ascii="宋体" w:hAnsi="宋体" w:eastAsia="宋体" w:cs="宋体"/>
          <w:spacing w:val="-3"/>
          <w:szCs w:val="21"/>
          <w:u w:val="single" w:color="000000"/>
        </w:rPr>
        <w:t xml:space="preserve"> </w:t>
      </w:r>
      <w:r>
        <w:rPr>
          <w:rFonts w:ascii="宋体" w:hAnsi="宋体" w:eastAsia="宋体" w:cs="宋体"/>
          <w:szCs w:val="21"/>
          <w:u w:val="single" w:color="000000"/>
        </w:rPr>
        <w:t xml:space="preserve">   </w:t>
      </w:r>
      <w:r>
        <w:rPr>
          <w:rFonts w:ascii="宋体" w:hAnsi="宋体" w:eastAsia="宋体" w:cs="宋体"/>
          <w:spacing w:val="-3"/>
          <w:szCs w:val="21"/>
          <w:u w:val="single" w:color="000000"/>
        </w:rPr>
        <w:t xml:space="preserve"> </w:t>
      </w:r>
      <w:r>
        <w:rPr>
          <w:rFonts w:ascii="宋体" w:hAnsi="宋体" w:eastAsia="宋体" w:cs="宋体"/>
          <w:szCs w:val="21"/>
          <w:u w:val="single" w:color="000000"/>
        </w:rPr>
        <w:t xml:space="preserve">   </w:t>
      </w:r>
      <w:r>
        <w:rPr>
          <w:rFonts w:ascii="宋体" w:hAnsi="宋体" w:eastAsia="宋体" w:cs="宋体"/>
          <w:spacing w:val="-3"/>
          <w:szCs w:val="21"/>
          <w:u w:val="single" w:color="000000"/>
        </w:rPr>
        <w:t xml:space="preserve"> </w:t>
      </w:r>
      <w:r>
        <w:rPr>
          <w:rFonts w:ascii="宋体" w:hAnsi="宋体" w:eastAsia="宋体" w:cs="宋体"/>
          <w:szCs w:val="21"/>
          <w:u w:val="single" w:color="000000"/>
        </w:rPr>
        <w:t xml:space="preserve">   </w:t>
      </w:r>
      <w:r>
        <w:rPr>
          <w:rFonts w:ascii="宋体" w:hAnsi="宋体" w:eastAsia="宋体" w:cs="宋体"/>
          <w:spacing w:val="-3"/>
          <w:szCs w:val="21"/>
          <w:u w:val="single" w:color="000000"/>
        </w:rPr>
        <w:t xml:space="preserve"> </w:t>
      </w:r>
      <w:r>
        <w:rPr>
          <w:rFonts w:ascii="宋体" w:hAnsi="宋体" w:eastAsia="宋体" w:cs="宋体"/>
          <w:szCs w:val="21"/>
          <w:u w:val="single" w:color="000000"/>
        </w:rPr>
        <w:t xml:space="preserve">  </w:t>
      </w:r>
      <w:r>
        <w:rPr>
          <w:rFonts w:ascii="宋体" w:hAnsi="宋体" w:eastAsia="宋体" w:cs="宋体"/>
          <w:spacing w:val="-3"/>
          <w:szCs w:val="21"/>
          <w:u w:val="single" w:color="000000"/>
        </w:rPr>
        <w:t xml:space="preserve"> </w:t>
      </w:r>
      <w:r>
        <w:rPr>
          <w:rFonts w:ascii="宋体" w:hAnsi="宋体" w:eastAsia="宋体" w:cs="宋体"/>
          <w:szCs w:val="21"/>
        </w:rPr>
        <w:t xml:space="preserve"> </w:t>
      </w:r>
    </w:p>
    <w:p>
      <w:pPr>
        <w:spacing w:before="66"/>
        <w:ind w:left="109" w:right="876"/>
        <w:jc w:val="left"/>
        <w:rPr>
          <w:rFonts w:ascii="宋体" w:hAnsi="宋体" w:eastAsia="宋体" w:cs="宋体"/>
          <w:szCs w:val="21"/>
        </w:rPr>
      </w:pPr>
      <w:r>
        <w:rPr>
          <w:rFonts w:ascii="宋体" w:hAnsi="宋体" w:eastAsia="宋体" w:cs="宋体"/>
          <w:szCs w:val="21"/>
        </w:rPr>
        <w:t xml:space="preserve">     </w:t>
      </w:r>
      <w:r>
        <w:rPr>
          <w:rFonts w:ascii="宋体" w:hAnsi="宋体" w:eastAsia="宋体" w:cs="宋体"/>
          <w:spacing w:val="-3"/>
          <w:szCs w:val="21"/>
        </w:rPr>
        <w:t xml:space="preserve"> </w:t>
      </w:r>
      <w:r>
        <w:rPr>
          <w:rFonts w:ascii="宋体" w:hAnsi="宋体" w:eastAsia="宋体" w:cs="宋体"/>
          <w:szCs w:val="21"/>
        </w:rPr>
        <w:t xml:space="preserve">日  期：     年    月  </w:t>
      </w:r>
      <w:r>
        <w:rPr>
          <w:rFonts w:ascii="宋体" w:hAnsi="宋体" w:eastAsia="宋体" w:cs="宋体"/>
          <w:spacing w:val="101"/>
          <w:szCs w:val="21"/>
        </w:rPr>
        <w:t xml:space="preserve"> </w:t>
      </w:r>
      <w:r>
        <w:rPr>
          <w:rFonts w:ascii="宋体" w:hAnsi="宋体" w:eastAsia="宋体" w:cs="宋体"/>
          <w:spacing w:val="-3"/>
          <w:szCs w:val="21"/>
        </w:rPr>
        <w:t>日</w:t>
      </w:r>
      <w:r>
        <w:rPr>
          <w:rFonts w:ascii="宋体" w:hAnsi="宋体" w:eastAsia="宋体" w:cs="宋体"/>
          <w:szCs w:val="21"/>
        </w:rPr>
        <w:t xml:space="preserve"> </w:t>
      </w:r>
    </w:p>
    <w:p>
      <w:pPr>
        <w:jc w:val="left"/>
        <w:rPr>
          <w:rFonts w:ascii="宋体" w:hAnsi="宋体" w:eastAsia="宋体" w:cs="宋体"/>
          <w:szCs w:val="21"/>
        </w:rPr>
        <w:sectPr>
          <w:type w:val="continuous"/>
          <w:pgSz w:w="11911" w:h="16849"/>
          <w:pgMar w:top="1378" w:right="901" w:bottom="1162" w:left="1480" w:header="0" w:footer="981" w:gutter="0"/>
          <w:cols w:space="720" w:num="1"/>
          <w:rtlGutter w:val="0"/>
          <w:docGrid w:linePitch="1" w:charSpace="0"/>
        </w:sectPr>
      </w:pPr>
    </w:p>
    <w:p>
      <w:pPr>
        <w:spacing w:line="449" w:lineRule="exact"/>
        <w:ind w:right="180"/>
        <w:jc w:val="center"/>
        <w:rPr>
          <w:rFonts w:ascii="宋体" w:hAnsi="宋体" w:eastAsia="宋体" w:cs="宋体"/>
          <w:sz w:val="36"/>
          <w:szCs w:val="36"/>
        </w:rPr>
      </w:pPr>
      <w:r>
        <w:rPr>
          <w:rFonts w:hint="eastAsia" w:ascii="宋体" w:hAnsi="宋体" w:eastAsia="宋体" w:cs="宋体"/>
          <w:b/>
          <w:bCs/>
          <w:sz w:val="36"/>
          <w:szCs w:val="36"/>
        </w:rPr>
        <w:t>报价一览表</w:t>
      </w:r>
    </w:p>
    <w:p>
      <w:pPr>
        <w:rPr>
          <w:rFonts w:ascii="宋体" w:hAnsi="宋体" w:eastAsia="宋体" w:cs="宋体"/>
          <w:b/>
          <w:bCs/>
          <w:sz w:val="20"/>
          <w:szCs w:val="20"/>
        </w:rPr>
      </w:pPr>
    </w:p>
    <w:p>
      <w:pPr>
        <w:spacing w:before="12"/>
        <w:rPr>
          <w:rFonts w:ascii="宋体" w:hAnsi="宋体" w:eastAsia="宋体" w:cs="宋体"/>
          <w:b/>
          <w:bCs/>
          <w:sz w:val="14"/>
          <w:szCs w:val="14"/>
        </w:rPr>
      </w:pPr>
    </w:p>
    <w:p>
      <w:pPr>
        <w:pStyle w:val="2"/>
        <w:spacing w:before="26"/>
        <w:jc w:val="left"/>
        <w:rPr>
          <w:rFonts w:hint="eastAsia" w:ascii="宋体" w:hAnsi="宋体" w:eastAsia="宋体" w:cs="宋体"/>
        </w:rPr>
      </w:pPr>
      <w:r>
        <w:rPr>
          <w:rFonts w:hint="eastAsia" w:ascii="宋体" w:hAnsi="宋体" w:eastAsia="宋体" w:cs="宋体"/>
        </w:rPr>
        <w:t xml:space="preserve">项目名称 ：            项目编号∶                 </w:t>
      </w:r>
      <w:r>
        <w:rPr>
          <w:rFonts w:hint="eastAsia" w:ascii="宋体" w:hAnsi="宋体" w:eastAsia="宋体" w:cs="宋体"/>
          <w:spacing w:val="119"/>
        </w:rPr>
        <w:t xml:space="preserve"> </w:t>
      </w:r>
      <w:r>
        <w:rPr>
          <w:rFonts w:hint="eastAsia" w:ascii="宋体" w:hAnsi="宋体" w:eastAsia="宋体" w:cs="宋体"/>
        </w:rPr>
        <w:t xml:space="preserve">货币单位： </w:t>
      </w:r>
    </w:p>
    <w:tbl>
      <w:tblPr>
        <w:tblStyle w:val="23"/>
        <w:tblW w:w="105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99"/>
        <w:gridCol w:w="2213"/>
        <w:gridCol w:w="1094"/>
        <w:gridCol w:w="1844"/>
        <w:gridCol w:w="1416"/>
        <w:gridCol w:w="1416"/>
        <w:gridCol w:w="1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2" w:hRule="exact"/>
          <w:jc w:val="center"/>
        </w:trPr>
        <w:tc>
          <w:tcPr>
            <w:tcW w:w="799"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hAnsi="宋体" w:eastAsia="宋体" w:cs="宋体"/>
                <w:sz w:val="22"/>
              </w:rPr>
              <w:t>序号</w:t>
            </w:r>
          </w:p>
        </w:tc>
        <w:tc>
          <w:tcPr>
            <w:tcW w:w="2213"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hAnsi="宋体" w:eastAsia="宋体" w:cs="宋体"/>
                <w:sz w:val="22"/>
              </w:rPr>
              <w:t>项目名称</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hAnsi="宋体" w:eastAsia="宋体" w:cs="宋体"/>
                <w:sz w:val="22"/>
              </w:rPr>
              <w:t>数量</w:t>
            </w:r>
          </w:p>
        </w:tc>
        <w:tc>
          <w:tcPr>
            <w:tcW w:w="1844"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hAnsi="宋体" w:eastAsia="宋体" w:cs="宋体"/>
                <w:sz w:val="22"/>
              </w:rPr>
              <w:t>主要技术要求</w:t>
            </w:r>
          </w:p>
        </w:tc>
        <w:tc>
          <w:tcPr>
            <w:tcW w:w="1416"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hint="default" w:ascii="宋体" w:hAnsi="宋体" w:eastAsia="宋体" w:cs="宋体"/>
                <w:sz w:val="22"/>
                <w:lang w:val="en-US" w:eastAsia="zh-CN"/>
              </w:rPr>
            </w:pPr>
            <w:r>
              <w:rPr>
                <w:rFonts w:hint="eastAsia" w:ascii="宋体" w:hAnsi="宋体" w:eastAsia="宋体" w:cs="宋体"/>
                <w:sz w:val="22"/>
                <w:lang w:val="en-US" w:eastAsia="zh-CN"/>
              </w:rPr>
              <w:t>投标报价</w:t>
            </w:r>
          </w:p>
        </w:tc>
        <w:tc>
          <w:tcPr>
            <w:tcW w:w="1416"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hAnsi="宋体" w:eastAsia="宋体" w:cs="宋体"/>
                <w:sz w:val="22"/>
              </w:rPr>
              <w:t>履约地点</w:t>
            </w:r>
          </w:p>
        </w:tc>
        <w:tc>
          <w:tcPr>
            <w:tcW w:w="1810"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hAnsi="宋体" w:eastAsia="宋体" w:cs="宋体"/>
                <w:sz w:val="22"/>
              </w:rPr>
              <w:t>项目完成期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568" w:hRule="exact"/>
          <w:jc w:val="center"/>
        </w:trPr>
        <w:tc>
          <w:tcPr>
            <w:tcW w:w="799"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sz w:val="22"/>
                <w:szCs w:val="21"/>
              </w:rPr>
              <w:t>1</w:t>
            </w:r>
          </w:p>
        </w:tc>
        <w:tc>
          <w:tcPr>
            <w:tcW w:w="2213" w:type="dxa"/>
            <w:tcBorders>
              <w:top w:val="single" w:color="000000" w:sz="4" w:space="0"/>
              <w:left w:val="single" w:color="000000" w:sz="4" w:space="0"/>
              <w:bottom w:val="single" w:color="000000" w:sz="4" w:space="0"/>
              <w:right w:val="single" w:color="000000" w:sz="4" w:space="0"/>
            </w:tcBorders>
            <w:vAlign w:val="center"/>
          </w:tcPr>
          <w:p>
            <w:pPr>
              <w:pStyle w:val="27"/>
              <w:ind w:right="19"/>
              <w:jc w:val="center"/>
              <w:rPr>
                <w:rFonts w:ascii="宋体" w:hAnsi="宋体" w:eastAsia="宋体" w:cs="宋体"/>
                <w:sz w:val="22"/>
              </w:rPr>
            </w:pPr>
            <w:r>
              <w:rPr>
                <w:rFonts w:hint="eastAsia" w:ascii="宋体" w:hAnsi="宋体" w:eastAsia="宋体" w:cs="宋体"/>
                <w:sz w:val="22"/>
              </w:rPr>
              <w:t>中华人民共和国高崎出入境边防检查站</w:t>
            </w:r>
            <w:r>
              <w:rPr>
                <w:rFonts w:ascii="宋体" w:hAnsi="宋体" w:eastAsia="宋体" w:cs="宋体"/>
                <w:sz w:val="22"/>
              </w:rPr>
              <w:t>办公</w:t>
            </w:r>
            <w:r>
              <w:rPr>
                <w:rFonts w:hint="eastAsia" w:ascii="宋体" w:hAnsi="宋体" w:eastAsia="宋体" w:cs="宋体"/>
                <w:sz w:val="22"/>
              </w:rPr>
              <w:t>桌等</w:t>
            </w:r>
            <w:r>
              <w:rPr>
                <w:rFonts w:ascii="宋体" w:hAnsi="宋体" w:eastAsia="宋体" w:cs="宋体"/>
                <w:sz w:val="22"/>
              </w:rPr>
              <w:t>家具</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hAnsi="宋体" w:eastAsia="宋体" w:cs="宋体"/>
                <w:sz w:val="22"/>
              </w:rPr>
              <w:t>1</w:t>
            </w:r>
            <w:r>
              <w:rPr>
                <w:rFonts w:ascii="宋体" w:hAnsi="宋体" w:eastAsia="宋体" w:cs="宋体"/>
                <w:spacing w:val="-60"/>
                <w:sz w:val="22"/>
              </w:rPr>
              <w:t xml:space="preserve"> </w:t>
            </w:r>
            <w:r>
              <w:rPr>
                <w:rFonts w:ascii="宋体" w:hAnsi="宋体" w:eastAsia="宋体" w:cs="宋体"/>
                <w:sz w:val="22"/>
              </w:rPr>
              <w:t>批</w:t>
            </w:r>
          </w:p>
        </w:tc>
        <w:tc>
          <w:tcPr>
            <w:tcW w:w="1844" w:type="dxa"/>
            <w:tcBorders>
              <w:top w:val="single" w:color="000000" w:sz="4" w:space="0"/>
              <w:left w:val="single" w:color="000000" w:sz="4" w:space="0"/>
              <w:bottom w:val="single" w:color="000000" w:sz="4" w:space="0"/>
              <w:right w:val="single" w:color="000000" w:sz="4" w:space="0"/>
            </w:tcBorders>
            <w:vAlign w:val="center"/>
          </w:tcPr>
          <w:p>
            <w:pPr>
              <w:pStyle w:val="27"/>
              <w:ind w:right="74"/>
              <w:jc w:val="center"/>
              <w:rPr>
                <w:rFonts w:ascii="宋体" w:hAnsi="宋体" w:eastAsia="宋体" w:cs="宋体"/>
                <w:sz w:val="22"/>
              </w:rPr>
            </w:pPr>
            <w:r>
              <w:rPr>
                <w:rFonts w:ascii="宋体" w:hAnsi="宋体" w:eastAsia="宋体" w:cs="宋体"/>
                <w:sz w:val="22"/>
              </w:rPr>
              <w:t>详见</w:t>
            </w:r>
            <w:r>
              <w:rPr>
                <w:rFonts w:hint="eastAsia" w:ascii="宋体" w:hAnsi="宋体" w:eastAsia="宋体" w:cs="宋体"/>
                <w:sz w:val="22"/>
              </w:rPr>
              <w:t>比</w:t>
            </w:r>
            <w:r>
              <w:rPr>
                <w:rFonts w:ascii="宋体" w:hAnsi="宋体" w:eastAsia="宋体" w:cs="宋体"/>
                <w:sz w:val="22"/>
              </w:rPr>
              <w:t xml:space="preserve">价文件 </w:t>
            </w:r>
          </w:p>
          <w:p>
            <w:pPr>
              <w:pStyle w:val="27"/>
              <w:ind w:right="74"/>
              <w:jc w:val="center"/>
              <w:rPr>
                <w:rFonts w:ascii="宋体" w:hAnsi="宋体" w:eastAsia="宋体" w:cs="宋体"/>
                <w:sz w:val="22"/>
              </w:rPr>
            </w:pPr>
            <w:r>
              <w:rPr>
                <w:rFonts w:ascii="宋体" w:hAnsi="宋体" w:eastAsia="宋体" w:cs="宋体"/>
                <w:sz w:val="22"/>
              </w:rPr>
              <w:t>第三章</w:t>
            </w:r>
          </w:p>
        </w:tc>
        <w:tc>
          <w:tcPr>
            <w:tcW w:w="1416" w:type="dxa"/>
            <w:tcBorders>
              <w:top w:val="single" w:color="000000" w:sz="4" w:space="0"/>
              <w:left w:val="single" w:color="000000" w:sz="4" w:space="0"/>
              <w:bottom w:val="single" w:color="000000" w:sz="4" w:space="0"/>
              <w:right w:val="single" w:color="000000" w:sz="4" w:space="0"/>
            </w:tcBorders>
            <w:vAlign w:val="center"/>
          </w:tcPr>
          <w:p>
            <w:pPr>
              <w:pStyle w:val="27"/>
              <w:ind w:right="74"/>
              <w:jc w:val="center"/>
              <w:rPr>
                <w:rFonts w:ascii="宋体" w:hAnsi="宋体" w:eastAsia="宋体" w:cs="宋体"/>
                <w:sz w:val="22"/>
              </w:rPr>
            </w:pPr>
          </w:p>
        </w:tc>
        <w:tc>
          <w:tcPr>
            <w:tcW w:w="1416" w:type="dxa"/>
            <w:tcBorders>
              <w:top w:val="single" w:color="000000" w:sz="4" w:space="0"/>
              <w:left w:val="single" w:color="000000" w:sz="4" w:space="0"/>
              <w:bottom w:val="single" w:color="000000" w:sz="4" w:space="0"/>
              <w:right w:val="single" w:color="000000" w:sz="4" w:space="0"/>
            </w:tcBorders>
            <w:vAlign w:val="center"/>
          </w:tcPr>
          <w:p>
            <w:pPr>
              <w:pStyle w:val="27"/>
              <w:ind w:right="-15"/>
              <w:jc w:val="center"/>
              <w:rPr>
                <w:rFonts w:ascii="宋体" w:hAnsi="宋体" w:eastAsia="宋体" w:cs="宋体"/>
                <w:sz w:val="22"/>
              </w:rPr>
            </w:pPr>
            <w:r>
              <w:rPr>
                <w:rFonts w:ascii="宋体" w:hAnsi="宋体" w:eastAsia="宋体" w:cs="宋体"/>
                <w:sz w:val="22"/>
              </w:rPr>
              <w:t>厦门市行政 区域内采购 人指定地点</w:t>
            </w:r>
          </w:p>
        </w:tc>
        <w:tc>
          <w:tcPr>
            <w:tcW w:w="1810"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eastAsia="宋体" w:cs="宋体"/>
                <w:sz w:val="22"/>
              </w:rPr>
            </w:pPr>
            <w:r>
              <w:rPr>
                <w:rFonts w:ascii="宋体" w:hAnsi="宋体" w:eastAsia="宋体" w:cs="宋体"/>
                <w:sz w:val="22"/>
              </w:rPr>
              <w:t>合同签订之日起</w:t>
            </w:r>
            <w:r>
              <w:rPr>
                <w:rFonts w:ascii="宋体" w:hAnsi="宋体" w:eastAsia="宋体" w:cs="宋体"/>
                <w:spacing w:val="-60"/>
                <w:sz w:val="22"/>
              </w:rPr>
              <w:t xml:space="preserve"> </w:t>
            </w:r>
            <w:r>
              <w:rPr>
                <w:rFonts w:hint="eastAsia" w:ascii="宋体" w:hAnsi="宋体" w:eastAsia="宋体" w:cs="宋体"/>
                <w:sz w:val="22"/>
              </w:rPr>
              <w:t>30</w:t>
            </w:r>
            <w:r>
              <w:rPr>
                <w:rFonts w:ascii="宋体" w:hAnsi="宋体" w:eastAsia="宋体" w:cs="宋体"/>
                <w:sz w:val="22"/>
              </w:rPr>
              <w:t>个日历日内供货、安装调试并验收合格。</w:t>
            </w:r>
          </w:p>
        </w:tc>
      </w:tr>
    </w:tbl>
    <w:p>
      <w:pPr>
        <w:pStyle w:val="3"/>
        <w:ind w:left="0"/>
      </w:pPr>
    </w:p>
    <w:p>
      <w:pPr>
        <w:spacing w:before="9"/>
        <w:rPr>
          <w:rFonts w:ascii="宋体" w:hAnsi="宋体" w:eastAsia="宋体" w:cs="宋体"/>
          <w:sz w:val="14"/>
          <w:szCs w:val="14"/>
        </w:rPr>
      </w:pPr>
    </w:p>
    <w:p>
      <w:pPr>
        <w:pStyle w:val="2"/>
        <w:spacing w:line="274" w:lineRule="exact"/>
        <w:jc w:val="left"/>
        <w:rPr>
          <w:rFonts w:ascii="宋体" w:hAnsi="宋体" w:eastAsia="宋体" w:cs="宋体"/>
        </w:rPr>
      </w:pPr>
      <w:r>
        <w:rPr>
          <w:rFonts w:hint="eastAsia" w:ascii="宋体" w:hAnsi="宋体" w:eastAsia="宋体" w:cs="宋体"/>
        </w:rPr>
        <w:t xml:space="preserve">注：详细报价清单应另纸详列，且标明所报各种货物的数量、品牌和金额。            </w:t>
      </w:r>
    </w:p>
    <w:p>
      <w:pPr>
        <w:pStyle w:val="2"/>
        <w:spacing w:line="357" w:lineRule="auto"/>
        <w:ind w:right="6357"/>
        <w:jc w:val="left"/>
        <w:rPr>
          <w:rFonts w:ascii="宋体" w:hAnsi="宋体" w:eastAsia="宋体" w:cs="宋体"/>
        </w:rPr>
      </w:pPr>
      <w:r>
        <w:rPr>
          <w:rFonts w:hint="eastAsia" w:ascii="宋体" w:hAnsi="宋体" w:eastAsia="宋体" w:cs="宋体"/>
        </w:rPr>
        <w:t xml:space="preserve"> </w:t>
      </w:r>
    </w:p>
    <w:p>
      <w:pPr>
        <w:pStyle w:val="2"/>
        <w:spacing w:line="357" w:lineRule="auto"/>
        <w:ind w:right="6357"/>
        <w:jc w:val="left"/>
        <w:rPr>
          <w:rFonts w:ascii="宋体" w:hAnsi="宋体" w:eastAsia="宋体" w:cs="宋体"/>
        </w:rPr>
      </w:pPr>
      <w:r>
        <w:rPr>
          <w:rFonts w:hint="eastAsia" w:ascii="宋体" w:hAnsi="宋体" w:eastAsia="宋体" w:cs="宋体"/>
        </w:rPr>
        <w:t>报价供应商名称(公章)：</w:t>
      </w:r>
      <w:r>
        <w:rPr>
          <w:rFonts w:hint="eastAsia" w:ascii="宋体" w:hAnsi="宋体" w:eastAsia="宋体" w:cs="宋体"/>
          <w:u w:val="single" w:color="000000"/>
        </w:rPr>
        <w:t xml:space="preserve">                 </w:t>
      </w:r>
      <w:r>
        <w:rPr>
          <w:rFonts w:hint="eastAsia" w:ascii="宋体" w:hAnsi="宋体" w:eastAsia="宋体" w:cs="宋体"/>
        </w:rPr>
        <w:t xml:space="preserve"> 报价供应商代表签字： </w:t>
      </w:r>
      <w:r>
        <w:rPr>
          <w:rFonts w:hint="eastAsia" w:ascii="宋体" w:hAnsi="宋体" w:eastAsia="宋体" w:cs="宋体"/>
          <w:u w:val="single" w:color="000000"/>
        </w:rPr>
        <w:t xml:space="preserve">              </w:t>
      </w:r>
      <w:r>
        <w:rPr>
          <w:rFonts w:hint="eastAsia" w:ascii="宋体" w:hAnsi="宋体" w:eastAsia="宋体" w:cs="宋体"/>
        </w:rPr>
        <w:t xml:space="preserve"> 日期：</w:t>
      </w:r>
      <w:r>
        <w:rPr>
          <w:rFonts w:hint="eastAsia" w:ascii="宋体" w:hAnsi="宋体" w:eastAsia="宋体" w:cs="宋体"/>
          <w:u w:val="single" w:color="000000"/>
        </w:rPr>
        <w:t xml:space="preserve">              </w:t>
      </w:r>
      <w:r>
        <w:rPr>
          <w:rFonts w:hint="eastAsia" w:ascii="宋体" w:hAnsi="宋体" w:eastAsia="宋体" w:cs="宋体"/>
        </w:rPr>
        <w:t xml:space="preserve">  </w:t>
      </w:r>
    </w:p>
    <w:p>
      <w:pPr>
        <w:spacing w:line="357" w:lineRule="auto"/>
        <w:jc w:val="left"/>
        <w:rPr>
          <w:rFonts w:ascii="宋体" w:hAnsi="宋体" w:eastAsia="宋体" w:cs="宋体"/>
        </w:rPr>
        <w:sectPr>
          <w:headerReference r:id="rId15" w:type="default"/>
          <w:footerReference r:id="rId16" w:type="default"/>
          <w:pgSz w:w="11911" w:h="16849"/>
          <w:pgMar w:top="1378" w:right="901" w:bottom="1162" w:left="1480" w:header="0" w:footer="981" w:gutter="0"/>
          <w:cols w:space="720" w:num="1"/>
          <w:rtlGutter w:val="0"/>
          <w:docGrid w:linePitch="1" w:charSpace="0"/>
        </w:sectPr>
      </w:pPr>
    </w:p>
    <w:p>
      <w:pPr>
        <w:spacing w:line="449" w:lineRule="exact"/>
        <w:ind w:left="197"/>
        <w:jc w:val="center"/>
        <w:rPr>
          <w:rFonts w:ascii="宋体" w:hAnsi="宋体" w:eastAsia="宋体" w:cs="宋体"/>
        </w:rPr>
      </w:pPr>
      <w:r>
        <w:rPr>
          <w:rFonts w:hint="eastAsia" w:ascii="宋体" w:hAnsi="宋体" w:eastAsia="宋体" w:cs="宋体"/>
          <w:b/>
          <w:bCs/>
          <w:sz w:val="36"/>
          <w:szCs w:val="36"/>
        </w:rPr>
        <w:t>分项报价表</w:t>
      </w:r>
    </w:p>
    <w:p>
      <w:pPr>
        <w:pStyle w:val="2"/>
        <w:spacing w:line="360" w:lineRule="auto"/>
        <w:jc w:val="left"/>
        <w:rPr>
          <w:rFonts w:ascii="宋体" w:hAnsi="宋体" w:eastAsia="宋体" w:cs="宋体"/>
        </w:rPr>
      </w:pPr>
      <w:r>
        <w:rPr>
          <w:rFonts w:hint="eastAsia" w:ascii="宋体" w:hAnsi="宋体" w:eastAsia="宋体" w:cs="宋体"/>
        </w:rPr>
        <w:t xml:space="preserve">报价供应商名称(公章)：              </w:t>
      </w:r>
    </w:p>
    <w:p>
      <w:pPr>
        <w:pStyle w:val="2"/>
        <w:spacing w:line="360" w:lineRule="auto"/>
        <w:ind w:firstLine="0" w:firstLineChars="0"/>
        <w:jc w:val="left"/>
        <w:rPr>
          <w:rFonts w:ascii="宋体" w:hAnsi="宋体" w:eastAsia="宋体" w:cs="宋体"/>
          <w:sz w:val="24"/>
          <w:szCs w:val="24"/>
        </w:rPr>
      </w:pPr>
      <w:r>
        <w:rPr>
          <w:rFonts w:hint="eastAsia" w:ascii="宋体" w:hAnsi="宋体" w:eastAsia="宋体" w:cs="宋体"/>
        </w:rPr>
        <w:t xml:space="preserve">项目编号：                          </w:t>
      </w:r>
      <w:r>
        <w:rPr>
          <w:rFonts w:hint="eastAsia" w:ascii="宋体" w:hAnsi="宋体" w:eastAsia="宋体" w:cs="宋体"/>
          <w:spacing w:val="119"/>
        </w:rPr>
        <w:t xml:space="preserve"> </w:t>
      </w:r>
      <w:r>
        <w:rPr>
          <w:rFonts w:hint="eastAsia" w:ascii="宋体" w:hAnsi="宋体" w:eastAsia="宋体" w:cs="宋体"/>
        </w:rPr>
        <w:t xml:space="preserve">货币单位：  </w:t>
      </w:r>
    </w:p>
    <w:tbl>
      <w:tblPr>
        <w:tblStyle w:val="24"/>
        <w:tblW w:w="9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405"/>
        <w:gridCol w:w="1776"/>
        <w:gridCol w:w="911"/>
        <w:gridCol w:w="978"/>
        <w:gridCol w:w="1652"/>
        <w:gridCol w:w="1249"/>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518" w:type="dxa"/>
            <w:vAlign w:val="center"/>
          </w:tcPr>
          <w:p>
            <w:pPr>
              <w:widowControl/>
              <w:jc w:val="center"/>
              <w:textAlignment w:val="center"/>
            </w:pPr>
            <w:r>
              <w:rPr>
                <w:rFonts w:hint="eastAsia" w:ascii="宋体" w:hAnsi="宋体" w:eastAsia="宋体" w:cs="宋体"/>
                <w:color w:val="000000"/>
                <w:kern w:val="0"/>
                <w:sz w:val="24"/>
                <w:szCs w:val="24"/>
              </w:rPr>
              <w:t>序号</w:t>
            </w:r>
          </w:p>
        </w:tc>
        <w:tc>
          <w:tcPr>
            <w:tcW w:w="1405" w:type="dxa"/>
            <w:vAlign w:val="center"/>
          </w:tcPr>
          <w:p>
            <w:pPr>
              <w:widowControl/>
              <w:jc w:val="center"/>
              <w:textAlignment w:val="center"/>
            </w:pPr>
            <w:r>
              <w:rPr>
                <w:rFonts w:hint="eastAsia" w:ascii="宋体" w:hAnsi="宋体" w:eastAsia="宋体" w:cs="宋体"/>
                <w:color w:val="000000"/>
                <w:kern w:val="0"/>
                <w:sz w:val="24"/>
                <w:szCs w:val="24"/>
              </w:rPr>
              <w:t>品名</w:t>
            </w:r>
          </w:p>
        </w:tc>
        <w:tc>
          <w:tcPr>
            <w:tcW w:w="1776" w:type="dxa"/>
            <w:vAlign w:val="center"/>
          </w:tcPr>
          <w:p>
            <w:pPr>
              <w:widowControl/>
              <w:jc w:val="center"/>
              <w:textAlignment w:val="center"/>
            </w:pPr>
            <w:r>
              <w:rPr>
                <w:rFonts w:hint="eastAsia" w:ascii="宋体" w:hAnsi="宋体" w:eastAsia="宋体" w:cs="宋体"/>
                <w:color w:val="000000"/>
                <w:kern w:val="0"/>
                <w:sz w:val="24"/>
                <w:szCs w:val="24"/>
              </w:rPr>
              <w:t>规格</w:t>
            </w:r>
          </w:p>
        </w:tc>
        <w:tc>
          <w:tcPr>
            <w:tcW w:w="911" w:type="dxa"/>
            <w:vAlign w:val="center"/>
          </w:tcPr>
          <w:p>
            <w:pPr>
              <w:widowControl/>
              <w:jc w:val="center"/>
              <w:textAlignment w:val="center"/>
            </w:pPr>
            <w:r>
              <w:rPr>
                <w:rFonts w:hint="eastAsia" w:ascii="宋体" w:hAnsi="宋体" w:eastAsia="宋体" w:cs="宋体"/>
                <w:color w:val="000000"/>
                <w:kern w:val="0"/>
                <w:sz w:val="24"/>
                <w:szCs w:val="24"/>
              </w:rPr>
              <w:t>数量</w:t>
            </w:r>
          </w:p>
        </w:tc>
        <w:tc>
          <w:tcPr>
            <w:tcW w:w="978" w:type="dxa"/>
            <w:vAlign w:val="center"/>
          </w:tcPr>
          <w:p>
            <w:pPr>
              <w:widowControl/>
              <w:jc w:val="center"/>
              <w:textAlignment w:val="center"/>
            </w:pPr>
            <w:r>
              <w:rPr>
                <w:rFonts w:hint="eastAsia" w:ascii="宋体" w:hAnsi="宋体" w:eastAsia="宋体" w:cs="宋体"/>
                <w:color w:val="000000"/>
                <w:kern w:val="0"/>
                <w:sz w:val="24"/>
                <w:szCs w:val="24"/>
              </w:rPr>
              <w:t>单位</w:t>
            </w:r>
          </w:p>
        </w:tc>
        <w:tc>
          <w:tcPr>
            <w:tcW w:w="1652" w:type="dxa"/>
            <w:vAlign w:val="center"/>
          </w:tcPr>
          <w:p>
            <w:pPr>
              <w:widowControl/>
              <w:jc w:val="center"/>
              <w:textAlignment w:val="center"/>
            </w:pPr>
            <w:r>
              <w:rPr>
                <w:rFonts w:hint="eastAsia" w:ascii="宋体" w:hAnsi="宋体" w:eastAsia="宋体" w:cs="宋体"/>
                <w:color w:val="000000"/>
                <w:kern w:val="0"/>
                <w:sz w:val="24"/>
                <w:szCs w:val="24"/>
              </w:rPr>
              <w:t>控制单价（元）</w:t>
            </w:r>
          </w:p>
        </w:tc>
        <w:tc>
          <w:tcPr>
            <w:tcW w:w="1249" w:type="dxa"/>
            <w:vAlign w:val="center"/>
          </w:tcPr>
          <w:p>
            <w:pPr>
              <w:widowControl/>
              <w:jc w:val="center"/>
              <w:textAlignment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投标单价</w:t>
            </w:r>
          </w:p>
        </w:tc>
        <w:tc>
          <w:tcPr>
            <w:tcW w:w="1255" w:type="dxa"/>
            <w:vAlign w:val="center"/>
          </w:tcPr>
          <w:p>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51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w:t>
            </w:r>
          </w:p>
        </w:tc>
        <w:tc>
          <w:tcPr>
            <w:tcW w:w="1405"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办公桌</w:t>
            </w:r>
            <w:r>
              <w:rPr>
                <w:rFonts w:hint="eastAsia" w:ascii="宋体" w:hAnsi="宋体" w:eastAsia="宋体" w:cs="宋体"/>
                <w:color w:val="000000"/>
                <w:kern w:val="0"/>
                <w:sz w:val="24"/>
                <w:szCs w:val="24"/>
              </w:rPr>
              <w:br/>
            </w:r>
            <w:r>
              <w:rPr>
                <w:rFonts w:hint="eastAsia" w:ascii="宋体" w:hAnsi="宋体" w:eastAsia="宋体" w:cs="宋体"/>
                <w:color w:val="000000"/>
                <w:kern w:val="0"/>
                <w:sz w:val="24"/>
                <w:szCs w:val="24"/>
              </w:rPr>
              <w:t>含副柜</w:t>
            </w:r>
          </w:p>
        </w:tc>
        <w:tc>
          <w:tcPr>
            <w:tcW w:w="177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1600*1600*7</w:t>
            </w:r>
            <w:r>
              <w:rPr>
                <w:rStyle w:val="32"/>
                <w:rFonts w:hint="default"/>
              </w:rPr>
              <w:t>50</w:t>
            </w:r>
          </w:p>
        </w:tc>
        <w:tc>
          <w:tcPr>
            <w:tcW w:w="91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20</w:t>
            </w:r>
          </w:p>
        </w:tc>
        <w:tc>
          <w:tcPr>
            <w:tcW w:w="97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1652"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2800</w:t>
            </w:r>
          </w:p>
        </w:tc>
        <w:tc>
          <w:tcPr>
            <w:tcW w:w="1249" w:type="dxa"/>
            <w:vAlign w:val="center"/>
          </w:tcPr>
          <w:p>
            <w:pPr>
              <w:widowControl/>
              <w:jc w:val="center"/>
              <w:textAlignment w:val="center"/>
              <w:rPr>
                <w:rFonts w:hint="eastAsia" w:ascii="宋体" w:hAnsi="宋体" w:eastAsia="宋体" w:cs="宋体"/>
                <w:color w:val="000000"/>
                <w:kern w:val="0"/>
                <w:sz w:val="24"/>
                <w:szCs w:val="24"/>
              </w:rPr>
            </w:pPr>
          </w:p>
        </w:tc>
        <w:tc>
          <w:tcPr>
            <w:tcW w:w="1255" w:type="dxa"/>
            <w:vAlign w:val="center"/>
          </w:tcPr>
          <w:p>
            <w:pPr>
              <w:widowControl/>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51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w:t>
            </w:r>
          </w:p>
        </w:tc>
        <w:tc>
          <w:tcPr>
            <w:tcW w:w="1405"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办公椅</w:t>
            </w:r>
          </w:p>
        </w:tc>
        <w:tc>
          <w:tcPr>
            <w:tcW w:w="177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750*550*1160</w:t>
            </w:r>
          </w:p>
        </w:tc>
        <w:tc>
          <w:tcPr>
            <w:tcW w:w="91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20</w:t>
            </w:r>
          </w:p>
        </w:tc>
        <w:tc>
          <w:tcPr>
            <w:tcW w:w="97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1652"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680</w:t>
            </w:r>
          </w:p>
        </w:tc>
        <w:tc>
          <w:tcPr>
            <w:tcW w:w="1249" w:type="dxa"/>
            <w:vAlign w:val="center"/>
          </w:tcPr>
          <w:p>
            <w:pPr>
              <w:widowControl/>
              <w:jc w:val="center"/>
              <w:textAlignment w:val="center"/>
              <w:rPr>
                <w:rFonts w:hint="eastAsia" w:ascii="宋体" w:hAnsi="宋体" w:eastAsia="宋体" w:cs="宋体"/>
                <w:color w:val="000000"/>
                <w:kern w:val="0"/>
                <w:sz w:val="24"/>
                <w:szCs w:val="24"/>
              </w:rPr>
            </w:pPr>
          </w:p>
        </w:tc>
        <w:tc>
          <w:tcPr>
            <w:tcW w:w="1255" w:type="dxa"/>
            <w:vAlign w:val="center"/>
          </w:tcPr>
          <w:p>
            <w:pPr>
              <w:widowControl/>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51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3</w:t>
            </w:r>
          </w:p>
        </w:tc>
        <w:tc>
          <w:tcPr>
            <w:tcW w:w="1405"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三人沙发</w:t>
            </w:r>
          </w:p>
        </w:tc>
        <w:tc>
          <w:tcPr>
            <w:tcW w:w="177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2010*8</w:t>
            </w:r>
            <w:r>
              <w:rPr>
                <w:rStyle w:val="32"/>
                <w:rFonts w:hint="default"/>
              </w:rPr>
              <w:t>40*790</w:t>
            </w:r>
          </w:p>
        </w:tc>
        <w:tc>
          <w:tcPr>
            <w:tcW w:w="91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5</w:t>
            </w:r>
          </w:p>
        </w:tc>
        <w:tc>
          <w:tcPr>
            <w:tcW w:w="97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1652"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2950</w:t>
            </w:r>
          </w:p>
        </w:tc>
        <w:tc>
          <w:tcPr>
            <w:tcW w:w="1249" w:type="dxa"/>
            <w:vAlign w:val="center"/>
          </w:tcPr>
          <w:p>
            <w:pPr>
              <w:widowControl/>
              <w:jc w:val="center"/>
              <w:textAlignment w:val="center"/>
              <w:rPr>
                <w:rFonts w:hint="eastAsia" w:ascii="宋体" w:hAnsi="宋体" w:eastAsia="宋体" w:cs="宋体"/>
                <w:color w:val="000000"/>
                <w:kern w:val="0"/>
                <w:sz w:val="24"/>
                <w:szCs w:val="24"/>
              </w:rPr>
            </w:pPr>
          </w:p>
        </w:tc>
        <w:tc>
          <w:tcPr>
            <w:tcW w:w="1255" w:type="dxa"/>
            <w:vAlign w:val="center"/>
          </w:tcPr>
          <w:p>
            <w:pPr>
              <w:widowControl/>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51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4</w:t>
            </w:r>
          </w:p>
        </w:tc>
        <w:tc>
          <w:tcPr>
            <w:tcW w:w="1405"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单人沙发</w:t>
            </w:r>
          </w:p>
        </w:tc>
        <w:tc>
          <w:tcPr>
            <w:tcW w:w="177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980*8</w:t>
            </w:r>
            <w:r>
              <w:rPr>
                <w:rStyle w:val="32"/>
                <w:rFonts w:hint="default"/>
              </w:rPr>
              <w:t>40*790</w:t>
            </w:r>
          </w:p>
        </w:tc>
        <w:tc>
          <w:tcPr>
            <w:tcW w:w="91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10</w:t>
            </w:r>
          </w:p>
        </w:tc>
        <w:tc>
          <w:tcPr>
            <w:tcW w:w="97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1652"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1400</w:t>
            </w:r>
          </w:p>
        </w:tc>
        <w:tc>
          <w:tcPr>
            <w:tcW w:w="1249" w:type="dxa"/>
            <w:vAlign w:val="center"/>
          </w:tcPr>
          <w:p>
            <w:pPr>
              <w:widowControl/>
              <w:jc w:val="center"/>
              <w:textAlignment w:val="center"/>
              <w:rPr>
                <w:rFonts w:hint="eastAsia" w:ascii="宋体" w:hAnsi="宋体" w:eastAsia="宋体" w:cs="宋体"/>
                <w:color w:val="000000"/>
                <w:kern w:val="0"/>
                <w:sz w:val="24"/>
                <w:szCs w:val="24"/>
              </w:rPr>
            </w:pPr>
          </w:p>
        </w:tc>
        <w:tc>
          <w:tcPr>
            <w:tcW w:w="1255" w:type="dxa"/>
            <w:vAlign w:val="center"/>
          </w:tcPr>
          <w:p>
            <w:pPr>
              <w:widowControl/>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51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5</w:t>
            </w:r>
          </w:p>
        </w:tc>
        <w:tc>
          <w:tcPr>
            <w:tcW w:w="1405"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书柜</w:t>
            </w:r>
          </w:p>
        </w:tc>
        <w:tc>
          <w:tcPr>
            <w:tcW w:w="177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900*450*2000</w:t>
            </w:r>
          </w:p>
        </w:tc>
        <w:tc>
          <w:tcPr>
            <w:tcW w:w="91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20</w:t>
            </w:r>
          </w:p>
        </w:tc>
        <w:tc>
          <w:tcPr>
            <w:tcW w:w="97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1652"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1190</w:t>
            </w:r>
          </w:p>
        </w:tc>
        <w:tc>
          <w:tcPr>
            <w:tcW w:w="1249" w:type="dxa"/>
            <w:vAlign w:val="center"/>
          </w:tcPr>
          <w:p>
            <w:pPr>
              <w:widowControl/>
              <w:jc w:val="center"/>
              <w:textAlignment w:val="center"/>
              <w:rPr>
                <w:rFonts w:hint="eastAsia" w:ascii="宋体" w:hAnsi="宋体" w:eastAsia="宋体" w:cs="宋体"/>
                <w:color w:val="000000"/>
                <w:kern w:val="0"/>
                <w:sz w:val="24"/>
                <w:szCs w:val="24"/>
              </w:rPr>
            </w:pPr>
          </w:p>
        </w:tc>
        <w:tc>
          <w:tcPr>
            <w:tcW w:w="1255" w:type="dxa"/>
            <w:vAlign w:val="center"/>
          </w:tcPr>
          <w:p>
            <w:pPr>
              <w:widowControl/>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51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6</w:t>
            </w:r>
          </w:p>
        </w:tc>
        <w:tc>
          <w:tcPr>
            <w:tcW w:w="1405"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文件柜</w:t>
            </w:r>
          </w:p>
        </w:tc>
        <w:tc>
          <w:tcPr>
            <w:tcW w:w="177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900*450*2000</w:t>
            </w:r>
          </w:p>
        </w:tc>
        <w:tc>
          <w:tcPr>
            <w:tcW w:w="91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20</w:t>
            </w:r>
          </w:p>
        </w:tc>
        <w:tc>
          <w:tcPr>
            <w:tcW w:w="97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1652"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990</w:t>
            </w:r>
          </w:p>
        </w:tc>
        <w:tc>
          <w:tcPr>
            <w:tcW w:w="1249" w:type="dxa"/>
            <w:vAlign w:val="center"/>
          </w:tcPr>
          <w:p>
            <w:pPr>
              <w:widowControl/>
              <w:jc w:val="center"/>
              <w:textAlignment w:val="center"/>
              <w:rPr>
                <w:rFonts w:hint="eastAsia" w:ascii="宋体" w:hAnsi="宋体" w:eastAsia="宋体" w:cs="宋体"/>
                <w:color w:val="000000"/>
                <w:kern w:val="0"/>
                <w:sz w:val="24"/>
                <w:szCs w:val="24"/>
              </w:rPr>
            </w:pPr>
          </w:p>
        </w:tc>
        <w:tc>
          <w:tcPr>
            <w:tcW w:w="1255" w:type="dxa"/>
            <w:vAlign w:val="center"/>
          </w:tcPr>
          <w:p>
            <w:pPr>
              <w:widowControl/>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51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7</w:t>
            </w:r>
          </w:p>
        </w:tc>
        <w:tc>
          <w:tcPr>
            <w:tcW w:w="1405"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边几</w:t>
            </w:r>
          </w:p>
        </w:tc>
        <w:tc>
          <w:tcPr>
            <w:tcW w:w="177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600*600*</w:t>
            </w:r>
            <w:r>
              <w:rPr>
                <w:rStyle w:val="32"/>
                <w:rFonts w:hint="default"/>
              </w:rPr>
              <w:t>470</w:t>
            </w:r>
          </w:p>
        </w:tc>
        <w:tc>
          <w:tcPr>
            <w:tcW w:w="91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5</w:t>
            </w:r>
          </w:p>
        </w:tc>
        <w:tc>
          <w:tcPr>
            <w:tcW w:w="97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张</w:t>
            </w:r>
          </w:p>
        </w:tc>
        <w:tc>
          <w:tcPr>
            <w:tcW w:w="1652" w:type="dxa"/>
            <w:vAlign w:val="center"/>
          </w:tcPr>
          <w:p>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 w:val="24"/>
                <w:szCs w:val="24"/>
              </w:rPr>
              <w:t>650</w:t>
            </w:r>
          </w:p>
        </w:tc>
        <w:tc>
          <w:tcPr>
            <w:tcW w:w="1249" w:type="dxa"/>
            <w:vAlign w:val="center"/>
          </w:tcPr>
          <w:p>
            <w:pPr>
              <w:widowControl/>
              <w:jc w:val="center"/>
              <w:textAlignment w:val="center"/>
              <w:rPr>
                <w:rFonts w:hint="eastAsia" w:ascii="宋体" w:hAnsi="宋体" w:eastAsia="宋体" w:cs="宋体"/>
                <w:color w:val="000000"/>
                <w:kern w:val="0"/>
                <w:sz w:val="24"/>
                <w:szCs w:val="24"/>
              </w:rPr>
            </w:pPr>
          </w:p>
        </w:tc>
        <w:tc>
          <w:tcPr>
            <w:tcW w:w="1255" w:type="dxa"/>
            <w:vAlign w:val="center"/>
          </w:tcPr>
          <w:p>
            <w:pPr>
              <w:widowControl/>
              <w:jc w:val="center"/>
              <w:textAlignment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51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8</w:t>
            </w:r>
          </w:p>
        </w:tc>
        <w:tc>
          <w:tcPr>
            <w:tcW w:w="1405"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茶几</w:t>
            </w:r>
          </w:p>
        </w:tc>
        <w:tc>
          <w:tcPr>
            <w:tcW w:w="177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1200*600*4</w:t>
            </w:r>
            <w:r>
              <w:rPr>
                <w:rStyle w:val="32"/>
                <w:rFonts w:hint="default"/>
              </w:rPr>
              <w:t>70</w:t>
            </w:r>
          </w:p>
        </w:tc>
        <w:tc>
          <w:tcPr>
            <w:tcW w:w="91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5</w:t>
            </w:r>
          </w:p>
        </w:tc>
        <w:tc>
          <w:tcPr>
            <w:tcW w:w="97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张</w:t>
            </w:r>
          </w:p>
        </w:tc>
        <w:tc>
          <w:tcPr>
            <w:tcW w:w="1652" w:type="dxa"/>
            <w:vAlign w:val="center"/>
          </w:tcPr>
          <w:p>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 w:val="24"/>
                <w:szCs w:val="24"/>
              </w:rPr>
              <w:t>980</w:t>
            </w:r>
          </w:p>
        </w:tc>
        <w:tc>
          <w:tcPr>
            <w:tcW w:w="1249" w:type="dxa"/>
            <w:vAlign w:val="center"/>
          </w:tcPr>
          <w:p>
            <w:pPr>
              <w:widowControl/>
              <w:jc w:val="center"/>
              <w:textAlignment w:val="center"/>
              <w:rPr>
                <w:rFonts w:hint="eastAsia" w:ascii="宋体" w:hAnsi="宋体" w:eastAsia="宋体" w:cs="宋体"/>
                <w:color w:val="000000"/>
                <w:kern w:val="0"/>
                <w:sz w:val="24"/>
                <w:szCs w:val="24"/>
              </w:rPr>
            </w:pPr>
          </w:p>
        </w:tc>
        <w:tc>
          <w:tcPr>
            <w:tcW w:w="1255" w:type="dxa"/>
            <w:vAlign w:val="center"/>
          </w:tcPr>
          <w:p>
            <w:pPr>
              <w:widowControl/>
              <w:jc w:val="center"/>
              <w:textAlignment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51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9</w:t>
            </w:r>
          </w:p>
        </w:tc>
        <w:tc>
          <w:tcPr>
            <w:tcW w:w="1405"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茶水柜</w:t>
            </w:r>
          </w:p>
        </w:tc>
        <w:tc>
          <w:tcPr>
            <w:tcW w:w="1776"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1200*400*800</w:t>
            </w:r>
          </w:p>
        </w:tc>
        <w:tc>
          <w:tcPr>
            <w:tcW w:w="911"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4</w:t>
            </w:r>
          </w:p>
        </w:tc>
        <w:tc>
          <w:tcPr>
            <w:tcW w:w="978" w:type="dxa"/>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4"/>
                <w:szCs w:val="24"/>
              </w:rPr>
              <w:t>组</w:t>
            </w:r>
          </w:p>
        </w:tc>
        <w:tc>
          <w:tcPr>
            <w:tcW w:w="1652" w:type="dxa"/>
            <w:vAlign w:val="center"/>
          </w:tcPr>
          <w:p>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 w:val="24"/>
                <w:szCs w:val="24"/>
              </w:rPr>
              <w:t>1250</w:t>
            </w:r>
          </w:p>
        </w:tc>
        <w:tc>
          <w:tcPr>
            <w:tcW w:w="1249" w:type="dxa"/>
            <w:vAlign w:val="center"/>
          </w:tcPr>
          <w:p>
            <w:pPr>
              <w:widowControl/>
              <w:jc w:val="center"/>
              <w:textAlignment w:val="center"/>
              <w:rPr>
                <w:rFonts w:hint="eastAsia" w:ascii="宋体" w:hAnsi="宋体" w:eastAsia="宋体" w:cs="宋体"/>
                <w:color w:val="000000"/>
                <w:kern w:val="0"/>
                <w:sz w:val="24"/>
                <w:szCs w:val="24"/>
              </w:rPr>
            </w:pPr>
          </w:p>
        </w:tc>
        <w:tc>
          <w:tcPr>
            <w:tcW w:w="1255" w:type="dxa"/>
            <w:vAlign w:val="center"/>
          </w:tcPr>
          <w:p>
            <w:pPr>
              <w:widowControl/>
              <w:jc w:val="center"/>
              <w:textAlignment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9744" w:type="dxa"/>
            <w:gridSpan w:val="8"/>
            <w:vAlign w:val="center"/>
          </w:tcPr>
          <w:p>
            <w:pPr>
              <w:widowControl/>
              <w:jc w:val="left"/>
              <w:textAlignment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合计：</w:t>
            </w:r>
            <w:r>
              <w:rPr>
                <w:rFonts w:hint="eastAsia" w:ascii="宋体" w:hAnsi="宋体" w:eastAsia="宋体" w:cs="宋体"/>
                <w:color w:val="000000"/>
                <w:kern w:val="0"/>
                <w:sz w:val="24"/>
                <w:szCs w:val="24"/>
                <w:u w:val="single"/>
                <w:lang w:val="en-US" w:eastAsia="zh-CN"/>
              </w:rPr>
              <w:t>（大写金额）￥      元</w:t>
            </w:r>
            <w:r>
              <w:rPr>
                <w:rFonts w:hint="eastAsia" w:ascii="宋体" w:hAnsi="宋体" w:eastAsia="宋体" w:cs="宋体"/>
                <w:color w:val="000000"/>
                <w:kern w:val="0"/>
                <w:sz w:val="24"/>
                <w:szCs w:val="24"/>
                <w:u w:val="none"/>
                <w:lang w:val="en-US" w:eastAsia="zh-CN"/>
              </w:rPr>
              <w:t xml:space="preserve">    </w:t>
            </w:r>
            <w:r>
              <w:rPr>
                <w:rFonts w:hint="eastAsia" w:ascii="宋体" w:hAnsi="宋体" w:eastAsia="宋体" w:cs="宋体"/>
                <w:color w:val="000000"/>
                <w:kern w:val="0"/>
                <w:sz w:val="24"/>
                <w:szCs w:val="24"/>
                <w:lang w:val="en-US" w:eastAsia="zh-CN"/>
              </w:rPr>
              <w:t xml:space="preserve">                                                                  </w:t>
            </w:r>
          </w:p>
        </w:tc>
      </w:tr>
    </w:tbl>
    <w:p>
      <w:pPr>
        <w:pStyle w:val="3"/>
      </w:pPr>
    </w:p>
    <w:p>
      <w:pPr>
        <w:pStyle w:val="2"/>
        <w:spacing w:line="274" w:lineRule="exact"/>
        <w:jc w:val="left"/>
        <w:rPr>
          <w:rFonts w:ascii="宋体" w:hAnsi="宋体" w:eastAsia="宋体" w:cs="宋体"/>
        </w:rPr>
      </w:pPr>
      <w:r>
        <w:rPr>
          <w:rFonts w:hint="eastAsia" w:ascii="宋体" w:hAnsi="宋体" w:eastAsia="宋体" w:cs="宋体"/>
        </w:rPr>
        <w:t xml:space="preserve">备注：1．该表格式仅供参考，报价供应商可参考以上内容做出详细的分项报价。 </w:t>
      </w:r>
    </w:p>
    <w:p>
      <w:pPr>
        <w:pStyle w:val="2"/>
        <w:spacing w:line="440" w:lineRule="exact"/>
        <w:jc w:val="left"/>
        <w:rPr>
          <w:rFonts w:ascii="宋体" w:hAnsi="宋体" w:eastAsia="宋体" w:cs="宋体"/>
        </w:rPr>
      </w:pPr>
      <w:r>
        <w:rPr>
          <w:rFonts w:hint="eastAsia" w:ascii="宋体" w:hAnsi="宋体" w:eastAsia="宋体" w:cs="宋体"/>
        </w:rPr>
        <w:t xml:space="preserve">2．选购件价不包括在本报价表内，应另附纸分项单报。 </w:t>
      </w:r>
    </w:p>
    <w:p>
      <w:pPr>
        <w:pStyle w:val="2"/>
        <w:spacing w:line="440" w:lineRule="exact"/>
        <w:jc w:val="left"/>
        <w:rPr>
          <w:rFonts w:ascii="宋体" w:hAnsi="宋体" w:eastAsia="宋体" w:cs="宋体"/>
        </w:rPr>
      </w:pPr>
      <w:r>
        <w:rPr>
          <w:rFonts w:hint="eastAsia" w:ascii="宋体" w:hAnsi="宋体" w:eastAsia="宋体" w:cs="宋体"/>
        </w:rPr>
        <w:t xml:space="preserve">3．此表合计总价若与报价一览表有出入，以报价一览表比价价格为准。 </w:t>
      </w:r>
    </w:p>
    <w:p>
      <w:pPr>
        <w:pStyle w:val="2"/>
        <w:spacing w:line="440" w:lineRule="exact"/>
        <w:jc w:val="left"/>
        <w:rPr>
          <w:rFonts w:hint="eastAsia" w:ascii="宋体" w:hAnsi="宋体" w:eastAsia="宋体" w:cs="宋体"/>
        </w:rPr>
      </w:pPr>
      <w:r>
        <w:rPr>
          <w:rFonts w:hint="eastAsia" w:ascii="宋体" w:hAnsi="宋体" w:eastAsia="宋体" w:cs="宋体"/>
        </w:rPr>
        <w:t>4、若未详细分项报价将被视为没有实质性响应比价文件。</w:t>
      </w:r>
    </w:p>
    <w:p>
      <w:pPr>
        <w:pStyle w:val="2"/>
        <w:spacing w:line="440" w:lineRule="exact"/>
        <w:jc w:val="left"/>
        <w:rPr>
          <w:rFonts w:hint="eastAsia" w:ascii="宋体" w:hAnsi="宋体" w:eastAsia="宋体" w:cs="宋体"/>
          <w:lang w:val="en-US" w:eastAsia="zh-CN"/>
        </w:rPr>
      </w:pPr>
      <w:r>
        <w:rPr>
          <w:rFonts w:hint="eastAsia" w:ascii="宋体" w:hAnsi="宋体" w:eastAsia="宋体" w:cs="宋体"/>
        </w:rPr>
        <w:t>★</w:t>
      </w:r>
      <w:r>
        <w:rPr>
          <w:rFonts w:hint="eastAsia" w:ascii="宋体" w:hAnsi="宋体" w:eastAsia="宋体" w:cs="宋体"/>
          <w:lang w:eastAsia="zh-CN"/>
        </w:rPr>
        <w:t>5</w:t>
      </w:r>
      <w:r>
        <w:rPr>
          <w:rFonts w:hint="eastAsia" w:ascii="宋体" w:hAnsi="宋体" w:eastAsia="宋体" w:cs="宋体"/>
        </w:rPr>
        <w:t>、本项目的控制价为人民币壹拾伍万伍仟壹佰元整（￥155100.00），报价供应商报价总价不得超过控制价；项目分项报价不得超过控制单价，否则为无效报价</w:t>
      </w:r>
      <w:r>
        <w:rPr>
          <w:rFonts w:hint="eastAsia" w:ascii="宋体" w:hAnsi="宋体" w:eastAsia="宋体" w:cs="宋体"/>
          <w:lang w:eastAsia="zh-CN"/>
        </w:rPr>
        <w:t>。</w:t>
      </w:r>
    </w:p>
    <w:p>
      <w:pPr>
        <w:pStyle w:val="2"/>
        <w:spacing w:line="355" w:lineRule="auto"/>
        <w:ind w:firstLine="719"/>
        <w:jc w:val="left"/>
        <w:rPr>
          <w:rFonts w:ascii="宋体" w:hAnsi="宋体" w:eastAsia="宋体" w:cs="宋体"/>
        </w:rPr>
      </w:pPr>
    </w:p>
    <w:p>
      <w:pPr>
        <w:pStyle w:val="2"/>
        <w:spacing w:line="355" w:lineRule="auto"/>
        <w:jc w:val="left"/>
        <w:rPr>
          <w:rFonts w:ascii="宋体" w:hAnsi="宋体" w:eastAsia="宋体" w:cs="宋体"/>
        </w:rPr>
      </w:pPr>
      <w:r>
        <w:rPr>
          <w:rFonts w:hint="eastAsia" w:ascii="宋体" w:hAnsi="宋体" w:eastAsia="宋体" w:cs="宋体"/>
        </w:rPr>
        <w:t xml:space="preserve">报价供应商代表签名： </w:t>
      </w:r>
      <w:r>
        <w:rPr>
          <w:rFonts w:hint="eastAsia" w:ascii="宋体" w:hAnsi="宋体" w:eastAsia="宋体" w:cs="宋体"/>
          <w:u w:val="single" w:color="000000"/>
        </w:rPr>
        <w:t xml:space="preserve">              </w:t>
      </w:r>
      <w:r>
        <w:rPr>
          <w:rFonts w:hint="eastAsia" w:ascii="宋体" w:hAnsi="宋体" w:eastAsia="宋体" w:cs="宋体"/>
        </w:rPr>
        <w:t xml:space="preserve"> </w:t>
      </w:r>
    </w:p>
    <w:p>
      <w:pPr>
        <w:pStyle w:val="2"/>
        <w:spacing w:before="38"/>
        <w:jc w:val="left"/>
        <w:rPr>
          <w:rFonts w:ascii="宋体" w:hAnsi="宋体" w:eastAsia="宋体" w:cs="宋体"/>
        </w:rPr>
      </w:pPr>
      <w:r>
        <w:rPr>
          <w:rFonts w:hint="eastAsia" w:ascii="宋体" w:hAnsi="宋体" w:eastAsia="宋体" w:cs="宋体"/>
        </w:rPr>
        <w:t>日期：</w:t>
      </w:r>
      <w:r>
        <w:rPr>
          <w:rFonts w:hint="eastAsia" w:ascii="宋体" w:hAnsi="宋体" w:eastAsia="宋体" w:cs="宋体"/>
          <w:u w:val="single" w:color="000000"/>
        </w:rPr>
        <w:t xml:space="preserve">              </w:t>
      </w:r>
      <w:r>
        <w:rPr>
          <w:rFonts w:hint="eastAsia" w:ascii="宋体" w:hAnsi="宋体" w:eastAsia="宋体" w:cs="宋体"/>
        </w:rPr>
        <w:t xml:space="preserve"> </w:t>
      </w:r>
    </w:p>
    <w:p>
      <w:pPr>
        <w:jc w:val="left"/>
        <w:rPr>
          <w:rFonts w:ascii="宋体" w:hAnsi="宋体" w:eastAsia="宋体" w:cs="宋体"/>
        </w:rPr>
        <w:sectPr>
          <w:headerReference r:id="rId17" w:type="default"/>
          <w:footerReference r:id="rId18" w:type="default"/>
          <w:pgSz w:w="11911" w:h="16849"/>
          <w:pgMar w:top="1378" w:right="901" w:bottom="1162" w:left="1480" w:header="0" w:footer="981" w:gutter="0"/>
          <w:cols w:space="720" w:num="1"/>
          <w:rtlGutter w:val="0"/>
          <w:docGrid w:linePitch="1" w:charSpace="0"/>
        </w:sectPr>
      </w:pPr>
    </w:p>
    <w:p>
      <w:pPr>
        <w:spacing w:line="449" w:lineRule="exact"/>
        <w:ind w:left="214" w:right="217"/>
        <w:jc w:val="center"/>
        <w:rPr>
          <w:rFonts w:ascii="宋体" w:hAnsi="宋体" w:eastAsia="宋体" w:cs="宋体"/>
          <w:sz w:val="36"/>
          <w:szCs w:val="36"/>
        </w:rPr>
      </w:pPr>
      <w:r>
        <w:rPr>
          <w:rFonts w:ascii="宋体" w:hAnsi="宋体" w:eastAsia="宋体" w:cs="宋体"/>
          <w:b/>
          <w:bCs/>
          <w:sz w:val="36"/>
          <w:szCs w:val="36"/>
        </w:rPr>
        <w:t>货物说明一览表</w:t>
      </w:r>
    </w:p>
    <w:p>
      <w:pPr>
        <w:pStyle w:val="2"/>
        <w:spacing w:before="250"/>
        <w:ind w:left="134"/>
        <w:jc w:val="center"/>
        <w:rPr>
          <w:rFonts w:ascii="宋体" w:hAnsi="宋体" w:eastAsia="宋体" w:cs="宋体"/>
          <w:szCs w:val="21"/>
        </w:rPr>
      </w:pPr>
      <w:r>
        <w:rPr>
          <w:rFonts w:hint="eastAsia" w:ascii="宋体" w:hAnsi="宋体" w:eastAsia="宋体" w:cs="宋体"/>
          <w:szCs w:val="21"/>
        </w:rPr>
        <w:t>（按报价货物品目号类别分别填写）</w:t>
      </w:r>
    </w:p>
    <w:p>
      <w:pPr>
        <w:spacing w:before="5"/>
        <w:rPr>
          <w:rFonts w:ascii="宋体" w:hAnsi="宋体" w:eastAsia="宋体" w:cs="宋体"/>
          <w:szCs w:val="21"/>
        </w:rPr>
      </w:pPr>
    </w:p>
    <w:p>
      <w:pPr>
        <w:pStyle w:val="2"/>
        <w:spacing w:before="26"/>
        <w:jc w:val="left"/>
        <w:rPr>
          <w:rFonts w:ascii="宋体" w:hAnsi="宋体" w:eastAsia="宋体" w:cs="宋体"/>
          <w:szCs w:val="21"/>
        </w:rPr>
      </w:pPr>
      <w:r>
        <w:rPr>
          <w:rFonts w:hint="eastAsia" w:ascii="宋体" w:hAnsi="宋体" w:eastAsia="宋体" w:cs="宋体"/>
          <w:szCs w:val="21"/>
        </w:rPr>
        <w:t xml:space="preserve">报价供应商名称(公章)：                                    </w:t>
      </w:r>
      <w:r>
        <w:rPr>
          <w:rFonts w:hint="eastAsia" w:ascii="宋体" w:hAnsi="宋体" w:eastAsia="宋体" w:cs="宋体"/>
          <w:spacing w:val="119"/>
          <w:szCs w:val="21"/>
        </w:rPr>
        <w:t xml:space="preserve"> </w:t>
      </w:r>
      <w:r>
        <w:rPr>
          <w:rFonts w:hint="eastAsia" w:ascii="宋体" w:hAnsi="宋体" w:eastAsia="宋体" w:cs="宋体"/>
          <w:szCs w:val="21"/>
        </w:rPr>
        <w:t xml:space="preserve">项目编号∶ </w:t>
      </w:r>
    </w:p>
    <w:p>
      <w:pPr>
        <w:spacing w:before="9"/>
        <w:rPr>
          <w:rFonts w:ascii="宋体" w:hAnsi="宋体" w:eastAsia="宋体" w:cs="宋体"/>
          <w:sz w:val="14"/>
          <w:szCs w:val="14"/>
        </w:rPr>
      </w:pPr>
    </w:p>
    <w:tbl>
      <w:tblPr>
        <w:tblStyle w:val="23"/>
        <w:tblW w:w="9177" w:type="dxa"/>
        <w:tblInd w:w="1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98"/>
        <w:gridCol w:w="1309"/>
        <w:gridCol w:w="1154"/>
        <w:gridCol w:w="1354"/>
        <w:gridCol w:w="1241"/>
        <w:gridCol w:w="1265"/>
        <w:gridCol w:w="785"/>
        <w:gridCol w:w="8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43" w:hRule="exact"/>
        </w:trPr>
        <w:tc>
          <w:tcPr>
            <w:tcW w:w="1198" w:type="dxa"/>
            <w:tcBorders>
              <w:top w:val="single" w:color="000000" w:sz="4" w:space="0"/>
              <w:left w:val="single" w:color="000000" w:sz="4" w:space="0"/>
              <w:bottom w:val="single" w:color="000000" w:sz="4" w:space="0"/>
              <w:right w:val="single" w:color="000000" w:sz="4" w:space="0"/>
            </w:tcBorders>
            <w:vAlign w:val="center"/>
          </w:tcPr>
          <w:p>
            <w:pPr>
              <w:pStyle w:val="27"/>
              <w:spacing w:before="195"/>
              <w:ind w:left="103"/>
              <w:rPr>
                <w:rFonts w:ascii="宋体" w:hAnsi="宋体" w:eastAsia="宋体" w:cs="宋体"/>
                <w:szCs w:val="21"/>
              </w:rPr>
            </w:pPr>
            <w:r>
              <w:rPr>
                <w:rFonts w:ascii="宋体" w:hAnsi="宋体" w:eastAsia="宋体" w:cs="宋体"/>
                <w:szCs w:val="21"/>
              </w:rPr>
              <w:t xml:space="preserve">序号 </w:t>
            </w: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27"/>
              <w:spacing w:before="195"/>
              <w:ind w:left="103"/>
              <w:rPr>
                <w:rFonts w:ascii="宋体" w:hAnsi="宋体" w:eastAsia="宋体" w:cs="宋体"/>
                <w:szCs w:val="21"/>
              </w:rPr>
            </w:pPr>
            <w:r>
              <w:rPr>
                <w:rFonts w:ascii="宋体"/>
                <w:szCs w:val="20"/>
              </w:rPr>
              <w:t xml:space="preserve"> </w:t>
            </w:r>
          </w:p>
        </w:tc>
        <w:tc>
          <w:tcPr>
            <w:tcW w:w="1154" w:type="dxa"/>
            <w:tcBorders>
              <w:top w:val="single" w:color="000000" w:sz="4" w:space="0"/>
              <w:left w:val="single" w:color="000000" w:sz="4" w:space="0"/>
              <w:bottom w:val="single" w:color="000000" w:sz="4" w:space="0"/>
              <w:right w:val="single" w:color="000000" w:sz="4" w:space="0"/>
            </w:tcBorders>
            <w:vAlign w:val="center"/>
          </w:tcPr>
          <w:p>
            <w:pPr>
              <w:pStyle w:val="27"/>
              <w:spacing w:line="274" w:lineRule="exact"/>
              <w:ind w:left="100"/>
              <w:rPr>
                <w:rFonts w:ascii="宋体" w:hAnsi="宋体" w:eastAsia="宋体" w:cs="宋体"/>
                <w:szCs w:val="21"/>
              </w:rPr>
            </w:pPr>
            <w:r>
              <w:rPr>
                <w:rFonts w:ascii="宋体" w:hAnsi="宋体" w:eastAsia="宋体" w:cs="宋体"/>
                <w:szCs w:val="21"/>
              </w:rPr>
              <w:t xml:space="preserve">货物名称 </w:t>
            </w:r>
          </w:p>
        </w:tc>
        <w:tc>
          <w:tcPr>
            <w:tcW w:w="1354" w:type="dxa"/>
            <w:tcBorders>
              <w:top w:val="single" w:color="000000" w:sz="4" w:space="0"/>
              <w:left w:val="single" w:color="000000" w:sz="4" w:space="0"/>
              <w:bottom w:val="single" w:color="000000" w:sz="4" w:space="0"/>
              <w:right w:val="single" w:color="000000" w:sz="4" w:space="0"/>
            </w:tcBorders>
            <w:vAlign w:val="center"/>
          </w:tcPr>
          <w:p>
            <w:pPr>
              <w:pStyle w:val="27"/>
              <w:spacing w:before="195"/>
              <w:ind w:left="100"/>
              <w:rPr>
                <w:rFonts w:ascii="宋体" w:hAnsi="宋体" w:eastAsia="宋体" w:cs="宋体"/>
                <w:szCs w:val="21"/>
              </w:rPr>
            </w:pPr>
            <w:r>
              <w:rPr>
                <w:rFonts w:ascii="宋体"/>
                <w:szCs w:val="20"/>
              </w:rPr>
              <w:t xml:space="preserve"> </w:t>
            </w:r>
          </w:p>
        </w:tc>
        <w:tc>
          <w:tcPr>
            <w:tcW w:w="1241" w:type="dxa"/>
            <w:tcBorders>
              <w:top w:val="single" w:color="000000" w:sz="4" w:space="0"/>
              <w:left w:val="single" w:color="000000" w:sz="4" w:space="0"/>
              <w:bottom w:val="single" w:color="000000" w:sz="4" w:space="0"/>
              <w:right w:val="single" w:color="000000" w:sz="4" w:space="0"/>
            </w:tcBorders>
            <w:vAlign w:val="center"/>
          </w:tcPr>
          <w:p>
            <w:pPr>
              <w:pStyle w:val="27"/>
              <w:spacing w:before="195"/>
              <w:rPr>
                <w:rFonts w:ascii="宋体" w:hAnsi="宋体" w:eastAsia="宋体" w:cs="宋体"/>
                <w:szCs w:val="21"/>
              </w:rPr>
            </w:pPr>
            <w:r>
              <w:rPr>
                <w:rFonts w:ascii="宋体" w:hAnsi="宋体" w:eastAsia="宋体" w:cs="宋体"/>
                <w:szCs w:val="21"/>
              </w:rPr>
              <w:t xml:space="preserve">型号规格 </w:t>
            </w:r>
          </w:p>
        </w:tc>
        <w:tc>
          <w:tcPr>
            <w:tcW w:w="1265" w:type="dxa"/>
            <w:tcBorders>
              <w:top w:val="single" w:color="000000" w:sz="4" w:space="0"/>
              <w:left w:val="single" w:color="000000" w:sz="4" w:space="0"/>
              <w:bottom w:val="single" w:color="000000" w:sz="4" w:space="0"/>
              <w:right w:val="single" w:color="000000" w:sz="4" w:space="0"/>
            </w:tcBorders>
            <w:vAlign w:val="center"/>
          </w:tcPr>
          <w:p>
            <w:pPr>
              <w:pStyle w:val="27"/>
              <w:spacing w:before="195"/>
              <w:ind w:left="100"/>
              <w:rPr>
                <w:rFonts w:ascii="宋体" w:hAnsi="宋体" w:eastAsia="宋体" w:cs="宋体"/>
                <w:szCs w:val="21"/>
              </w:rPr>
            </w:pPr>
            <w:r>
              <w:rPr>
                <w:rFonts w:ascii="宋体"/>
                <w:szCs w:val="20"/>
              </w:rPr>
              <w:t xml:space="preserve"> </w:t>
            </w:r>
          </w:p>
        </w:tc>
        <w:tc>
          <w:tcPr>
            <w:tcW w:w="785" w:type="dxa"/>
            <w:tcBorders>
              <w:top w:val="single" w:color="000000" w:sz="4" w:space="0"/>
              <w:left w:val="single" w:color="000000" w:sz="4" w:space="0"/>
              <w:bottom w:val="single" w:color="000000" w:sz="4" w:space="0"/>
              <w:right w:val="single" w:color="000000" w:sz="4" w:space="0"/>
            </w:tcBorders>
            <w:vAlign w:val="center"/>
          </w:tcPr>
          <w:p>
            <w:pPr>
              <w:pStyle w:val="27"/>
              <w:spacing w:before="195"/>
              <w:rPr>
                <w:rFonts w:ascii="宋体" w:hAnsi="宋体" w:eastAsia="宋体" w:cs="宋体"/>
                <w:szCs w:val="21"/>
              </w:rPr>
            </w:pPr>
            <w:r>
              <w:rPr>
                <w:rFonts w:ascii="宋体" w:hAnsi="宋体" w:eastAsia="宋体" w:cs="宋体"/>
                <w:szCs w:val="21"/>
              </w:rPr>
              <w:t xml:space="preserve">数量 </w:t>
            </w:r>
          </w:p>
        </w:tc>
        <w:tc>
          <w:tcPr>
            <w:tcW w:w="871" w:type="dxa"/>
            <w:tcBorders>
              <w:top w:val="single" w:color="000000" w:sz="4" w:space="0"/>
              <w:left w:val="single" w:color="000000" w:sz="4" w:space="0"/>
              <w:bottom w:val="single" w:color="000000" w:sz="4" w:space="0"/>
              <w:right w:val="single" w:color="000000" w:sz="4" w:space="0"/>
            </w:tcBorders>
            <w:vAlign w:val="center"/>
          </w:tcPr>
          <w:p>
            <w:pPr>
              <w:pStyle w:val="27"/>
              <w:spacing w:line="274" w:lineRule="exact"/>
              <w:ind w:left="100"/>
              <w:rPr>
                <w:rFonts w:ascii="宋体" w:hAnsi="宋体" w:eastAsia="宋体" w:cs="宋体"/>
                <w:szCs w:val="21"/>
              </w:rPr>
            </w:pPr>
            <w:r>
              <w:rPr>
                <w:rFonts w:ascii="宋体"/>
                <w:szCs w:val="20"/>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09" w:hRule="exact"/>
        </w:trPr>
        <w:tc>
          <w:tcPr>
            <w:tcW w:w="9177" w:type="dxa"/>
            <w:gridSpan w:val="8"/>
            <w:tcBorders>
              <w:top w:val="single" w:color="000000" w:sz="4" w:space="0"/>
              <w:left w:val="single" w:color="000000" w:sz="4" w:space="0"/>
              <w:bottom w:val="single" w:color="000000" w:sz="4" w:space="0"/>
              <w:right w:val="single" w:color="000000" w:sz="4" w:space="0"/>
            </w:tcBorders>
            <w:vAlign w:val="top"/>
          </w:tcPr>
          <w:p>
            <w:pPr>
              <w:pStyle w:val="27"/>
              <w:spacing w:line="276" w:lineRule="exact"/>
              <w:ind w:left="103"/>
              <w:jc w:val="left"/>
              <w:rPr>
                <w:rFonts w:ascii="宋体" w:hAnsi="宋体" w:eastAsia="宋体" w:cs="宋体"/>
                <w:szCs w:val="21"/>
              </w:rPr>
            </w:pPr>
            <w:r>
              <w:rPr>
                <w:rFonts w:ascii="宋体" w:hAnsi="宋体" w:eastAsia="宋体" w:cs="宋体"/>
                <w:szCs w:val="21"/>
              </w:rPr>
              <w:t xml:space="preserve">详细性能说明 </w:t>
            </w:r>
          </w:p>
        </w:tc>
      </w:tr>
    </w:tbl>
    <w:p>
      <w:pPr>
        <w:pStyle w:val="2"/>
        <w:spacing w:line="274" w:lineRule="exact"/>
        <w:jc w:val="left"/>
        <w:rPr>
          <w:rFonts w:ascii="宋体" w:hAnsi="宋体" w:eastAsia="宋体" w:cs="宋体"/>
        </w:rPr>
      </w:pPr>
      <w:r>
        <w:rPr>
          <w:rFonts w:ascii="宋体"/>
        </w:rPr>
        <w:t xml:space="preserve"> </w:t>
      </w:r>
    </w:p>
    <w:p>
      <w:pPr>
        <w:pStyle w:val="2"/>
        <w:spacing w:before="151" w:line="357" w:lineRule="auto"/>
        <w:ind w:right="6198"/>
        <w:jc w:val="left"/>
        <w:rPr>
          <w:rFonts w:ascii="宋体" w:hAnsi="宋体" w:eastAsia="宋体" w:cs="宋体"/>
        </w:rPr>
      </w:pPr>
      <w:r>
        <w:rPr>
          <w:rFonts w:hint="eastAsia" w:ascii="宋体" w:hAnsi="宋体" w:eastAsia="宋体" w:cs="宋体"/>
        </w:rPr>
        <w:t>报价供应商代表签字：</w:t>
      </w:r>
      <w:r>
        <w:rPr>
          <w:rFonts w:hint="eastAsia" w:ascii="宋体" w:hAnsi="宋体" w:eastAsia="宋体" w:cs="宋体"/>
          <w:u w:val="single" w:color="000000"/>
        </w:rPr>
        <w:t xml:space="preserve">           </w:t>
      </w:r>
      <w:r>
        <w:rPr>
          <w:rFonts w:hint="eastAsia" w:ascii="宋体" w:hAnsi="宋体" w:eastAsia="宋体" w:cs="宋体"/>
        </w:rPr>
        <w:t xml:space="preserve"> 日期：</w:t>
      </w:r>
      <w:r>
        <w:rPr>
          <w:rFonts w:hint="eastAsia" w:ascii="宋体" w:hAnsi="宋体" w:eastAsia="宋体" w:cs="宋体"/>
          <w:u w:val="single" w:color="000000"/>
        </w:rPr>
        <w:t xml:space="preserve">              </w:t>
      </w:r>
      <w:r>
        <w:rPr>
          <w:rFonts w:hint="eastAsia" w:ascii="宋体" w:hAnsi="宋体" w:eastAsia="宋体" w:cs="宋体"/>
        </w:rPr>
        <w:t xml:space="preserve"> </w:t>
      </w:r>
    </w:p>
    <w:p>
      <w:pPr>
        <w:rPr>
          <w:rFonts w:ascii="宋体" w:hAnsi="宋体" w:eastAsia="宋体" w:cs="宋体"/>
          <w:sz w:val="20"/>
          <w:szCs w:val="20"/>
        </w:rPr>
      </w:pPr>
    </w:p>
    <w:p>
      <w:pPr>
        <w:rPr>
          <w:rFonts w:ascii="宋体" w:hAnsi="宋体" w:eastAsia="宋体" w:cs="宋体"/>
          <w:sz w:val="20"/>
          <w:szCs w:val="20"/>
        </w:rPr>
      </w:pPr>
    </w:p>
    <w:p>
      <w:pPr>
        <w:spacing w:before="6"/>
        <w:rPr>
          <w:rFonts w:ascii="宋体" w:hAnsi="宋体" w:eastAsia="宋体" w:cs="宋体"/>
          <w:sz w:val="15"/>
          <w:szCs w:val="15"/>
        </w:rPr>
      </w:pPr>
    </w:p>
    <w:p>
      <w:pPr>
        <w:spacing w:line="460" w:lineRule="exact"/>
        <w:ind w:left="214" w:right="217"/>
        <w:jc w:val="center"/>
        <w:rPr>
          <w:rFonts w:ascii="宋体" w:hAnsi="宋体" w:eastAsia="宋体" w:cs="宋体"/>
          <w:sz w:val="36"/>
          <w:szCs w:val="36"/>
        </w:rPr>
      </w:pPr>
      <w:r>
        <w:rPr>
          <w:rFonts w:ascii="宋体" w:hAnsi="宋体" w:eastAsia="宋体" w:cs="宋体"/>
          <w:b/>
          <w:bCs/>
          <w:sz w:val="36"/>
          <w:szCs w:val="36"/>
        </w:rPr>
        <w:t>供货范围清单</w:t>
      </w:r>
    </w:p>
    <w:p>
      <w:pPr>
        <w:rPr>
          <w:rFonts w:ascii="宋体" w:hAnsi="宋体" w:eastAsia="宋体" w:cs="宋体"/>
          <w:b/>
          <w:bCs/>
          <w:sz w:val="20"/>
          <w:szCs w:val="20"/>
        </w:rPr>
      </w:pPr>
    </w:p>
    <w:p>
      <w:pPr>
        <w:spacing w:before="12"/>
        <w:rPr>
          <w:rFonts w:ascii="宋体" w:hAnsi="宋体" w:eastAsia="宋体" w:cs="宋体"/>
          <w:b/>
          <w:bCs/>
          <w:sz w:val="20"/>
          <w:szCs w:val="20"/>
        </w:rPr>
      </w:pPr>
    </w:p>
    <w:p>
      <w:pPr>
        <w:pStyle w:val="2"/>
        <w:spacing w:before="26"/>
        <w:jc w:val="left"/>
        <w:rPr>
          <w:rFonts w:ascii="宋体" w:hAnsi="宋体" w:eastAsia="宋体" w:cs="宋体"/>
        </w:rPr>
      </w:pPr>
      <w:r>
        <w:rPr>
          <w:rFonts w:hint="eastAsia" w:ascii="宋体" w:hAnsi="宋体" w:eastAsia="宋体" w:cs="宋体"/>
        </w:rPr>
        <w:t xml:space="preserve">说明： </w:t>
      </w:r>
    </w:p>
    <w:p>
      <w:pPr>
        <w:pStyle w:val="2"/>
        <w:spacing w:line="440" w:lineRule="exact"/>
        <w:ind w:firstLine="420" w:firstLineChars="200"/>
        <w:jc w:val="left"/>
        <w:rPr>
          <w:rFonts w:ascii="宋体" w:hAnsi="宋体" w:eastAsia="宋体" w:cs="宋体"/>
        </w:rPr>
      </w:pPr>
      <w:r>
        <w:rPr>
          <w:rFonts w:hint="eastAsia" w:ascii="宋体" w:hAnsi="宋体" w:eastAsia="宋体" w:cs="宋体"/>
        </w:rPr>
        <w:t xml:space="preserve">本清单应列明组成货物的主要件和关键件的名称、数量、原产地及单价； </w:t>
      </w:r>
      <w:r>
        <w:rPr>
          <w:rFonts w:hint="eastAsia" w:ascii="宋体" w:hAnsi="宋体" w:eastAsia="宋体" w:cs="宋体"/>
          <w:spacing w:val="-4"/>
        </w:rPr>
        <w:t>本清单应列明专用工具的名称、数量、原产地及单价（如果有的话）；</w:t>
      </w:r>
      <w:r>
        <w:rPr>
          <w:rFonts w:hint="eastAsia" w:ascii="宋体" w:hAnsi="宋体" w:eastAsia="宋体" w:cs="宋体"/>
          <w:spacing w:val="-115"/>
        </w:rPr>
        <w:t xml:space="preserve"> </w:t>
      </w:r>
      <w:r>
        <w:rPr>
          <w:rFonts w:hint="eastAsia" w:ascii="宋体" w:hAnsi="宋体" w:eastAsia="宋体" w:cs="宋体"/>
          <w:spacing w:val="-4"/>
        </w:rPr>
        <w:t>本清单应列明备品备件的名称、数量、原产地及单价（如果有的话）。</w:t>
      </w:r>
      <w:r>
        <w:rPr>
          <w:rFonts w:hint="eastAsia" w:ascii="宋体" w:hAnsi="宋体" w:eastAsia="宋体" w:cs="宋体"/>
        </w:rPr>
        <w:t xml:space="preserve"> </w:t>
      </w:r>
    </w:p>
    <w:p>
      <w:pPr>
        <w:pStyle w:val="2"/>
        <w:spacing w:before="37"/>
        <w:jc w:val="left"/>
        <w:rPr>
          <w:rFonts w:ascii="宋体" w:hAnsi="宋体" w:eastAsia="宋体" w:cs="宋体"/>
        </w:rPr>
      </w:pPr>
      <w:r>
        <w:rPr>
          <w:rFonts w:ascii="宋体"/>
        </w:rPr>
        <w:t xml:space="preserve"> </w:t>
      </w:r>
    </w:p>
    <w:p>
      <w:pPr>
        <w:pStyle w:val="2"/>
        <w:spacing w:before="151" w:line="357" w:lineRule="auto"/>
        <w:ind w:right="6198"/>
        <w:jc w:val="left"/>
        <w:rPr>
          <w:rFonts w:ascii="宋体" w:hAnsi="宋体" w:eastAsia="宋体" w:cs="宋体"/>
        </w:rPr>
      </w:pPr>
      <w:r>
        <w:rPr>
          <w:rFonts w:hint="eastAsia" w:ascii="宋体" w:hAnsi="宋体" w:eastAsia="宋体" w:cs="宋体"/>
        </w:rPr>
        <w:t>报价供应商代表签字：</w:t>
      </w:r>
      <w:r>
        <w:rPr>
          <w:rFonts w:hint="eastAsia" w:ascii="宋体" w:hAnsi="宋体" w:eastAsia="宋体" w:cs="宋体"/>
          <w:u w:val="single" w:color="000000"/>
        </w:rPr>
        <w:t xml:space="preserve">                  </w:t>
      </w:r>
      <w:r>
        <w:rPr>
          <w:rFonts w:hint="eastAsia" w:ascii="宋体" w:hAnsi="宋体" w:eastAsia="宋体" w:cs="宋体"/>
        </w:rPr>
        <w:t xml:space="preserve"> 日期：</w:t>
      </w:r>
      <w:r>
        <w:rPr>
          <w:rFonts w:hint="eastAsia" w:ascii="宋体" w:hAnsi="宋体" w:eastAsia="宋体" w:cs="宋体"/>
          <w:u w:val="single" w:color="000000"/>
        </w:rPr>
        <w:t xml:space="preserve">              </w:t>
      </w:r>
      <w:r>
        <w:rPr>
          <w:rFonts w:hint="eastAsia" w:ascii="宋体" w:hAnsi="宋体" w:eastAsia="宋体" w:cs="宋体"/>
        </w:rPr>
        <w:t xml:space="preserve"> </w:t>
      </w:r>
    </w:p>
    <w:p>
      <w:pPr>
        <w:spacing w:line="357" w:lineRule="auto"/>
        <w:jc w:val="left"/>
        <w:rPr>
          <w:rFonts w:ascii="宋体" w:hAnsi="宋体" w:eastAsia="宋体" w:cs="宋体"/>
        </w:rPr>
        <w:sectPr>
          <w:headerReference r:id="rId19" w:type="default"/>
          <w:footerReference r:id="rId20" w:type="default"/>
          <w:pgSz w:w="11911" w:h="16849"/>
          <w:pgMar w:top="1378" w:right="901" w:bottom="1162" w:left="1480" w:header="0" w:footer="981" w:gutter="0"/>
          <w:cols w:space="720" w:num="1"/>
          <w:rtlGutter w:val="0"/>
          <w:docGrid w:linePitch="1" w:charSpace="0"/>
        </w:sectPr>
      </w:pPr>
    </w:p>
    <w:p>
      <w:pPr>
        <w:spacing w:line="441" w:lineRule="exact"/>
        <w:ind w:left="2560"/>
        <w:jc w:val="left"/>
        <w:rPr>
          <w:rFonts w:ascii="宋体" w:hAnsi="宋体" w:eastAsia="宋体" w:cs="宋体"/>
          <w:sz w:val="36"/>
          <w:szCs w:val="36"/>
        </w:rPr>
      </w:pPr>
      <w:r>
        <w:rPr>
          <w:rFonts w:ascii="宋体" w:hAnsi="宋体" w:eastAsia="宋体" w:cs="宋体"/>
          <w:b/>
          <w:bCs/>
          <w:sz w:val="36"/>
          <w:szCs w:val="36"/>
        </w:rPr>
        <w:t>“★”号条款逐条响应情况表</w:t>
      </w:r>
    </w:p>
    <w:p>
      <w:pPr>
        <w:rPr>
          <w:rFonts w:ascii="宋体" w:hAnsi="宋体" w:eastAsia="宋体" w:cs="宋体"/>
          <w:b/>
          <w:bCs/>
          <w:sz w:val="20"/>
          <w:szCs w:val="20"/>
        </w:rPr>
      </w:pPr>
    </w:p>
    <w:p>
      <w:pPr>
        <w:pStyle w:val="2"/>
        <w:spacing w:before="173"/>
        <w:ind w:firstLine="210" w:firstLineChars="100"/>
        <w:jc w:val="left"/>
        <w:rPr>
          <w:rFonts w:ascii="宋体" w:hAnsi="宋体" w:eastAsia="宋体" w:cs="宋体"/>
        </w:rPr>
      </w:pPr>
      <w:r>
        <w:rPr>
          <w:rFonts w:hint="eastAsia" w:ascii="宋体" w:hAnsi="宋体" w:eastAsia="宋体" w:cs="宋体"/>
        </w:rPr>
        <w:t xml:space="preserve">项目编号∶ </w:t>
      </w:r>
    </w:p>
    <w:p>
      <w:pPr>
        <w:spacing w:before="11"/>
        <w:rPr>
          <w:rFonts w:ascii="宋体" w:hAnsi="宋体" w:eastAsia="宋体" w:cs="宋体"/>
          <w:sz w:val="14"/>
          <w:szCs w:val="14"/>
        </w:rPr>
      </w:pPr>
    </w:p>
    <w:tbl>
      <w:tblPr>
        <w:tblStyle w:val="23"/>
        <w:tblW w:w="9001" w:type="dxa"/>
        <w:tblInd w:w="1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39"/>
        <w:gridCol w:w="2801"/>
        <w:gridCol w:w="1985"/>
        <w:gridCol w:w="1702"/>
        <w:gridCol w:w="17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0" w:hRule="exact"/>
        </w:trPr>
        <w:tc>
          <w:tcPr>
            <w:tcW w:w="739" w:type="dxa"/>
            <w:tcBorders>
              <w:top w:val="single" w:color="000000" w:sz="4" w:space="0"/>
              <w:left w:val="single" w:color="000000" w:sz="4" w:space="0"/>
              <w:bottom w:val="single" w:color="000000" w:sz="4" w:space="0"/>
              <w:right w:val="single" w:color="000000" w:sz="4" w:space="0"/>
            </w:tcBorders>
            <w:vAlign w:val="top"/>
          </w:tcPr>
          <w:p>
            <w:pPr>
              <w:pStyle w:val="27"/>
              <w:spacing w:before="111"/>
              <w:ind w:left="124"/>
              <w:jc w:val="left"/>
              <w:rPr>
                <w:rFonts w:ascii="宋体" w:hAnsi="宋体" w:eastAsia="宋体" w:cs="宋体"/>
                <w:sz w:val="24"/>
                <w:szCs w:val="24"/>
              </w:rPr>
            </w:pPr>
            <w:r>
              <w:rPr>
                <w:rFonts w:hint="eastAsia" w:ascii="宋体" w:hAnsi="宋体" w:eastAsia="宋体" w:cs="宋体"/>
                <w:sz w:val="24"/>
                <w:szCs w:val="24"/>
              </w:rPr>
              <w:t xml:space="preserve">序号 </w:t>
            </w:r>
          </w:p>
        </w:tc>
        <w:tc>
          <w:tcPr>
            <w:tcW w:w="2801" w:type="dxa"/>
            <w:tcBorders>
              <w:top w:val="single" w:color="000000" w:sz="4" w:space="0"/>
              <w:left w:val="single" w:color="000000" w:sz="4" w:space="0"/>
              <w:bottom w:val="single" w:color="000000" w:sz="4" w:space="0"/>
              <w:right w:val="single" w:color="000000" w:sz="4" w:space="0"/>
            </w:tcBorders>
            <w:vAlign w:val="top"/>
          </w:tcPr>
          <w:p>
            <w:pPr>
              <w:pStyle w:val="27"/>
              <w:spacing w:line="300" w:lineRule="exact"/>
              <w:ind w:left="1034" w:right="195" w:hanging="840"/>
              <w:jc w:val="left"/>
              <w:rPr>
                <w:rFonts w:ascii="宋体" w:hAnsi="宋体" w:eastAsia="宋体" w:cs="宋体"/>
                <w:sz w:val="24"/>
                <w:szCs w:val="24"/>
              </w:rPr>
            </w:pPr>
            <w:r>
              <w:rPr>
                <w:rFonts w:hint="eastAsia" w:ascii="宋体" w:hAnsi="宋体" w:eastAsia="宋体" w:cs="宋体"/>
                <w:sz w:val="24"/>
                <w:szCs w:val="24"/>
              </w:rPr>
              <w:t xml:space="preserve">采购文件中带“★”号 的条款 </w:t>
            </w:r>
          </w:p>
        </w:tc>
        <w:tc>
          <w:tcPr>
            <w:tcW w:w="1985" w:type="dxa"/>
            <w:tcBorders>
              <w:top w:val="single" w:color="000000" w:sz="4" w:space="0"/>
              <w:left w:val="single" w:color="000000" w:sz="4" w:space="0"/>
              <w:bottom w:val="single" w:color="000000" w:sz="4" w:space="0"/>
              <w:right w:val="single" w:color="000000" w:sz="4" w:space="0"/>
            </w:tcBorders>
            <w:vAlign w:val="top"/>
          </w:tcPr>
          <w:p>
            <w:pPr>
              <w:pStyle w:val="27"/>
              <w:spacing w:before="111"/>
              <w:ind w:left="266"/>
              <w:jc w:val="left"/>
              <w:rPr>
                <w:rFonts w:ascii="宋体" w:hAnsi="宋体" w:eastAsia="宋体" w:cs="宋体"/>
                <w:sz w:val="24"/>
                <w:szCs w:val="24"/>
              </w:rPr>
            </w:pPr>
            <w:r>
              <w:rPr>
                <w:rFonts w:hint="eastAsia" w:ascii="宋体" w:hAnsi="宋体" w:eastAsia="宋体" w:cs="宋体"/>
                <w:sz w:val="24"/>
                <w:szCs w:val="24"/>
              </w:rPr>
              <w:t xml:space="preserve">报价响应内容 </w:t>
            </w:r>
          </w:p>
        </w:tc>
        <w:tc>
          <w:tcPr>
            <w:tcW w:w="1702" w:type="dxa"/>
            <w:tcBorders>
              <w:top w:val="single" w:color="000000" w:sz="4" w:space="0"/>
              <w:left w:val="single" w:color="000000" w:sz="4" w:space="0"/>
              <w:bottom w:val="single" w:color="000000" w:sz="4" w:space="0"/>
              <w:right w:val="single" w:color="000000" w:sz="4" w:space="0"/>
            </w:tcBorders>
            <w:vAlign w:val="top"/>
          </w:tcPr>
          <w:p>
            <w:pPr>
              <w:pStyle w:val="27"/>
              <w:spacing w:before="111"/>
              <w:ind w:left="124"/>
              <w:jc w:val="left"/>
              <w:rPr>
                <w:rFonts w:ascii="宋体" w:hAnsi="宋体" w:eastAsia="宋体" w:cs="宋体"/>
                <w:sz w:val="24"/>
                <w:szCs w:val="24"/>
              </w:rPr>
            </w:pPr>
            <w:r>
              <w:rPr>
                <w:rFonts w:hint="eastAsia" w:ascii="宋体" w:hAnsi="宋体" w:eastAsia="宋体" w:cs="宋体"/>
                <w:sz w:val="24"/>
                <w:szCs w:val="24"/>
              </w:rPr>
              <w:t xml:space="preserve">报价响应情况 </w:t>
            </w:r>
          </w:p>
        </w:tc>
        <w:tc>
          <w:tcPr>
            <w:tcW w:w="1774" w:type="dxa"/>
            <w:tcBorders>
              <w:top w:val="single" w:color="000000" w:sz="4" w:space="0"/>
              <w:left w:val="single" w:color="000000" w:sz="4" w:space="0"/>
              <w:bottom w:val="single" w:color="000000" w:sz="4" w:space="0"/>
              <w:right w:val="single" w:color="000000" w:sz="4" w:space="0"/>
            </w:tcBorders>
            <w:vAlign w:val="top"/>
          </w:tcPr>
          <w:p>
            <w:pPr>
              <w:pStyle w:val="27"/>
              <w:spacing w:line="300" w:lineRule="exact"/>
              <w:ind w:left="641" w:right="161" w:hanging="481"/>
              <w:jc w:val="left"/>
              <w:rPr>
                <w:rFonts w:ascii="宋体" w:hAnsi="宋体" w:eastAsia="宋体" w:cs="宋体"/>
                <w:sz w:val="24"/>
                <w:szCs w:val="24"/>
              </w:rPr>
            </w:pPr>
            <w:r>
              <w:rPr>
                <w:rFonts w:hint="eastAsia" w:ascii="宋体" w:hAnsi="宋体" w:eastAsia="宋体" w:cs="宋体"/>
                <w:sz w:val="24"/>
                <w:szCs w:val="24"/>
              </w:rPr>
              <w:t xml:space="preserve">对应响应文件 页码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exact"/>
        </w:trPr>
        <w:tc>
          <w:tcPr>
            <w:tcW w:w="739" w:type="dxa"/>
            <w:tcBorders>
              <w:top w:val="single" w:color="000000" w:sz="4" w:space="0"/>
              <w:left w:val="single" w:color="000000" w:sz="4" w:space="0"/>
              <w:bottom w:val="single" w:color="000000" w:sz="4" w:space="0"/>
              <w:right w:val="single" w:color="000000" w:sz="4" w:space="0"/>
            </w:tcBorders>
            <w:vAlign w:val="top"/>
          </w:tcPr>
          <w:p>
            <w:pPr>
              <w:pStyle w:val="27"/>
              <w:spacing w:before="34"/>
              <w:ind w:left="119"/>
              <w:jc w:val="center"/>
              <w:rPr>
                <w:rFonts w:ascii="宋体" w:hAnsi="宋体" w:eastAsia="宋体" w:cs="宋体"/>
                <w:sz w:val="24"/>
                <w:szCs w:val="24"/>
              </w:rPr>
            </w:pPr>
            <w:r>
              <w:rPr>
                <w:rFonts w:hint="eastAsia" w:ascii="宋体" w:hAnsi="宋体" w:eastAsia="宋体" w:cs="宋体"/>
                <w:sz w:val="24"/>
              </w:rPr>
              <w:t xml:space="preserve"> </w:t>
            </w:r>
          </w:p>
        </w:tc>
        <w:tc>
          <w:tcPr>
            <w:tcW w:w="2801" w:type="dxa"/>
            <w:tcBorders>
              <w:top w:val="single" w:color="000000" w:sz="4" w:space="0"/>
              <w:left w:val="single" w:color="000000" w:sz="4" w:space="0"/>
              <w:bottom w:val="single" w:color="000000" w:sz="4" w:space="0"/>
              <w:right w:val="single" w:color="000000" w:sz="4" w:space="0"/>
            </w:tcBorders>
            <w:vAlign w:val="top"/>
          </w:tcPr>
          <w:p>
            <w:pPr>
              <w:pStyle w:val="27"/>
              <w:spacing w:before="34"/>
              <w:ind w:left="103"/>
              <w:jc w:val="left"/>
              <w:rPr>
                <w:rFonts w:ascii="宋体" w:hAnsi="宋体" w:eastAsia="宋体" w:cs="宋体"/>
                <w:sz w:val="24"/>
                <w:szCs w:val="24"/>
              </w:rPr>
            </w:pPr>
            <w:r>
              <w:rPr>
                <w:rFonts w:hint="eastAsia" w:ascii="宋体" w:hAnsi="宋体" w:eastAsia="宋体" w:cs="宋体"/>
                <w:sz w:val="24"/>
              </w:rPr>
              <w:t xml:space="preserve"> </w:t>
            </w:r>
          </w:p>
        </w:tc>
        <w:tc>
          <w:tcPr>
            <w:tcW w:w="1985" w:type="dxa"/>
            <w:tcBorders>
              <w:top w:val="single" w:color="000000" w:sz="4" w:space="0"/>
              <w:left w:val="single" w:color="000000" w:sz="4" w:space="0"/>
              <w:bottom w:val="single" w:color="000000" w:sz="4" w:space="0"/>
              <w:right w:val="single" w:color="000000" w:sz="4" w:space="0"/>
            </w:tcBorders>
            <w:vAlign w:val="top"/>
          </w:tcPr>
          <w:p>
            <w:pPr>
              <w:pStyle w:val="27"/>
              <w:spacing w:before="34"/>
              <w:ind w:left="103"/>
              <w:jc w:val="left"/>
              <w:rPr>
                <w:rFonts w:ascii="宋体" w:hAnsi="宋体" w:eastAsia="宋体" w:cs="宋体"/>
                <w:sz w:val="24"/>
                <w:szCs w:val="24"/>
              </w:rPr>
            </w:pPr>
            <w:r>
              <w:rPr>
                <w:rFonts w:hint="eastAsia" w:ascii="宋体" w:hAnsi="宋体" w:eastAsia="宋体" w:cs="宋体"/>
                <w:sz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top"/>
          </w:tcPr>
          <w:p>
            <w:pPr>
              <w:pStyle w:val="27"/>
              <w:spacing w:before="34"/>
              <w:ind w:left="103"/>
              <w:jc w:val="left"/>
              <w:rPr>
                <w:rFonts w:ascii="宋体" w:hAnsi="宋体" w:eastAsia="宋体" w:cs="宋体"/>
                <w:sz w:val="24"/>
                <w:szCs w:val="24"/>
              </w:rPr>
            </w:pPr>
            <w:r>
              <w:rPr>
                <w:rFonts w:hint="eastAsia" w:ascii="宋体" w:hAnsi="宋体" w:eastAsia="宋体" w:cs="宋体"/>
                <w:sz w:val="24"/>
              </w:rPr>
              <w:t xml:space="preserve"> </w:t>
            </w:r>
          </w:p>
        </w:tc>
        <w:tc>
          <w:tcPr>
            <w:tcW w:w="1774" w:type="dxa"/>
            <w:tcBorders>
              <w:top w:val="single" w:color="000000" w:sz="4" w:space="0"/>
              <w:left w:val="single" w:color="000000" w:sz="4" w:space="0"/>
              <w:bottom w:val="single" w:color="000000" w:sz="4" w:space="0"/>
              <w:right w:val="single" w:color="000000" w:sz="4" w:space="0"/>
            </w:tcBorders>
            <w:vAlign w:val="top"/>
          </w:tcPr>
          <w:p>
            <w:pPr>
              <w:pStyle w:val="27"/>
              <w:spacing w:before="34"/>
              <w:ind w:left="103"/>
              <w:jc w:val="left"/>
              <w:rPr>
                <w:rFonts w:ascii="宋体" w:hAnsi="宋体" w:eastAsia="宋体" w:cs="宋体"/>
                <w:sz w:val="24"/>
                <w:szCs w:val="24"/>
              </w:rPr>
            </w:pPr>
            <w:r>
              <w:rPr>
                <w:rFonts w:hint="eastAsia" w:ascii="宋体" w:hAnsi="宋体" w:eastAsia="宋体" w:cs="宋体"/>
                <w:sz w:val="24"/>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4" w:hRule="exact"/>
        </w:trPr>
        <w:tc>
          <w:tcPr>
            <w:tcW w:w="739" w:type="dxa"/>
            <w:tcBorders>
              <w:top w:val="single" w:color="000000" w:sz="4" w:space="0"/>
              <w:left w:val="single" w:color="000000" w:sz="4" w:space="0"/>
              <w:bottom w:val="single" w:color="000000" w:sz="4" w:space="0"/>
              <w:right w:val="single" w:color="000000" w:sz="4" w:space="0"/>
            </w:tcBorders>
            <w:vAlign w:val="top"/>
          </w:tcPr>
          <w:p>
            <w:pPr>
              <w:pStyle w:val="27"/>
              <w:spacing w:before="31"/>
              <w:ind w:left="119"/>
              <w:jc w:val="center"/>
              <w:rPr>
                <w:rFonts w:ascii="宋体" w:hAnsi="宋体" w:eastAsia="宋体" w:cs="宋体"/>
                <w:sz w:val="24"/>
                <w:szCs w:val="24"/>
              </w:rPr>
            </w:pPr>
            <w:r>
              <w:rPr>
                <w:rFonts w:hint="eastAsia" w:ascii="宋体" w:hAnsi="宋体" w:eastAsia="宋体" w:cs="宋体"/>
                <w:sz w:val="24"/>
              </w:rPr>
              <w:t xml:space="preserve"> </w:t>
            </w:r>
          </w:p>
        </w:tc>
        <w:tc>
          <w:tcPr>
            <w:tcW w:w="2801" w:type="dxa"/>
            <w:tcBorders>
              <w:top w:val="single" w:color="000000" w:sz="4" w:space="0"/>
              <w:left w:val="single" w:color="000000" w:sz="4" w:space="0"/>
              <w:bottom w:val="single" w:color="000000" w:sz="4" w:space="0"/>
              <w:right w:val="single" w:color="000000" w:sz="4" w:space="0"/>
            </w:tcBorders>
            <w:vAlign w:val="top"/>
          </w:tcPr>
          <w:p>
            <w:pPr>
              <w:pStyle w:val="27"/>
              <w:spacing w:before="31"/>
              <w:ind w:left="103"/>
              <w:jc w:val="left"/>
              <w:rPr>
                <w:rFonts w:ascii="宋体" w:hAnsi="宋体" w:eastAsia="宋体" w:cs="宋体"/>
                <w:sz w:val="24"/>
                <w:szCs w:val="24"/>
              </w:rPr>
            </w:pPr>
            <w:r>
              <w:rPr>
                <w:rFonts w:hint="eastAsia" w:ascii="宋体" w:hAnsi="宋体" w:eastAsia="宋体" w:cs="宋体"/>
                <w:sz w:val="24"/>
              </w:rPr>
              <w:t xml:space="preserve"> </w:t>
            </w:r>
          </w:p>
        </w:tc>
        <w:tc>
          <w:tcPr>
            <w:tcW w:w="1985" w:type="dxa"/>
            <w:tcBorders>
              <w:top w:val="single" w:color="000000" w:sz="4" w:space="0"/>
              <w:left w:val="single" w:color="000000" w:sz="4" w:space="0"/>
              <w:bottom w:val="single" w:color="000000" w:sz="4" w:space="0"/>
              <w:right w:val="single" w:color="000000" w:sz="4" w:space="0"/>
            </w:tcBorders>
            <w:vAlign w:val="top"/>
          </w:tcPr>
          <w:p>
            <w:pPr>
              <w:pStyle w:val="27"/>
              <w:spacing w:before="31"/>
              <w:ind w:left="103"/>
              <w:jc w:val="left"/>
              <w:rPr>
                <w:rFonts w:ascii="宋体" w:hAnsi="宋体" w:eastAsia="宋体" w:cs="宋体"/>
                <w:sz w:val="24"/>
                <w:szCs w:val="24"/>
              </w:rPr>
            </w:pPr>
            <w:r>
              <w:rPr>
                <w:rFonts w:hint="eastAsia" w:ascii="宋体" w:hAnsi="宋体" w:eastAsia="宋体" w:cs="宋体"/>
                <w:sz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top"/>
          </w:tcPr>
          <w:p>
            <w:pPr>
              <w:pStyle w:val="27"/>
              <w:spacing w:before="31"/>
              <w:ind w:left="103"/>
              <w:jc w:val="left"/>
              <w:rPr>
                <w:rFonts w:ascii="宋体" w:hAnsi="宋体" w:eastAsia="宋体" w:cs="宋体"/>
                <w:sz w:val="24"/>
                <w:szCs w:val="24"/>
              </w:rPr>
            </w:pPr>
            <w:r>
              <w:rPr>
                <w:rFonts w:hint="eastAsia" w:ascii="宋体" w:hAnsi="宋体" w:eastAsia="宋体" w:cs="宋体"/>
                <w:sz w:val="24"/>
              </w:rPr>
              <w:t xml:space="preserve"> </w:t>
            </w:r>
          </w:p>
        </w:tc>
        <w:tc>
          <w:tcPr>
            <w:tcW w:w="1774" w:type="dxa"/>
            <w:tcBorders>
              <w:top w:val="single" w:color="000000" w:sz="4" w:space="0"/>
              <w:left w:val="single" w:color="000000" w:sz="4" w:space="0"/>
              <w:bottom w:val="single" w:color="000000" w:sz="4" w:space="0"/>
              <w:right w:val="single" w:color="000000" w:sz="4" w:space="0"/>
            </w:tcBorders>
            <w:vAlign w:val="top"/>
          </w:tcPr>
          <w:p>
            <w:pPr>
              <w:pStyle w:val="27"/>
              <w:spacing w:before="31"/>
              <w:ind w:left="103"/>
              <w:jc w:val="left"/>
              <w:rPr>
                <w:rFonts w:ascii="宋体" w:hAnsi="宋体" w:eastAsia="宋体" w:cs="宋体"/>
                <w:sz w:val="24"/>
                <w:szCs w:val="24"/>
              </w:rPr>
            </w:pPr>
            <w:r>
              <w:rPr>
                <w:rFonts w:hint="eastAsia" w:ascii="宋体" w:hAnsi="宋体" w:eastAsia="宋体" w:cs="宋体"/>
                <w:sz w:val="24"/>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exact"/>
        </w:trPr>
        <w:tc>
          <w:tcPr>
            <w:tcW w:w="739" w:type="dxa"/>
            <w:tcBorders>
              <w:top w:val="single" w:color="000000" w:sz="4" w:space="0"/>
              <w:left w:val="single" w:color="000000" w:sz="4" w:space="0"/>
              <w:bottom w:val="single" w:color="000000" w:sz="4" w:space="0"/>
              <w:right w:val="single" w:color="000000" w:sz="4" w:space="0"/>
            </w:tcBorders>
            <w:vAlign w:val="top"/>
          </w:tcPr>
          <w:p>
            <w:pPr>
              <w:pStyle w:val="27"/>
              <w:spacing w:before="34"/>
              <w:ind w:left="119"/>
              <w:jc w:val="center"/>
              <w:rPr>
                <w:rFonts w:ascii="宋体" w:hAnsi="宋体" w:eastAsia="宋体" w:cs="宋体"/>
                <w:sz w:val="24"/>
                <w:szCs w:val="24"/>
              </w:rPr>
            </w:pPr>
            <w:r>
              <w:rPr>
                <w:rFonts w:hint="eastAsia" w:ascii="宋体" w:hAnsi="宋体" w:eastAsia="宋体" w:cs="宋体"/>
                <w:sz w:val="24"/>
              </w:rPr>
              <w:t xml:space="preserve"> </w:t>
            </w:r>
          </w:p>
        </w:tc>
        <w:tc>
          <w:tcPr>
            <w:tcW w:w="2801" w:type="dxa"/>
            <w:tcBorders>
              <w:top w:val="single" w:color="000000" w:sz="4" w:space="0"/>
              <w:left w:val="single" w:color="000000" w:sz="4" w:space="0"/>
              <w:bottom w:val="single" w:color="000000" w:sz="4" w:space="0"/>
              <w:right w:val="single" w:color="000000" w:sz="4" w:space="0"/>
            </w:tcBorders>
            <w:vAlign w:val="top"/>
          </w:tcPr>
          <w:p>
            <w:pPr>
              <w:pStyle w:val="27"/>
              <w:spacing w:before="34"/>
              <w:ind w:left="103"/>
              <w:jc w:val="left"/>
              <w:rPr>
                <w:rFonts w:ascii="宋体" w:hAnsi="宋体" w:eastAsia="宋体" w:cs="宋体"/>
                <w:sz w:val="24"/>
                <w:szCs w:val="24"/>
              </w:rPr>
            </w:pPr>
            <w:r>
              <w:rPr>
                <w:rFonts w:hint="eastAsia" w:ascii="宋体" w:hAnsi="宋体" w:eastAsia="宋体" w:cs="宋体"/>
                <w:sz w:val="24"/>
              </w:rPr>
              <w:t xml:space="preserve"> </w:t>
            </w:r>
          </w:p>
        </w:tc>
        <w:tc>
          <w:tcPr>
            <w:tcW w:w="1985" w:type="dxa"/>
            <w:tcBorders>
              <w:top w:val="single" w:color="000000" w:sz="4" w:space="0"/>
              <w:left w:val="single" w:color="000000" w:sz="4" w:space="0"/>
              <w:bottom w:val="single" w:color="000000" w:sz="4" w:space="0"/>
              <w:right w:val="single" w:color="000000" w:sz="4" w:space="0"/>
            </w:tcBorders>
            <w:vAlign w:val="top"/>
          </w:tcPr>
          <w:p>
            <w:pPr>
              <w:pStyle w:val="27"/>
              <w:spacing w:before="34"/>
              <w:ind w:left="103"/>
              <w:jc w:val="left"/>
              <w:rPr>
                <w:rFonts w:ascii="宋体" w:hAnsi="宋体" w:eastAsia="宋体" w:cs="宋体"/>
                <w:sz w:val="24"/>
                <w:szCs w:val="24"/>
              </w:rPr>
            </w:pPr>
            <w:r>
              <w:rPr>
                <w:rFonts w:hint="eastAsia" w:ascii="宋体" w:hAnsi="宋体" w:eastAsia="宋体" w:cs="宋体"/>
                <w:sz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top"/>
          </w:tcPr>
          <w:p>
            <w:pPr>
              <w:pStyle w:val="27"/>
              <w:spacing w:before="34"/>
              <w:ind w:left="103"/>
              <w:jc w:val="left"/>
              <w:rPr>
                <w:rFonts w:ascii="宋体" w:hAnsi="宋体" w:eastAsia="宋体" w:cs="宋体"/>
                <w:sz w:val="24"/>
                <w:szCs w:val="24"/>
              </w:rPr>
            </w:pPr>
            <w:r>
              <w:rPr>
                <w:rFonts w:hint="eastAsia" w:ascii="宋体" w:hAnsi="宋体" w:eastAsia="宋体" w:cs="宋体"/>
                <w:sz w:val="24"/>
              </w:rPr>
              <w:t xml:space="preserve"> </w:t>
            </w:r>
          </w:p>
        </w:tc>
        <w:tc>
          <w:tcPr>
            <w:tcW w:w="1774" w:type="dxa"/>
            <w:tcBorders>
              <w:top w:val="single" w:color="000000" w:sz="4" w:space="0"/>
              <w:left w:val="single" w:color="000000" w:sz="4" w:space="0"/>
              <w:bottom w:val="single" w:color="000000" w:sz="4" w:space="0"/>
              <w:right w:val="single" w:color="000000" w:sz="4" w:space="0"/>
            </w:tcBorders>
            <w:vAlign w:val="top"/>
          </w:tcPr>
          <w:p>
            <w:pPr>
              <w:pStyle w:val="27"/>
              <w:spacing w:before="34"/>
              <w:ind w:left="103"/>
              <w:jc w:val="left"/>
              <w:rPr>
                <w:rFonts w:ascii="宋体" w:hAnsi="宋体" w:eastAsia="宋体" w:cs="宋体"/>
                <w:sz w:val="24"/>
                <w:szCs w:val="24"/>
              </w:rPr>
            </w:pPr>
            <w:r>
              <w:rPr>
                <w:rFonts w:hint="eastAsia" w:ascii="宋体" w:hAnsi="宋体" w:eastAsia="宋体" w:cs="宋体"/>
                <w:sz w:val="24"/>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exact"/>
        </w:trPr>
        <w:tc>
          <w:tcPr>
            <w:tcW w:w="739" w:type="dxa"/>
            <w:tcBorders>
              <w:top w:val="single" w:color="000000" w:sz="4" w:space="0"/>
              <w:left w:val="single" w:color="000000" w:sz="4" w:space="0"/>
              <w:bottom w:val="single" w:color="000000" w:sz="4" w:space="0"/>
              <w:right w:val="single" w:color="000000" w:sz="4" w:space="0"/>
            </w:tcBorders>
            <w:vAlign w:val="top"/>
          </w:tcPr>
          <w:p>
            <w:pPr>
              <w:pStyle w:val="27"/>
              <w:spacing w:before="31"/>
              <w:ind w:left="119"/>
              <w:jc w:val="center"/>
              <w:rPr>
                <w:rFonts w:ascii="宋体" w:hAnsi="宋体" w:eastAsia="宋体" w:cs="宋体"/>
                <w:sz w:val="24"/>
                <w:szCs w:val="24"/>
              </w:rPr>
            </w:pPr>
            <w:r>
              <w:rPr>
                <w:rFonts w:hint="eastAsia" w:ascii="宋体" w:hAnsi="宋体" w:eastAsia="宋体" w:cs="宋体"/>
                <w:sz w:val="24"/>
              </w:rPr>
              <w:t xml:space="preserve"> </w:t>
            </w:r>
          </w:p>
        </w:tc>
        <w:tc>
          <w:tcPr>
            <w:tcW w:w="2801" w:type="dxa"/>
            <w:tcBorders>
              <w:top w:val="single" w:color="000000" w:sz="4" w:space="0"/>
              <w:left w:val="single" w:color="000000" w:sz="4" w:space="0"/>
              <w:bottom w:val="single" w:color="000000" w:sz="4" w:space="0"/>
              <w:right w:val="single" w:color="000000" w:sz="4" w:space="0"/>
            </w:tcBorders>
            <w:vAlign w:val="top"/>
          </w:tcPr>
          <w:p>
            <w:pPr>
              <w:pStyle w:val="27"/>
              <w:spacing w:before="31"/>
              <w:ind w:left="103"/>
              <w:jc w:val="left"/>
              <w:rPr>
                <w:rFonts w:ascii="宋体" w:hAnsi="宋体" w:eastAsia="宋体" w:cs="宋体"/>
                <w:sz w:val="24"/>
                <w:szCs w:val="24"/>
              </w:rPr>
            </w:pPr>
            <w:r>
              <w:rPr>
                <w:rFonts w:hint="eastAsia" w:ascii="宋体" w:hAnsi="宋体" w:eastAsia="宋体" w:cs="宋体"/>
                <w:sz w:val="24"/>
              </w:rPr>
              <w:t xml:space="preserve"> </w:t>
            </w:r>
          </w:p>
        </w:tc>
        <w:tc>
          <w:tcPr>
            <w:tcW w:w="1985" w:type="dxa"/>
            <w:tcBorders>
              <w:top w:val="single" w:color="000000" w:sz="4" w:space="0"/>
              <w:left w:val="single" w:color="000000" w:sz="4" w:space="0"/>
              <w:bottom w:val="single" w:color="000000" w:sz="4" w:space="0"/>
              <w:right w:val="single" w:color="000000" w:sz="4" w:space="0"/>
            </w:tcBorders>
            <w:vAlign w:val="top"/>
          </w:tcPr>
          <w:p>
            <w:pPr>
              <w:pStyle w:val="27"/>
              <w:spacing w:before="31"/>
              <w:ind w:left="103"/>
              <w:jc w:val="left"/>
              <w:rPr>
                <w:rFonts w:ascii="宋体" w:hAnsi="宋体" w:eastAsia="宋体" w:cs="宋体"/>
                <w:sz w:val="24"/>
                <w:szCs w:val="24"/>
              </w:rPr>
            </w:pPr>
            <w:r>
              <w:rPr>
                <w:rFonts w:hint="eastAsia" w:ascii="宋体" w:hAnsi="宋体" w:eastAsia="宋体" w:cs="宋体"/>
                <w:sz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top"/>
          </w:tcPr>
          <w:p>
            <w:pPr>
              <w:pStyle w:val="27"/>
              <w:spacing w:before="31"/>
              <w:ind w:left="103"/>
              <w:jc w:val="left"/>
              <w:rPr>
                <w:rFonts w:ascii="宋体" w:hAnsi="宋体" w:eastAsia="宋体" w:cs="宋体"/>
                <w:sz w:val="24"/>
                <w:szCs w:val="24"/>
              </w:rPr>
            </w:pPr>
            <w:r>
              <w:rPr>
                <w:rFonts w:hint="eastAsia" w:ascii="宋体" w:hAnsi="宋体" w:eastAsia="宋体" w:cs="宋体"/>
                <w:sz w:val="24"/>
              </w:rPr>
              <w:t xml:space="preserve"> </w:t>
            </w:r>
          </w:p>
        </w:tc>
        <w:tc>
          <w:tcPr>
            <w:tcW w:w="1774" w:type="dxa"/>
            <w:tcBorders>
              <w:top w:val="single" w:color="000000" w:sz="4" w:space="0"/>
              <w:left w:val="single" w:color="000000" w:sz="4" w:space="0"/>
              <w:bottom w:val="single" w:color="000000" w:sz="4" w:space="0"/>
              <w:right w:val="single" w:color="000000" w:sz="4" w:space="0"/>
            </w:tcBorders>
            <w:vAlign w:val="top"/>
          </w:tcPr>
          <w:p>
            <w:pPr>
              <w:pStyle w:val="27"/>
              <w:spacing w:before="31"/>
              <w:ind w:left="103"/>
              <w:jc w:val="left"/>
              <w:rPr>
                <w:rFonts w:ascii="宋体" w:hAnsi="宋体" w:eastAsia="宋体" w:cs="宋体"/>
                <w:sz w:val="24"/>
                <w:szCs w:val="24"/>
              </w:rPr>
            </w:pPr>
            <w:r>
              <w:rPr>
                <w:rFonts w:hint="eastAsia" w:ascii="宋体" w:hAnsi="宋体" w:eastAsia="宋体" w:cs="宋体"/>
                <w:sz w:val="24"/>
              </w:rPr>
              <w:t xml:space="preserve"> </w:t>
            </w:r>
          </w:p>
        </w:tc>
      </w:tr>
    </w:tbl>
    <w:p>
      <w:pPr>
        <w:spacing w:before="60" w:line="331" w:lineRule="auto"/>
        <w:ind w:left="109" w:firstLine="422"/>
        <w:jc w:val="left"/>
        <w:rPr>
          <w:rFonts w:ascii="宋体" w:hAnsi="宋体" w:eastAsia="宋体" w:cs="宋体"/>
          <w:szCs w:val="21"/>
        </w:rPr>
      </w:pPr>
      <w:r>
        <w:rPr>
          <w:rFonts w:hint="eastAsia" w:ascii="宋体" w:hAnsi="宋体" w:eastAsia="宋体" w:cs="宋体"/>
          <w:b/>
          <w:bCs/>
          <w:spacing w:val="-1"/>
          <w:szCs w:val="21"/>
        </w:rPr>
        <w:t>以上★号条款为采购文件中的所有★号条款，无论是技术指标或文字描述要求，报价供应商必</w:t>
      </w:r>
      <w:r>
        <w:rPr>
          <w:rFonts w:hint="eastAsia" w:ascii="宋体" w:hAnsi="宋体" w:eastAsia="宋体" w:cs="宋体"/>
          <w:b/>
          <w:bCs/>
          <w:szCs w:val="21"/>
        </w:rPr>
        <w:t xml:space="preserve"> 须逐条如实地书面响应及承诺。</w:t>
      </w:r>
      <w:r>
        <w:rPr>
          <w:rFonts w:hint="eastAsia" w:ascii="宋体" w:hAnsi="宋体" w:eastAsia="宋体" w:cs="宋体"/>
          <w:b/>
          <w:bCs/>
          <w:w w:val="99"/>
          <w:szCs w:val="21"/>
        </w:rPr>
        <w:t xml:space="preserve"> </w:t>
      </w:r>
    </w:p>
    <w:p>
      <w:pPr>
        <w:pStyle w:val="2"/>
        <w:spacing w:line="239" w:lineRule="exact"/>
        <w:ind w:right="844"/>
        <w:jc w:val="center"/>
        <w:rPr>
          <w:rFonts w:ascii="宋体" w:hAnsi="宋体" w:eastAsia="宋体" w:cs="宋体"/>
        </w:rPr>
      </w:pPr>
      <w:r>
        <w:rPr>
          <w:rFonts w:hint="eastAsia" w:ascii="宋体" w:hAnsi="宋体" w:eastAsia="宋体" w:cs="宋体"/>
        </w:rPr>
        <w:t xml:space="preserve"> </w:t>
      </w:r>
    </w:p>
    <w:p>
      <w:pPr>
        <w:pStyle w:val="2"/>
        <w:spacing w:line="440" w:lineRule="exact"/>
        <w:jc w:val="left"/>
        <w:rPr>
          <w:rFonts w:ascii="宋体" w:hAnsi="宋体" w:eastAsia="宋体" w:cs="宋体"/>
        </w:rPr>
      </w:pPr>
      <w:r>
        <w:rPr>
          <w:rFonts w:hint="eastAsia" w:ascii="宋体" w:hAnsi="宋体" w:eastAsia="宋体" w:cs="宋体"/>
          <w:spacing w:val="-8"/>
        </w:rPr>
        <w:t>报价供应商（全称并加盖公章）：</w:t>
      </w:r>
      <w:r>
        <w:rPr>
          <w:rFonts w:hint="eastAsia" w:ascii="宋体" w:hAnsi="宋体" w:eastAsia="宋体" w:cs="宋体"/>
          <w:spacing w:val="-8"/>
          <w:u w:val="single" w:color="000000"/>
        </w:rPr>
        <w:t xml:space="preserve">                 </w:t>
      </w:r>
      <w:r>
        <w:rPr>
          <w:rFonts w:hint="eastAsia" w:ascii="宋体" w:hAnsi="宋体" w:eastAsia="宋体" w:cs="宋体"/>
          <w:spacing w:val="-8"/>
        </w:rPr>
        <w:t xml:space="preserve">      </w:t>
      </w:r>
    </w:p>
    <w:p>
      <w:pPr>
        <w:pStyle w:val="2"/>
        <w:spacing w:line="440" w:lineRule="exact"/>
        <w:rPr>
          <w:rFonts w:ascii="宋体" w:hAnsi="宋体" w:eastAsia="宋体" w:cs="宋体"/>
        </w:rPr>
      </w:pPr>
      <w:r>
        <w:rPr>
          <w:rFonts w:hint="eastAsia" w:ascii="宋体" w:hAnsi="宋体" w:eastAsia="宋体" w:cs="宋体"/>
        </w:rPr>
        <w:t>报价供应商代表签字：</w:t>
      </w:r>
      <w:r>
        <w:rPr>
          <w:rFonts w:hint="eastAsia" w:ascii="宋体" w:hAnsi="宋体" w:eastAsia="宋体" w:cs="宋体"/>
          <w:u w:val="single" w:color="000000"/>
        </w:rPr>
        <w:t xml:space="preserve">                         </w:t>
      </w:r>
      <w:r>
        <w:rPr>
          <w:rFonts w:hint="eastAsia" w:ascii="宋体" w:hAnsi="宋体" w:eastAsia="宋体" w:cs="宋体"/>
        </w:rPr>
        <w:t xml:space="preserve"> </w:t>
      </w:r>
    </w:p>
    <w:p>
      <w:pPr>
        <w:pStyle w:val="2"/>
        <w:spacing w:line="440" w:lineRule="exact"/>
        <w:rPr>
          <w:rFonts w:ascii="宋体" w:hAnsi="宋体" w:eastAsia="宋体" w:cs="宋体"/>
        </w:rPr>
      </w:pPr>
      <w:r>
        <w:rPr>
          <w:rFonts w:hint="eastAsia" w:ascii="宋体" w:hAnsi="宋体" w:eastAsia="宋体" w:cs="宋体"/>
        </w:rPr>
        <w:t>日      期：</w:t>
      </w:r>
      <w:r>
        <w:rPr>
          <w:rFonts w:hint="eastAsia" w:ascii="宋体" w:hAnsi="宋体" w:eastAsia="宋体" w:cs="宋体"/>
          <w:u w:val="single" w:color="000000"/>
        </w:rPr>
        <w:t xml:space="preserve">                               </w:t>
      </w:r>
      <w:r>
        <w:rPr>
          <w:rFonts w:ascii="宋体" w:hAnsi="宋体" w:eastAsia="宋体" w:cs="宋体"/>
          <w:spacing w:val="1"/>
          <w:u w:val="single" w:color="000000"/>
        </w:rPr>
        <w:t xml:space="preserve"> </w:t>
      </w:r>
      <w:r>
        <w:rPr>
          <w:rFonts w:ascii="宋体" w:hAnsi="宋体" w:eastAsia="宋体" w:cs="宋体"/>
        </w:rPr>
        <w:t xml:space="preserve"> </w:t>
      </w:r>
    </w:p>
    <w:p>
      <w:pPr>
        <w:jc w:val="center"/>
        <w:rPr>
          <w:rFonts w:ascii="宋体" w:hAnsi="宋体" w:eastAsia="宋体" w:cs="宋体"/>
        </w:rPr>
        <w:sectPr>
          <w:headerReference r:id="rId21" w:type="default"/>
          <w:footerReference r:id="rId22" w:type="default"/>
          <w:pgSz w:w="11911" w:h="16849"/>
          <w:pgMar w:top="1378" w:right="901" w:bottom="1162" w:left="1480" w:header="0" w:footer="981" w:gutter="0"/>
          <w:cols w:space="720" w:num="1"/>
          <w:rtlGutter w:val="0"/>
          <w:docGrid w:linePitch="1" w:charSpace="0"/>
        </w:sectPr>
      </w:pPr>
    </w:p>
    <w:p>
      <w:pPr>
        <w:jc w:val="center"/>
        <w:rPr>
          <w:rFonts w:ascii="宋体" w:hAnsi="宋体" w:eastAsia="宋体" w:cs="宋体"/>
          <w:b/>
          <w:sz w:val="36"/>
          <w:szCs w:val="36"/>
        </w:rPr>
      </w:pPr>
      <w:r>
        <w:rPr>
          <w:rFonts w:hint="eastAsia" w:ascii="宋体" w:hAnsi="宋体" w:eastAsia="宋体" w:cs="宋体"/>
          <w:b/>
          <w:sz w:val="36"/>
          <w:szCs w:val="36"/>
        </w:rPr>
        <w:t>技术规格和商务偏离表</w:t>
      </w:r>
    </w:p>
    <w:p>
      <w:pPr>
        <w:rPr>
          <w:rFonts w:ascii="宋体" w:hAnsi="宋体" w:eastAsia="宋体" w:cs="宋体"/>
          <w:b/>
          <w:bCs/>
          <w:sz w:val="36"/>
          <w:szCs w:val="36"/>
        </w:rPr>
      </w:pPr>
    </w:p>
    <w:p>
      <w:pPr>
        <w:pStyle w:val="2"/>
        <w:spacing w:before="261"/>
        <w:jc w:val="left"/>
        <w:rPr>
          <w:rFonts w:ascii="宋体" w:hAnsi="宋体" w:eastAsia="宋体" w:cs="宋体"/>
        </w:rPr>
      </w:pPr>
      <w:r>
        <w:rPr>
          <w:rFonts w:hint="eastAsia" w:ascii="宋体" w:hAnsi="宋体" w:eastAsia="宋体" w:cs="宋体"/>
        </w:rPr>
        <w:t xml:space="preserve">报价供应商名称(公章)：                        </w:t>
      </w:r>
      <w:r>
        <w:rPr>
          <w:rFonts w:hint="eastAsia" w:ascii="宋体" w:hAnsi="宋体" w:eastAsia="宋体" w:cs="宋体"/>
          <w:spacing w:val="119"/>
        </w:rPr>
        <w:t xml:space="preserve"> </w:t>
      </w:r>
      <w:r>
        <w:rPr>
          <w:rFonts w:hint="eastAsia" w:ascii="宋体" w:hAnsi="宋体" w:eastAsia="宋体" w:cs="宋体"/>
        </w:rPr>
        <w:t xml:space="preserve">项目编号∶ </w:t>
      </w:r>
      <w:r>
        <w:rPr>
          <w:rFonts w:hint="eastAsia" w:ascii="宋体" w:hAnsi="宋体" w:eastAsia="宋体" w:cs="宋体"/>
          <w:spacing w:val="-60"/>
        </w:rPr>
        <w:t xml:space="preserve"> </w:t>
      </w:r>
      <w:r>
        <w:rPr>
          <w:rFonts w:hint="eastAsia" w:ascii="宋体" w:hAnsi="宋体" w:eastAsia="宋体" w:cs="宋体"/>
        </w:rPr>
        <w:t xml:space="preserve"> </w:t>
      </w:r>
    </w:p>
    <w:p>
      <w:pPr>
        <w:spacing w:before="9"/>
        <w:rPr>
          <w:rFonts w:ascii="宋体" w:hAnsi="宋体" w:eastAsia="宋体" w:cs="宋体"/>
          <w:sz w:val="14"/>
          <w:szCs w:val="14"/>
        </w:rPr>
      </w:pPr>
    </w:p>
    <w:tbl>
      <w:tblPr>
        <w:tblStyle w:val="23"/>
        <w:tblW w:w="9142" w:type="dxa"/>
        <w:tblInd w:w="1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19"/>
        <w:gridCol w:w="1517"/>
        <w:gridCol w:w="1586"/>
        <w:gridCol w:w="1788"/>
        <w:gridCol w:w="1517"/>
        <w:gridCol w:w="1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93" w:hRule="exact"/>
        </w:trPr>
        <w:tc>
          <w:tcPr>
            <w:tcW w:w="1219" w:type="dxa"/>
            <w:tcBorders>
              <w:top w:val="single" w:color="000000" w:sz="4" w:space="0"/>
              <w:left w:val="single" w:color="000000" w:sz="4" w:space="0"/>
              <w:bottom w:val="single" w:color="000000" w:sz="4" w:space="0"/>
              <w:right w:val="single" w:color="000000" w:sz="4" w:space="0"/>
            </w:tcBorders>
            <w:vAlign w:val="top"/>
          </w:tcPr>
          <w:p>
            <w:pPr>
              <w:pStyle w:val="27"/>
              <w:spacing w:before="199"/>
              <w:ind w:left="103"/>
              <w:jc w:val="left"/>
              <w:rPr>
                <w:rFonts w:ascii="宋体" w:hAnsi="宋体" w:eastAsia="宋体" w:cs="宋体"/>
                <w:sz w:val="24"/>
                <w:szCs w:val="24"/>
              </w:rPr>
            </w:pPr>
            <w:r>
              <w:rPr>
                <w:rFonts w:hint="eastAsia" w:ascii="宋体" w:hAnsi="宋体" w:eastAsia="宋体" w:cs="宋体"/>
                <w:sz w:val="24"/>
                <w:szCs w:val="24"/>
              </w:rPr>
              <w:t xml:space="preserve">品目号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before="199"/>
              <w:ind w:left="273"/>
              <w:jc w:val="left"/>
              <w:rPr>
                <w:rFonts w:ascii="宋体" w:hAnsi="宋体" w:eastAsia="宋体" w:cs="宋体"/>
                <w:sz w:val="24"/>
                <w:szCs w:val="24"/>
              </w:rPr>
            </w:pPr>
            <w:r>
              <w:rPr>
                <w:rFonts w:hint="eastAsia" w:ascii="宋体" w:hAnsi="宋体" w:eastAsia="宋体" w:cs="宋体"/>
                <w:sz w:val="24"/>
                <w:szCs w:val="24"/>
              </w:rPr>
              <w:t xml:space="preserve">货物名称 </w:t>
            </w:r>
          </w:p>
        </w:tc>
        <w:tc>
          <w:tcPr>
            <w:tcW w:w="1586" w:type="dxa"/>
            <w:tcBorders>
              <w:top w:val="single" w:color="000000" w:sz="4" w:space="0"/>
              <w:left w:val="single" w:color="000000" w:sz="4" w:space="0"/>
              <w:bottom w:val="single" w:color="000000" w:sz="4" w:space="0"/>
              <w:right w:val="single" w:color="000000" w:sz="4" w:space="0"/>
            </w:tcBorders>
            <w:vAlign w:val="top"/>
          </w:tcPr>
          <w:p>
            <w:pPr>
              <w:pStyle w:val="27"/>
              <w:spacing w:before="199"/>
              <w:ind w:left="187"/>
              <w:jc w:val="left"/>
              <w:rPr>
                <w:rFonts w:ascii="宋体" w:hAnsi="宋体" w:eastAsia="宋体" w:cs="宋体"/>
                <w:sz w:val="24"/>
                <w:szCs w:val="24"/>
              </w:rPr>
            </w:pPr>
            <w:r>
              <w:rPr>
                <w:rFonts w:hint="eastAsia" w:ascii="宋体" w:hAnsi="宋体" w:eastAsia="宋体" w:cs="宋体"/>
                <w:sz w:val="24"/>
                <w:szCs w:val="24"/>
              </w:rPr>
              <w:t xml:space="preserve">规格条目号 </w:t>
            </w:r>
          </w:p>
        </w:tc>
        <w:tc>
          <w:tcPr>
            <w:tcW w:w="1788" w:type="dxa"/>
            <w:tcBorders>
              <w:top w:val="single" w:color="000000" w:sz="4" w:space="0"/>
              <w:left w:val="single" w:color="000000" w:sz="4" w:space="0"/>
              <w:bottom w:val="single" w:color="000000" w:sz="4" w:space="0"/>
              <w:right w:val="single" w:color="000000" w:sz="4" w:space="0"/>
            </w:tcBorders>
            <w:vAlign w:val="top"/>
          </w:tcPr>
          <w:p>
            <w:pPr>
              <w:pStyle w:val="27"/>
              <w:spacing w:before="199"/>
              <w:ind w:left="165"/>
              <w:jc w:val="left"/>
              <w:rPr>
                <w:rFonts w:ascii="宋体" w:hAnsi="宋体" w:eastAsia="宋体" w:cs="宋体"/>
                <w:sz w:val="24"/>
                <w:szCs w:val="24"/>
              </w:rPr>
            </w:pPr>
            <w:r>
              <w:rPr>
                <w:rFonts w:hint="eastAsia" w:ascii="宋体" w:hAnsi="宋体" w:eastAsia="宋体" w:cs="宋体"/>
                <w:sz w:val="24"/>
                <w:szCs w:val="24"/>
              </w:rPr>
              <w:t xml:space="preserve">比价文件要求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before="199"/>
              <w:ind w:left="271"/>
              <w:jc w:val="left"/>
              <w:rPr>
                <w:rFonts w:ascii="宋体" w:hAnsi="宋体" w:eastAsia="宋体" w:cs="宋体"/>
                <w:sz w:val="24"/>
                <w:szCs w:val="24"/>
              </w:rPr>
            </w:pPr>
            <w:r>
              <w:rPr>
                <w:rFonts w:hint="eastAsia" w:ascii="宋体" w:hAnsi="宋体" w:eastAsia="宋体" w:cs="宋体"/>
                <w:sz w:val="24"/>
                <w:szCs w:val="24"/>
              </w:rPr>
              <w:t xml:space="preserve">响应情况 </w:t>
            </w:r>
          </w:p>
        </w:tc>
        <w:tc>
          <w:tcPr>
            <w:tcW w:w="1515" w:type="dxa"/>
            <w:tcBorders>
              <w:top w:val="single" w:color="000000" w:sz="4" w:space="0"/>
              <w:left w:val="single" w:color="000000" w:sz="4" w:space="0"/>
              <w:bottom w:val="single" w:color="000000" w:sz="4" w:space="0"/>
              <w:right w:val="single" w:color="000000" w:sz="4" w:space="0"/>
            </w:tcBorders>
            <w:vAlign w:val="top"/>
          </w:tcPr>
          <w:p>
            <w:pPr>
              <w:pStyle w:val="27"/>
              <w:spacing w:before="199"/>
              <w:ind w:left="271"/>
              <w:jc w:val="left"/>
              <w:rPr>
                <w:rFonts w:ascii="宋体" w:hAnsi="宋体" w:eastAsia="宋体" w:cs="宋体"/>
                <w:sz w:val="24"/>
                <w:szCs w:val="24"/>
              </w:rPr>
            </w:pPr>
            <w:r>
              <w:rPr>
                <w:rFonts w:hint="eastAsia" w:ascii="宋体" w:hAnsi="宋体" w:eastAsia="宋体" w:cs="宋体"/>
                <w:sz w:val="24"/>
                <w:szCs w:val="24"/>
              </w:rPr>
              <w:t xml:space="preserve">偏离说明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55" w:hRule="exact"/>
        </w:trPr>
        <w:tc>
          <w:tcPr>
            <w:tcW w:w="1219" w:type="dxa"/>
            <w:tcBorders>
              <w:top w:val="single" w:color="000000" w:sz="4" w:space="0"/>
              <w:left w:val="single" w:color="000000" w:sz="4" w:space="0"/>
              <w:bottom w:val="single" w:color="000000" w:sz="4" w:space="0"/>
              <w:right w:val="single" w:color="000000" w:sz="4" w:space="0"/>
            </w:tcBorders>
            <w:vAlign w:val="top"/>
          </w:tcPr>
          <w:p>
            <w:pPr>
              <w:pStyle w:val="27"/>
              <w:spacing w:line="276"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6"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86" w:type="dxa"/>
            <w:tcBorders>
              <w:top w:val="single" w:color="000000" w:sz="4" w:space="0"/>
              <w:left w:val="single" w:color="000000" w:sz="4" w:space="0"/>
              <w:bottom w:val="single" w:color="000000" w:sz="4" w:space="0"/>
              <w:right w:val="single" w:color="000000" w:sz="4" w:space="0"/>
            </w:tcBorders>
            <w:vAlign w:val="top"/>
          </w:tcPr>
          <w:p>
            <w:pPr>
              <w:pStyle w:val="27"/>
              <w:spacing w:line="276"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788" w:type="dxa"/>
            <w:tcBorders>
              <w:top w:val="single" w:color="000000" w:sz="4" w:space="0"/>
              <w:left w:val="single" w:color="000000" w:sz="4" w:space="0"/>
              <w:bottom w:val="single" w:color="000000" w:sz="4" w:space="0"/>
              <w:right w:val="single" w:color="000000" w:sz="4" w:space="0"/>
            </w:tcBorders>
            <w:vAlign w:val="top"/>
          </w:tcPr>
          <w:p>
            <w:pPr>
              <w:pStyle w:val="27"/>
              <w:spacing w:line="276"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6"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5" w:type="dxa"/>
            <w:tcBorders>
              <w:top w:val="single" w:color="000000" w:sz="4" w:space="0"/>
              <w:left w:val="single" w:color="000000" w:sz="4" w:space="0"/>
              <w:bottom w:val="single" w:color="000000" w:sz="4" w:space="0"/>
              <w:right w:val="single" w:color="000000" w:sz="4" w:space="0"/>
            </w:tcBorders>
            <w:vAlign w:val="top"/>
          </w:tcPr>
          <w:p>
            <w:pPr>
              <w:pStyle w:val="27"/>
              <w:spacing w:line="276" w:lineRule="exact"/>
              <w:ind w:left="101"/>
              <w:jc w:val="left"/>
              <w:rPr>
                <w:rFonts w:ascii="宋体" w:hAnsi="宋体" w:eastAsia="宋体" w:cs="宋体"/>
                <w:sz w:val="24"/>
                <w:szCs w:val="24"/>
              </w:rPr>
            </w:pPr>
            <w:r>
              <w:rPr>
                <w:rFonts w:hint="eastAsia" w:ascii="宋体" w:hAnsi="宋体" w:eastAsia="宋体" w:cs="宋体"/>
                <w:sz w:val="24"/>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53" w:hRule="exact"/>
        </w:trPr>
        <w:tc>
          <w:tcPr>
            <w:tcW w:w="1219"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86"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788"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5"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1"/>
              <w:jc w:val="left"/>
              <w:rPr>
                <w:rFonts w:ascii="宋体" w:hAnsi="宋体" w:eastAsia="宋体" w:cs="宋体"/>
                <w:sz w:val="24"/>
                <w:szCs w:val="24"/>
              </w:rPr>
            </w:pPr>
            <w:r>
              <w:rPr>
                <w:rFonts w:hint="eastAsia" w:ascii="宋体" w:hAnsi="宋体" w:eastAsia="宋体" w:cs="宋体"/>
                <w:sz w:val="24"/>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55" w:hRule="exact"/>
        </w:trPr>
        <w:tc>
          <w:tcPr>
            <w:tcW w:w="1219" w:type="dxa"/>
            <w:tcBorders>
              <w:top w:val="single" w:color="000000" w:sz="4" w:space="0"/>
              <w:left w:val="single" w:color="000000" w:sz="4" w:space="0"/>
              <w:bottom w:val="single" w:color="000000" w:sz="4" w:space="0"/>
              <w:right w:val="single" w:color="000000" w:sz="4" w:space="0"/>
            </w:tcBorders>
            <w:vAlign w:val="top"/>
          </w:tcPr>
          <w:p>
            <w:pPr>
              <w:pStyle w:val="27"/>
              <w:spacing w:line="276"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6"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86" w:type="dxa"/>
            <w:tcBorders>
              <w:top w:val="single" w:color="000000" w:sz="4" w:space="0"/>
              <w:left w:val="single" w:color="000000" w:sz="4" w:space="0"/>
              <w:bottom w:val="single" w:color="000000" w:sz="4" w:space="0"/>
              <w:right w:val="single" w:color="000000" w:sz="4" w:space="0"/>
            </w:tcBorders>
            <w:vAlign w:val="top"/>
          </w:tcPr>
          <w:p>
            <w:pPr>
              <w:pStyle w:val="27"/>
              <w:spacing w:line="276"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788" w:type="dxa"/>
            <w:tcBorders>
              <w:top w:val="single" w:color="000000" w:sz="4" w:space="0"/>
              <w:left w:val="single" w:color="000000" w:sz="4" w:space="0"/>
              <w:bottom w:val="single" w:color="000000" w:sz="4" w:space="0"/>
              <w:right w:val="single" w:color="000000" w:sz="4" w:space="0"/>
            </w:tcBorders>
            <w:vAlign w:val="top"/>
          </w:tcPr>
          <w:p>
            <w:pPr>
              <w:pStyle w:val="27"/>
              <w:spacing w:line="276"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6"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5" w:type="dxa"/>
            <w:tcBorders>
              <w:top w:val="single" w:color="000000" w:sz="4" w:space="0"/>
              <w:left w:val="single" w:color="000000" w:sz="4" w:space="0"/>
              <w:bottom w:val="single" w:color="000000" w:sz="4" w:space="0"/>
              <w:right w:val="single" w:color="000000" w:sz="4" w:space="0"/>
            </w:tcBorders>
            <w:vAlign w:val="top"/>
          </w:tcPr>
          <w:p>
            <w:pPr>
              <w:pStyle w:val="27"/>
              <w:spacing w:line="276" w:lineRule="exact"/>
              <w:ind w:left="101"/>
              <w:jc w:val="left"/>
              <w:rPr>
                <w:rFonts w:ascii="宋体" w:hAnsi="宋体" w:eastAsia="宋体" w:cs="宋体"/>
                <w:sz w:val="24"/>
                <w:szCs w:val="24"/>
              </w:rPr>
            </w:pPr>
            <w:r>
              <w:rPr>
                <w:rFonts w:hint="eastAsia" w:ascii="宋体" w:hAnsi="宋体" w:eastAsia="宋体" w:cs="宋体"/>
                <w:sz w:val="24"/>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53" w:hRule="exact"/>
        </w:trPr>
        <w:tc>
          <w:tcPr>
            <w:tcW w:w="1219"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86"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788"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5"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1"/>
              <w:jc w:val="left"/>
              <w:rPr>
                <w:rFonts w:ascii="宋体" w:hAnsi="宋体" w:eastAsia="宋体" w:cs="宋体"/>
                <w:sz w:val="24"/>
                <w:szCs w:val="24"/>
              </w:rPr>
            </w:pPr>
            <w:r>
              <w:rPr>
                <w:rFonts w:hint="eastAsia" w:ascii="宋体" w:hAnsi="宋体" w:eastAsia="宋体" w:cs="宋体"/>
                <w:sz w:val="24"/>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56" w:hRule="exact"/>
        </w:trPr>
        <w:tc>
          <w:tcPr>
            <w:tcW w:w="1219"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86"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788"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5"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1"/>
              <w:jc w:val="left"/>
              <w:rPr>
                <w:rFonts w:ascii="宋体" w:hAnsi="宋体" w:eastAsia="宋体" w:cs="宋体"/>
                <w:sz w:val="24"/>
                <w:szCs w:val="24"/>
              </w:rPr>
            </w:pPr>
            <w:r>
              <w:rPr>
                <w:rFonts w:hint="eastAsia" w:ascii="宋体" w:hAnsi="宋体" w:eastAsia="宋体" w:cs="宋体"/>
                <w:sz w:val="24"/>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53" w:hRule="exact"/>
        </w:trPr>
        <w:tc>
          <w:tcPr>
            <w:tcW w:w="1219"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86"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788"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5"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1"/>
              <w:jc w:val="left"/>
              <w:rPr>
                <w:rFonts w:ascii="宋体" w:hAnsi="宋体" w:eastAsia="宋体" w:cs="宋体"/>
                <w:sz w:val="24"/>
                <w:szCs w:val="24"/>
              </w:rPr>
            </w:pPr>
            <w:r>
              <w:rPr>
                <w:rFonts w:hint="eastAsia" w:ascii="宋体" w:hAnsi="宋体" w:eastAsia="宋体" w:cs="宋体"/>
                <w:sz w:val="24"/>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53" w:hRule="exact"/>
        </w:trPr>
        <w:tc>
          <w:tcPr>
            <w:tcW w:w="1219"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86"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788"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5"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1"/>
              <w:jc w:val="left"/>
              <w:rPr>
                <w:rFonts w:ascii="宋体" w:hAnsi="宋体" w:eastAsia="宋体" w:cs="宋体"/>
                <w:sz w:val="24"/>
                <w:szCs w:val="24"/>
              </w:rPr>
            </w:pPr>
            <w:r>
              <w:rPr>
                <w:rFonts w:hint="eastAsia" w:ascii="宋体" w:hAnsi="宋体" w:eastAsia="宋体" w:cs="宋体"/>
                <w:sz w:val="24"/>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55" w:hRule="exact"/>
        </w:trPr>
        <w:tc>
          <w:tcPr>
            <w:tcW w:w="1219"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86"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788"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5"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1"/>
              <w:jc w:val="left"/>
              <w:rPr>
                <w:rFonts w:ascii="宋体" w:hAnsi="宋体" w:eastAsia="宋体" w:cs="宋体"/>
                <w:sz w:val="24"/>
                <w:szCs w:val="24"/>
              </w:rPr>
            </w:pPr>
            <w:r>
              <w:rPr>
                <w:rFonts w:hint="eastAsia" w:ascii="宋体" w:hAnsi="宋体" w:eastAsia="宋体" w:cs="宋体"/>
                <w:sz w:val="24"/>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53" w:hRule="exact"/>
        </w:trPr>
        <w:tc>
          <w:tcPr>
            <w:tcW w:w="1219"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586"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3"/>
              <w:jc w:val="left"/>
              <w:rPr>
                <w:rFonts w:ascii="宋体" w:hAnsi="宋体" w:eastAsia="宋体" w:cs="宋体"/>
                <w:sz w:val="24"/>
                <w:szCs w:val="24"/>
              </w:rPr>
            </w:pPr>
            <w:r>
              <w:rPr>
                <w:rFonts w:hint="eastAsia" w:ascii="宋体" w:hAnsi="宋体" w:eastAsia="宋体" w:cs="宋体"/>
                <w:sz w:val="24"/>
              </w:rPr>
              <w:t xml:space="preserve"> </w:t>
            </w:r>
          </w:p>
        </w:tc>
        <w:tc>
          <w:tcPr>
            <w:tcW w:w="1788"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7"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0"/>
              <w:jc w:val="left"/>
              <w:rPr>
                <w:rFonts w:ascii="宋体" w:hAnsi="宋体" w:eastAsia="宋体" w:cs="宋体"/>
                <w:sz w:val="24"/>
                <w:szCs w:val="24"/>
              </w:rPr>
            </w:pPr>
            <w:r>
              <w:rPr>
                <w:rFonts w:hint="eastAsia" w:ascii="宋体" w:hAnsi="宋体" w:eastAsia="宋体" w:cs="宋体"/>
                <w:sz w:val="24"/>
              </w:rPr>
              <w:t xml:space="preserve"> </w:t>
            </w:r>
          </w:p>
        </w:tc>
        <w:tc>
          <w:tcPr>
            <w:tcW w:w="1515" w:type="dxa"/>
            <w:tcBorders>
              <w:top w:val="single" w:color="000000" w:sz="4" w:space="0"/>
              <w:left w:val="single" w:color="000000" w:sz="4" w:space="0"/>
              <w:bottom w:val="single" w:color="000000" w:sz="4" w:space="0"/>
              <w:right w:val="single" w:color="000000" w:sz="4" w:space="0"/>
            </w:tcBorders>
            <w:vAlign w:val="top"/>
          </w:tcPr>
          <w:p>
            <w:pPr>
              <w:pStyle w:val="27"/>
              <w:spacing w:line="274" w:lineRule="exact"/>
              <w:ind w:left="101"/>
              <w:jc w:val="left"/>
              <w:rPr>
                <w:rFonts w:ascii="宋体" w:hAnsi="宋体" w:eastAsia="宋体" w:cs="宋体"/>
                <w:sz w:val="24"/>
                <w:szCs w:val="24"/>
              </w:rPr>
            </w:pPr>
            <w:r>
              <w:rPr>
                <w:rFonts w:hint="eastAsia" w:ascii="宋体" w:hAnsi="宋体" w:eastAsia="宋体" w:cs="宋体"/>
                <w:sz w:val="24"/>
              </w:rPr>
              <w:t xml:space="preserve"> </w:t>
            </w:r>
          </w:p>
        </w:tc>
      </w:tr>
    </w:tbl>
    <w:p>
      <w:pPr>
        <w:pStyle w:val="2"/>
        <w:spacing w:line="440" w:lineRule="exact"/>
        <w:jc w:val="left"/>
        <w:rPr>
          <w:rFonts w:ascii="宋体" w:hAnsi="宋体" w:eastAsia="宋体" w:cs="宋体"/>
        </w:rPr>
      </w:pPr>
      <w:r>
        <w:rPr>
          <w:rFonts w:hint="eastAsia" w:ascii="宋体" w:hAnsi="宋体" w:eastAsia="宋体" w:cs="宋体"/>
        </w:rPr>
        <w:t>注：报价供应商提交的报价文件中与比价文件的技术、商务部分的要求有不同时，应逐条列在偏离表中，否则将认为报价供应商接受比价文件的要求。报价供应商存在弄虚作</w:t>
      </w:r>
      <w:r>
        <w:rPr>
          <w:rFonts w:hint="eastAsia" w:ascii="宋体" w:hAnsi="宋体" w:eastAsia="宋体" w:cs="宋体"/>
          <w:spacing w:val="-63"/>
        </w:rPr>
        <w:t xml:space="preserve"> </w:t>
      </w:r>
      <w:r>
        <w:rPr>
          <w:rFonts w:hint="eastAsia" w:ascii="宋体" w:hAnsi="宋体" w:eastAsia="宋体" w:cs="宋体"/>
        </w:rPr>
        <w:t xml:space="preserve">假行为的，将依法承担相应的法律责任。 </w:t>
      </w:r>
    </w:p>
    <w:p>
      <w:pPr>
        <w:pStyle w:val="2"/>
        <w:spacing w:line="440" w:lineRule="exact"/>
        <w:jc w:val="left"/>
        <w:rPr>
          <w:rFonts w:ascii="宋体" w:hAnsi="宋体" w:eastAsia="宋体" w:cs="宋体"/>
        </w:rPr>
      </w:pPr>
      <w:r>
        <w:rPr>
          <w:rFonts w:hint="eastAsia" w:ascii="宋体" w:hAnsi="宋体" w:eastAsia="宋体" w:cs="宋体"/>
        </w:rPr>
        <w:t xml:space="preserve">报价供应商代表签字： </w:t>
      </w:r>
      <w:r>
        <w:rPr>
          <w:rFonts w:hint="eastAsia" w:ascii="宋体" w:hAnsi="宋体" w:eastAsia="宋体" w:cs="宋体"/>
          <w:u w:val="single" w:color="000000"/>
        </w:rPr>
        <w:t xml:space="preserve">           </w:t>
      </w:r>
      <w:r>
        <w:rPr>
          <w:rFonts w:hint="eastAsia" w:ascii="宋体" w:hAnsi="宋体" w:eastAsia="宋体" w:cs="宋体"/>
        </w:rPr>
        <w:t xml:space="preserve"> 日期：</w:t>
      </w:r>
      <w:r>
        <w:rPr>
          <w:rFonts w:hint="eastAsia" w:ascii="宋体" w:hAnsi="宋体" w:eastAsia="宋体" w:cs="宋体"/>
          <w:u w:val="single" w:color="000000"/>
        </w:rPr>
        <w:t xml:space="preserve">              </w:t>
      </w:r>
      <w:r>
        <w:rPr>
          <w:rFonts w:hint="eastAsia" w:ascii="宋体" w:hAnsi="宋体" w:eastAsia="宋体" w:cs="宋体"/>
        </w:rPr>
        <w:t xml:space="preserve"> </w:t>
      </w:r>
    </w:p>
    <w:p>
      <w:pPr>
        <w:spacing w:line="355" w:lineRule="auto"/>
        <w:jc w:val="left"/>
        <w:rPr>
          <w:rFonts w:ascii="宋体" w:hAnsi="宋体" w:eastAsia="宋体" w:cs="宋体"/>
        </w:rPr>
        <w:sectPr>
          <w:headerReference r:id="rId23" w:type="default"/>
          <w:footerReference r:id="rId24" w:type="default"/>
          <w:pgSz w:w="11911" w:h="16849"/>
          <w:pgMar w:top="1378" w:right="901" w:bottom="1162" w:left="1480" w:header="0" w:footer="981" w:gutter="0"/>
          <w:cols w:space="720" w:num="1"/>
          <w:rtlGutter w:val="0"/>
          <w:docGrid w:linePitch="1" w:charSpace="0"/>
        </w:sectPr>
      </w:pPr>
    </w:p>
    <w:p>
      <w:pPr>
        <w:jc w:val="center"/>
        <w:rPr>
          <w:rFonts w:ascii="宋体" w:hAnsi="宋体" w:eastAsia="宋体" w:cs="宋体"/>
          <w:b/>
          <w:sz w:val="36"/>
          <w:szCs w:val="36"/>
        </w:rPr>
      </w:pPr>
      <w:r>
        <w:rPr>
          <w:rFonts w:hint="eastAsia" w:ascii="宋体" w:hAnsi="宋体" w:eastAsia="宋体" w:cs="宋体"/>
          <w:b/>
          <w:sz w:val="36"/>
          <w:szCs w:val="36"/>
        </w:rPr>
        <w:t>报价供应商的资格证明文件</w:t>
      </w:r>
    </w:p>
    <w:p/>
    <w:p>
      <w:pPr>
        <w:jc w:val="center"/>
        <w:rPr>
          <w:rFonts w:ascii="宋体" w:hAnsi="宋体"/>
          <w:sz w:val="24"/>
        </w:rPr>
      </w:pPr>
      <w:r>
        <w:rPr>
          <w:rFonts w:hint="eastAsia" w:ascii="宋体" w:hAnsi="宋体" w:eastAsia="宋体" w:cs="宋体"/>
          <w:b/>
          <w:sz w:val="36"/>
          <w:szCs w:val="36"/>
        </w:rPr>
        <w:t>关于资格的声明函</w:t>
      </w:r>
      <w:r>
        <w:rPr>
          <w:rFonts w:hint="eastAsia"/>
          <w:b/>
          <w:sz w:val="36"/>
          <w:szCs w:val="36"/>
        </w:rPr>
        <w:cr/>
      </w:r>
    </w:p>
    <w:p>
      <w:pPr>
        <w:spacing w:line="360" w:lineRule="auto"/>
        <w:rPr>
          <w:rFonts w:ascii="宋体" w:hAnsi="宋体" w:eastAsia="宋体" w:cs="宋体"/>
          <w:sz w:val="24"/>
        </w:rPr>
      </w:pPr>
      <w:r>
        <w:rPr>
          <w:rFonts w:hint="eastAsia" w:ascii="宋体" w:hAnsi="宋体" w:eastAsia="宋体" w:cs="宋体"/>
          <w:sz w:val="24"/>
        </w:rPr>
        <w:t>XX：</w:t>
      </w:r>
    </w:p>
    <w:p>
      <w:pPr>
        <w:spacing w:line="360" w:lineRule="auto"/>
        <w:ind w:firstLine="480" w:firstLineChars="200"/>
        <w:rPr>
          <w:rFonts w:ascii="宋体" w:hAnsi="宋体" w:eastAsia="宋体" w:cs="宋体"/>
          <w:sz w:val="24"/>
        </w:rPr>
      </w:pPr>
      <w:r>
        <w:rPr>
          <w:rFonts w:hint="eastAsia" w:ascii="宋体" w:hAnsi="宋体" w:eastAsia="宋体" w:cs="宋体"/>
          <w:sz w:val="24"/>
        </w:rPr>
        <w:t>关于贵方</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日第</w:t>
      </w:r>
      <w:r>
        <w:rPr>
          <w:rFonts w:hint="eastAsia" w:ascii="宋体" w:hAnsi="宋体" w:eastAsia="宋体" w:cs="宋体"/>
          <w:sz w:val="24"/>
          <w:u w:val="single"/>
        </w:rPr>
        <w:t xml:space="preserve">     </w:t>
      </w:r>
      <w:r>
        <w:rPr>
          <w:rFonts w:hint="eastAsia" w:ascii="宋体" w:hAnsi="宋体" w:eastAsia="宋体" w:cs="宋体"/>
          <w:sz w:val="24"/>
        </w:rPr>
        <w:t xml:space="preserve"> （项目编号）询价邀请，本签字人愿意参加报价，提供询价通知书中规定的</w:t>
      </w:r>
      <w:r>
        <w:rPr>
          <w:rFonts w:hint="eastAsia" w:ascii="宋体" w:hAnsi="宋体" w:eastAsia="宋体" w:cs="宋体"/>
          <w:sz w:val="24"/>
          <w:u w:val="single"/>
        </w:rPr>
        <w:t xml:space="preserve">          </w:t>
      </w:r>
      <w:r>
        <w:rPr>
          <w:rFonts w:hint="eastAsia" w:ascii="宋体" w:hAnsi="宋体" w:eastAsia="宋体" w:cs="宋体"/>
          <w:sz w:val="24"/>
        </w:rPr>
        <w:t>（品目号）</w:t>
      </w:r>
      <w:r>
        <w:rPr>
          <w:rFonts w:hint="eastAsia" w:ascii="宋体" w:hAnsi="宋体" w:eastAsia="宋体" w:cs="宋体"/>
          <w:sz w:val="24"/>
          <w:u w:val="single"/>
        </w:rPr>
        <w:t xml:space="preserve">         </w:t>
      </w:r>
      <w:r>
        <w:rPr>
          <w:rFonts w:hint="eastAsia" w:ascii="宋体" w:hAnsi="宋体" w:eastAsia="宋体" w:cs="宋体"/>
          <w:sz w:val="24"/>
        </w:rPr>
        <w:t>（货物名称），并证明提交的下列文件和说明是准确的和真实的。</w:t>
      </w:r>
      <w:r>
        <w:rPr>
          <w:rFonts w:hint="eastAsia" w:ascii="宋体" w:hAnsi="宋体" w:eastAsia="宋体" w:cs="宋体"/>
          <w:sz w:val="24"/>
        </w:rPr>
        <w:cr/>
      </w:r>
    </w:p>
    <w:p>
      <w:pPr>
        <w:spacing w:line="360" w:lineRule="auto"/>
        <w:ind w:firstLine="480" w:firstLineChars="200"/>
        <w:rPr>
          <w:rFonts w:ascii="宋体" w:hAnsi="宋体" w:eastAsia="宋体" w:cs="宋体"/>
          <w:sz w:val="24"/>
        </w:rPr>
      </w:pPr>
      <w:r>
        <w:rPr>
          <w:rFonts w:hint="eastAsia" w:ascii="宋体" w:hAnsi="宋体" w:eastAsia="宋体" w:cs="宋体"/>
          <w:sz w:val="24"/>
        </w:rPr>
        <w:t>1．本签字人确认资格文件中的说明以及报价文件中所有提交的文件和材料是真实的、准确的。</w:t>
      </w:r>
    </w:p>
    <w:p>
      <w:pPr>
        <w:spacing w:line="360" w:lineRule="auto"/>
        <w:ind w:firstLine="480" w:firstLineChars="200"/>
        <w:rPr>
          <w:rFonts w:ascii="宋体" w:hAnsi="宋体" w:eastAsia="宋体" w:cs="宋体"/>
          <w:sz w:val="24"/>
        </w:rPr>
      </w:pPr>
      <w:r>
        <w:rPr>
          <w:rFonts w:hint="eastAsia" w:ascii="宋体" w:hAnsi="宋体" w:eastAsia="宋体" w:cs="宋体"/>
          <w:sz w:val="24"/>
        </w:rPr>
        <w:t>2．我方的资格声明正本一份，副本</w:t>
      </w:r>
      <w:r>
        <w:rPr>
          <w:rFonts w:hint="eastAsia" w:ascii="宋体" w:hAnsi="宋体" w:eastAsia="宋体" w:cs="宋体"/>
          <w:sz w:val="24"/>
          <w:u w:val="single"/>
        </w:rPr>
        <w:t xml:space="preserve">    </w:t>
      </w:r>
      <w:r>
        <w:rPr>
          <w:rFonts w:hint="eastAsia" w:ascii="宋体" w:hAnsi="宋体" w:eastAsia="宋体" w:cs="宋体"/>
          <w:sz w:val="24"/>
        </w:rPr>
        <w:t>份，随报价文件一同递交。</w:t>
      </w:r>
    </w:p>
    <w:p>
      <w:pPr>
        <w:spacing w:line="360" w:lineRule="auto"/>
        <w:ind w:firstLine="480" w:firstLineChars="200"/>
        <w:rPr>
          <w:rFonts w:ascii="宋体" w:hAnsi="宋体" w:eastAsia="宋体" w:cs="宋体"/>
          <w:sz w:val="24"/>
        </w:rPr>
      </w:pPr>
      <w:r>
        <w:rPr>
          <w:rFonts w:hint="eastAsia" w:ascii="宋体" w:hAnsi="宋体" w:eastAsia="宋体" w:cs="宋体"/>
          <w:sz w:val="24"/>
        </w:rPr>
        <w:t xml:space="preserve"> </w:t>
      </w:r>
    </w:p>
    <w:p>
      <w:pPr>
        <w:spacing w:line="360" w:lineRule="auto"/>
        <w:rPr>
          <w:rFonts w:ascii="宋体" w:hAnsi="宋体" w:eastAsia="宋体" w:cs="宋体"/>
          <w:sz w:val="24"/>
        </w:rPr>
      </w:pPr>
      <w:r>
        <w:rPr>
          <w:rFonts w:hint="eastAsia" w:ascii="宋体" w:hAnsi="宋体" w:eastAsia="宋体" w:cs="宋体"/>
          <w:sz w:val="24"/>
        </w:rPr>
        <w:t xml:space="preserve">    </w:t>
      </w: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报价供应商（全称并加盖公章）：</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spacing w:line="360" w:lineRule="auto"/>
        <w:rPr>
          <w:rFonts w:ascii="宋体" w:hAnsi="宋体" w:eastAsia="宋体" w:cs="宋体"/>
          <w:sz w:val="24"/>
        </w:rPr>
      </w:pPr>
      <w:r>
        <w:rPr>
          <w:rFonts w:hint="eastAsia" w:ascii="宋体" w:hAnsi="宋体" w:eastAsia="宋体" w:cs="宋体"/>
          <w:sz w:val="24"/>
        </w:rPr>
        <w:t>地     址：</w:t>
      </w:r>
      <w:r>
        <w:rPr>
          <w:rFonts w:hint="eastAsia" w:ascii="宋体" w:hAnsi="宋体" w:eastAsia="宋体" w:cs="宋体"/>
          <w:sz w:val="24"/>
          <w:u w:val="single"/>
        </w:rPr>
        <w:t xml:space="preserve">                         </w:t>
      </w:r>
    </w:p>
    <w:p>
      <w:pPr>
        <w:spacing w:line="360" w:lineRule="auto"/>
        <w:rPr>
          <w:rFonts w:ascii="宋体" w:hAnsi="宋体" w:eastAsia="宋体" w:cs="宋体"/>
          <w:sz w:val="24"/>
        </w:rPr>
      </w:pPr>
      <w:r>
        <w:rPr>
          <w:rFonts w:hint="eastAsia" w:ascii="宋体" w:hAnsi="宋体" w:eastAsia="宋体" w:cs="宋体"/>
          <w:sz w:val="24"/>
        </w:rPr>
        <w:t>邮     编：</w:t>
      </w:r>
      <w:r>
        <w:rPr>
          <w:rFonts w:hint="eastAsia" w:ascii="宋体" w:hAnsi="宋体" w:eastAsia="宋体" w:cs="宋体"/>
          <w:sz w:val="24"/>
          <w:u w:val="single"/>
        </w:rPr>
        <w:t xml:space="preserve">                         </w:t>
      </w:r>
    </w:p>
    <w:p>
      <w:pPr>
        <w:spacing w:line="360" w:lineRule="auto"/>
        <w:rPr>
          <w:rFonts w:ascii="宋体" w:hAnsi="宋体" w:eastAsia="宋体" w:cs="宋体"/>
          <w:sz w:val="24"/>
        </w:rPr>
      </w:pPr>
      <w:r>
        <w:rPr>
          <w:rFonts w:hint="eastAsia" w:ascii="宋体" w:hAnsi="宋体" w:eastAsia="宋体" w:cs="宋体"/>
          <w:sz w:val="24"/>
        </w:rPr>
        <w:t>电 话/传 真：</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spacing w:line="360" w:lineRule="auto"/>
        <w:rPr>
          <w:rFonts w:ascii="宋体" w:hAnsi="宋体" w:eastAsia="宋体" w:cs="宋体"/>
          <w:sz w:val="24"/>
        </w:rPr>
      </w:pPr>
      <w:r>
        <w:rPr>
          <w:rFonts w:hint="eastAsia" w:ascii="宋体" w:hAnsi="宋体" w:eastAsia="宋体" w:cs="宋体"/>
          <w:sz w:val="24"/>
          <w:szCs w:val="20"/>
        </w:rPr>
        <w:t>报价供应商代表签字：</w:t>
      </w:r>
      <w:r>
        <w:rPr>
          <w:rFonts w:hint="eastAsia" w:ascii="宋体" w:hAnsi="宋体" w:eastAsia="宋体" w:cs="宋体"/>
          <w:sz w:val="24"/>
        </w:rPr>
        <w:t xml:space="preserve"> </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jc w:val="center"/>
        <w:rPr>
          <w:rFonts w:ascii="宋体" w:hAnsi="宋体"/>
          <w:sz w:val="24"/>
        </w:rPr>
      </w:pPr>
      <w:r>
        <w:rPr>
          <w:b/>
          <w:sz w:val="36"/>
          <w:szCs w:val="36"/>
        </w:rPr>
        <w:br w:type="page"/>
      </w:r>
      <w:r>
        <w:rPr>
          <w:rFonts w:hint="eastAsia" w:ascii="宋体" w:hAnsi="宋体" w:eastAsia="宋体" w:cs="宋体"/>
          <w:b/>
          <w:sz w:val="36"/>
          <w:szCs w:val="36"/>
        </w:rPr>
        <w:t>报价供应商的资格声明</w:t>
      </w:r>
      <w:r>
        <w:rPr>
          <w:rFonts w:hint="eastAsia"/>
          <w:b/>
          <w:sz w:val="36"/>
          <w:szCs w:val="36"/>
        </w:rPr>
        <w:cr/>
      </w:r>
    </w:p>
    <w:p>
      <w:pPr>
        <w:rPr>
          <w:rFonts w:ascii="宋体" w:hAnsi="宋体" w:eastAsia="宋体" w:cs="宋体"/>
          <w:szCs w:val="21"/>
          <w:u w:val="single"/>
        </w:rPr>
      </w:pPr>
      <w:r>
        <w:rPr>
          <w:rFonts w:hint="eastAsia" w:ascii="宋体" w:hAnsi="宋体" w:eastAsia="宋体" w:cs="宋体"/>
          <w:szCs w:val="21"/>
        </w:rPr>
        <w:t xml:space="preserve">1．报价供应商概况：                                   </w:t>
      </w:r>
      <w:r>
        <w:rPr>
          <w:rFonts w:hint="eastAsia" w:ascii="宋体" w:hAnsi="宋体" w:eastAsia="宋体" w:cs="宋体"/>
          <w:szCs w:val="21"/>
        </w:rPr>
        <w:cr/>
      </w:r>
      <w:r>
        <w:rPr>
          <w:rFonts w:hint="eastAsia" w:ascii="宋体" w:hAnsi="宋体" w:eastAsia="宋体" w:cs="宋体"/>
          <w:szCs w:val="21"/>
        </w:rPr>
        <w:t xml:space="preserve">        Ａ．报价供应商名称：</w:t>
      </w:r>
      <w:r>
        <w:rPr>
          <w:rFonts w:hint="eastAsia" w:ascii="宋体" w:hAnsi="宋体" w:eastAsia="宋体" w:cs="宋体"/>
          <w:szCs w:val="21"/>
          <w:u w:val="single"/>
        </w:rPr>
        <w:t xml:space="preserve">                               </w:t>
      </w:r>
      <w:r>
        <w:rPr>
          <w:rFonts w:hint="eastAsia" w:ascii="宋体" w:hAnsi="宋体" w:eastAsia="宋体" w:cs="宋体"/>
          <w:szCs w:val="21"/>
          <w:u w:val="single"/>
        </w:rPr>
        <w:cr/>
      </w:r>
      <w:r>
        <w:rPr>
          <w:rFonts w:hint="eastAsia" w:ascii="宋体" w:hAnsi="宋体" w:eastAsia="宋体" w:cs="宋体"/>
          <w:szCs w:val="21"/>
        </w:rPr>
        <w:t xml:space="preserve">        Ｂ．注册地址：</w:t>
      </w:r>
      <w:r>
        <w:rPr>
          <w:rFonts w:hint="eastAsia" w:ascii="宋体" w:hAnsi="宋体" w:eastAsia="宋体" w:cs="宋体"/>
          <w:szCs w:val="21"/>
          <w:u w:val="single"/>
        </w:rPr>
        <w:t xml:space="preserve">                                 </w:t>
      </w:r>
      <w:r>
        <w:rPr>
          <w:rFonts w:hint="eastAsia" w:ascii="宋体" w:hAnsi="宋体" w:eastAsia="宋体" w:cs="宋体"/>
          <w:szCs w:val="21"/>
          <w:u w:val="single"/>
        </w:rPr>
        <w:cr/>
      </w:r>
      <w:r>
        <w:rPr>
          <w:rFonts w:hint="eastAsia" w:ascii="宋体" w:hAnsi="宋体" w:eastAsia="宋体" w:cs="宋体"/>
          <w:szCs w:val="21"/>
        </w:rPr>
        <w:t xml:space="preserve">            传真：</w:t>
      </w:r>
      <w:r>
        <w:rPr>
          <w:rFonts w:hint="eastAsia" w:ascii="宋体" w:hAnsi="宋体" w:eastAsia="宋体" w:cs="宋体"/>
          <w:szCs w:val="21"/>
          <w:u w:val="single"/>
        </w:rPr>
        <w:t xml:space="preserve">           </w:t>
      </w:r>
      <w:r>
        <w:rPr>
          <w:rFonts w:hint="eastAsia" w:ascii="宋体" w:hAnsi="宋体" w:eastAsia="宋体" w:cs="宋体"/>
          <w:szCs w:val="21"/>
        </w:rPr>
        <w:t>电话：</w:t>
      </w:r>
      <w:r>
        <w:rPr>
          <w:rFonts w:hint="eastAsia" w:ascii="宋体" w:hAnsi="宋体" w:eastAsia="宋体" w:cs="宋体"/>
          <w:szCs w:val="21"/>
          <w:u w:val="single"/>
        </w:rPr>
        <w:t xml:space="preserve">         </w:t>
      </w:r>
      <w:r>
        <w:rPr>
          <w:rFonts w:hint="eastAsia" w:ascii="宋体" w:hAnsi="宋体" w:eastAsia="宋体" w:cs="宋体"/>
          <w:szCs w:val="21"/>
        </w:rPr>
        <w:t xml:space="preserve">  邮编：</w:t>
      </w:r>
      <w:r>
        <w:rPr>
          <w:rFonts w:hint="eastAsia" w:ascii="宋体" w:hAnsi="宋体" w:eastAsia="宋体" w:cs="宋体"/>
          <w:szCs w:val="21"/>
          <w:u w:val="single"/>
        </w:rPr>
        <w:t xml:space="preserve">         </w:t>
      </w:r>
      <w:r>
        <w:rPr>
          <w:rFonts w:hint="eastAsia" w:ascii="宋体" w:hAnsi="宋体" w:eastAsia="宋体" w:cs="宋体"/>
          <w:szCs w:val="21"/>
        </w:rPr>
        <w:cr/>
      </w:r>
      <w:r>
        <w:rPr>
          <w:rFonts w:hint="eastAsia" w:ascii="宋体" w:hAnsi="宋体" w:eastAsia="宋体" w:cs="宋体"/>
          <w:szCs w:val="21"/>
        </w:rPr>
        <w:t xml:space="preserve">        Ｃ．成立或注册日期：</w:t>
      </w:r>
      <w:r>
        <w:rPr>
          <w:rFonts w:hint="eastAsia" w:ascii="宋体" w:hAnsi="宋体" w:eastAsia="宋体" w:cs="宋体"/>
          <w:szCs w:val="21"/>
          <w:u w:val="single"/>
        </w:rPr>
        <w:t xml:space="preserve">                      </w:t>
      </w:r>
    </w:p>
    <w:p>
      <w:pPr>
        <w:rPr>
          <w:rFonts w:ascii="宋体" w:hAnsi="宋体" w:eastAsia="宋体" w:cs="宋体"/>
          <w:szCs w:val="21"/>
        </w:rPr>
      </w:pPr>
      <w:r>
        <w:rPr>
          <w:rFonts w:hint="eastAsia" w:ascii="宋体" w:hAnsi="宋体" w:eastAsia="宋体" w:cs="宋体"/>
          <w:szCs w:val="21"/>
        </w:rPr>
        <w:t xml:space="preserve">        Ｄ．法定代表人：</w:t>
      </w:r>
      <w:r>
        <w:rPr>
          <w:rFonts w:hint="eastAsia" w:ascii="宋体" w:hAnsi="宋体" w:eastAsia="宋体" w:cs="宋体"/>
          <w:szCs w:val="21"/>
          <w:u w:val="single"/>
        </w:rPr>
        <w:t xml:space="preserve">                   </w:t>
      </w:r>
      <w:r>
        <w:rPr>
          <w:rFonts w:hint="eastAsia" w:ascii="宋体" w:hAnsi="宋体" w:eastAsia="宋体" w:cs="宋体"/>
          <w:szCs w:val="21"/>
        </w:rPr>
        <w:t>（姓名、职务）</w:t>
      </w:r>
    </w:p>
    <w:p>
      <w:pPr>
        <w:rPr>
          <w:rFonts w:ascii="宋体" w:hAnsi="宋体" w:eastAsia="宋体" w:cs="宋体"/>
          <w:szCs w:val="21"/>
          <w:u w:val="single"/>
        </w:rPr>
      </w:pPr>
      <w:r>
        <w:rPr>
          <w:rFonts w:hint="eastAsia" w:ascii="宋体" w:hAnsi="宋体" w:eastAsia="宋体" w:cs="宋体"/>
          <w:szCs w:val="21"/>
        </w:rPr>
        <w:t xml:space="preserve">        实收资本：</w:t>
      </w:r>
      <w:r>
        <w:rPr>
          <w:rFonts w:hint="eastAsia" w:ascii="宋体" w:hAnsi="宋体" w:eastAsia="宋体" w:cs="宋体"/>
          <w:szCs w:val="21"/>
          <w:u w:val="single"/>
        </w:rPr>
        <w:t xml:space="preserve">                    </w:t>
      </w:r>
    </w:p>
    <w:p>
      <w:pPr>
        <w:rPr>
          <w:rFonts w:ascii="宋体" w:hAnsi="宋体" w:eastAsia="宋体" w:cs="宋体"/>
          <w:szCs w:val="21"/>
        </w:rPr>
      </w:pPr>
      <w:r>
        <w:rPr>
          <w:rFonts w:hint="eastAsia" w:ascii="宋体" w:hAnsi="宋体" w:eastAsia="宋体" w:cs="宋体"/>
          <w:szCs w:val="21"/>
        </w:rPr>
        <w:t xml:space="preserve">        其中 国家资本：</w:t>
      </w:r>
      <w:r>
        <w:rPr>
          <w:rFonts w:hint="eastAsia" w:ascii="宋体" w:hAnsi="宋体" w:eastAsia="宋体" w:cs="宋体"/>
          <w:szCs w:val="21"/>
          <w:u w:val="single"/>
        </w:rPr>
        <w:t xml:space="preserve">             </w:t>
      </w:r>
      <w:r>
        <w:rPr>
          <w:rFonts w:hint="eastAsia" w:ascii="宋体" w:hAnsi="宋体" w:eastAsia="宋体" w:cs="宋体"/>
          <w:szCs w:val="21"/>
        </w:rPr>
        <w:t xml:space="preserve"> 法人资本：</w:t>
      </w:r>
      <w:r>
        <w:rPr>
          <w:rFonts w:hint="eastAsia" w:ascii="宋体" w:hAnsi="宋体" w:eastAsia="宋体" w:cs="宋体"/>
          <w:szCs w:val="21"/>
          <w:u w:val="single"/>
        </w:rPr>
        <w:t xml:space="preserve">           </w:t>
      </w:r>
    </w:p>
    <w:p>
      <w:pPr>
        <w:rPr>
          <w:rFonts w:ascii="宋体" w:hAnsi="宋体" w:eastAsia="宋体" w:cs="宋体"/>
          <w:szCs w:val="21"/>
        </w:rPr>
      </w:pPr>
      <w:r>
        <w:rPr>
          <w:rFonts w:hint="eastAsia" w:ascii="宋体" w:hAnsi="宋体" w:eastAsia="宋体" w:cs="宋体"/>
          <w:szCs w:val="21"/>
        </w:rPr>
        <w:t xml:space="preserve">             个人资本：</w:t>
      </w:r>
      <w:r>
        <w:rPr>
          <w:rFonts w:hint="eastAsia" w:ascii="宋体" w:hAnsi="宋体" w:eastAsia="宋体" w:cs="宋体"/>
          <w:szCs w:val="21"/>
          <w:u w:val="single"/>
        </w:rPr>
        <w:t xml:space="preserve">             </w:t>
      </w:r>
      <w:r>
        <w:rPr>
          <w:rFonts w:hint="eastAsia" w:ascii="宋体" w:hAnsi="宋体" w:eastAsia="宋体" w:cs="宋体"/>
          <w:szCs w:val="21"/>
        </w:rPr>
        <w:t xml:space="preserve"> 外商资本：</w:t>
      </w:r>
      <w:r>
        <w:rPr>
          <w:rFonts w:hint="eastAsia" w:ascii="宋体" w:hAnsi="宋体" w:eastAsia="宋体" w:cs="宋体"/>
          <w:szCs w:val="21"/>
          <w:u w:val="single"/>
        </w:rPr>
        <w:t xml:space="preserve">           </w:t>
      </w:r>
    </w:p>
    <w:p>
      <w:pPr>
        <w:rPr>
          <w:rFonts w:ascii="宋体" w:hAnsi="宋体" w:eastAsia="宋体" w:cs="宋体"/>
          <w:szCs w:val="21"/>
        </w:rPr>
      </w:pPr>
      <w:r>
        <w:rPr>
          <w:rFonts w:hint="eastAsia" w:ascii="宋体" w:hAnsi="宋体" w:eastAsia="宋体" w:cs="宋体"/>
          <w:szCs w:val="21"/>
        </w:rPr>
        <w:t xml:space="preserve">    Ｅ．最近资产负债表（到 </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 xml:space="preserve">月 </w:t>
      </w:r>
      <w:r>
        <w:rPr>
          <w:rFonts w:hint="eastAsia" w:ascii="宋体" w:hAnsi="宋体" w:eastAsia="宋体" w:cs="宋体"/>
          <w:szCs w:val="21"/>
          <w:u w:val="single"/>
        </w:rPr>
        <w:t xml:space="preserve">     </w:t>
      </w:r>
      <w:r>
        <w:rPr>
          <w:rFonts w:hint="eastAsia" w:ascii="宋体" w:hAnsi="宋体" w:eastAsia="宋体" w:cs="宋体"/>
          <w:szCs w:val="21"/>
        </w:rPr>
        <w:t>日为止）。</w:t>
      </w:r>
    </w:p>
    <w:p>
      <w:pPr>
        <w:rPr>
          <w:rFonts w:ascii="宋体" w:hAnsi="宋体" w:eastAsia="宋体" w:cs="宋体"/>
          <w:szCs w:val="21"/>
          <w:u w:val="single"/>
        </w:rPr>
      </w:pPr>
      <w:r>
        <w:rPr>
          <w:rFonts w:hint="eastAsia" w:ascii="宋体" w:hAnsi="宋体" w:eastAsia="宋体" w:cs="宋体"/>
          <w:szCs w:val="21"/>
        </w:rPr>
        <w:t xml:space="preserve">        （1）固定资产合计：</w:t>
      </w:r>
      <w:r>
        <w:rPr>
          <w:rFonts w:hint="eastAsia" w:ascii="宋体" w:hAnsi="宋体" w:eastAsia="宋体" w:cs="宋体"/>
          <w:szCs w:val="21"/>
          <w:u w:val="single"/>
        </w:rPr>
        <w:t xml:space="preserve">                   </w:t>
      </w:r>
    </w:p>
    <w:p>
      <w:pPr>
        <w:rPr>
          <w:rFonts w:ascii="宋体" w:hAnsi="宋体" w:eastAsia="宋体" w:cs="宋体"/>
          <w:szCs w:val="21"/>
        </w:rPr>
      </w:pPr>
      <w:r>
        <w:rPr>
          <w:rFonts w:hint="eastAsia" w:ascii="宋体" w:hAnsi="宋体" w:eastAsia="宋体" w:cs="宋体"/>
          <w:szCs w:val="21"/>
        </w:rPr>
        <w:t xml:space="preserve">        （2）流动资产合计：</w:t>
      </w:r>
      <w:r>
        <w:rPr>
          <w:rFonts w:hint="eastAsia" w:ascii="宋体" w:hAnsi="宋体" w:eastAsia="宋体" w:cs="宋体"/>
          <w:szCs w:val="21"/>
          <w:u w:val="single"/>
        </w:rPr>
        <w:t xml:space="preserve">                   </w:t>
      </w:r>
    </w:p>
    <w:p>
      <w:pPr>
        <w:rPr>
          <w:rFonts w:ascii="宋体" w:hAnsi="宋体" w:eastAsia="宋体" w:cs="宋体"/>
          <w:szCs w:val="21"/>
        </w:rPr>
      </w:pPr>
      <w:r>
        <w:rPr>
          <w:rFonts w:hint="eastAsia" w:ascii="宋体" w:hAnsi="宋体" w:eastAsia="宋体" w:cs="宋体"/>
          <w:szCs w:val="21"/>
        </w:rPr>
        <w:t xml:space="preserve">        （3）长期负债合计：</w:t>
      </w:r>
      <w:r>
        <w:rPr>
          <w:rFonts w:hint="eastAsia" w:ascii="宋体" w:hAnsi="宋体" w:eastAsia="宋体" w:cs="宋体"/>
          <w:szCs w:val="21"/>
          <w:u w:val="single"/>
        </w:rPr>
        <w:t xml:space="preserve">                   </w:t>
      </w:r>
    </w:p>
    <w:p>
      <w:pPr>
        <w:rPr>
          <w:rFonts w:ascii="宋体" w:hAnsi="宋体" w:eastAsia="宋体" w:cs="宋体"/>
          <w:szCs w:val="21"/>
        </w:rPr>
      </w:pPr>
      <w:r>
        <w:rPr>
          <w:rFonts w:hint="eastAsia" w:ascii="宋体" w:hAnsi="宋体" w:eastAsia="宋体" w:cs="宋体"/>
          <w:szCs w:val="21"/>
        </w:rPr>
        <w:t xml:space="preserve">        （4）流动负债合计：</w:t>
      </w:r>
      <w:r>
        <w:rPr>
          <w:rFonts w:hint="eastAsia" w:ascii="宋体" w:hAnsi="宋体" w:eastAsia="宋体" w:cs="宋体"/>
          <w:szCs w:val="21"/>
          <w:u w:val="single"/>
        </w:rPr>
        <w:t xml:space="preserve">                   </w:t>
      </w:r>
    </w:p>
    <w:p>
      <w:pPr>
        <w:rPr>
          <w:rFonts w:ascii="宋体" w:hAnsi="宋体" w:eastAsia="宋体" w:cs="宋体"/>
          <w:szCs w:val="21"/>
        </w:rPr>
      </w:pPr>
      <w:r>
        <w:rPr>
          <w:rFonts w:hint="eastAsia" w:ascii="宋体" w:hAnsi="宋体" w:eastAsia="宋体" w:cs="宋体"/>
          <w:szCs w:val="21"/>
        </w:rPr>
        <w:t xml:space="preserve">    Ｆ．最近损益表（到</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日为止）。</w:t>
      </w:r>
    </w:p>
    <w:p>
      <w:pPr>
        <w:rPr>
          <w:rFonts w:ascii="宋体" w:hAnsi="宋体" w:eastAsia="宋体" w:cs="宋体"/>
          <w:szCs w:val="21"/>
          <w:u w:val="single"/>
        </w:rPr>
      </w:pPr>
      <w:r>
        <w:rPr>
          <w:rFonts w:hint="eastAsia" w:ascii="宋体" w:hAnsi="宋体" w:eastAsia="宋体" w:cs="宋体"/>
          <w:szCs w:val="21"/>
        </w:rPr>
        <w:t>（1）本年（期）利润总额累计：</w:t>
      </w:r>
      <w:r>
        <w:rPr>
          <w:rFonts w:hint="eastAsia" w:ascii="宋体" w:hAnsi="宋体" w:eastAsia="宋体" w:cs="宋体"/>
          <w:szCs w:val="21"/>
          <w:u w:val="single"/>
        </w:rPr>
        <w:t xml:space="preserve">            </w:t>
      </w:r>
    </w:p>
    <w:p>
      <w:pPr>
        <w:rPr>
          <w:rFonts w:ascii="宋体" w:hAnsi="宋体" w:eastAsia="宋体" w:cs="宋体"/>
          <w:szCs w:val="21"/>
        </w:rPr>
      </w:pPr>
      <w:r>
        <w:rPr>
          <w:rFonts w:hint="eastAsia" w:ascii="宋体" w:hAnsi="宋体" w:eastAsia="宋体" w:cs="宋体"/>
          <w:szCs w:val="21"/>
        </w:rPr>
        <w:t xml:space="preserve">（2）本年（期）净利润累计： </w:t>
      </w:r>
      <w:r>
        <w:rPr>
          <w:rFonts w:hint="eastAsia" w:ascii="宋体" w:hAnsi="宋体" w:eastAsia="宋体" w:cs="宋体"/>
          <w:szCs w:val="21"/>
          <w:u w:val="single"/>
        </w:rPr>
        <w:t xml:space="preserve">             </w:t>
      </w: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2．我方在此声明，我方具备并满足下列各项条款的规定。本声明如有虚假或不实之处，我方将失去合格报价供应商资格；给采购单位造成损失的，我方将承担相应赔偿责任：</w:t>
      </w:r>
    </w:p>
    <w:p>
      <w:pPr>
        <w:ind w:firstLine="420" w:firstLineChars="200"/>
        <w:rPr>
          <w:rFonts w:ascii="宋体" w:hAnsi="宋体" w:eastAsia="宋体" w:cs="宋体"/>
          <w:szCs w:val="21"/>
        </w:rPr>
      </w:pPr>
      <w:r>
        <w:rPr>
          <w:rFonts w:hint="eastAsia" w:ascii="宋体" w:hAnsi="宋体" w:eastAsia="宋体" w:cs="宋体"/>
          <w:szCs w:val="21"/>
        </w:rPr>
        <w:t xml:space="preserve">（1）具有独立承担民事责任的能力； </w:t>
      </w:r>
    </w:p>
    <w:p>
      <w:pPr>
        <w:rPr>
          <w:rFonts w:ascii="宋体" w:hAnsi="宋体" w:eastAsia="宋体" w:cs="宋体"/>
          <w:szCs w:val="21"/>
        </w:rPr>
      </w:pPr>
      <w:r>
        <w:rPr>
          <w:rFonts w:hint="eastAsia" w:ascii="宋体" w:hAnsi="宋体" w:eastAsia="宋体" w:cs="宋体"/>
          <w:szCs w:val="21"/>
        </w:rPr>
        <w:t xml:space="preserve">　　（2）具有良好的商业信誉和健全的财务会计制度； </w:t>
      </w:r>
    </w:p>
    <w:p>
      <w:pPr>
        <w:rPr>
          <w:rFonts w:ascii="宋体" w:hAnsi="宋体" w:eastAsia="宋体" w:cs="宋体"/>
          <w:szCs w:val="21"/>
        </w:rPr>
      </w:pPr>
      <w:r>
        <w:rPr>
          <w:rFonts w:hint="eastAsia" w:ascii="宋体" w:hAnsi="宋体" w:eastAsia="宋体" w:cs="宋体"/>
          <w:szCs w:val="21"/>
        </w:rPr>
        <w:t xml:space="preserve">　　（3）具有履行合同所必需的设备和专业技术能力； </w:t>
      </w:r>
    </w:p>
    <w:p>
      <w:pPr>
        <w:rPr>
          <w:rFonts w:ascii="宋体" w:hAnsi="宋体" w:eastAsia="宋体" w:cs="宋体"/>
          <w:szCs w:val="21"/>
        </w:rPr>
      </w:pPr>
      <w:r>
        <w:rPr>
          <w:rFonts w:hint="eastAsia" w:ascii="宋体" w:hAnsi="宋体" w:eastAsia="宋体" w:cs="宋体"/>
          <w:szCs w:val="21"/>
        </w:rPr>
        <w:t xml:space="preserve">　　（4）有依法缴纳税收和社会保障资金的良好记录； </w:t>
      </w:r>
    </w:p>
    <w:p>
      <w:pPr>
        <w:rPr>
          <w:rFonts w:ascii="宋体" w:hAnsi="宋体" w:eastAsia="宋体" w:cs="宋体"/>
          <w:szCs w:val="21"/>
        </w:rPr>
      </w:pPr>
      <w:r>
        <w:rPr>
          <w:rFonts w:hint="eastAsia" w:ascii="宋体" w:hAnsi="宋体" w:eastAsia="宋体" w:cs="宋体"/>
          <w:szCs w:val="21"/>
        </w:rPr>
        <w:t xml:space="preserve">　　（5）近三年内，在经营活动中没有重大违法记录。 </w:t>
      </w: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3．最近三年在国内主要用户的名称和地址：</w:t>
      </w:r>
    </w:p>
    <w:tbl>
      <w:tblPr>
        <w:tblStyle w:val="23"/>
        <w:tblW w:w="86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7"/>
        <w:gridCol w:w="2299"/>
        <w:gridCol w:w="1045"/>
        <w:gridCol w:w="1463"/>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07" w:type="dxa"/>
            <w:vAlign w:val="top"/>
          </w:tcPr>
          <w:p>
            <w:pPr>
              <w:rPr>
                <w:rFonts w:ascii="宋体" w:hAnsi="宋体" w:eastAsia="宋体" w:cs="宋体"/>
                <w:szCs w:val="21"/>
              </w:rPr>
            </w:pPr>
            <w:r>
              <w:rPr>
                <w:rFonts w:hint="eastAsia" w:ascii="宋体" w:hAnsi="宋体" w:eastAsia="宋体" w:cs="宋体"/>
                <w:szCs w:val="21"/>
              </w:rPr>
              <w:t>用户名称和地址</w:t>
            </w:r>
          </w:p>
        </w:tc>
        <w:tc>
          <w:tcPr>
            <w:tcW w:w="2299" w:type="dxa"/>
            <w:vAlign w:val="top"/>
          </w:tcPr>
          <w:p>
            <w:pPr>
              <w:rPr>
                <w:rFonts w:ascii="宋体" w:hAnsi="宋体" w:eastAsia="宋体" w:cs="宋体"/>
                <w:szCs w:val="21"/>
              </w:rPr>
            </w:pPr>
            <w:r>
              <w:rPr>
                <w:rFonts w:hint="eastAsia" w:ascii="宋体" w:hAnsi="宋体" w:eastAsia="宋体" w:cs="宋体"/>
                <w:szCs w:val="21"/>
              </w:rPr>
              <w:t>项目名称</w:t>
            </w:r>
          </w:p>
        </w:tc>
        <w:tc>
          <w:tcPr>
            <w:tcW w:w="1045" w:type="dxa"/>
            <w:vAlign w:val="top"/>
          </w:tcPr>
          <w:p>
            <w:pPr>
              <w:rPr>
                <w:rFonts w:ascii="宋体" w:hAnsi="宋体" w:eastAsia="宋体" w:cs="宋体"/>
                <w:szCs w:val="21"/>
              </w:rPr>
            </w:pPr>
            <w:r>
              <w:rPr>
                <w:rFonts w:hint="eastAsia" w:ascii="宋体" w:hAnsi="宋体" w:eastAsia="宋体" w:cs="宋体"/>
                <w:szCs w:val="21"/>
              </w:rPr>
              <w:t>数量</w:t>
            </w:r>
          </w:p>
        </w:tc>
        <w:tc>
          <w:tcPr>
            <w:tcW w:w="1463" w:type="dxa"/>
            <w:vAlign w:val="top"/>
          </w:tcPr>
          <w:p>
            <w:pPr>
              <w:rPr>
                <w:rFonts w:ascii="宋体" w:hAnsi="宋体" w:eastAsia="宋体" w:cs="宋体"/>
                <w:szCs w:val="21"/>
              </w:rPr>
            </w:pPr>
            <w:r>
              <w:rPr>
                <w:rFonts w:hint="eastAsia" w:ascii="宋体" w:hAnsi="宋体" w:eastAsia="宋体" w:cs="宋体"/>
                <w:szCs w:val="21"/>
              </w:rPr>
              <w:t>完成日期</w:t>
            </w:r>
          </w:p>
        </w:tc>
        <w:tc>
          <w:tcPr>
            <w:tcW w:w="1404" w:type="dxa"/>
            <w:vAlign w:val="top"/>
          </w:tcPr>
          <w:p>
            <w:pPr>
              <w:rPr>
                <w:rFonts w:ascii="宋体" w:hAnsi="宋体" w:eastAsia="宋体" w:cs="宋体"/>
                <w:szCs w:val="21"/>
              </w:rPr>
            </w:pPr>
            <w:r>
              <w:rPr>
                <w:rFonts w:hint="eastAsia" w:ascii="宋体" w:hAnsi="宋体" w:eastAsia="宋体" w:cs="宋体"/>
                <w:szCs w:val="21"/>
              </w:rPr>
              <w:t>服务质量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07" w:type="dxa"/>
            <w:vAlign w:val="top"/>
          </w:tcPr>
          <w:p>
            <w:pPr>
              <w:rPr>
                <w:rFonts w:ascii="宋体" w:hAnsi="宋体" w:eastAsia="宋体" w:cs="宋体"/>
                <w:szCs w:val="21"/>
              </w:rPr>
            </w:pPr>
          </w:p>
        </w:tc>
        <w:tc>
          <w:tcPr>
            <w:tcW w:w="2299" w:type="dxa"/>
            <w:vAlign w:val="top"/>
          </w:tcPr>
          <w:p>
            <w:pPr>
              <w:rPr>
                <w:rFonts w:ascii="宋体" w:hAnsi="宋体" w:eastAsia="宋体" w:cs="宋体"/>
                <w:szCs w:val="21"/>
              </w:rPr>
            </w:pPr>
          </w:p>
        </w:tc>
        <w:tc>
          <w:tcPr>
            <w:tcW w:w="1045" w:type="dxa"/>
            <w:vAlign w:val="top"/>
          </w:tcPr>
          <w:p>
            <w:pPr>
              <w:rPr>
                <w:rFonts w:ascii="宋体" w:hAnsi="宋体" w:eastAsia="宋体" w:cs="宋体"/>
                <w:szCs w:val="21"/>
              </w:rPr>
            </w:pPr>
          </w:p>
        </w:tc>
        <w:tc>
          <w:tcPr>
            <w:tcW w:w="1463" w:type="dxa"/>
            <w:vAlign w:val="top"/>
          </w:tcPr>
          <w:p>
            <w:pPr>
              <w:rPr>
                <w:rFonts w:ascii="宋体" w:hAnsi="宋体" w:eastAsia="宋体" w:cs="宋体"/>
                <w:szCs w:val="21"/>
              </w:rPr>
            </w:pPr>
          </w:p>
        </w:tc>
        <w:tc>
          <w:tcPr>
            <w:tcW w:w="1404" w:type="dxa"/>
            <w:vAlign w:val="to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07" w:type="dxa"/>
            <w:vAlign w:val="top"/>
          </w:tcPr>
          <w:p>
            <w:pPr>
              <w:rPr>
                <w:rFonts w:ascii="宋体" w:hAnsi="宋体" w:eastAsia="宋体" w:cs="宋体"/>
                <w:szCs w:val="21"/>
              </w:rPr>
            </w:pPr>
          </w:p>
        </w:tc>
        <w:tc>
          <w:tcPr>
            <w:tcW w:w="2299" w:type="dxa"/>
            <w:vAlign w:val="top"/>
          </w:tcPr>
          <w:p>
            <w:pPr>
              <w:rPr>
                <w:rFonts w:ascii="宋体" w:hAnsi="宋体" w:eastAsia="宋体" w:cs="宋体"/>
                <w:szCs w:val="21"/>
              </w:rPr>
            </w:pPr>
          </w:p>
        </w:tc>
        <w:tc>
          <w:tcPr>
            <w:tcW w:w="1045" w:type="dxa"/>
            <w:vAlign w:val="top"/>
          </w:tcPr>
          <w:p>
            <w:pPr>
              <w:rPr>
                <w:rFonts w:ascii="宋体" w:hAnsi="宋体" w:eastAsia="宋体" w:cs="宋体"/>
                <w:szCs w:val="21"/>
              </w:rPr>
            </w:pPr>
          </w:p>
        </w:tc>
        <w:tc>
          <w:tcPr>
            <w:tcW w:w="1463" w:type="dxa"/>
            <w:vAlign w:val="top"/>
          </w:tcPr>
          <w:p>
            <w:pPr>
              <w:rPr>
                <w:rFonts w:ascii="宋体" w:hAnsi="宋体" w:eastAsia="宋体" w:cs="宋体"/>
                <w:szCs w:val="21"/>
              </w:rPr>
            </w:pPr>
          </w:p>
        </w:tc>
        <w:tc>
          <w:tcPr>
            <w:tcW w:w="1404" w:type="dxa"/>
            <w:vAlign w:val="to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07" w:type="dxa"/>
            <w:vAlign w:val="top"/>
          </w:tcPr>
          <w:p>
            <w:pPr>
              <w:rPr>
                <w:rFonts w:ascii="宋体" w:hAnsi="宋体" w:eastAsia="宋体" w:cs="宋体"/>
                <w:szCs w:val="21"/>
              </w:rPr>
            </w:pPr>
          </w:p>
        </w:tc>
        <w:tc>
          <w:tcPr>
            <w:tcW w:w="2299" w:type="dxa"/>
            <w:vAlign w:val="top"/>
          </w:tcPr>
          <w:p>
            <w:pPr>
              <w:rPr>
                <w:rFonts w:ascii="宋体" w:hAnsi="宋体" w:eastAsia="宋体" w:cs="宋体"/>
                <w:szCs w:val="21"/>
              </w:rPr>
            </w:pPr>
          </w:p>
        </w:tc>
        <w:tc>
          <w:tcPr>
            <w:tcW w:w="1045" w:type="dxa"/>
            <w:vAlign w:val="top"/>
          </w:tcPr>
          <w:p>
            <w:pPr>
              <w:rPr>
                <w:rFonts w:ascii="宋体" w:hAnsi="宋体" w:eastAsia="宋体" w:cs="宋体"/>
                <w:szCs w:val="21"/>
              </w:rPr>
            </w:pPr>
          </w:p>
        </w:tc>
        <w:tc>
          <w:tcPr>
            <w:tcW w:w="1463" w:type="dxa"/>
            <w:vAlign w:val="top"/>
          </w:tcPr>
          <w:p>
            <w:pPr>
              <w:rPr>
                <w:rFonts w:ascii="宋体" w:hAnsi="宋体" w:eastAsia="宋体" w:cs="宋体"/>
                <w:szCs w:val="21"/>
              </w:rPr>
            </w:pPr>
          </w:p>
        </w:tc>
        <w:tc>
          <w:tcPr>
            <w:tcW w:w="1404" w:type="dxa"/>
            <w:vAlign w:val="to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07" w:type="dxa"/>
            <w:vAlign w:val="top"/>
          </w:tcPr>
          <w:p>
            <w:pPr>
              <w:rPr>
                <w:rFonts w:ascii="宋体" w:hAnsi="宋体" w:eastAsia="宋体" w:cs="宋体"/>
                <w:szCs w:val="21"/>
              </w:rPr>
            </w:pPr>
          </w:p>
        </w:tc>
        <w:tc>
          <w:tcPr>
            <w:tcW w:w="2299" w:type="dxa"/>
            <w:vAlign w:val="top"/>
          </w:tcPr>
          <w:p>
            <w:pPr>
              <w:rPr>
                <w:rFonts w:ascii="宋体" w:hAnsi="宋体" w:eastAsia="宋体" w:cs="宋体"/>
                <w:szCs w:val="21"/>
              </w:rPr>
            </w:pPr>
          </w:p>
        </w:tc>
        <w:tc>
          <w:tcPr>
            <w:tcW w:w="1045" w:type="dxa"/>
            <w:vAlign w:val="top"/>
          </w:tcPr>
          <w:p>
            <w:pPr>
              <w:rPr>
                <w:rFonts w:ascii="宋体" w:hAnsi="宋体" w:eastAsia="宋体" w:cs="宋体"/>
                <w:szCs w:val="21"/>
              </w:rPr>
            </w:pPr>
          </w:p>
        </w:tc>
        <w:tc>
          <w:tcPr>
            <w:tcW w:w="1463" w:type="dxa"/>
            <w:vAlign w:val="top"/>
          </w:tcPr>
          <w:p>
            <w:pPr>
              <w:rPr>
                <w:rFonts w:ascii="宋体" w:hAnsi="宋体" w:eastAsia="宋体" w:cs="宋体"/>
                <w:szCs w:val="21"/>
              </w:rPr>
            </w:pPr>
          </w:p>
        </w:tc>
        <w:tc>
          <w:tcPr>
            <w:tcW w:w="1404" w:type="dxa"/>
            <w:vAlign w:val="to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07" w:type="dxa"/>
            <w:vAlign w:val="top"/>
          </w:tcPr>
          <w:p>
            <w:pPr>
              <w:rPr>
                <w:rFonts w:ascii="宋体" w:hAnsi="宋体" w:eastAsia="宋体" w:cs="宋体"/>
                <w:szCs w:val="21"/>
              </w:rPr>
            </w:pPr>
          </w:p>
        </w:tc>
        <w:tc>
          <w:tcPr>
            <w:tcW w:w="2299" w:type="dxa"/>
            <w:vAlign w:val="top"/>
          </w:tcPr>
          <w:p>
            <w:pPr>
              <w:rPr>
                <w:rFonts w:ascii="宋体" w:hAnsi="宋体" w:eastAsia="宋体" w:cs="宋体"/>
                <w:szCs w:val="21"/>
              </w:rPr>
            </w:pPr>
          </w:p>
        </w:tc>
        <w:tc>
          <w:tcPr>
            <w:tcW w:w="1045" w:type="dxa"/>
            <w:vAlign w:val="top"/>
          </w:tcPr>
          <w:p>
            <w:pPr>
              <w:rPr>
                <w:rFonts w:ascii="宋体" w:hAnsi="宋体" w:eastAsia="宋体" w:cs="宋体"/>
                <w:szCs w:val="21"/>
              </w:rPr>
            </w:pPr>
          </w:p>
        </w:tc>
        <w:tc>
          <w:tcPr>
            <w:tcW w:w="1463" w:type="dxa"/>
            <w:vAlign w:val="top"/>
          </w:tcPr>
          <w:p>
            <w:pPr>
              <w:rPr>
                <w:rFonts w:ascii="宋体" w:hAnsi="宋体" w:eastAsia="宋体" w:cs="宋体"/>
                <w:szCs w:val="21"/>
              </w:rPr>
            </w:pPr>
          </w:p>
        </w:tc>
        <w:tc>
          <w:tcPr>
            <w:tcW w:w="1404" w:type="dxa"/>
            <w:vAlign w:val="to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07" w:type="dxa"/>
            <w:vAlign w:val="top"/>
          </w:tcPr>
          <w:p>
            <w:pPr>
              <w:rPr>
                <w:rFonts w:ascii="宋体" w:hAnsi="宋体" w:eastAsia="宋体" w:cs="宋体"/>
                <w:szCs w:val="21"/>
              </w:rPr>
            </w:pPr>
          </w:p>
        </w:tc>
        <w:tc>
          <w:tcPr>
            <w:tcW w:w="2299" w:type="dxa"/>
            <w:vAlign w:val="top"/>
          </w:tcPr>
          <w:p>
            <w:pPr>
              <w:rPr>
                <w:rFonts w:ascii="宋体" w:hAnsi="宋体" w:eastAsia="宋体" w:cs="宋体"/>
                <w:szCs w:val="21"/>
              </w:rPr>
            </w:pPr>
          </w:p>
        </w:tc>
        <w:tc>
          <w:tcPr>
            <w:tcW w:w="1045" w:type="dxa"/>
            <w:vAlign w:val="top"/>
          </w:tcPr>
          <w:p>
            <w:pPr>
              <w:rPr>
                <w:rFonts w:ascii="宋体" w:hAnsi="宋体" w:eastAsia="宋体" w:cs="宋体"/>
                <w:szCs w:val="21"/>
              </w:rPr>
            </w:pPr>
          </w:p>
        </w:tc>
        <w:tc>
          <w:tcPr>
            <w:tcW w:w="1463" w:type="dxa"/>
            <w:vAlign w:val="top"/>
          </w:tcPr>
          <w:p>
            <w:pPr>
              <w:rPr>
                <w:rFonts w:ascii="宋体" w:hAnsi="宋体" w:eastAsia="宋体" w:cs="宋体"/>
                <w:szCs w:val="21"/>
              </w:rPr>
            </w:pPr>
          </w:p>
        </w:tc>
        <w:tc>
          <w:tcPr>
            <w:tcW w:w="1404" w:type="dxa"/>
            <w:vAlign w:val="top"/>
          </w:tcPr>
          <w:p>
            <w:pPr>
              <w:rPr>
                <w:rFonts w:ascii="宋体" w:hAnsi="宋体" w:eastAsia="宋体" w:cs="宋体"/>
                <w:szCs w:val="21"/>
              </w:rPr>
            </w:pPr>
          </w:p>
        </w:tc>
      </w:tr>
    </w:tbl>
    <w:p>
      <w:pPr>
        <w:rPr>
          <w:rFonts w:ascii="宋体" w:hAnsi="宋体" w:eastAsia="宋体" w:cs="宋体"/>
          <w:szCs w:val="21"/>
        </w:rPr>
      </w:pPr>
      <w:r>
        <w:rPr>
          <w:rFonts w:hint="eastAsia" w:ascii="宋体" w:hAnsi="宋体" w:eastAsia="宋体" w:cs="宋体"/>
          <w:szCs w:val="21"/>
        </w:rPr>
        <w:t xml:space="preserve">         </w:t>
      </w:r>
    </w:p>
    <w:p>
      <w:pPr>
        <w:rPr>
          <w:rFonts w:ascii="宋体" w:hAnsi="宋体" w:eastAsia="宋体" w:cs="宋体"/>
          <w:szCs w:val="21"/>
        </w:rPr>
      </w:pPr>
      <w:r>
        <w:rPr>
          <w:rFonts w:hint="eastAsia" w:ascii="宋体" w:hAnsi="宋体" w:eastAsia="宋体" w:cs="宋体"/>
          <w:szCs w:val="21"/>
        </w:rPr>
        <w:t xml:space="preserve">  4. 法人营业执照见复印件。</w:t>
      </w:r>
    </w:p>
    <w:p>
      <w:pPr>
        <w:rPr>
          <w:rFonts w:ascii="宋体" w:hAnsi="宋体" w:eastAsia="宋体" w:cs="宋体"/>
          <w:szCs w:val="21"/>
        </w:rPr>
      </w:pPr>
    </w:p>
    <w:p>
      <w:pPr>
        <w:ind w:firstLine="420" w:firstLineChars="200"/>
        <w:rPr>
          <w:rFonts w:ascii="宋体" w:hAnsi="宋体" w:eastAsia="宋体" w:cs="宋体"/>
          <w:szCs w:val="21"/>
        </w:rPr>
      </w:pPr>
      <w:r>
        <w:rPr>
          <w:rFonts w:hint="eastAsia" w:ascii="宋体" w:hAnsi="宋体" w:eastAsia="宋体" w:cs="宋体"/>
          <w:szCs w:val="21"/>
        </w:rPr>
        <w:t>就我方全部所知，兹证明上述声明是真实、正确的，并已提供了全部现有资料和数据，我方同意根据贵方要求出示文件予以证实。</w:t>
      </w: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 xml:space="preserve">    报价供应商（全称并加盖公章）：</w:t>
      </w:r>
      <w:r>
        <w:rPr>
          <w:rFonts w:hint="eastAsia" w:ascii="宋体" w:hAnsi="宋体" w:eastAsia="宋体" w:cs="宋体"/>
          <w:szCs w:val="21"/>
          <w:u w:val="single"/>
        </w:rPr>
        <w:t xml:space="preserve">                   </w:t>
      </w:r>
    </w:p>
    <w:p>
      <w:pPr>
        <w:rPr>
          <w:rFonts w:ascii="宋体" w:hAnsi="宋体" w:eastAsia="宋体" w:cs="宋体"/>
          <w:szCs w:val="21"/>
          <w:u w:val="single"/>
        </w:rPr>
      </w:pPr>
      <w:r>
        <w:rPr>
          <w:rFonts w:hint="eastAsia" w:ascii="宋体" w:hAnsi="宋体" w:eastAsia="宋体" w:cs="宋体"/>
          <w:szCs w:val="21"/>
        </w:rPr>
        <w:t xml:space="preserve">    报价供应商代表签字：</w:t>
      </w:r>
      <w:r>
        <w:rPr>
          <w:rFonts w:hint="eastAsia" w:ascii="宋体" w:hAnsi="宋体" w:eastAsia="宋体" w:cs="宋体"/>
          <w:szCs w:val="21"/>
          <w:u w:val="single"/>
        </w:rPr>
        <w:t xml:space="preserve">                            </w:t>
      </w:r>
    </w:p>
    <w:p>
      <w:pPr>
        <w:rPr>
          <w:rFonts w:ascii="宋体" w:hAnsi="宋体" w:eastAsia="宋体" w:cs="宋体"/>
          <w:szCs w:val="21"/>
        </w:rPr>
      </w:pPr>
      <w:r>
        <w:rPr>
          <w:rFonts w:hint="eastAsia" w:ascii="宋体" w:hAnsi="宋体" w:eastAsia="宋体" w:cs="宋体"/>
          <w:szCs w:val="21"/>
        </w:rPr>
        <w:t xml:space="preserve">    日      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 xml:space="preserve">月 </w:t>
      </w:r>
      <w:r>
        <w:rPr>
          <w:rFonts w:hint="eastAsia" w:ascii="宋体" w:hAnsi="宋体" w:eastAsia="宋体" w:cs="宋体"/>
          <w:szCs w:val="21"/>
          <w:u w:val="single"/>
        </w:rPr>
        <w:t xml:space="preserve">      </w:t>
      </w:r>
      <w:r>
        <w:rPr>
          <w:rFonts w:hint="eastAsia" w:ascii="宋体" w:hAnsi="宋体" w:eastAsia="宋体" w:cs="宋体"/>
          <w:szCs w:val="21"/>
        </w:rPr>
        <w:t xml:space="preserve"> 日</w:t>
      </w:r>
    </w:p>
    <w:p>
      <w:pPr>
        <w:ind w:firstLine="420" w:firstLineChars="200"/>
        <w:rPr>
          <w:rFonts w:ascii="宋体" w:hAnsi="宋体" w:eastAsia="宋体" w:cs="宋体"/>
          <w:szCs w:val="21"/>
          <w:u w:val="single"/>
        </w:rPr>
      </w:pPr>
      <w:r>
        <w:rPr>
          <w:rFonts w:hint="eastAsia" w:ascii="宋体" w:hAnsi="宋体" w:eastAsia="宋体" w:cs="宋体"/>
          <w:szCs w:val="21"/>
        </w:rPr>
        <w:t>电      传：</w:t>
      </w:r>
      <w:r>
        <w:rPr>
          <w:rFonts w:hint="eastAsia" w:ascii="宋体" w:hAnsi="宋体" w:eastAsia="宋体" w:cs="宋体"/>
          <w:szCs w:val="21"/>
          <w:u w:val="single"/>
        </w:rPr>
        <w:t xml:space="preserve">                </w:t>
      </w:r>
    </w:p>
    <w:p>
      <w:pPr>
        <w:ind w:firstLine="420" w:firstLineChars="200"/>
        <w:rPr>
          <w:rFonts w:ascii="宋体" w:hAnsi="宋体" w:eastAsia="宋体" w:cs="宋体"/>
          <w:szCs w:val="21"/>
        </w:rPr>
      </w:pPr>
      <w:r>
        <w:rPr>
          <w:rFonts w:hint="eastAsia" w:ascii="宋体" w:hAnsi="宋体" w:eastAsia="宋体" w:cs="宋体"/>
          <w:szCs w:val="21"/>
        </w:rPr>
        <w:t>传      真：</w:t>
      </w:r>
      <w:r>
        <w:rPr>
          <w:rFonts w:hint="eastAsia" w:ascii="宋体" w:hAnsi="宋体" w:eastAsia="宋体" w:cs="宋体"/>
          <w:szCs w:val="21"/>
          <w:u w:val="single"/>
        </w:rPr>
        <w:t xml:space="preserve">                </w:t>
      </w:r>
    </w:p>
    <w:p>
      <w:pPr>
        <w:ind w:firstLine="420" w:firstLineChars="200"/>
        <w:rPr>
          <w:rFonts w:ascii="宋体" w:hAnsi="宋体" w:eastAsia="宋体" w:cs="宋体"/>
          <w:szCs w:val="21"/>
          <w:u w:val="single"/>
        </w:rPr>
      </w:pPr>
      <w:r>
        <w:rPr>
          <w:rFonts w:hint="eastAsia" w:ascii="宋体" w:hAnsi="宋体" w:eastAsia="宋体" w:cs="宋体"/>
          <w:szCs w:val="21"/>
        </w:rPr>
        <w:t>电      话：</w:t>
      </w:r>
      <w:r>
        <w:rPr>
          <w:rFonts w:hint="eastAsia" w:ascii="宋体" w:hAnsi="宋体" w:eastAsia="宋体" w:cs="宋体"/>
          <w:szCs w:val="21"/>
          <w:u w:val="single"/>
        </w:rPr>
        <w:t xml:space="preserve">                </w:t>
      </w:r>
      <w:bookmarkStart w:id="85" w:name="_Toc185762843"/>
    </w:p>
    <w:p>
      <w:pPr>
        <w:tabs>
          <w:tab w:val="left" w:pos="1755"/>
          <w:tab w:val="center" w:pos="4593"/>
        </w:tabs>
        <w:jc w:val="center"/>
        <w:rPr>
          <w:b/>
          <w:sz w:val="36"/>
          <w:szCs w:val="36"/>
        </w:rPr>
      </w:pPr>
      <w:r>
        <w:rPr>
          <w:b/>
          <w:sz w:val="36"/>
          <w:szCs w:val="36"/>
        </w:rPr>
        <w:br w:type="page"/>
      </w:r>
    </w:p>
    <w:p>
      <w:pPr>
        <w:jc w:val="center"/>
        <w:rPr>
          <w:rFonts w:hAnsi="宋体"/>
        </w:rPr>
      </w:pPr>
      <w:r>
        <w:rPr>
          <w:rFonts w:hint="eastAsia" w:ascii="宋体" w:hAnsi="宋体" w:eastAsia="宋体" w:cs="宋体"/>
          <w:b/>
          <w:sz w:val="36"/>
          <w:szCs w:val="36"/>
        </w:rPr>
        <w:t>授权书</w:t>
      </w:r>
      <w:bookmarkEnd w:id="85"/>
      <w:r>
        <w:rPr>
          <w:b/>
          <w:sz w:val="36"/>
          <w:szCs w:val="36"/>
        </w:rPr>
        <w:cr/>
      </w:r>
    </w:p>
    <w:p>
      <w:pPr>
        <w:pStyle w:val="29"/>
        <w:numPr>
          <w:ilvl w:val="2"/>
          <w:numId w:val="0"/>
        </w:numPr>
        <w:adjustRightInd/>
        <w:spacing w:before="0" w:line="360" w:lineRule="auto"/>
        <w:outlineLvl w:val="9"/>
        <w:rPr>
          <w:rFonts w:ascii="宋体" w:hAnsi="宋体" w:eastAsia="宋体"/>
          <w:sz w:val="24"/>
          <w:szCs w:val="24"/>
        </w:rPr>
      </w:pPr>
    </w:p>
    <w:p>
      <w:pPr>
        <w:spacing w:line="360" w:lineRule="auto"/>
        <w:rPr>
          <w:rFonts w:ascii="宋体" w:hAnsi="宋体"/>
          <w:sz w:val="24"/>
        </w:rPr>
      </w:pPr>
      <w:r>
        <w:rPr>
          <w:rFonts w:hint="eastAsia" w:ascii="宋体" w:hAnsi="宋体"/>
          <w:sz w:val="24"/>
        </w:rPr>
        <w:t>XX：</w:t>
      </w:r>
    </w:p>
    <w:p>
      <w:pPr>
        <w:spacing w:line="360" w:lineRule="auto"/>
        <w:rPr>
          <w:rFonts w:ascii="宋体" w:hAnsi="宋体" w:eastAsia="宋体" w:cs="宋体"/>
          <w:sz w:val="24"/>
        </w:rPr>
      </w:pPr>
      <w:r>
        <w:rPr>
          <w:rFonts w:hint="eastAsia" w:ascii="宋体" w:hAnsi="宋体"/>
          <w:sz w:val="24"/>
        </w:rPr>
        <w:t xml:space="preserve"> </w:t>
      </w:r>
      <w:r>
        <w:rPr>
          <w:rFonts w:hint="eastAsia" w:ascii="宋体" w:hAnsi="宋体" w:eastAsia="宋体" w:cs="宋体"/>
          <w:sz w:val="24"/>
        </w:rPr>
        <w:t xml:space="preserve"> </w:t>
      </w:r>
      <w:r>
        <w:rPr>
          <w:rFonts w:hint="eastAsia" w:ascii="宋体" w:hAnsi="宋体" w:eastAsia="宋体" w:cs="宋体"/>
          <w:sz w:val="24"/>
          <w:u w:val="single"/>
        </w:rPr>
        <w:t xml:space="preserve">          </w:t>
      </w:r>
      <w:r>
        <w:rPr>
          <w:rFonts w:hint="eastAsia" w:ascii="宋体" w:hAnsi="宋体" w:eastAsia="宋体" w:cs="宋体"/>
          <w:sz w:val="24"/>
        </w:rPr>
        <w:t>系我司员工，代表本司参与贵司组织的        项目（项目编号       ）询价活动，全权代表本公司处理本项目的一切事宜，包括但不限于：递交响应文件、签署与项目相关的技术方案变更、服务承诺、报价等文件。报价代表在询价过程中所签署的一切文件和处理与之有关的一切事务，本司均予以认可并对此承担责任。报价代表无转委托权。特此授权。</w:t>
      </w:r>
    </w:p>
    <w:p>
      <w:pPr>
        <w:spacing w:line="360" w:lineRule="auto"/>
        <w:rPr>
          <w:rFonts w:ascii="宋体" w:hAnsi="宋体" w:eastAsia="宋体" w:cs="宋体"/>
          <w:sz w:val="24"/>
        </w:rPr>
      </w:pPr>
      <w:r>
        <w:rPr>
          <w:rFonts w:hint="eastAsia" w:ascii="宋体" w:hAnsi="宋体" w:eastAsia="宋体" w:cs="宋体"/>
          <w:sz w:val="24"/>
        </w:rPr>
        <w:t>本授权书自出具之日起生效。</w:t>
      </w:r>
    </w:p>
    <w:p>
      <w:pPr>
        <w:spacing w:line="360" w:lineRule="auto"/>
        <w:ind w:firstLine="480" w:firstLineChars="200"/>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报价供应商代表：</w:t>
      </w:r>
      <w:r>
        <w:rPr>
          <w:rFonts w:hint="eastAsia" w:ascii="宋体" w:hAnsi="宋体" w:eastAsia="宋体" w:cs="宋体"/>
          <w:sz w:val="24"/>
          <w:u w:val="single"/>
        </w:rPr>
        <w:t xml:space="preserve">            </w:t>
      </w:r>
      <w:r>
        <w:rPr>
          <w:rFonts w:hint="eastAsia" w:ascii="宋体" w:hAnsi="宋体" w:eastAsia="宋体" w:cs="宋体"/>
          <w:sz w:val="24"/>
        </w:rPr>
        <w:t xml:space="preserve">  性别：</w:t>
      </w:r>
      <w:r>
        <w:rPr>
          <w:rFonts w:hint="eastAsia" w:ascii="宋体" w:hAnsi="宋体" w:eastAsia="宋体" w:cs="宋体"/>
          <w:sz w:val="24"/>
          <w:u w:val="single"/>
        </w:rPr>
        <w:t xml:space="preserve">       </w:t>
      </w:r>
      <w:r>
        <w:rPr>
          <w:rFonts w:hint="eastAsia" w:ascii="宋体" w:hAnsi="宋体" w:eastAsia="宋体" w:cs="宋体"/>
          <w:sz w:val="24"/>
        </w:rPr>
        <w:t>身份证号：</w:t>
      </w:r>
      <w:r>
        <w:rPr>
          <w:rFonts w:hint="eastAsia" w:ascii="宋体" w:hAnsi="宋体" w:eastAsia="宋体" w:cs="宋体"/>
          <w:sz w:val="24"/>
          <w:u w:val="single"/>
        </w:rPr>
        <w:t xml:space="preserve">                  </w:t>
      </w:r>
    </w:p>
    <w:p>
      <w:pPr>
        <w:spacing w:line="360" w:lineRule="auto"/>
        <w:rPr>
          <w:rFonts w:ascii="宋体" w:hAnsi="宋体" w:eastAsia="宋体" w:cs="宋体"/>
          <w:sz w:val="24"/>
        </w:rPr>
      </w:pPr>
      <w:r>
        <w:rPr>
          <w:rFonts w:hint="eastAsia" w:ascii="宋体" w:hAnsi="宋体" w:eastAsia="宋体" w:cs="宋体"/>
          <w:sz w:val="24"/>
        </w:rPr>
        <w:t>单位：</w:t>
      </w:r>
      <w:r>
        <w:rPr>
          <w:rFonts w:hint="eastAsia" w:ascii="宋体" w:hAnsi="宋体" w:eastAsia="宋体" w:cs="宋体"/>
          <w:sz w:val="24"/>
          <w:u w:val="single"/>
        </w:rPr>
        <w:t xml:space="preserve">                  </w:t>
      </w:r>
      <w:r>
        <w:rPr>
          <w:rFonts w:hint="eastAsia" w:ascii="宋体" w:hAnsi="宋体" w:eastAsia="宋体" w:cs="宋体"/>
          <w:sz w:val="24"/>
        </w:rPr>
        <w:t xml:space="preserve">  部门：</w:t>
      </w:r>
      <w:r>
        <w:rPr>
          <w:rFonts w:hint="eastAsia" w:ascii="宋体" w:hAnsi="宋体" w:eastAsia="宋体" w:cs="宋体"/>
          <w:sz w:val="24"/>
          <w:u w:val="single"/>
        </w:rPr>
        <w:t xml:space="preserve">       </w:t>
      </w:r>
      <w:r>
        <w:rPr>
          <w:rFonts w:hint="eastAsia" w:ascii="宋体" w:hAnsi="宋体" w:eastAsia="宋体" w:cs="宋体"/>
          <w:sz w:val="24"/>
        </w:rPr>
        <w:t xml:space="preserve">    职务：</w:t>
      </w:r>
      <w:r>
        <w:rPr>
          <w:rFonts w:hint="eastAsia" w:ascii="宋体" w:hAnsi="宋体" w:eastAsia="宋体" w:cs="宋体"/>
          <w:sz w:val="24"/>
          <w:u w:val="single"/>
        </w:rPr>
        <w:t xml:space="preserve">                  </w:t>
      </w:r>
    </w:p>
    <w:p>
      <w:pPr>
        <w:spacing w:line="360" w:lineRule="auto"/>
        <w:rPr>
          <w:rFonts w:ascii="宋体" w:hAnsi="宋体" w:eastAsia="宋体" w:cs="宋体"/>
          <w:sz w:val="24"/>
        </w:rPr>
      </w:pPr>
      <w:r>
        <w:rPr>
          <w:rFonts w:hint="eastAsia" w:ascii="宋体" w:hAnsi="宋体" w:eastAsia="宋体" w:cs="宋体"/>
          <w:sz w:val="24"/>
        </w:rPr>
        <w:t>详细通讯地址：</w:t>
      </w:r>
      <w:r>
        <w:rPr>
          <w:rFonts w:hint="eastAsia" w:ascii="宋体" w:hAnsi="宋体" w:eastAsia="宋体" w:cs="宋体"/>
          <w:sz w:val="24"/>
          <w:u w:val="single"/>
        </w:rPr>
        <w:t xml:space="preserve">          </w:t>
      </w:r>
      <w:r>
        <w:rPr>
          <w:rFonts w:hint="eastAsia" w:ascii="宋体" w:hAnsi="宋体" w:eastAsia="宋体" w:cs="宋体"/>
          <w:sz w:val="24"/>
        </w:rPr>
        <w:t xml:space="preserve"> </w:t>
      </w:r>
      <w:r>
        <w:rPr>
          <w:rFonts w:hint="eastAsia" w:ascii="宋体" w:hAnsi="宋体" w:eastAsia="宋体" w:cs="宋体"/>
          <w:b/>
          <w:bCs/>
          <w:sz w:val="24"/>
        </w:rPr>
        <w:t xml:space="preserve"> </w:t>
      </w:r>
      <w:r>
        <w:rPr>
          <w:rFonts w:hint="eastAsia" w:ascii="宋体" w:hAnsi="宋体" w:eastAsia="宋体" w:cs="宋体"/>
          <w:sz w:val="24"/>
        </w:rPr>
        <w:t>邮政编码：</w:t>
      </w:r>
      <w:r>
        <w:rPr>
          <w:rFonts w:hint="eastAsia" w:ascii="宋体" w:hAnsi="宋体" w:eastAsia="宋体" w:cs="宋体"/>
          <w:sz w:val="24"/>
          <w:u w:val="single"/>
        </w:rPr>
        <w:t xml:space="preserve">           </w:t>
      </w:r>
      <w:r>
        <w:rPr>
          <w:rFonts w:hint="eastAsia" w:ascii="宋体" w:hAnsi="宋体" w:eastAsia="宋体" w:cs="宋体"/>
          <w:sz w:val="24"/>
        </w:rPr>
        <w:t xml:space="preserve"> 电话：</w:t>
      </w:r>
      <w:r>
        <w:rPr>
          <w:rFonts w:hint="eastAsia" w:ascii="宋体" w:hAnsi="宋体" w:eastAsia="宋体" w:cs="宋体"/>
          <w:sz w:val="24"/>
          <w:u w:val="single"/>
        </w:rPr>
        <w:t xml:space="preserve">              </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附：报价代表身份证件复印件</w:t>
      </w:r>
    </w:p>
    <w:p>
      <w:pPr>
        <w:spacing w:line="360" w:lineRule="auto"/>
        <w:rPr>
          <w:rFonts w:ascii="宋体" w:hAnsi="宋体" w:eastAsia="宋体" w:cs="宋体"/>
          <w:sz w:val="24"/>
        </w:rPr>
      </w:pPr>
    </w:p>
    <w:p>
      <w:pPr>
        <w:spacing w:line="360" w:lineRule="auto"/>
        <w:ind w:firstLine="4080" w:firstLineChars="1700"/>
        <w:rPr>
          <w:rFonts w:ascii="宋体" w:hAnsi="宋体" w:eastAsia="宋体" w:cs="宋体"/>
          <w:sz w:val="24"/>
        </w:rPr>
      </w:pPr>
      <w:r>
        <w:rPr>
          <w:rFonts w:hint="eastAsia" w:ascii="宋体" w:hAnsi="宋体" w:eastAsia="宋体" w:cs="宋体"/>
          <w:sz w:val="24"/>
        </w:rPr>
        <w:t>授权方</w:t>
      </w:r>
    </w:p>
    <w:p>
      <w:pPr>
        <w:spacing w:line="360" w:lineRule="auto"/>
        <w:ind w:firstLine="3960" w:firstLineChars="1650"/>
        <w:rPr>
          <w:rFonts w:ascii="宋体" w:hAnsi="宋体" w:eastAsia="宋体" w:cs="宋体"/>
          <w:sz w:val="24"/>
        </w:rPr>
      </w:pPr>
      <w:r>
        <w:rPr>
          <w:rFonts w:hint="eastAsia" w:ascii="宋体" w:hAnsi="宋体" w:eastAsia="宋体" w:cs="宋体"/>
          <w:sz w:val="24"/>
        </w:rPr>
        <w:t>报价供应商（全称并加盖公章）：</w:t>
      </w:r>
      <w:r>
        <w:rPr>
          <w:rFonts w:hint="eastAsia" w:ascii="宋体" w:hAnsi="宋体" w:eastAsia="宋体" w:cs="宋体"/>
          <w:sz w:val="24"/>
          <w:u w:val="single"/>
        </w:rPr>
        <w:t xml:space="preserve">                    </w:t>
      </w:r>
    </w:p>
    <w:p>
      <w:pPr>
        <w:spacing w:line="360" w:lineRule="auto"/>
        <w:ind w:firstLine="3960" w:firstLineChars="1650"/>
        <w:rPr>
          <w:rFonts w:ascii="宋体" w:hAnsi="宋体" w:eastAsia="宋体" w:cs="宋体"/>
          <w:sz w:val="24"/>
        </w:rPr>
      </w:pPr>
      <w:r>
        <w:rPr>
          <w:rFonts w:hint="eastAsia" w:ascii="宋体" w:hAnsi="宋体" w:eastAsia="宋体" w:cs="宋体"/>
          <w:sz w:val="24"/>
        </w:rPr>
        <w:t>法定代表人签字：</w:t>
      </w:r>
      <w:r>
        <w:rPr>
          <w:rFonts w:hint="eastAsia" w:ascii="宋体" w:hAnsi="宋体" w:eastAsia="宋体" w:cs="宋体"/>
          <w:sz w:val="24"/>
          <w:u w:val="single"/>
        </w:rPr>
        <w:t xml:space="preserve">                     </w:t>
      </w:r>
    </w:p>
    <w:p>
      <w:pPr>
        <w:spacing w:line="360" w:lineRule="auto"/>
        <w:rPr>
          <w:rFonts w:ascii="宋体" w:hAnsi="宋体" w:eastAsia="宋体" w:cs="宋体"/>
          <w:sz w:val="24"/>
        </w:rPr>
      </w:pPr>
    </w:p>
    <w:p>
      <w:pPr>
        <w:spacing w:line="360" w:lineRule="auto"/>
        <w:ind w:firstLine="4800" w:firstLineChars="2000"/>
        <w:rPr>
          <w:rFonts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 xml:space="preserve">             </w:t>
      </w:r>
    </w:p>
    <w:p>
      <w:pPr>
        <w:spacing w:line="360" w:lineRule="auto"/>
        <w:ind w:firstLine="4080" w:firstLineChars="1700"/>
        <w:rPr>
          <w:rFonts w:ascii="宋体" w:hAnsi="宋体" w:eastAsia="宋体" w:cs="宋体"/>
          <w:sz w:val="24"/>
        </w:rPr>
      </w:pPr>
      <w:r>
        <w:rPr>
          <w:rFonts w:hint="eastAsia" w:ascii="宋体" w:hAnsi="宋体" w:eastAsia="宋体" w:cs="宋体"/>
          <w:sz w:val="24"/>
        </w:rPr>
        <w:t>接受授权方</w:t>
      </w:r>
    </w:p>
    <w:p>
      <w:pPr>
        <w:spacing w:line="360" w:lineRule="auto"/>
        <w:ind w:firstLine="4800" w:firstLineChars="2000"/>
        <w:rPr>
          <w:rFonts w:ascii="宋体" w:hAnsi="宋体" w:eastAsia="宋体" w:cs="宋体"/>
          <w:sz w:val="24"/>
        </w:rPr>
      </w:pPr>
      <w:r>
        <w:rPr>
          <w:rFonts w:hint="eastAsia" w:ascii="宋体" w:hAnsi="宋体" w:eastAsia="宋体" w:cs="宋体"/>
          <w:sz w:val="24"/>
        </w:rPr>
        <w:t>报价代表签字：</w:t>
      </w:r>
      <w:r>
        <w:rPr>
          <w:rFonts w:hint="eastAsia" w:ascii="宋体" w:hAnsi="宋体" w:eastAsia="宋体" w:cs="宋体"/>
          <w:sz w:val="24"/>
          <w:u w:val="single"/>
        </w:rPr>
        <w:t xml:space="preserve">                </w:t>
      </w:r>
    </w:p>
    <w:p>
      <w:pPr>
        <w:spacing w:line="360" w:lineRule="auto"/>
        <w:ind w:firstLine="4800" w:firstLineChars="2000"/>
        <w:rPr>
          <w:rFonts w:ascii="宋体" w:hAnsi="宋体" w:eastAsia="宋体" w:cs="宋体"/>
          <w:sz w:val="24"/>
          <w:u w:val="single"/>
        </w:rPr>
      </w:pPr>
      <w:r>
        <w:rPr>
          <w:rFonts w:hint="eastAsia" w:ascii="宋体" w:hAnsi="宋体" w:eastAsia="宋体" w:cs="宋体"/>
          <w:sz w:val="24"/>
        </w:rPr>
        <w:t>日     期：</w:t>
      </w:r>
      <w:r>
        <w:rPr>
          <w:rFonts w:hint="eastAsia" w:ascii="宋体" w:hAnsi="宋体" w:eastAsia="宋体" w:cs="宋体"/>
          <w:sz w:val="24"/>
          <w:u w:val="single"/>
        </w:rPr>
        <w:t xml:space="preserve">                     </w:t>
      </w:r>
    </w:p>
    <w:p>
      <w:pPr>
        <w:jc w:val="center"/>
        <w:rPr>
          <w:b/>
          <w:sz w:val="36"/>
          <w:szCs w:val="36"/>
        </w:rPr>
      </w:pPr>
      <w:bookmarkStart w:id="86" w:name="_Toc185762844"/>
      <w:r>
        <w:rPr>
          <w:rFonts w:hint="eastAsia" w:ascii="宋体" w:hAnsi="宋体" w:eastAsia="宋体" w:cs="宋体"/>
          <w:b/>
          <w:sz w:val="36"/>
          <w:szCs w:val="36"/>
        </w:rPr>
        <w:br w:type="page"/>
      </w:r>
      <w:r>
        <w:rPr>
          <w:rFonts w:hint="eastAsia" w:ascii="宋体" w:hAnsi="宋体" w:eastAsia="宋体" w:cs="宋体"/>
          <w:b/>
          <w:sz w:val="36"/>
          <w:szCs w:val="36"/>
        </w:rPr>
        <w:t>法人营业执照</w:t>
      </w:r>
      <w:bookmarkEnd w:id="86"/>
    </w:p>
    <w:p>
      <w:pPr>
        <w:spacing w:line="360" w:lineRule="auto"/>
        <w:rPr>
          <w:rFonts w:ascii="宋体" w:hAnsi="宋体"/>
        </w:rPr>
      </w:pPr>
    </w:p>
    <w:p>
      <w:pPr>
        <w:spacing w:line="360" w:lineRule="auto"/>
        <w:rPr>
          <w:rFonts w:ascii="宋体" w:hAnsi="宋体"/>
          <w:sz w:val="24"/>
        </w:rPr>
      </w:pPr>
      <w:r>
        <w:rPr>
          <w:rFonts w:hint="eastAsia" w:ascii="宋体" w:hAnsi="宋体"/>
          <w:sz w:val="24"/>
        </w:rPr>
        <w:t>XX：</w:t>
      </w:r>
    </w:p>
    <w:p>
      <w:pPr>
        <w:spacing w:line="360" w:lineRule="auto"/>
        <w:ind w:firstLine="480" w:firstLineChars="200"/>
        <w:rPr>
          <w:rFonts w:ascii="宋体" w:hAnsi="宋体" w:eastAsia="宋体" w:cs="宋体"/>
          <w:sz w:val="24"/>
        </w:rPr>
      </w:pPr>
      <w:r>
        <w:rPr>
          <w:rFonts w:hint="eastAsia" w:ascii="宋体" w:hAnsi="宋体" w:eastAsia="宋体" w:cs="宋体"/>
          <w:sz w:val="24"/>
        </w:rPr>
        <w:t>现附上由</w:t>
      </w:r>
      <w:r>
        <w:rPr>
          <w:rFonts w:hint="eastAsia" w:ascii="宋体" w:hAnsi="宋体" w:eastAsia="宋体" w:cs="宋体"/>
          <w:sz w:val="24"/>
          <w:u w:val="single"/>
        </w:rPr>
        <w:t xml:space="preserve">                         </w:t>
      </w:r>
      <w:r>
        <w:rPr>
          <w:rFonts w:hint="eastAsia" w:ascii="宋体" w:hAnsi="宋体" w:eastAsia="宋体" w:cs="宋体"/>
          <w:sz w:val="24"/>
        </w:rPr>
        <w:t>（签发机关名称）签发的我方法人营业执照副本复印件，该执照真实有效。</w:t>
      </w:r>
    </w:p>
    <w:p>
      <w:pPr>
        <w:spacing w:line="360" w:lineRule="auto"/>
        <w:rPr>
          <w:rFonts w:ascii="宋体" w:hAnsi="宋体" w:eastAsia="宋体" w:cs="宋体"/>
          <w:sz w:val="24"/>
          <w:szCs w:val="20"/>
        </w:rPr>
      </w:pPr>
    </w:p>
    <w:p>
      <w:pPr>
        <w:pStyle w:val="2"/>
        <w:spacing w:line="360" w:lineRule="auto"/>
        <w:ind w:firstLine="420" w:firstLineChars="200"/>
        <w:rPr>
          <w:rFonts w:ascii="宋体" w:hAnsi="宋体" w:eastAsia="宋体" w:cs="宋体"/>
        </w:rPr>
      </w:pPr>
      <w:r>
        <w:rPr>
          <w:rFonts w:hint="eastAsia" w:ascii="宋体" w:hAnsi="宋体" w:eastAsia="宋体" w:cs="宋体"/>
        </w:rPr>
        <w:t>（注：上述所有证书均提供复印件，且需复印包括能说明其合格的内容，由供应商加盖公章并注明复印件与原件一致。）</w:t>
      </w:r>
    </w:p>
    <w:p>
      <w:pPr>
        <w:spacing w:line="360" w:lineRule="auto"/>
        <w:rPr>
          <w:rFonts w:ascii="宋体" w:hAnsi="宋体" w:eastAsia="宋体" w:cs="宋体"/>
          <w:sz w:val="24"/>
          <w:szCs w:val="20"/>
        </w:rPr>
      </w:pPr>
    </w:p>
    <w:p>
      <w:pPr>
        <w:spacing w:line="360" w:lineRule="auto"/>
        <w:rPr>
          <w:rFonts w:ascii="宋体" w:hAnsi="宋体" w:eastAsia="宋体" w:cs="宋体"/>
          <w:sz w:val="24"/>
          <w:szCs w:val="20"/>
        </w:rPr>
      </w:pPr>
    </w:p>
    <w:p>
      <w:pPr>
        <w:spacing w:line="360" w:lineRule="auto"/>
        <w:rPr>
          <w:rFonts w:ascii="宋体" w:hAnsi="宋体" w:eastAsia="宋体" w:cs="宋体"/>
          <w:sz w:val="24"/>
          <w:szCs w:val="20"/>
        </w:rPr>
      </w:pPr>
    </w:p>
    <w:p>
      <w:pPr>
        <w:spacing w:line="360" w:lineRule="auto"/>
        <w:rPr>
          <w:rFonts w:ascii="宋体" w:hAnsi="宋体" w:eastAsia="宋体" w:cs="宋体"/>
          <w:sz w:val="24"/>
          <w:szCs w:val="20"/>
        </w:rPr>
      </w:pPr>
    </w:p>
    <w:p>
      <w:pPr>
        <w:spacing w:line="360" w:lineRule="auto"/>
        <w:rPr>
          <w:rFonts w:ascii="宋体" w:hAnsi="宋体" w:eastAsia="宋体" w:cs="宋体"/>
          <w:sz w:val="24"/>
          <w:szCs w:val="20"/>
        </w:rPr>
      </w:pPr>
    </w:p>
    <w:p>
      <w:pPr>
        <w:spacing w:line="360" w:lineRule="auto"/>
        <w:rPr>
          <w:rFonts w:ascii="宋体" w:hAnsi="宋体" w:eastAsia="宋体" w:cs="宋体"/>
          <w:sz w:val="24"/>
          <w:szCs w:val="20"/>
        </w:rPr>
      </w:pPr>
    </w:p>
    <w:p>
      <w:pPr>
        <w:spacing w:line="360" w:lineRule="auto"/>
        <w:rPr>
          <w:rFonts w:ascii="宋体" w:hAnsi="宋体" w:eastAsia="宋体" w:cs="宋体"/>
          <w:sz w:val="24"/>
          <w:szCs w:val="20"/>
        </w:rPr>
      </w:pPr>
    </w:p>
    <w:p>
      <w:pPr>
        <w:spacing w:line="360" w:lineRule="auto"/>
        <w:rPr>
          <w:rFonts w:ascii="宋体" w:hAnsi="宋体" w:eastAsia="宋体" w:cs="宋体"/>
          <w:sz w:val="24"/>
        </w:rPr>
      </w:pPr>
      <w:r>
        <w:rPr>
          <w:rFonts w:hint="eastAsia" w:ascii="宋体" w:hAnsi="宋体" w:eastAsia="宋体" w:cs="宋体"/>
          <w:sz w:val="24"/>
        </w:rPr>
        <w:t xml:space="preserve">                         报价供应商（全称并加盖公章）：</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spacing w:line="360" w:lineRule="auto"/>
        <w:rPr>
          <w:rFonts w:ascii="宋体" w:hAnsi="宋体" w:eastAsia="宋体" w:cs="宋体"/>
          <w:sz w:val="24"/>
        </w:rPr>
      </w:pPr>
      <w:r>
        <w:rPr>
          <w:rFonts w:hint="eastAsia" w:ascii="宋体" w:hAnsi="宋体" w:eastAsia="宋体" w:cs="宋体"/>
          <w:sz w:val="24"/>
        </w:rPr>
        <w:t xml:space="preserve">                         报价供应商代表签字：</w:t>
      </w:r>
      <w:r>
        <w:rPr>
          <w:rFonts w:hint="eastAsia" w:ascii="宋体" w:hAnsi="宋体" w:eastAsia="宋体" w:cs="宋体"/>
          <w:sz w:val="24"/>
          <w:u w:val="single"/>
        </w:rPr>
        <w:t xml:space="preserve">                         </w:t>
      </w:r>
    </w:p>
    <w:p>
      <w:pPr>
        <w:spacing w:line="449" w:lineRule="exact"/>
        <w:ind w:left="547" w:right="291"/>
        <w:jc w:val="center"/>
        <w:rPr>
          <w:rFonts w:ascii="宋体" w:hAnsi="宋体"/>
          <w:sz w:val="24"/>
          <w:u w:val="single"/>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sz w:val="24"/>
          <w:u w:val="single"/>
        </w:rPr>
        <w:t xml:space="preserve">              </w:t>
      </w:r>
    </w:p>
    <w:p>
      <w:pPr>
        <w:rPr>
          <w:rFonts w:hint="eastAsia" w:ascii="宋体" w:hAnsi="宋体"/>
          <w:sz w:val="24"/>
          <w:u w:val="single"/>
        </w:rPr>
      </w:pPr>
    </w:p>
    <w:p>
      <w:pPr>
        <w:rPr>
          <w:rFonts w:hint="eastAsia" w:ascii="宋体" w:hAnsi="宋体"/>
          <w:sz w:val="24"/>
          <w:u w:val="single"/>
        </w:rPr>
      </w:pPr>
    </w:p>
    <w:p>
      <w:pPr>
        <w:rPr>
          <w:rFonts w:hint="eastAsia" w:ascii="宋体" w:hAnsi="宋体"/>
          <w:sz w:val="24"/>
          <w:u w:val="single"/>
        </w:rPr>
      </w:pPr>
    </w:p>
    <w:p>
      <w:pPr>
        <w:rPr>
          <w:rFonts w:hint="eastAsia" w:ascii="宋体" w:hAnsi="宋体"/>
          <w:sz w:val="24"/>
          <w:u w:val="single"/>
        </w:rPr>
      </w:pPr>
    </w:p>
    <w:p>
      <w:pPr>
        <w:rPr>
          <w:rFonts w:hint="eastAsia" w:ascii="宋体" w:hAnsi="宋体"/>
          <w:sz w:val="24"/>
          <w:u w:val="single"/>
        </w:rPr>
      </w:pPr>
    </w:p>
    <w:p>
      <w:pPr>
        <w:jc w:val="left"/>
        <w:rPr>
          <w:rFonts w:ascii="宋体" w:hAnsi="宋体" w:eastAsia="宋体" w:cs="宋体"/>
          <w:b/>
          <w:sz w:val="36"/>
          <w:szCs w:val="36"/>
        </w:rPr>
      </w:pPr>
      <w:r>
        <w:rPr>
          <w:rFonts w:hint="eastAsia" w:ascii="宋体" w:hAnsi="宋体" w:eastAsia="宋体" w:cs="宋体"/>
          <w:b/>
          <w:sz w:val="36"/>
          <w:szCs w:val="36"/>
        </w:rPr>
        <w:t>具备履行合同所必需的设备和专业技术能力的书面声明</w:t>
      </w:r>
    </w:p>
    <w:p>
      <w:pPr>
        <w:spacing w:before="12"/>
        <w:rPr>
          <w:rFonts w:ascii="宋体" w:hAnsi="宋体" w:eastAsia="宋体" w:cs="宋体"/>
          <w:b/>
          <w:bCs/>
          <w:sz w:val="19"/>
          <w:szCs w:val="19"/>
        </w:rPr>
      </w:pPr>
    </w:p>
    <w:p>
      <w:pPr>
        <w:pStyle w:val="2"/>
        <w:spacing w:before="26" w:line="355" w:lineRule="auto"/>
        <w:ind w:right="197"/>
        <w:jc w:val="left"/>
        <w:rPr>
          <w:rFonts w:ascii="宋体" w:hAnsi="宋体" w:eastAsia="宋体" w:cs="宋体"/>
        </w:rPr>
      </w:pPr>
      <w:r>
        <w:rPr>
          <w:rFonts w:hint="eastAsia" w:ascii="宋体" w:hAnsi="宋体" w:eastAsia="宋体" w:cs="宋体"/>
        </w:rPr>
        <w:t xml:space="preserve">XX： </w:t>
      </w:r>
    </w:p>
    <w:p>
      <w:pPr>
        <w:pStyle w:val="2"/>
        <w:spacing w:before="26" w:line="355" w:lineRule="auto"/>
        <w:ind w:left="1069" w:right="197" w:hanging="480"/>
        <w:jc w:val="left"/>
        <w:rPr>
          <w:rFonts w:ascii="宋体" w:hAnsi="宋体" w:eastAsia="宋体" w:cs="宋体"/>
        </w:rPr>
      </w:pPr>
      <w:r>
        <w:rPr>
          <w:rFonts w:hint="eastAsia" w:ascii="宋体" w:hAnsi="宋体" w:eastAsia="宋体" w:cs="宋体"/>
          <w:spacing w:val="-5"/>
        </w:rPr>
        <w:t>我司在此声明，若我司成交，我司具备履行合同所必需的设备和专业技术能力。</w:t>
      </w:r>
      <w:r>
        <w:rPr>
          <w:rFonts w:hint="eastAsia" w:ascii="宋体" w:hAnsi="宋体" w:eastAsia="宋体" w:cs="宋体"/>
        </w:rPr>
        <w:t xml:space="preserve"> </w:t>
      </w: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pStyle w:val="2"/>
        <w:ind w:left="3469" w:right="197"/>
        <w:jc w:val="left"/>
        <w:rPr>
          <w:rFonts w:ascii="宋体" w:hAnsi="宋体" w:eastAsia="宋体" w:cs="宋体"/>
        </w:rPr>
      </w:pPr>
      <w:r>
        <w:rPr>
          <w:rFonts w:hint="eastAsia" w:ascii="宋体" w:hAnsi="宋体" w:eastAsia="宋体" w:cs="宋体"/>
          <w:spacing w:val="-8"/>
        </w:rPr>
        <w:t xml:space="preserve">报价供应商（全称并加盖公章）： </w:t>
      </w:r>
      <w:r>
        <w:rPr>
          <w:rFonts w:hint="eastAsia" w:ascii="宋体" w:hAnsi="宋体" w:eastAsia="宋体" w:cs="宋体"/>
          <w:spacing w:val="-8"/>
          <w:u w:val="single" w:color="000000"/>
        </w:rPr>
        <w:t xml:space="preserve">             </w:t>
      </w:r>
      <w:r>
        <w:rPr>
          <w:rFonts w:hint="eastAsia" w:ascii="宋体" w:hAnsi="宋体" w:eastAsia="宋体" w:cs="宋体"/>
          <w:spacing w:val="-8"/>
        </w:rPr>
        <w:t xml:space="preserve"> </w:t>
      </w:r>
    </w:p>
    <w:p>
      <w:pPr>
        <w:rPr>
          <w:rFonts w:ascii="宋体" w:hAnsi="宋体" w:eastAsia="宋体" w:cs="宋体"/>
          <w:sz w:val="9"/>
          <w:szCs w:val="9"/>
        </w:rPr>
      </w:pPr>
    </w:p>
    <w:p>
      <w:pPr>
        <w:pStyle w:val="2"/>
        <w:ind w:right="197"/>
        <w:jc w:val="left"/>
        <w:rPr>
          <w:rFonts w:ascii="宋体" w:hAnsi="宋体" w:eastAsia="宋体" w:cs="宋体"/>
        </w:rPr>
      </w:pPr>
      <w:r>
        <w:rPr>
          <w:rFonts w:hint="eastAsia" w:ascii="宋体" w:hAnsi="宋体" w:eastAsia="宋体" w:cs="宋体"/>
        </w:rPr>
        <w:t xml:space="preserve">                                 报价供应商代表签字：</w:t>
      </w:r>
      <w:r>
        <w:rPr>
          <w:rFonts w:hint="eastAsia" w:ascii="宋体" w:hAnsi="宋体" w:eastAsia="宋体" w:cs="宋体"/>
          <w:u w:val="single" w:color="000000"/>
        </w:rPr>
        <w:t xml:space="preserve">                       </w:t>
      </w:r>
      <w:r>
        <w:rPr>
          <w:rFonts w:hint="eastAsia" w:ascii="宋体" w:hAnsi="宋体" w:eastAsia="宋体" w:cs="宋体"/>
        </w:rPr>
        <w:t xml:space="preserve"> </w:t>
      </w:r>
    </w:p>
    <w:p>
      <w:pPr>
        <w:pStyle w:val="2"/>
        <w:ind w:left="3469" w:right="197"/>
        <w:jc w:val="left"/>
        <w:rPr>
          <w:rFonts w:ascii="宋体" w:hAnsi="宋体" w:eastAsia="宋体" w:cs="宋体"/>
        </w:rPr>
      </w:pPr>
      <w:r>
        <w:rPr>
          <w:rFonts w:hint="eastAsia" w:ascii="宋体" w:hAnsi="宋体" w:eastAsia="宋体" w:cs="宋体"/>
        </w:rPr>
        <w:t>邮 编：</w:t>
      </w:r>
      <w:r>
        <w:rPr>
          <w:rFonts w:hint="eastAsia" w:ascii="宋体" w:hAnsi="宋体" w:eastAsia="宋体" w:cs="宋体"/>
          <w:u w:val="single"/>
        </w:rPr>
        <w:t xml:space="preserve">         </w:t>
      </w:r>
      <w:r>
        <w:rPr>
          <w:rFonts w:hint="eastAsia" w:ascii="宋体" w:hAnsi="宋体" w:eastAsia="宋体" w:cs="宋体"/>
        </w:rPr>
        <w:t xml:space="preserve">  电 话：</w:t>
      </w:r>
      <w:r>
        <w:rPr>
          <w:rFonts w:hint="eastAsia" w:ascii="宋体" w:hAnsi="宋体" w:eastAsia="宋体" w:cs="宋体"/>
          <w:u w:val="single" w:color="000000"/>
        </w:rPr>
        <w:t xml:space="preserve">          </w:t>
      </w:r>
      <w:r>
        <w:rPr>
          <w:rFonts w:hint="eastAsia" w:ascii="宋体" w:hAnsi="宋体" w:eastAsia="宋体" w:cs="宋体"/>
        </w:rPr>
        <w:t xml:space="preserve"> </w:t>
      </w:r>
    </w:p>
    <w:p>
      <w:pPr>
        <w:pStyle w:val="2"/>
        <w:ind w:right="197"/>
        <w:jc w:val="left"/>
        <w:rPr>
          <w:rFonts w:ascii="宋体" w:hAnsi="宋体" w:eastAsia="宋体" w:cs="宋体"/>
        </w:rPr>
      </w:pPr>
      <w:r>
        <w:rPr>
          <w:rFonts w:hint="eastAsia" w:ascii="宋体" w:hAnsi="宋体" w:eastAsia="宋体" w:cs="宋体"/>
        </w:rPr>
        <w:t xml:space="preserve">   </w:t>
      </w:r>
      <w:r>
        <w:rPr>
          <w:rFonts w:hint="eastAsia" w:ascii="宋体" w:hAnsi="宋体" w:eastAsia="宋体" w:cs="宋体"/>
          <w:spacing w:val="-1"/>
        </w:rPr>
        <w:t xml:space="preserve"> </w:t>
      </w:r>
      <w:r>
        <w:rPr>
          <w:rFonts w:hint="eastAsia" w:ascii="宋体" w:hAnsi="宋体" w:eastAsia="宋体" w:cs="宋体"/>
        </w:rPr>
        <w:t xml:space="preserve">                             传 真：</w:t>
      </w:r>
      <w:r>
        <w:rPr>
          <w:rFonts w:hint="eastAsia" w:ascii="宋体" w:hAnsi="宋体" w:eastAsia="宋体" w:cs="宋体"/>
          <w:u w:val="single"/>
        </w:rPr>
        <w:t xml:space="preserve">         </w:t>
      </w:r>
      <w:r>
        <w:rPr>
          <w:rFonts w:hint="eastAsia" w:ascii="宋体" w:hAnsi="宋体" w:eastAsia="宋体" w:cs="宋体"/>
        </w:rPr>
        <w:t xml:space="preserve">  日 期： </w:t>
      </w:r>
      <w:r>
        <w:rPr>
          <w:rFonts w:hint="eastAsia" w:ascii="宋体" w:hAnsi="宋体" w:eastAsia="宋体" w:cs="宋体"/>
          <w:u w:val="single" w:color="000000"/>
        </w:rPr>
        <w:t xml:space="preserve">         </w:t>
      </w:r>
      <w:r>
        <w:rPr>
          <w:rFonts w:hint="eastAsia" w:ascii="宋体" w:hAnsi="宋体" w:eastAsia="宋体" w:cs="宋体"/>
        </w:rPr>
        <w:t xml:space="preserve"> </w:t>
      </w:r>
    </w:p>
    <w:p>
      <w:pPr>
        <w:rPr>
          <w:rFonts w:ascii="宋体" w:hAnsi="宋体" w:eastAsia="宋体" w:cs="宋体"/>
          <w:sz w:val="20"/>
          <w:szCs w:val="20"/>
        </w:rPr>
      </w:pPr>
    </w:p>
    <w:p>
      <w:pPr>
        <w:rPr>
          <w:rFonts w:ascii="宋体" w:hAnsi="宋体" w:eastAsia="宋体" w:cs="宋体"/>
          <w:sz w:val="20"/>
          <w:szCs w:val="20"/>
        </w:rPr>
      </w:pPr>
    </w:p>
    <w:p>
      <w:pPr>
        <w:spacing w:before="7"/>
        <w:rPr>
          <w:rFonts w:ascii="宋体" w:hAnsi="宋体" w:eastAsia="宋体" w:cs="宋体"/>
          <w:sz w:val="18"/>
          <w:szCs w:val="18"/>
        </w:rPr>
      </w:pPr>
    </w:p>
    <w:p>
      <w:pPr>
        <w:jc w:val="center"/>
        <w:rPr>
          <w:rFonts w:ascii="宋体" w:hAnsi="宋体" w:eastAsia="宋体" w:cs="宋体"/>
          <w:b/>
          <w:sz w:val="36"/>
          <w:szCs w:val="36"/>
        </w:rPr>
      </w:pPr>
      <w:r>
        <w:rPr>
          <w:rFonts w:hint="eastAsia" w:ascii="宋体" w:hAnsi="宋体" w:eastAsia="宋体" w:cs="宋体"/>
          <w:b/>
          <w:sz w:val="36"/>
          <w:szCs w:val="36"/>
        </w:rPr>
        <w:t>服务承诺书</w:t>
      </w:r>
    </w:p>
    <w:p>
      <w:pPr>
        <w:spacing w:line="468" w:lineRule="exact"/>
        <w:ind w:left="55"/>
        <w:jc w:val="center"/>
        <w:rPr>
          <w:rFonts w:ascii="宋体" w:hAnsi="宋体" w:eastAsia="宋体" w:cs="宋体"/>
          <w:sz w:val="36"/>
          <w:szCs w:val="36"/>
        </w:rPr>
      </w:pPr>
      <w:r>
        <w:rPr>
          <w:rFonts w:ascii="宋体"/>
          <w:sz w:val="36"/>
        </w:rPr>
        <w:t xml:space="preserve"> </w:t>
      </w:r>
    </w:p>
    <w:p>
      <w:pPr>
        <w:rPr>
          <w:rFonts w:ascii="宋体" w:hAnsi="宋体" w:eastAsia="宋体" w:cs="宋体"/>
          <w:sz w:val="20"/>
          <w:szCs w:val="20"/>
        </w:rPr>
      </w:pPr>
    </w:p>
    <w:p>
      <w:pPr>
        <w:spacing w:before="4"/>
        <w:rPr>
          <w:rFonts w:ascii="宋体" w:hAnsi="宋体" w:eastAsia="宋体" w:cs="宋体"/>
          <w:sz w:val="28"/>
          <w:szCs w:val="28"/>
        </w:rPr>
      </w:pPr>
    </w:p>
    <w:p>
      <w:pPr>
        <w:pStyle w:val="2"/>
        <w:spacing w:before="26"/>
        <w:ind w:right="197"/>
        <w:jc w:val="left"/>
        <w:rPr>
          <w:rFonts w:ascii="宋体" w:hAnsi="宋体" w:eastAsia="宋体" w:cs="宋体"/>
        </w:rPr>
      </w:pPr>
      <w:r>
        <w:t>（采购人）</w:t>
      </w:r>
      <w:r>
        <w:rPr>
          <w:rFonts w:ascii="宋体" w:hAnsi="宋体" w:eastAsia="宋体" w:cs="宋体"/>
        </w:rPr>
        <w:t xml:space="preserve">: </w:t>
      </w:r>
    </w:p>
    <w:p>
      <w:pPr>
        <w:spacing w:before="10"/>
        <w:rPr>
          <w:rFonts w:ascii="宋体" w:hAnsi="宋体" w:eastAsia="宋体" w:cs="宋体"/>
          <w:sz w:val="9"/>
          <w:szCs w:val="9"/>
        </w:rPr>
      </w:pPr>
    </w:p>
    <w:p>
      <w:pPr>
        <w:pStyle w:val="2"/>
        <w:adjustRightInd w:val="0"/>
        <w:spacing w:line="440" w:lineRule="exact"/>
        <w:ind w:firstLine="420" w:firstLineChars="200"/>
        <w:jc w:val="left"/>
        <w:rPr>
          <w:rFonts w:ascii="宋体" w:hAnsi="宋体" w:eastAsia="宋体" w:cs="宋体"/>
        </w:rPr>
      </w:pPr>
      <w:r>
        <w:rPr>
          <w:rFonts w:hint="eastAsia" w:ascii="宋体" w:hAnsi="宋体" w:eastAsia="宋体" w:cs="宋体"/>
        </w:rPr>
        <w:t>我司参与 项目的比价（项目编号：</w:t>
      </w:r>
      <w:r>
        <w:rPr>
          <w:rFonts w:hint="eastAsia" w:ascii="宋体" w:hAnsi="宋体" w:eastAsia="宋体" w:cs="宋体"/>
          <w:spacing w:val="54"/>
        </w:rPr>
        <w:t xml:space="preserve"> </w:t>
      </w:r>
      <w:r>
        <w:rPr>
          <w:rFonts w:hint="eastAsia" w:ascii="宋体" w:hAnsi="宋体" w:eastAsia="宋体" w:cs="宋体"/>
          <w:spacing w:val="-12"/>
        </w:rPr>
        <w:t>），如 获 成 交，我司保</w:t>
      </w:r>
      <w:r>
        <w:rPr>
          <w:rFonts w:hint="eastAsia" w:ascii="宋体" w:hAnsi="宋体" w:eastAsia="宋体" w:cs="宋体"/>
        </w:rPr>
        <w:t xml:space="preserve">证按以下条款进行服务： </w:t>
      </w:r>
    </w:p>
    <w:p>
      <w:pPr>
        <w:pStyle w:val="2"/>
        <w:adjustRightInd w:val="0"/>
        <w:spacing w:line="440" w:lineRule="exact"/>
        <w:ind w:firstLine="420" w:firstLineChars="200"/>
        <w:jc w:val="left"/>
        <w:rPr>
          <w:rFonts w:hint="eastAsia" w:ascii="宋体" w:hAnsi="宋体" w:eastAsia="宋体" w:cs="宋体"/>
        </w:rPr>
      </w:pPr>
    </w:p>
    <w:p>
      <w:pPr>
        <w:pStyle w:val="2"/>
        <w:adjustRightInd w:val="0"/>
        <w:spacing w:line="440" w:lineRule="exact"/>
        <w:ind w:firstLine="420" w:firstLineChars="200"/>
        <w:jc w:val="left"/>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lang w:val="en-US" w:eastAsia="zh-CN"/>
        </w:rPr>
        <w:t>至少包含售后服务承诺、成交后提供相关符合比价文件检测报告等</w:t>
      </w:r>
      <w:r>
        <w:rPr>
          <w:rFonts w:hint="eastAsia" w:ascii="宋体" w:hAnsi="宋体" w:eastAsia="宋体" w:cs="宋体"/>
          <w:lang w:eastAsia="zh-CN"/>
        </w:rPr>
        <w:t>）</w:t>
      </w:r>
    </w:p>
    <w:p>
      <w:pPr>
        <w:pStyle w:val="3"/>
        <w:ind w:firstLine="420" w:firstLineChars="200"/>
        <w:rPr>
          <w:rFonts w:hint="eastAsia"/>
          <w:lang w:val="en-US" w:eastAsia="zh-CN"/>
        </w:rPr>
      </w:pPr>
      <w:r>
        <w:rPr>
          <w:rFonts w:hint="eastAsia" w:ascii="宋体" w:hAnsi="宋体" w:eastAsia="宋体" w:cs="宋体"/>
        </w:rPr>
        <w:t xml:space="preserve">…… </w:t>
      </w:r>
    </w:p>
    <w:p>
      <w:pPr>
        <w:adjustRightInd w:val="0"/>
        <w:spacing w:line="440" w:lineRule="exact"/>
        <w:ind w:firstLine="420" w:firstLineChars="200"/>
        <w:jc w:val="left"/>
      </w:pPr>
      <w:r>
        <w:rPr>
          <w:rFonts w:hint="eastAsia"/>
        </w:rPr>
        <w:t xml:space="preserve"> </w:t>
      </w:r>
    </w:p>
    <w:p>
      <w:pPr>
        <w:pStyle w:val="2"/>
        <w:adjustRightInd w:val="0"/>
        <w:spacing w:line="440" w:lineRule="exact"/>
        <w:ind w:firstLine="420" w:firstLineChars="200"/>
        <w:jc w:val="left"/>
        <w:rPr>
          <w:rFonts w:ascii="宋体" w:hAnsi="宋体" w:eastAsia="宋体" w:cs="宋体"/>
        </w:rPr>
      </w:pPr>
      <w:r>
        <w:rPr>
          <w:rFonts w:hint="eastAsia" w:ascii="宋体" w:hAnsi="宋体" w:eastAsia="宋体" w:cs="宋体"/>
        </w:rPr>
        <w:t xml:space="preserve">  我方如违反上述承诺，将在货款结算等方面按合同约定被处罚，我方对此无异议。</w:t>
      </w:r>
      <w:r>
        <w:rPr>
          <w:rFonts w:ascii="宋体" w:hAnsi="宋体" w:eastAsia="宋体" w:cs="宋体"/>
        </w:rPr>
        <w:t xml:space="preserve"> </w:t>
      </w:r>
    </w:p>
    <w:p>
      <w:pPr>
        <w:rPr>
          <w:rFonts w:ascii="宋体" w:hAnsi="宋体" w:eastAsia="宋体" w:cs="宋体"/>
          <w:sz w:val="20"/>
          <w:szCs w:val="20"/>
        </w:rPr>
      </w:pPr>
    </w:p>
    <w:p>
      <w:pPr>
        <w:pStyle w:val="2"/>
        <w:ind w:left="3469" w:right="197"/>
        <w:jc w:val="left"/>
        <w:rPr>
          <w:rFonts w:ascii="宋体" w:hAnsi="宋体" w:eastAsia="宋体" w:cs="宋体"/>
          <w:spacing w:val="-8"/>
        </w:rPr>
      </w:pPr>
    </w:p>
    <w:p>
      <w:pPr>
        <w:pStyle w:val="2"/>
        <w:ind w:left="3469" w:right="197"/>
        <w:jc w:val="left"/>
        <w:rPr>
          <w:rFonts w:ascii="宋体" w:hAnsi="宋体" w:eastAsia="宋体" w:cs="宋体"/>
        </w:rPr>
      </w:pPr>
      <w:r>
        <w:rPr>
          <w:rFonts w:hint="eastAsia" w:ascii="宋体" w:hAnsi="宋体" w:eastAsia="宋体" w:cs="宋体"/>
          <w:spacing w:val="-8"/>
        </w:rPr>
        <w:t xml:space="preserve">报价供应商（全称并加盖公章）： </w:t>
      </w:r>
      <w:r>
        <w:rPr>
          <w:rFonts w:hint="eastAsia" w:ascii="宋体" w:hAnsi="宋体" w:eastAsia="宋体" w:cs="宋体"/>
          <w:spacing w:val="-8"/>
          <w:u w:val="single" w:color="000000"/>
        </w:rPr>
        <w:t xml:space="preserve">             </w:t>
      </w:r>
      <w:r>
        <w:rPr>
          <w:rFonts w:hint="eastAsia" w:ascii="宋体" w:hAnsi="宋体" w:eastAsia="宋体" w:cs="宋体"/>
          <w:spacing w:val="-8"/>
        </w:rPr>
        <w:t xml:space="preserve"> </w:t>
      </w:r>
    </w:p>
    <w:p>
      <w:pPr>
        <w:rPr>
          <w:rFonts w:ascii="宋体" w:hAnsi="宋体" w:eastAsia="宋体" w:cs="宋体"/>
          <w:sz w:val="9"/>
          <w:szCs w:val="9"/>
        </w:rPr>
      </w:pPr>
    </w:p>
    <w:p>
      <w:pPr>
        <w:pStyle w:val="2"/>
        <w:ind w:right="197"/>
        <w:jc w:val="left"/>
        <w:rPr>
          <w:rFonts w:ascii="宋体" w:hAnsi="宋体" w:eastAsia="宋体" w:cs="宋体"/>
        </w:rPr>
      </w:pPr>
      <w:r>
        <w:rPr>
          <w:rFonts w:hint="eastAsia" w:ascii="宋体" w:hAnsi="宋体" w:eastAsia="宋体" w:cs="宋体"/>
        </w:rPr>
        <w:t xml:space="preserve">                                 报价供应商代表签字：</w:t>
      </w:r>
      <w:r>
        <w:rPr>
          <w:rFonts w:hint="eastAsia" w:ascii="宋体" w:hAnsi="宋体" w:eastAsia="宋体" w:cs="宋体"/>
          <w:u w:val="single" w:color="000000"/>
        </w:rPr>
        <w:t xml:space="preserve">                       </w:t>
      </w:r>
      <w:r>
        <w:rPr>
          <w:rFonts w:hint="eastAsia" w:ascii="宋体" w:hAnsi="宋体" w:eastAsia="宋体" w:cs="宋体"/>
        </w:rPr>
        <w:t xml:space="preserve"> </w:t>
      </w:r>
    </w:p>
    <w:p>
      <w:pPr>
        <w:pStyle w:val="2"/>
        <w:ind w:left="3469" w:right="197"/>
        <w:jc w:val="left"/>
        <w:rPr>
          <w:rFonts w:ascii="宋体" w:hAnsi="宋体" w:eastAsia="宋体" w:cs="宋体"/>
        </w:rPr>
      </w:pPr>
      <w:r>
        <w:rPr>
          <w:rFonts w:hint="eastAsia" w:ascii="宋体" w:hAnsi="宋体" w:eastAsia="宋体" w:cs="宋体"/>
        </w:rPr>
        <w:t>邮 编：</w:t>
      </w:r>
      <w:r>
        <w:rPr>
          <w:rFonts w:hint="eastAsia" w:ascii="宋体" w:hAnsi="宋体" w:eastAsia="宋体" w:cs="宋体"/>
          <w:u w:val="single"/>
        </w:rPr>
        <w:t xml:space="preserve">         </w:t>
      </w:r>
      <w:r>
        <w:rPr>
          <w:rFonts w:hint="eastAsia" w:ascii="宋体" w:hAnsi="宋体" w:eastAsia="宋体" w:cs="宋体"/>
        </w:rPr>
        <w:t xml:space="preserve">  电 话：</w:t>
      </w:r>
      <w:r>
        <w:rPr>
          <w:rFonts w:hint="eastAsia" w:ascii="宋体" w:hAnsi="宋体" w:eastAsia="宋体" w:cs="宋体"/>
          <w:u w:val="single" w:color="000000"/>
        </w:rPr>
        <w:t xml:space="preserve">          </w:t>
      </w:r>
      <w:r>
        <w:rPr>
          <w:rFonts w:hint="eastAsia" w:ascii="宋体" w:hAnsi="宋体" w:eastAsia="宋体" w:cs="宋体"/>
        </w:rPr>
        <w:t xml:space="preserve"> </w:t>
      </w:r>
    </w:p>
    <w:p>
      <w:pPr>
        <w:pStyle w:val="2"/>
        <w:ind w:right="197"/>
        <w:jc w:val="left"/>
        <w:rPr>
          <w:rFonts w:ascii="宋体" w:hAnsi="宋体" w:eastAsia="宋体" w:cs="宋体"/>
        </w:rPr>
      </w:pPr>
      <w:r>
        <w:rPr>
          <w:rFonts w:hint="eastAsia" w:ascii="宋体" w:hAnsi="宋体" w:eastAsia="宋体" w:cs="宋体"/>
        </w:rPr>
        <w:t xml:space="preserve">   </w:t>
      </w:r>
      <w:r>
        <w:rPr>
          <w:rFonts w:hint="eastAsia" w:ascii="宋体" w:hAnsi="宋体" w:eastAsia="宋体" w:cs="宋体"/>
          <w:spacing w:val="-1"/>
        </w:rPr>
        <w:t xml:space="preserve"> </w:t>
      </w:r>
      <w:r>
        <w:rPr>
          <w:rFonts w:hint="eastAsia" w:ascii="宋体" w:hAnsi="宋体" w:eastAsia="宋体" w:cs="宋体"/>
        </w:rPr>
        <w:t xml:space="preserve">                             传 真：</w:t>
      </w:r>
      <w:r>
        <w:rPr>
          <w:rFonts w:hint="eastAsia" w:ascii="宋体" w:hAnsi="宋体" w:eastAsia="宋体" w:cs="宋体"/>
          <w:u w:val="single"/>
        </w:rPr>
        <w:t xml:space="preserve">         </w:t>
      </w:r>
      <w:r>
        <w:rPr>
          <w:rFonts w:hint="eastAsia" w:ascii="宋体" w:hAnsi="宋体" w:eastAsia="宋体" w:cs="宋体"/>
        </w:rPr>
        <w:t xml:space="preserve">  日 期： </w:t>
      </w:r>
      <w:r>
        <w:rPr>
          <w:rFonts w:hint="eastAsia" w:ascii="宋体" w:hAnsi="宋体" w:eastAsia="宋体" w:cs="宋体"/>
          <w:u w:val="single" w:color="000000"/>
        </w:rPr>
        <w:t xml:space="preserve">         </w:t>
      </w:r>
      <w:r>
        <w:rPr>
          <w:rFonts w:hint="eastAsia" w:ascii="宋体" w:hAnsi="宋体" w:eastAsia="宋体" w:cs="宋体"/>
        </w:rPr>
        <w:t xml:space="preserve"> </w:t>
      </w:r>
    </w:p>
    <w:p>
      <w:pPr>
        <w:jc w:val="left"/>
        <w:rPr>
          <w:rFonts w:ascii="宋体" w:hAnsi="宋体" w:eastAsia="宋体" w:cs="宋体"/>
        </w:rPr>
        <w:sectPr>
          <w:headerReference r:id="rId25" w:type="default"/>
          <w:footerReference r:id="rId26" w:type="default"/>
          <w:pgSz w:w="11911" w:h="16849"/>
          <w:pgMar w:top="1378" w:right="901" w:bottom="1162" w:left="1480" w:header="0" w:footer="981" w:gutter="0"/>
          <w:cols w:space="720" w:num="1"/>
          <w:rtlGutter w:val="0"/>
          <w:docGrid w:linePitch="1" w:charSpace="0"/>
        </w:sectPr>
      </w:pPr>
    </w:p>
    <w:p>
      <w:pPr>
        <w:jc w:val="center"/>
        <w:rPr>
          <w:rFonts w:ascii="宋体" w:hAnsi="宋体" w:eastAsia="宋体" w:cs="宋体"/>
          <w:b/>
          <w:sz w:val="36"/>
          <w:szCs w:val="36"/>
        </w:rPr>
      </w:pPr>
      <w:r>
        <w:rPr>
          <w:rFonts w:hint="eastAsia" w:ascii="宋体" w:hAnsi="宋体" w:eastAsia="宋体" w:cs="宋体"/>
          <w:b/>
          <w:sz w:val="36"/>
          <w:szCs w:val="36"/>
        </w:rPr>
        <w:t>报价供应商提交的其它资料</w:t>
      </w:r>
    </w:p>
    <w:p>
      <w:pPr>
        <w:rPr>
          <w:rFonts w:ascii="宋体" w:hAnsi="宋体" w:eastAsia="宋体" w:cs="宋体"/>
          <w:b/>
          <w:bCs/>
          <w:sz w:val="20"/>
          <w:szCs w:val="20"/>
        </w:rPr>
      </w:pPr>
    </w:p>
    <w:p>
      <w:pPr>
        <w:spacing w:before="11"/>
        <w:rPr>
          <w:rFonts w:ascii="宋体" w:hAnsi="宋体" w:eastAsia="宋体" w:cs="宋体"/>
          <w:b/>
          <w:bCs/>
          <w:sz w:val="24"/>
          <w:szCs w:val="24"/>
        </w:rPr>
      </w:pPr>
    </w:p>
    <w:p>
      <w:pPr>
        <w:pStyle w:val="2"/>
        <w:adjustRightInd w:val="0"/>
        <w:spacing w:line="440" w:lineRule="exact"/>
        <w:ind w:firstLine="420" w:firstLineChars="200"/>
        <w:jc w:val="left"/>
        <w:rPr>
          <w:rFonts w:ascii="宋体" w:hAnsi="宋体" w:eastAsia="宋体" w:cs="宋体"/>
        </w:rPr>
      </w:pPr>
      <w:r>
        <w:rPr>
          <w:rFonts w:hint="eastAsia" w:ascii="宋体" w:hAnsi="宋体" w:eastAsia="宋体" w:cs="宋体"/>
        </w:rPr>
        <w:t xml:space="preserve">报价供应商认为应提交的其他材料， 可在此附件中提交。 </w:t>
      </w:r>
    </w:p>
    <w:p>
      <w:pPr>
        <w:rPr>
          <w:rFonts w:ascii="宋体" w:hAnsi="宋体" w:eastAsia="宋体" w:cs="宋体"/>
          <w:b/>
          <w:bCs/>
          <w:sz w:val="20"/>
          <w:szCs w:val="20"/>
        </w:rPr>
      </w:pPr>
    </w:p>
    <w:p>
      <w:pPr>
        <w:rPr>
          <w:rFonts w:ascii="宋体" w:hAnsi="宋体" w:eastAsia="宋体" w:cs="宋体"/>
          <w:b/>
          <w:bCs/>
          <w:sz w:val="20"/>
          <w:szCs w:val="20"/>
        </w:rPr>
      </w:pPr>
    </w:p>
    <w:p>
      <w:pPr>
        <w:rPr>
          <w:rFonts w:ascii="宋体" w:hAnsi="宋体" w:eastAsia="宋体" w:cs="宋体"/>
          <w:b/>
          <w:bCs/>
          <w:sz w:val="20"/>
          <w:szCs w:val="20"/>
        </w:rPr>
      </w:pPr>
    </w:p>
    <w:p>
      <w:pPr>
        <w:rPr>
          <w:rFonts w:ascii="宋体" w:hAnsi="宋体" w:eastAsia="宋体" w:cs="宋体"/>
          <w:b/>
          <w:bCs/>
          <w:sz w:val="20"/>
          <w:szCs w:val="20"/>
        </w:rPr>
      </w:pPr>
    </w:p>
    <w:p>
      <w:pPr>
        <w:spacing w:before="9"/>
        <w:rPr>
          <w:rFonts w:ascii="宋体" w:hAnsi="宋体" w:eastAsia="宋体" w:cs="宋体"/>
          <w:b/>
          <w:bCs/>
          <w:sz w:val="14"/>
          <w:szCs w:val="14"/>
        </w:rPr>
      </w:pPr>
    </w:p>
    <w:p>
      <w:pPr>
        <w:pStyle w:val="2"/>
        <w:ind w:left="3469" w:right="197"/>
        <w:jc w:val="left"/>
        <w:rPr>
          <w:rFonts w:ascii="宋体" w:hAnsi="宋体" w:eastAsia="宋体" w:cs="宋体"/>
        </w:rPr>
      </w:pPr>
      <w:r>
        <w:rPr>
          <w:rFonts w:hint="eastAsia" w:ascii="宋体" w:hAnsi="宋体" w:eastAsia="宋体" w:cs="宋体"/>
          <w:spacing w:val="-8"/>
        </w:rPr>
        <w:t xml:space="preserve">报价供应商（全称并加盖公章）： </w:t>
      </w:r>
      <w:r>
        <w:rPr>
          <w:rFonts w:hint="eastAsia" w:ascii="宋体" w:hAnsi="宋体" w:eastAsia="宋体" w:cs="宋体"/>
          <w:spacing w:val="-8"/>
          <w:u w:val="single" w:color="000000"/>
        </w:rPr>
        <w:t xml:space="preserve">             </w:t>
      </w:r>
      <w:r>
        <w:rPr>
          <w:rFonts w:hint="eastAsia" w:ascii="宋体" w:hAnsi="宋体" w:eastAsia="宋体" w:cs="宋体"/>
          <w:spacing w:val="-8"/>
        </w:rPr>
        <w:t xml:space="preserve"> </w:t>
      </w:r>
    </w:p>
    <w:p>
      <w:pPr>
        <w:rPr>
          <w:rFonts w:ascii="宋体" w:hAnsi="宋体" w:eastAsia="宋体" w:cs="宋体"/>
          <w:sz w:val="9"/>
          <w:szCs w:val="9"/>
        </w:rPr>
      </w:pPr>
    </w:p>
    <w:p>
      <w:pPr>
        <w:pStyle w:val="2"/>
        <w:ind w:right="197"/>
        <w:jc w:val="left"/>
        <w:rPr>
          <w:rFonts w:ascii="宋体" w:hAnsi="宋体" w:eastAsia="宋体" w:cs="宋体"/>
        </w:rPr>
      </w:pPr>
      <w:r>
        <w:rPr>
          <w:rFonts w:hint="eastAsia" w:ascii="宋体" w:hAnsi="宋体" w:eastAsia="宋体" w:cs="宋体"/>
        </w:rPr>
        <w:t xml:space="preserve">                                 报价供应商代表签字：</w:t>
      </w:r>
      <w:r>
        <w:rPr>
          <w:rFonts w:hint="eastAsia" w:ascii="宋体" w:hAnsi="宋体" w:eastAsia="宋体" w:cs="宋体"/>
          <w:u w:val="single" w:color="000000"/>
        </w:rPr>
        <w:t xml:space="preserve">                       </w:t>
      </w:r>
      <w:r>
        <w:rPr>
          <w:rFonts w:hint="eastAsia" w:ascii="宋体" w:hAnsi="宋体" w:eastAsia="宋体" w:cs="宋体"/>
        </w:rPr>
        <w:t xml:space="preserve"> </w:t>
      </w:r>
    </w:p>
    <w:p>
      <w:pPr>
        <w:pStyle w:val="2"/>
        <w:ind w:left="3469" w:right="197"/>
        <w:jc w:val="left"/>
        <w:rPr>
          <w:rFonts w:ascii="宋体" w:hAnsi="宋体" w:eastAsia="宋体" w:cs="宋体"/>
        </w:rPr>
      </w:pPr>
      <w:r>
        <w:rPr>
          <w:rFonts w:hint="eastAsia" w:ascii="宋体" w:hAnsi="宋体" w:eastAsia="宋体" w:cs="宋体"/>
        </w:rPr>
        <w:t>邮 编：</w:t>
      </w:r>
      <w:r>
        <w:rPr>
          <w:rFonts w:hint="eastAsia" w:ascii="宋体" w:hAnsi="宋体" w:eastAsia="宋体" w:cs="宋体"/>
          <w:u w:val="single"/>
        </w:rPr>
        <w:t xml:space="preserve">         </w:t>
      </w:r>
      <w:r>
        <w:rPr>
          <w:rFonts w:hint="eastAsia" w:ascii="宋体" w:hAnsi="宋体" w:eastAsia="宋体" w:cs="宋体"/>
        </w:rPr>
        <w:t xml:space="preserve">  电 话：</w:t>
      </w:r>
      <w:r>
        <w:rPr>
          <w:rFonts w:hint="eastAsia" w:ascii="宋体" w:hAnsi="宋体" w:eastAsia="宋体" w:cs="宋体"/>
          <w:u w:val="single" w:color="000000"/>
        </w:rPr>
        <w:t xml:space="preserve">          </w:t>
      </w:r>
      <w:r>
        <w:rPr>
          <w:rFonts w:hint="eastAsia" w:ascii="宋体" w:hAnsi="宋体" w:eastAsia="宋体" w:cs="宋体"/>
        </w:rPr>
        <w:t xml:space="preserve"> </w:t>
      </w:r>
    </w:p>
    <w:p>
      <w:pPr>
        <w:pStyle w:val="2"/>
        <w:ind w:right="197"/>
        <w:jc w:val="left"/>
        <w:rPr>
          <w:rFonts w:ascii="宋体" w:hAnsi="宋体" w:eastAsia="宋体" w:cs="宋体"/>
        </w:rPr>
      </w:pPr>
      <w:r>
        <w:rPr>
          <w:rFonts w:hint="eastAsia" w:ascii="宋体" w:hAnsi="宋体" w:eastAsia="宋体" w:cs="宋体"/>
        </w:rPr>
        <w:t xml:space="preserve">   </w:t>
      </w:r>
      <w:r>
        <w:rPr>
          <w:rFonts w:hint="eastAsia" w:ascii="宋体" w:hAnsi="宋体" w:eastAsia="宋体" w:cs="宋体"/>
          <w:spacing w:val="-1"/>
        </w:rPr>
        <w:t xml:space="preserve"> </w:t>
      </w:r>
      <w:r>
        <w:rPr>
          <w:rFonts w:hint="eastAsia" w:ascii="宋体" w:hAnsi="宋体" w:eastAsia="宋体" w:cs="宋体"/>
        </w:rPr>
        <w:t xml:space="preserve">                             传 真：</w:t>
      </w:r>
      <w:r>
        <w:rPr>
          <w:rFonts w:hint="eastAsia" w:ascii="宋体" w:hAnsi="宋体" w:eastAsia="宋体" w:cs="宋体"/>
          <w:u w:val="single"/>
        </w:rPr>
        <w:t xml:space="preserve">         </w:t>
      </w:r>
      <w:r>
        <w:rPr>
          <w:rFonts w:hint="eastAsia" w:ascii="宋体" w:hAnsi="宋体" w:eastAsia="宋体" w:cs="宋体"/>
        </w:rPr>
        <w:t xml:space="preserve">  日 期： </w:t>
      </w:r>
      <w:r>
        <w:rPr>
          <w:rFonts w:hint="eastAsia" w:ascii="宋体" w:hAnsi="宋体" w:eastAsia="宋体" w:cs="宋体"/>
          <w:u w:val="single" w:color="000000"/>
        </w:rPr>
        <w:t xml:space="preserve">         </w:t>
      </w:r>
      <w:r>
        <w:rPr>
          <w:rFonts w:hint="eastAsia" w:ascii="宋体" w:hAnsi="宋体" w:eastAsia="宋体" w:cs="宋体"/>
        </w:rPr>
        <w:t xml:space="preserve"> </w:t>
      </w:r>
    </w:p>
    <w:p>
      <w:pPr>
        <w:jc w:val="center"/>
        <w:rPr>
          <w:rFonts w:ascii="宋体" w:hAnsi="宋体" w:eastAsia="宋体" w:cs="宋体"/>
          <w:b/>
          <w:sz w:val="36"/>
          <w:szCs w:val="36"/>
        </w:rPr>
      </w:pPr>
    </w:p>
    <w:p>
      <w:pPr>
        <w:jc w:val="center"/>
        <w:rPr>
          <w:rFonts w:ascii="宋体" w:hAnsi="宋体" w:eastAsia="宋体" w:cs="宋体"/>
          <w:b/>
          <w:sz w:val="36"/>
          <w:szCs w:val="36"/>
        </w:rPr>
      </w:pPr>
      <w:r>
        <w:rPr>
          <w:rFonts w:hint="eastAsia" w:ascii="宋体" w:hAnsi="宋体" w:eastAsia="宋体" w:cs="宋体"/>
          <w:b/>
          <w:sz w:val="36"/>
          <w:szCs w:val="36"/>
        </w:rPr>
        <w:t>项目咨询服务费承诺书</w:t>
      </w:r>
    </w:p>
    <w:p>
      <w:pPr>
        <w:spacing w:line="470" w:lineRule="exact"/>
        <w:ind w:right="842"/>
        <w:jc w:val="center"/>
        <w:rPr>
          <w:rFonts w:ascii="宋体" w:hAnsi="宋体" w:eastAsia="宋体" w:cs="宋体"/>
          <w:sz w:val="36"/>
          <w:szCs w:val="36"/>
        </w:rPr>
      </w:pPr>
      <w:r>
        <w:rPr>
          <w:rFonts w:ascii="宋体"/>
          <w:sz w:val="36"/>
        </w:rPr>
        <w:t xml:space="preserve"> </w:t>
      </w:r>
    </w:p>
    <w:p>
      <w:pPr>
        <w:rPr>
          <w:rFonts w:ascii="宋体" w:hAnsi="宋体" w:eastAsia="宋体" w:cs="宋体"/>
          <w:sz w:val="20"/>
          <w:szCs w:val="20"/>
        </w:rPr>
      </w:pPr>
    </w:p>
    <w:p>
      <w:pPr>
        <w:spacing w:before="4"/>
        <w:rPr>
          <w:rFonts w:ascii="宋体" w:hAnsi="宋体" w:eastAsia="宋体" w:cs="宋体"/>
          <w:sz w:val="28"/>
          <w:szCs w:val="28"/>
        </w:rPr>
      </w:pPr>
    </w:p>
    <w:p>
      <w:pPr>
        <w:pStyle w:val="2"/>
        <w:spacing w:before="26"/>
        <w:ind w:right="876"/>
        <w:jc w:val="left"/>
        <w:rPr>
          <w:rFonts w:ascii="宋体" w:hAnsi="宋体" w:eastAsia="宋体" w:cs="宋体"/>
        </w:rPr>
      </w:pPr>
      <w:r>
        <w:rPr>
          <w:rFonts w:hint="eastAsia" w:ascii="宋体" w:hAnsi="宋体" w:eastAsia="宋体" w:cs="宋体"/>
        </w:rPr>
        <w:t xml:space="preserve">XX: </w:t>
      </w:r>
    </w:p>
    <w:p>
      <w:pPr>
        <w:spacing w:before="10"/>
        <w:rPr>
          <w:rFonts w:ascii="宋体" w:hAnsi="宋体" w:eastAsia="宋体" w:cs="宋体"/>
          <w:sz w:val="9"/>
          <w:szCs w:val="9"/>
        </w:rPr>
      </w:pPr>
    </w:p>
    <w:p>
      <w:pPr>
        <w:pStyle w:val="2"/>
        <w:spacing w:line="440" w:lineRule="exact"/>
        <w:ind w:firstLine="420" w:firstLineChars="200"/>
        <w:rPr>
          <w:rFonts w:ascii="宋体" w:hAnsi="宋体" w:eastAsia="宋体" w:cs="宋体"/>
        </w:rPr>
      </w:pPr>
      <w:r>
        <w:rPr>
          <w:rFonts w:hint="eastAsia" w:ascii="宋体" w:hAnsi="宋体" w:eastAsia="宋体" w:cs="宋体"/>
        </w:rPr>
        <w:t>我们参与贵司协助组织的</w:t>
      </w:r>
      <w:r>
        <w:rPr>
          <w:rFonts w:hint="eastAsia" w:ascii="宋体" w:hAnsi="宋体" w:eastAsia="宋体" w:cs="宋体"/>
          <w:u w:val="single"/>
        </w:rPr>
        <w:t xml:space="preserve">                          </w:t>
      </w:r>
      <w:r>
        <w:rPr>
          <w:rFonts w:hint="eastAsia" w:ascii="宋体" w:hAnsi="宋体" w:eastAsia="宋体" w:cs="宋体"/>
        </w:rPr>
        <w:t xml:space="preserve"> 项目比价（项目编</w:t>
      </w:r>
      <w:r>
        <w:rPr>
          <w:rFonts w:hint="eastAsia" w:ascii="宋体" w:hAnsi="宋体" w:eastAsia="宋体" w:cs="宋体"/>
          <w:spacing w:val="-4"/>
        </w:rPr>
        <w:t>号：</w:t>
      </w:r>
      <w:r>
        <w:rPr>
          <w:rFonts w:hint="eastAsia" w:ascii="宋体" w:hAnsi="宋体" w:eastAsia="宋体" w:cs="宋体"/>
          <w:spacing w:val="59"/>
        </w:rPr>
        <w:t xml:space="preserve"> </w:t>
      </w:r>
      <w:r>
        <w:rPr>
          <w:rFonts w:hint="eastAsia" w:ascii="宋体" w:hAnsi="宋体" w:eastAsia="宋体" w:cs="宋体"/>
          <w:spacing w:val="-6"/>
        </w:rPr>
        <w:t>），如获成交，我们保证按比价文件的规定，以支票、汇票、电汇、现金</w:t>
      </w:r>
      <w:r>
        <w:rPr>
          <w:rFonts w:hint="eastAsia" w:ascii="宋体" w:hAnsi="宋体" w:eastAsia="宋体" w:cs="宋体"/>
        </w:rPr>
        <w:t xml:space="preserve"> 或经贵司认可的其他付款方式，向贵司缴交项目咨询服务费承诺书，我方对此无异议。 </w:t>
      </w:r>
    </w:p>
    <w:p>
      <w:pPr>
        <w:pStyle w:val="2"/>
        <w:spacing w:line="440" w:lineRule="exact"/>
        <w:ind w:firstLine="420" w:firstLineChars="200"/>
        <w:jc w:val="left"/>
        <w:rPr>
          <w:rFonts w:ascii="宋体" w:hAnsi="宋体" w:eastAsia="宋体" w:cs="宋体"/>
          <w:sz w:val="9"/>
          <w:szCs w:val="9"/>
        </w:rPr>
      </w:pPr>
      <w:r>
        <w:rPr>
          <w:rFonts w:hint="eastAsia" w:ascii="宋体" w:hAnsi="宋体" w:eastAsia="宋体" w:cs="宋体"/>
        </w:rPr>
        <w:t xml:space="preserve"> </w:t>
      </w:r>
    </w:p>
    <w:p>
      <w:pPr>
        <w:pStyle w:val="2"/>
        <w:spacing w:line="440" w:lineRule="exact"/>
        <w:ind w:firstLine="420" w:firstLineChars="200"/>
        <w:jc w:val="left"/>
        <w:rPr>
          <w:rFonts w:ascii="宋体" w:hAnsi="宋体" w:eastAsia="宋体" w:cs="宋体"/>
        </w:rPr>
      </w:pPr>
      <w:r>
        <w:rPr>
          <w:rFonts w:hint="eastAsia" w:ascii="宋体" w:hAnsi="宋体" w:eastAsia="宋体" w:cs="宋体"/>
        </w:rPr>
        <w:t xml:space="preserve">特此承诺！ </w:t>
      </w:r>
    </w:p>
    <w:p>
      <w:pPr>
        <w:rPr>
          <w:rFonts w:ascii="宋体" w:hAnsi="宋体" w:eastAsia="宋体" w:cs="宋体"/>
          <w:sz w:val="20"/>
          <w:szCs w:val="20"/>
        </w:rPr>
      </w:pPr>
    </w:p>
    <w:p>
      <w:pPr>
        <w:spacing w:before="5"/>
        <w:rPr>
          <w:rFonts w:ascii="宋体" w:hAnsi="宋体" w:eastAsia="宋体" w:cs="宋体"/>
          <w:sz w:val="25"/>
          <w:szCs w:val="25"/>
        </w:rPr>
      </w:pPr>
    </w:p>
    <w:p>
      <w:pPr>
        <w:pStyle w:val="2"/>
        <w:ind w:left="3469" w:right="197"/>
        <w:jc w:val="left"/>
        <w:rPr>
          <w:rFonts w:ascii="宋体" w:hAnsi="宋体" w:eastAsia="宋体" w:cs="宋体"/>
        </w:rPr>
      </w:pPr>
      <w:r>
        <w:rPr>
          <w:rFonts w:hint="eastAsia" w:ascii="宋体" w:hAnsi="宋体" w:eastAsia="宋体" w:cs="宋体"/>
          <w:spacing w:val="-8"/>
        </w:rPr>
        <w:t xml:space="preserve">报价供应商（全称并加盖公章）： </w:t>
      </w:r>
      <w:r>
        <w:rPr>
          <w:rFonts w:hint="eastAsia" w:ascii="宋体" w:hAnsi="宋体" w:eastAsia="宋体" w:cs="宋体"/>
          <w:spacing w:val="-8"/>
          <w:u w:val="single" w:color="000000"/>
        </w:rPr>
        <w:t xml:space="preserve">             </w:t>
      </w:r>
      <w:r>
        <w:rPr>
          <w:rFonts w:hint="eastAsia" w:ascii="宋体" w:hAnsi="宋体" w:eastAsia="宋体" w:cs="宋体"/>
          <w:spacing w:val="-8"/>
        </w:rPr>
        <w:t xml:space="preserve"> </w:t>
      </w:r>
    </w:p>
    <w:p>
      <w:pPr>
        <w:rPr>
          <w:rFonts w:ascii="宋体" w:hAnsi="宋体" w:eastAsia="宋体" w:cs="宋体"/>
          <w:sz w:val="9"/>
          <w:szCs w:val="9"/>
        </w:rPr>
      </w:pPr>
    </w:p>
    <w:p>
      <w:pPr>
        <w:pStyle w:val="2"/>
        <w:ind w:right="197"/>
        <w:jc w:val="left"/>
        <w:rPr>
          <w:rFonts w:ascii="宋体" w:hAnsi="宋体" w:eastAsia="宋体" w:cs="宋体"/>
        </w:rPr>
      </w:pPr>
      <w:r>
        <w:rPr>
          <w:rFonts w:hint="eastAsia" w:ascii="宋体" w:hAnsi="宋体" w:eastAsia="宋体" w:cs="宋体"/>
        </w:rPr>
        <w:t xml:space="preserve">                                 报价供应商代表签字：</w:t>
      </w:r>
      <w:r>
        <w:rPr>
          <w:rFonts w:hint="eastAsia" w:ascii="宋体" w:hAnsi="宋体" w:eastAsia="宋体" w:cs="宋体"/>
          <w:u w:val="single" w:color="000000"/>
        </w:rPr>
        <w:t xml:space="preserve">                       </w:t>
      </w:r>
      <w:r>
        <w:rPr>
          <w:rFonts w:hint="eastAsia" w:ascii="宋体" w:hAnsi="宋体" w:eastAsia="宋体" w:cs="宋体"/>
        </w:rPr>
        <w:t xml:space="preserve"> </w:t>
      </w:r>
    </w:p>
    <w:p>
      <w:pPr>
        <w:pStyle w:val="2"/>
        <w:ind w:left="3469" w:right="197"/>
        <w:jc w:val="left"/>
        <w:rPr>
          <w:rFonts w:ascii="宋体" w:hAnsi="宋体" w:eastAsia="宋体" w:cs="宋体"/>
        </w:rPr>
      </w:pPr>
      <w:r>
        <w:rPr>
          <w:rFonts w:hint="eastAsia" w:ascii="宋体" w:hAnsi="宋体" w:eastAsia="宋体" w:cs="宋体"/>
        </w:rPr>
        <w:t>邮 编：</w:t>
      </w:r>
      <w:r>
        <w:rPr>
          <w:rFonts w:hint="eastAsia" w:ascii="宋体" w:hAnsi="宋体" w:eastAsia="宋体" w:cs="宋体"/>
          <w:u w:val="single"/>
        </w:rPr>
        <w:t xml:space="preserve">         </w:t>
      </w:r>
      <w:r>
        <w:rPr>
          <w:rFonts w:hint="eastAsia" w:ascii="宋体" w:hAnsi="宋体" w:eastAsia="宋体" w:cs="宋体"/>
        </w:rPr>
        <w:t xml:space="preserve">  电 话：</w:t>
      </w:r>
      <w:r>
        <w:rPr>
          <w:rFonts w:hint="eastAsia" w:ascii="宋体" w:hAnsi="宋体" w:eastAsia="宋体" w:cs="宋体"/>
          <w:u w:val="single" w:color="000000"/>
        </w:rPr>
        <w:t xml:space="preserve">          </w:t>
      </w:r>
      <w:r>
        <w:rPr>
          <w:rFonts w:hint="eastAsia" w:ascii="宋体" w:hAnsi="宋体" w:eastAsia="宋体" w:cs="宋体"/>
        </w:rPr>
        <w:t xml:space="preserve"> </w:t>
      </w:r>
    </w:p>
    <w:p>
      <w:pPr>
        <w:pStyle w:val="2"/>
        <w:ind w:right="197"/>
        <w:jc w:val="left"/>
        <w:rPr>
          <w:rFonts w:ascii="宋体" w:hAnsi="宋体" w:eastAsia="宋体" w:cs="宋体"/>
          <w:u w:val="single" w:color="000000"/>
        </w:rPr>
      </w:pPr>
      <w:r>
        <w:rPr>
          <w:rFonts w:hint="eastAsia" w:ascii="宋体" w:hAnsi="宋体" w:eastAsia="宋体" w:cs="宋体"/>
        </w:rPr>
        <w:t xml:space="preserve">   </w:t>
      </w:r>
      <w:r>
        <w:rPr>
          <w:rFonts w:hint="eastAsia" w:ascii="宋体" w:hAnsi="宋体" w:eastAsia="宋体" w:cs="宋体"/>
          <w:spacing w:val="-1"/>
        </w:rPr>
        <w:t xml:space="preserve"> </w:t>
      </w:r>
      <w:r>
        <w:rPr>
          <w:rFonts w:hint="eastAsia" w:ascii="宋体" w:hAnsi="宋体" w:eastAsia="宋体" w:cs="宋体"/>
        </w:rPr>
        <w:t xml:space="preserve">                             传 真：</w:t>
      </w:r>
      <w:r>
        <w:rPr>
          <w:rFonts w:hint="eastAsia" w:ascii="宋体" w:hAnsi="宋体" w:eastAsia="宋体" w:cs="宋体"/>
          <w:u w:val="single"/>
        </w:rPr>
        <w:t xml:space="preserve">         </w:t>
      </w:r>
      <w:r>
        <w:rPr>
          <w:rFonts w:hint="eastAsia" w:ascii="宋体" w:hAnsi="宋体" w:eastAsia="宋体" w:cs="宋体"/>
        </w:rPr>
        <w:t xml:space="preserve">  日 期： </w:t>
      </w:r>
      <w:r>
        <w:rPr>
          <w:rFonts w:hint="eastAsia" w:ascii="宋体" w:hAnsi="宋体" w:eastAsia="宋体" w:cs="宋体"/>
          <w:u w:val="single" w:color="000000"/>
        </w:rPr>
        <w:t xml:space="preserve">         </w:t>
      </w:r>
    </w:p>
    <w:p>
      <w:r>
        <w:br w:type="page"/>
      </w:r>
    </w:p>
    <w:p>
      <w:pPr>
        <w:jc w:val="center"/>
        <w:rPr>
          <w:rFonts w:ascii="宋体" w:hAnsi="宋体" w:eastAsia="宋体" w:cs="宋体"/>
          <w:b/>
          <w:sz w:val="36"/>
          <w:szCs w:val="36"/>
        </w:rPr>
      </w:pPr>
      <w:r>
        <w:rPr>
          <w:rFonts w:hint="eastAsia" w:ascii="宋体" w:hAnsi="宋体" w:eastAsia="宋体" w:cs="宋体"/>
          <w:b/>
          <w:sz w:val="36"/>
          <w:szCs w:val="36"/>
        </w:rPr>
        <w:t>资格承诺函</w:t>
      </w:r>
    </w:p>
    <w:p>
      <w:pPr>
        <w:widowControl/>
        <w:jc w:val="left"/>
        <w:rPr>
          <w:rFonts w:ascii="宋体" w:hAnsi="宋体" w:eastAsia="宋体" w:cs="宋体"/>
          <w:color w:val="000000"/>
          <w:kern w:val="0"/>
          <w:sz w:val="24"/>
          <w:szCs w:val="24"/>
        </w:rPr>
      </w:pPr>
    </w:p>
    <w:p>
      <w:pPr>
        <w:widowControl/>
        <w:spacing w:line="440" w:lineRule="exact"/>
        <w:jc w:val="left"/>
        <w:rPr>
          <w:sz w:val="20"/>
          <w:szCs w:val="21"/>
        </w:rPr>
      </w:pPr>
      <w:r>
        <w:rPr>
          <w:rFonts w:hint="eastAsia" w:ascii="宋体" w:hAnsi="宋体" w:eastAsia="宋体" w:cs="宋体"/>
          <w:color w:val="000000"/>
          <w:kern w:val="0"/>
          <w:sz w:val="22"/>
        </w:rPr>
        <w:t xml:space="preserve">致： （采购人、采购代理机构） </w:t>
      </w:r>
    </w:p>
    <w:p>
      <w:pPr>
        <w:widowControl/>
        <w:spacing w:line="440" w:lineRule="exact"/>
        <w:ind w:firstLine="440" w:firstLineChars="200"/>
        <w:jc w:val="left"/>
        <w:rPr>
          <w:sz w:val="20"/>
          <w:szCs w:val="21"/>
        </w:rPr>
      </w:pPr>
      <w:r>
        <w:rPr>
          <w:rFonts w:hint="eastAsia" w:ascii="宋体" w:hAnsi="宋体" w:eastAsia="宋体" w:cs="宋体"/>
          <w:color w:val="000000"/>
          <w:kern w:val="0"/>
          <w:sz w:val="22"/>
        </w:rPr>
        <w:t xml:space="preserve">我单位参与 （项目名称） （项目编号： ）项目的政府采购活动，现承诺如下： </w:t>
      </w:r>
    </w:p>
    <w:p>
      <w:pPr>
        <w:widowControl/>
        <w:spacing w:line="440" w:lineRule="exact"/>
        <w:ind w:left="1280" w:leftChars="400" w:hanging="440" w:hangingChars="200"/>
        <w:jc w:val="left"/>
        <w:rPr>
          <w:sz w:val="20"/>
          <w:szCs w:val="21"/>
        </w:rPr>
      </w:pPr>
      <w:r>
        <w:rPr>
          <w:rFonts w:hint="eastAsia" w:ascii="宋体" w:hAnsi="宋体" w:eastAsia="宋体" w:cs="宋体"/>
          <w:color w:val="000000"/>
          <w:kern w:val="0"/>
          <w:sz w:val="22"/>
        </w:rPr>
        <w:t xml:space="preserve">1.我单位具有符合采购文件资格要求的财务状况报告。 </w:t>
      </w:r>
    </w:p>
    <w:p>
      <w:pPr>
        <w:widowControl/>
        <w:spacing w:line="440" w:lineRule="exact"/>
        <w:ind w:left="1280" w:leftChars="400" w:hanging="440" w:hangingChars="200"/>
        <w:jc w:val="left"/>
        <w:rPr>
          <w:sz w:val="20"/>
          <w:szCs w:val="21"/>
        </w:rPr>
      </w:pPr>
      <w:r>
        <w:rPr>
          <w:rFonts w:hint="eastAsia" w:ascii="宋体" w:hAnsi="宋体" w:eastAsia="宋体" w:cs="宋体"/>
          <w:color w:val="000000"/>
          <w:kern w:val="0"/>
          <w:sz w:val="22"/>
        </w:rPr>
        <w:t xml:space="preserve">2.我单位具有符合采购文件资格要求的依法缴纳税收的相关证明材料。 </w:t>
      </w:r>
    </w:p>
    <w:p>
      <w:pPr>
        <w:widowControl/>
        <w:spacing w:line="440" w:lineRule="exact"/>
        <w:ind w:left="1280" w:leftChars="400" w:hanging="440" w:hangingChars="200"/>
        <w:jc w:val="left"/>
        <w:rPr>
          <w:sz w:val="20"/>
          <w:szCs w:val="21"/>
        </w:rPr>
      </w:pPr>
      <w:r>
        <w:rPr>
          <w:rFonts w:hint="eastAsia" w:ascii="宋体" w:hAnsi="宋体" w:eastAsia="宋体" w:cs="宋体"/>
          <w:color w:val="000000"/>
          <w:kern w:val="0"/>
          <w:sz w:val="22"/>
        </w:rPr>
        <w:t xml:space="preserve">3.我单位具有符合采购文件资格要求的依法缴纳社会保障资金的相关证明材料。 </w:t>
      </w:r>
    </w:p>
    <w:p>
      <w:pPr>
        <w:widowControl/>
        <w:spacing w:line="440" w:lineRule="exact"/>
        <w:ind w:left="1280" w:leftChars="400" w:hanging="440" w:hangingChars="200"/>
        <w:jc w:val="left"/>
        <w:rPr>
          <w:sz w:val="20"/>
          <w:szCs w:val="21"/>
        </w:rPr>
      </w:pPr>
      <w:r>
        <w:rPr>
          <w:rFonts w:hint="eastAsia" w:ascii="宋体" w:hAnsi="宋体" w:eastAsia="宋体" w:cs="宋体"/>
          <w:color w:val="000000"/>
          <w:kern w:val="0"/>
          <w:sz w:val="22"/>
        </w:rPr>
        <w:t xml:space="preserve">若我单位承诺不实，自愿承担提供虚假材料谋取中标、成交的法律责任。 </w:t>
      </w:r>
    </w:p>
    <w:p>
      <w:pPr>
        <w:widowControl/>
        <w:spacing w:line="440" w:lineRule="exact"/>
        <w:jc w:val="left"/>
        <w:rPr>
          <w:rFonts w:ascii="宋体" w:hAnsi="宋体" w:eastAsia="宋体" w:cs="宋体"/>
          <w:color w:val="000000"/>
          <w:kern w:val="0"/>
          <w:sz w:val="22"/>
        </w:rPr>
      </w:pPr>
    </w:p>
    <w:p>
      <w:pPr>
        <w:widowControl/>
        <w:spacing w:line="440" w:lineRule="exact"/>
        <w:jc w:val="left"/>
        <w:rPr>
          <w:rFonts w:ascii="宋体" w:hAnsi="宋体" w:eastAsia="宋体" w:cs="宋体"/>
          <w:color w:val="000000"/>
          <w:kern w:val="0"/>
          <w:sz w:val="22"/>
        </w:rPr>
      </w:pPr>
    </w:p>
    <w:p>
      <w:pPr>
        <w:widowControl/>
        <w:spacing w:line="440" w:lineRule="exact"/>
        <w:jc w:val="left"/>
        <w:rPr>
          <w:sz w:val="20"/>
          <w:szCs w:val="21"/>
        </w:rPr>
      </w:pPr>
      <w:r>
        <w:rPr>
          <w:rFonts w:hint="eastAsia" w:ascii="宋体" w:hAnsi="宋体" w:eastAsia="宋体" w:cs="宋体"/>
          <w:color w:val="000000"/>
          <w:kern w:val="0"/>
          <w:sz w:val="22"/>
        </w:rPr>
        <w:t xml:space="preserve">承诺供应商（全称并加盖公章）： </w:t>
      </w:r>
    </w:p>
    <w:p>
      <w:pPr>
        <w:widowControl/>
        <w:spacing w:line="440" w:lineRule="exact"/>
        <w:jc w:val="left"/>
        <w:rPr>
          <w:sz w:val="20"/>
          <w:szCs w:val="21"/>
        </w:rPr>
      </w:pPr>
      <w:r>
        <w:rPr>
          <w:rFonts w:hint="eastAsia" w:ascii="宋体" w:hAnsi="宋体" w:eastAsia="宋体" w:cs="宋体"/>
          <w:color w:val="000000"/>
          <w:kern w:val="0"/>
          <w:sz w:val="22"/>
        </w:rPr>
        <w:t xml:space="preserve">单位负责人或授权代表（签字）： </w:t>
      </w:r>
    </w:p>
    <w:p>
      <w:pPr>
        <w:widowControl/>
        <w:spacing w:line="440" w:lineRule="exact"/>
        <w:jc w:val="left"/>
        <w:rPr>
          <w:sz w:val="20"/>
          <w:szCs w:val="21"/>
        </w:rPr>
      </w:pPr>
      <w:r>
        <w:rPr>
          <w:rFonts w:hint="eastAsia" w:ascii="宋体" w:hAnsi="宋体" w:eastAsia="宋体" w:cs="宋体"/>
          <w:color w:val="000000"/>
          <w:kern w:val="0"/>
          <w:sz w:val="22"/>
        </w:rPr>
        <w:t xml:space="preserve">日期： </w:t>
      </w:r>
    </w:p>
    <w:p>
      <w:pPr>
        <w:widowControl/>
        <w:spacing w:line="440" w:lineRule="exact"/>
        <w:jc w:val="left"/>
        <w:rPr>
          <w:rFonts w:ascii="宋体" w:hAnsi="宋体" w:eastAsia="宋体" w:cs="宋体"/>
          <w:color w:val="000000"/>
          <w:kern w:val="0"/>
          <w:sz w:val="22"/>
        </w:rPr>
      </w:pPr>
    </w:p>
    <w:p>
      <w:pPr>
        <w:widowControl/>
        <w:spacing w:line="440" w:lineRule="exact"/>
        <w:jc w:val="left"/>
      </w:pPr>
      <w:r>
        <w:rPr>
          <w:rFonts w:hint="eastAsia" w:ascii="宋体" w:hAnsi="宋体" w:eastAsia="宋体" w:cs="宋体"/>
          <w:color w:val="000000"/>
          <w:kern w:val="0"/>
          <w:sz w:val="22"/>
        </w:rPr>
        <w:t xml:space="preserve">﹍﹍﹍﹍﹍﹍﹍﹍﹍﹍﹍﹍﹍﹍﹍﹍﹍﹍﹍﹍﹍﹍﹍﹍﹍﹍﹍﹍﹍﹍﹍﹍﹍﹍﹍﹍﹍ </w:t>
      </w:r>
    </w:p>
    <w:p/>
    <w:sectPr>
      <w:headerReference r:id="rId28" w:type="first"/>
      <w:footerReference r:id="rId30" w:type="first"/>
      <w:headerReference r:id="rId27" w:type="default"/>
      <w:footerReference r:id="rId29" w:type="default"/>
      <w:pgSz w:w="11911" w:h="16849"/>
      <w:pgMar w:top="1378" w:right="901" w:bottom="1162" w:left="1480" w:header="0" w:footer="981" w:gutter="0"/>
      <w:cols w:space="720" w:num="1"/>
      <w:rtlGutter w:val="0"/>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等线">
    <w:altName w:val="宋体"/>
    <w:panose1 w:val="02010600030101010101"/>
    <w:charset w:val="86"/>
    <w:family w:val="auto"/>
    <w:pitch w:val="default"/>
    <w:sig w:usb0="A00002BF" w:usb1="38CF7CFA" w:usb2="00000016" w:usb3="00000000" w:csb0="0004000F" w:csb1="00000000"/>
  </w:font>
  <w:font w:name="幼圆">
    <w:altName w:val="宋体"/>
    <w:panose1 w:val="02010509060101010101"/>
    <w:charset w:val="86"/>
    <w:family w:val="auto"/>
    <w:pitch w:val="default"/>
    <w:sig w:usb0="00000001" w:usb1="080E0000" w:usb2="00000000" w:usb3="00000000" w:csb0="00040000" w:csb1="00000000"/>
  </w:font>
  <w:font w:name="Arial Narrow">
    <w:altName w:val="Arial"/>
    <w:panose1 w:val="020B0606020202030204"/>
    <w:charset w:val="00"/>
    <w:family w:val="auto"/>
    <w:pitch w:val="default"/>
    <w:sig w:usb0="00000287" w:usb1="00000800" w:usb2="00000000" w:usb3="00000000" w:csb0="2000009F" w:csb1="DFD70000"/>
  </w:font>
  <w:font w:name="仿宋_GB2312">
    <w:altName w:val="仿宋"/>
    <w:panose1 w:val="02010609030101010101"/>
    <w:charset w:val="86"/>
    <w:family w:val="auto"/>
    <w:pitch w:val="default"/>
    <w:sig w:usb0="00000001" w:usb1="080E0000" w:usb2="00000000" w:usb3="00000000" w:csb0="00040000" w:csb1="00000000"/>
  </w:font>
  <w:font w:name="华文楷体">
    <w:altName w:val="宋体"/>
    <w:panose1 w:val="02010600040101010101"/>
    <w:charset w:val="86"/>
    <w:family w:val="auto"/>
    <w:pitch w:val="default"/>
    <w:sig w:usb0="00000287" w:usb1="080F0000" w:usb2="00000000" w:usb3="00000000" w:csb0="0004009F" w:csb1="DFD70000"/>
  </w:font>
  <w:font w:name="思源黑体 CN Bold">
    <w:altName w:val="黑体"/>
    <w:panose1 w:val="00000000000000000000"/>
    <w:charset w:val="86"/>
    <w:family w:val="auto"/>
    <w:pitch w:val="default"/>
    <w:sig w:usb0="00000000" w:usb1="00000000" w:usb2="00000016" w:usb3="00000000" w:csb0="00060107" w:csb1="00000000"/>
  </w:font>
  <w:font w:name="仿宋">
    <w:panose1 w:val="02010609060101010101"/>
    <w:charset w:val="86"/>
    <w:family w:val="auto"/>
    <w:pitch w:val="default"/>
    <w:sig w:usb0="800002BF" w:usb1="38CF7CFA" w:usb2="00000016" w:usb3="00000000" w:csb0="00040001" w:csb1="00000000"/>
  </w:font>
  <w:font w:name="Gulim">
    <w:panose1 w:val="020B0600000101010101"/>
    <w:charset w:val="81"/>
    <w:family w:val="auto"/>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等线" w:hAnsi="等线" w:eastAsia="等线" w:cs="黑体"/>
        <w:kern w:val="2"/>
        <w:sz w:val="21"/>
        <w:szCs w:val="22"/>
        <w:lang w:val="en-US" w:eastAsia="zh-CN" w:bidi="ar-SA"/>
      </w:rPr>
      <w:pict>
        <v:rect id="文本框 22" o:spid="_x0000_s1032" style="position:absolute;left:0;margin-left:300.6pt;margin-top:782.05pt;height:11pt;width:17.15pt;mso-position-horizontal-relative:page;mso-position-vertical-relative:page;rotation:0f;z-index:-251652096;"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spacing w:line="204" w:lineRule="exact"/>
                  <w:ind w:left="20"/>
                  <w:jc w:val="left"/>
                  <w:rPr>
                    <w:rFonts w:ascii="Times New Roman" w:hAnsi="Times New Roman" w:eastAsia="Times New Roman" w:cs="Times New Roman"/>
                    <w:sz w:val="18"/>
                    <w:szCs w:val="18"/>
                  </w:rPr>
                </w:pPr>
                <w:r>
                  <w:rPr>
                    <w:rFonts w:ascii="Times New Roman"/>
                    <w:sz w:val="18"/>
                  </w:rPr>
                  <w:t>-</w:t>
                </w:r>
                <w:r>
                  <w:fldChar w:fldCharType="begin"/>
                </w:r>
                <w:r>
                  <w:rPr>
                    <w:rFonts w:ascii="Times New Roman"/>
                    <w:sz w:val="18"/>
                  </w:rPr>
                  <w:instrText xml:space="preserve"> PAGE </w:instrText>
                </w:r>
                <w:r>
                  <w:fldChar w:fldCharType="separate"/>
                </w:r>
                <w:r>
                  <w:rPr>
                    <w:rFonts w:ascii="Times New Roman"/>
                    <w:sz w:val="18"/>
                  </w:rPr>
                  <w:t>38</w:t>
                </w:r>
                <w:r>
                  <w:fldChar w:fldCharType="end"/>
                </w:r>
                <w:r>
                  <w:rPr>
                    <w:rFonts w:ascii="Times New Roman"/>
                    <w:sz w:val="18"/>
                  </w:rPr>
                  <w:t>-</w:t>
                </w:r>
              </w:p>
            </w:txbxContent>
          </v:textbox>
        </v:rect>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等线" w:hAnsi="等线" w:eastAsia="等线" w:cs="黑体"/>
        <w:kern w:val="2"/>
        <w:sz w:val="21"/>
        <w:szCs w:val="22"/>
        <w:lang w:val="en-US" w:eastAsia="zh-CN" w:bidi="ar-SA"/>
      </w:rPr>
      <w:pict>
        <v:rect id="文本框 9" o:spid="_x0000_s1033" style="position:absolute;left:0;margin-left:300.6pt;margin-top:782.05pt;height:11pt;width:17.15pt;mso-position-horizontal-relative:page;mso-position-vertical-relative:page;rotation:0f;z-index:-251651072;"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spacing w:line="204" w:lineRule="exact"/>
                  <w:ind w:left="20"/>
                  <w:jc w:val="left"/>
                  <w:rPr>
                    <w:rFonts w:ascii="Times New Roman" w:hAnsi="Times New Roman" w:eastAsia="Times New Roman" w:cs="Times New Roman"/>
                    <w:sz w:val="18"/>
                    <w:szCs w:val="18"/>
                  </w:rPr>
                </w:pPr>
                <w:r>
                  <w:rPr>
                    <w:rFonts w:ascii="Times New Roman"/>
                    <w:sz w:val="18"/>
                  </w:rPr>
                  <w:t>-</w:t>
                </w:r>
                <w:r>
                  <w:fldChar w:fldCharType="begin"/>
                </w:r>
                <w:r>
                  <w:rPr>
                    <w:rFonts w:ascii="Times New Roman"/>
                    <w:sz w:val="18"/>
                  </w:rPr>
                  <w:instrText xml:space="preserve"> PAGE </w:instrText>
                </w:r>
                <w:r>
                  <w:fldChar w:fldCharType="separate"/>
                </w:r>
                <w:r>
                  <w:rPr>
                    <w:rFonts w:ascii="Times New Roman"/>
                    <w:sz w:val="18"/>
                  </w:rPr>
                  <w:t>39</w:t>
                </w:r>
                <w:r>
                  <w:fldChar w:fldCharType="end"/>
                </w:r>
                <w:r>
                  <w:rPr>
                    <w:rFonts w:ascii="Times New Roman"/>
                    <w:sz w:val="18"/>
                  </w:rPr>
                  <w:t>-</w:t>
                </w:r>
              </w:p>
            </w:txbxContent>
          </v:textbox>
        </v:rect>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等线" w:hAnsi="等线" w:eastAsia="等线" w:cs="黑体"/>
        <w:kern w:val="2"/>
        <w:sz w:val="21"/>
        <w:szCs w:val="22"/>
        <w:lang w:val="en-US" w:eastAsia="zh-CN" w:bidi="ar-SA"/>
      </w:rPr>
      <w:pict>
        <v:rect id="文本框 14" o:spid="_x0000_s1034" style="position:absolute;left:0;margin-left:300.6pt;margin-top:782.05pt;height:11pt;width:17.15pt;mso-position-horizontal-relative:page;mso-position-vertical-relative:page;rotation:0f;z-index:-251650048;"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spacing w:line="204" w:lineRule="exact"/>
                  <w:ind w:left="20"/>
                  <w:jc w:val="left"/>
                  <w:rPr>
                    <w:rFonts w:ascii="Times New Roman" w:hAnsi="Times New Roman" w:eastAsia="Times New Roman" w:cs="Times New Roman"/>
                    <w:sz w:val="18"/>
                    <w:szCs w:val="18"/>
                  </w:rPr>
                </w:pPr>
                <w:r>
                  <w:rPr>
                    <w:rFonts w:ascii="Times New Roman"/>
                    <w:sz w:val="18"/>
                  </w:rPr>
                  <w:t>-</w:t>
                </w:r>
                <w:r>
                  <w:fldChar w:fldCharType="begin"/>
                </w:r>
                <w:r>
                  <w:rPr>
                    <w:rFonts w:ascii="Times New Roman"/>
                    <w:sz w:val="18"/>
                  </w:rPr>
                  <w:instrText xml:space="preserve"> PAGE </w:instrText>
                </w:r>
                <w:r>
                  <w:fldChar w:fldCharType="separate"/>
                </w:r>
                <w:r>
                  <w:rPr>
                    <w:rFonts w:ascii="Times New Roman"/>
                    <w:sz w:val="18"/>
                  </w:rPr>
                  <w:t>40</w:t>
                </w:r>
                <w:r>
                  <w:fldChar w:fldCharType="end"/>
                </w:r>
                <w:r>
                  <w:rPr>
                    <w:rFonts w:ascii="Times New Roman"/>
                    <w:sz w:val="18"/>
                  </w:rPr>
                  <w:t>-</w:t>
                </w:r>
              </w:p>
            </w:txbxContent>
          </v:textbox>
        </v:rect>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等线" w:hAnsi="等线" w:eastAsia="等线" w:cs="黑体"/>
        <w:kern w:val="2"/>
        <w:sz w:val="21"/>
        <w:szCs w:val="22"/>
        <w:lang w:val="en-US" w:eastAsia="zh-CN" w:bidi="ar-SA"/>
      </w:rPr>
      <w:pict>
        <v:rect id="文本框 16" o:spid="_x0000_s1035" style="position:absolute;left:0;margin-left:300.6pt;margin-top:782.05pt;height:11pt;width:17.15pt;mso-position-horizontal-relative:page;mso-position-vertical-relative:page;rotation:0f;z-index:-251649024;"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spacing w:line="204" w:lineRule="exact"/>
                  <w:ind w:left="20"/>
                  <w:jc w:val="left"/>
                  <w:rPr>
                    <w:rFonts w:ascii="Times New Roman" w:hAnsi="Times New Roman" w:eastAsia="Times New Roman" w:cs="Times New Roman"/>
                    <w:sz w:val="18"/>
                    <w:szCs w:val="18"/>
                  </w:rPr>
                </w:pPr>
                <w:r>
                  <w:rPr>
                    <w:rFonts w:ascii="Times New Roman"/>
                    <w:sz w:val="18"/>
                  </w:rPr>
                  <w:t>-</w:t>
                </w:r>
                <w:r>
                  <w:fldChar w:fldCharType="begin"/>
                </w:r>
                <w:r>
                  <w:rPr>
                    <w:rFonts w:ascii="Times New Roman"/>
                    <w:sz w:val="18"/>
                  </w:rPr>
                  <w:instrText xml:space="preserve"> PAGE </w:instrText>
                </w:r>
                <w:r>
                  <w:fldChar w:fldCharType="separate"/>
                </w:r>
                <w:r>
                  <w:rPr>
                    <w:rFonts w:ascii="Times New Roman"/>
                    <w:sz w:val="18"/>
                  </w:rPr>
                  <w:t>46</w:t>
                </w:r>
                <w:r>
                  <w:fldChar w:fldCharType="end"/>
                </w:r>
                <w:r>
                  <w:rPr>
                    <w:rFonts w:ascii="Times New Roman"/>
                    <w:sz w:val="18"/>
                  </w:rPr>
                  <w:t>-</w:t>
                </w:r>
              </w:p>
            </w:txbxContent>
          </v:textbox>
        </v:rect>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等线" w:hAnsi="等线" w:eastAsia="等线" w:cs="黑体"/>
        <w:kern w:val="2"/>
        <w:sz w:val="21"/>
        <w:szCs w:val="22"/>
        <w:lang w:val="en-US" w:eastAsia="zh-CN" w:bidi="ar-SA"/>
      </w:rPr>
      <w:pict>
        <v:rect id="文本框 26" o:spid="_x0000_s1036" style="position:absolute;left:0;margin-left:300.6pt;margin-top:782.05pt;height:11pt;width:17.15pt;mso-position-horizontal-relative:page;mso-position-vertical-relative:page;rotation:0f;z-index:-251648000;"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spacing w:line="204" w:lineRule="exact"/>
                  <w:ind w:left="20"/>
                  <w:jc w:val="left"/>
                  <w:rPr>
                    <w:rFonts w:ascii="Times New Roman" w:hAnsi="Times New Roman" w:eastAsia="Times New Roman" w:cs="Times New Roman"/>
                    <w:sz w:val="18"/>
                    <w:szCs w:val="18"/>
                  </w:rPr>
                </w:pPr>
                <w:r>
                  <w:rPr>
                    <w:rFonts w:ascii="Times New Roman"/>
                    <w:sz w:val="18"/>
                  </w:rPr>
                  <w:t>-</w:t>
                </w:r>
                <w:r>
                  <w:fldChar w:fldCharType="begin"/>
                </w:r>
                <w:r>
                  <w:rPr>
                    <w:rFonts w:ascii="Times New Roman"/>
                    <w:sz w:val="18"/>
                  </w:rPr>
                  <w:instrText xml:space="preserve"> PAGE </w:instrText>
                </w:r>
                <w:r>
                  <w:fldChar w:fldCharType="separate"/>
                </w:r>
                <w:r>
                  <w:rPr>
                    <w:rFonts w:ascii="Times New Roman"/>
                    <w:sz w:val="18"/>
                  </w:rPr>
                  <w:t>48</w:t>
                </w:r>
                <w:r>
                  <w:fldChar w:fldCharType="end"/>
                </w:r>
                <w:r>
                  <w:rPr>
                    <w:rFonts w:ascii="Times New Roman"/>
                    <w:sz w:val="18"/>
                  </w:rPr>
                  <w:t>-</w:t>
                </w:r>
              </w:p>
            </w:txbxContent>
          </v:textbox>
        </v:rect>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pPr>
    <w:r>
      <w:rPr>
        <w:rFonts w:ascii="等线" w:hAnsi="等线" w:eastAsia="等线" w:cs="黑体"/>
        <w:kern w:val="2"/>
        <w:sz w:val="20"/>
        <w:szCs w:val="18"/>
        <w:lang w:val="en-US" w:eastAsia="zh-CN" w:bidi="ar-SA"/>
      </w:rPr>
      <w:pict>
        <v:line id="直接连接符 100" o:spid="_x0000_s1037" style="position:absolute;left:0;margin-left:0pt;margin-top:-2.5pt;height:0.15pt;width:491pt;rotation:0f;z-index:251670528;"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w:pict>
    </w:r>
    <w:r>
      <w:rPr>
        <w:rFonts w:hint="eastAsia"/>
        <w:sz w:val="20"/>
      </w:rPr>
      <w:t xml:space="preserve">厦门市务实采购有限公司 </w:t>
    </w:r>
    <w:r>
      <w:rPr>
        <w:rFonts w:hint="eastAsia"/>
      </w:rPr>
      <w:t xml:space="preserve">           http：//www.xmws.com                                              </w:t>
    </w:r>
    <w:r>
      <w:t xml:space="preserve">- </w:t>
    </w:r>
    <w:r>
      <w:fldChar w:fldCharType="begin"/>
    </w:r>
    <w:r>
      <w:instrText xml:space="preserve"> PAGE </w:instrText>
    </w:r>
    <w:r>
      <w:fldChar w:fldCharType="separate"/>
    </w:r>
    <w:r>
      <w:t>1</w:t>
    </w:r>
    <w:r>
      <w:fldChar w:fldCharType="end"/>
    </w:r>
    <w:r>
      <w:t xml:space="preserve"> -</w:t>
    </w:r>
    <w:r>
      <w:rPr>
        <w:rFonts w:hint="eastAsia"/>
      </w:rPr>
      <w:t xml:space="preserve">  25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等线" w:hAnsi="等线" w:eastAsia="等线" w:cs="黑体"/>
        <w:kern w:val="2"/>
        <w:sz w:val="21"/>
        <w:szCs w:val="22"/>
        <w:lang w:val="en-US" w:eastAsia="zh-CN" w:bidi="ar-SA"/>
      </w:rPr>
      <w:pict>
        <v:rect id="文本框 5" o:spid="_x0000_s1025" style="position:absolute;left:0;margin-left:300.6pt;margin-top:782.05pt;height:11pt;width:17.15pt;mso-position-horizontal-relative:page;mso-position-vertical-relative:page;rotation:0f;z-index:-251646976;"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spacing w:line="204" w:lineRule="exact"/>
                  <w:ind w:left="20"/>
                  <w:jc w:val="left"/>
                  <w:rPr>
                    <w:rFonts w:ascii="Times New Roman" w:hAnsi="Times New Roman" w:eastAsia="Times New Roman" w:cs="Times New Roman"/>
                    <w:sz w:val="18"/>
                    <w:szCs w:val="18"/>
                  </w:rPr>
                </w:pPr>
                <w:r>
                  <w:rPr>
                    <w:rFonts w:ascii="Times New Roman"/>
                    <w:sz w:val="18"/>
                  </w:rPr>
                  <w:t>-</w:t>
                </w:r>
                <w:r>
                  <w:fldChar w:fldCharType="begin"/>
                </w:r>
                <w:r>
                  <w:rPr>
                    <w:rFonts w:ascii="Times New Roman"/>
                    <w:sz w:val="18"/>
                  </w:rPr>
                  <w:instrText xml:space="preserve"> PAGE </w:instrText>
                </w:r>
                <w:r>
                  <w:fldChar w:fldCharType="separate"/>
                </w:r>
                <w:r>
                  <w:rPr>
                    <w:rFonts w:ascii="Times New Roman"/>
                    <w:sz w:val="18"/>
                  </w:rPr>
                  <w:t>8</w:t>
                </w:r>
                <w:r>
                  <w:fldChar w:fldCharType="end"/>
                </w:r>
                <w:r>
                  <w:rPr>
                    <w:rFonts w:ascii="Times New Roman"/>
                    <w:sz w:val="18"/>
                  </w:rPr>
                  <w:t>-</w:t>
                </w:r>
              </w:p>
            </w:txbxContent>
          </v:textbox>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等线" w:hAnsi="等线" w:eastAsia="等线" w:cs="黑体"/>
        <w:kern w:val="2"/>
        <w:sz w:val="21"/>
        <w:szCs w:val="22"/>
        <w:lang w:val="en-US" w:eastAsia="zh-CN" w:bidi="ar-SA"/>
      </w:rPr>
      <w:pict>
        <v:rect id="文本框 38" o:spid="_x0000_s1026" style="position:absolute;left:0;margin-left:300.6pt;margin-top:782.05pt;height:11pt;width:17.15pt;mso-position-horizontal-relative:page;mso-position-vertical-relative:pag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spacing w:line="204" w:lineRule="exact"/>
                  <w:ind w:left="20"/>
                  <w:jc w:val="left"/>
                  <w:rPr>
                    <w:rFonts w:ascii="Times New Roman" w:hAnsi="Times New Roman" w:eastAsia="Times New Roman" w:cs="Times New Roman"/>
                    <w:sz w:val="18"/>
                    <w:szCs w:val="18"/>
                  </w:rPr>
                </w:pPr>
                <w:r>
                  <w:rPr>
                    <w:rFonts w:ascii="Times New Roman"/>
                    <w:sz w:val="18"/>
                  </w:rPr>
                  <w:t>-</w:t>
                </w:r>
                <w:r>
                  <w:fldChar w:fldCharType="begin"/>
                </w:r>
                <w:r>
                  <w:rPr>
                    <w:rFonts w:ascii="Times New Roman"/>
                    <w:sz w:val="18"/>
                  </w:rPr>
                  <w:instrText xml:space="preserve"> PAGE </w:instrText>
                </w:r>
                <w:r>
                  <w:fldChar w:fldCharType="separate"/>
                </w:r>
                <w:r>
                  <w:rPr>
                    <w:rFonts w:ascii="Times New Roman"/>
                    <w:sz w:val="18"/>
                  </w:rPr>
                  <w:t>25</w:t>
                </w:r>
                <w:r>
                  <w:fldChar w:fldCharType="end"/>
                </w:r>
                <w:r>
                  <w:rPr>
                    <w:rFonts w:ascii="Times New Roman"/>
                    <w:sz w:val="18"/>
                  </w:rPr>
                  <w:t>-</w:t>
                </w:r>
              </w:p>
            </w:txbxContent>
          </v:textbox>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等线" w:hAnsi="等线" w:eastAsia="等线" w:cs="黑体"/>
        <w:kern w:val="2"/>
        <w:sz w:val="21"/>
        <w:szCs w:val="22"/>
        <w:lang w:val="en-US" w:eastAsia="zh-CN" w:bidi="ar-SA"/>
      </w:rPr>
      <w:pict>
        <v:rect id="文本框 68" o:spid="_x0000_s1027" style="position:absolute;left:0;margin-left:300.6pt;margin-top:782.05pt;height:11pt;width:17.15pt;mso-position-horizontal-relative:page;mso-position-vertical-relative:page;rotation:0f;z-index:-251657216;"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spacing w:line="204" w:lineRule="exact"/>
                  <w:ind w:left="20"/>
                  <w:jc w:val="left"/>
                  <w:rPr>
                    <w:rFonts w:ascii="Times New Roman" w:hAnsi="Times New Roman" w:eastAsia="Times New Roman" w:cs="Times New Roman"/>
                    <w:sz w:val="18"/>
                    <w:szCs w:val="18"/>
                  </w:rPr>
                </w:pPr>
                <w:r>
                  <w:rPr>
                    <w:rFonts w:ascii="Times New Roman"/>
                    <w:sz w:val="18"/>
                  </w:rPr>
                  <w:t>-</w:t>
                </w:r>
                <w:r>
                  <w:fldChar w:fldCharType="begin"/>
                </w:r>
                <w:r>
                  <w:rPr>
                    <w:rFonts w:ascii="Times New Roman"/>
                    <w:sz w:val="18"/>
                  </w:rPr>
                  <w:instrText xml:space="preserve"> PAGE </w:instrText>
                </w:r>
                <w:r>
                  <w:fldChar w:fldCharType="separate"/>
                </w:r>
                <w:r>
                  <w:rPr>
                    <w:rFonts w:ascii="Times New Roman"/>
                    <w:sz w:val="18"/>
                  </w:rPr>
                  <w:t>31</w:t>
                </w:r>
                <w:r>
                  <w:fldChar w:fldCharType="end"/>
                </w:r>
                <w:r>
                  <w:rPr>
                    <w:rFonts w:ascii="Times New Roman"/>
                    <w:sz w:val="18"/>
                  </w:rPr>
                  <w:t>-</w:t>
                </w:r>
              </w:p>
            </w:txbxContent>
          </v:textbox>
        </v:rect>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等线" w:hAnsi="等线" w:eastAsia="等线" w:cs="黑体"/>
        <w:kern w:val="2"/>
        <w:sz w:val="21"/>
        <w:szCs w:val="22"/>
        <w:lang w:val="en-US" w:eastAsia="zh-CN" w:bidi="ar-SA"/>
      </w:rPr>
      <w:pict>
        <v:rect id="文本框 27" o:spid="_x0000_s1028" style="position:absolute;left:0;margin-left:300.6pt;margin-top:782.05pt;height:11pt;width:17.15pt;mso-position-horizontal-relative:page;mso-position-vertical-relative:page;rotation:0f;z-index:-251656192;"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spacing w:line="204" w:lineRule="exact"/>
                  <w:ind w:left="20"/>
                  <w:jc w:val="left"/>
                  <w:rPr>
                    <w:rFonts w:ascii="Times New Roman" w:hAnsi="Times New Roman" w:eastAsia="Times New Roman" w:cs="Times New Roman"/>
                    <w:sz w:val="18"/>
                    <w:szCs w:val="18"/>
                  </w:rPr>
                </w:pPr>
                <w:r>
                  <w:rPr>
                    <w:rFonts w:ascii="Times New Roman"/>
                    <w:sz w:val="18"/>
                  </w:rPr>
                  <w:t>-</w:t>
                </w:r>
                <w:r>
                  <w:fldChar w:fldCharType="begin"/>
                </w:r>
                <w:r>
                  <w:rPr>
                    <w:rFonts w:ascii="Times New Roman"/>
                    <w:sz w:val="18"/>
                  </w:rPr>
                  <w:instrText xml:space="preserve"> PAGE </w:instrText>
                </w:r>
                <w:r>
                  <w:fldChar w:fldCharType="separate"/>
                </w:r>
                <w:r>
                  <w:rPr>
                    <w:rFonts w:ascii="Times New Roman"/>
                    <w:sz w:val="18"/>
                  </w:rPr>
                  <w:t>33</w:t>
                </w:r>
                <w:r>
                  <w:fldChar w:fldCharType="end"/>
                </w:r>
                <w:r>
                  <w:rPr>
                    <w:rFonts w:ascii="Times New Roman"/>
                    <w:sz w:val="18"/>
                  </w:rPr>
                  <w:t>-</w:t>
                </w:r>
              </w:p>
            </w:txbxContent>
          </v:textbox>
        </v:rect>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等线" w:hAnsi="等线" w:eastAsia="等线" w:cs="黑体"/>
        <w:kern w:val="2"/>
        <w:sz w:val="21"/>
        <w:szCs w:val="22"/>
        <w:lang w:val="en-US" w:eastAsia="zh-CN" w:bidi="ar-SA"/>
      </w:rPr>
      <w:pict>
        <v:rect id="文本框 18" o:spid="_x0000_s1029" style="position:absolute;left:0;margin-left:300.6pt;margin-top:782.05pt;height:11pt;width:17.15pt;mso-position-horizontal-relative:page;mso-position-vertical-relative:page;rotation:0f;z-index:-251655168;"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spacing w:line="204" w:lineRule="exact"/>
                  <w:ind w:left="20"/>
                  <w:jc w:val="left"/>
                  <w:rPr>
                    <w:rFonts w:ascii="Times New Roman" w:hAnsi="Times New Roman" w:eastAsia="Times New Roman" w:cs="Times New Roman"/>
                    <w:sz w:val="18"/>
                    <w:szCs w:val="18"/>
                  </w:rPr>
                </w:pPr>
                <w:r>
                  <w:rPr>
                    <w:rFonts w:ascii="Times New Roman"/>
                    <w:sz w:val="18"/>
                  </w:rPr>
                  <w:t>-</w:t>
                </w:r>
                <w:r>
                  <w:fldChar w:fldCharType="begin"/>
                </w:r>
                <w:r>
                  <w:rPr>
                    <w:rFonts w:ascii="Times New Roman"/>
                    <w:sz w:val="18"/>
                  </w:rPr>
                  <w:instrText xml:space="preserve"> PAGE </w:instrText>
                </w:r>
                <w:r>
                  <w:fldChar w:fldCharType="separate"/>
                </w:r>
                <w:r>
                  <w:rPr>
                    <w:rFonts w:ascii="Times New Roman"/>
                    <w:sz w:val="18"/>
                  </w:rPr>
                  <w:t>35</w:t>
                </w:r>
                <w:r>
                  <w:fldChar w:fldCharType="end"/>
                </w:r>
                <w:r>
                  <w:rPr>
                    <w:rFonts w:ascii="Times New Roman"/>
                    <w:sz w:val="18"/>
                  </w:rPr>
                  <w:t>-</w:t>
                </w:r>
              </w:p>
            </w:txbxContent>
          </v:textbox>
        </v:rect>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等线" w:hAnsi="等线" w:eastAsia="等线" w:cs="黑体"/>
        <w:kern w:val="2"/>
        <w:sz w:val="21"/>
        <w:szCs w:val="22"/>
        <w:lang w:val="en-US" w:eastAsia="zh-CN" w:bidi="ar-SA"/>
      </w:rPr>
      <w:pict>
        <v:rect id="文本框 21" o:spid="_x0000_s1030" style="position:absolute;left:0;margin-left:300.6pt;margin-top:782.05pt;height:11pt;width:17.15pt;mso-position-horizontal-relative:page;mso-position-vertical-relative:page;rotation:0f;z-index:-251654144;"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spacing w:line="204" w:lineRule="exact"/>
                  <w:ind w:left="20"/>
                  <w:jc w:val="left"/>
                  <w:rPr>
                    <w:rFonts w:ascii="Times New Roman" w:hAnsi="Times New Roman" w:eastAsia="Times New Roman" w:cs="Times New Roman"/>
                    <w:sz w:val="18"/>
                    <w:szCs w:val="18"/>
                  </w:rPr>
                </w:pPr>
                <w:r>
                  <w:rPr>
                    <w:rFonts w:ascii="Times New Roman"/>
                    <w:sz w:val="18"/>
                  </w:rPr>
                  <w:t>-</w:t>
                </w:r>
                <w:r>
                  <w:fldChar w:fldCharType="begin"/>
                </w:r>
                <w:r>
                  <w:rPr>
                    <w:rFonts w:ascii="Times New Roman"/>
                    <w:sz w:val="18"/>
                  </w:rPr>
                  <w:instrText xml:space="preserve"> PAGE </w:instrText>
                </w:r>
                <w:r>
                  <w:fldChar w:fldCharType="separate"/>
                </w:r>
                <w:r>
                  <w:rPr>
                    <w:rFonts w:ascii="Times New Roman"/>
                    <w:sz w:val="18"/>
                  </w:rPr>
                  <w:t>36</w:t>
                </w:r>
                <w:r>
                  <w:fldChar w:fldCharType="end"/>
                </w:r>
                <w:r>
                  <w:rPr>
                    <w:rFonts w:ascii="Times New Roman"/>
                    <w:sz w:val="18"/>
                  </w:rPr>
                  <w:t>-</w:t>
                </w:r>
              </w:p>
            </w:txbxContent>
          </v:textbox>
        </v:rect>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等线" w:hAnsi="等线" w:eastAsia="等线" w:cs="黑体"/>
        <w:kern w:val="2"/>
        <w:sz w:val="21"/>
        <w:szCs w:val="22"/>
        <w:lang w:val="en-US" w:eastAsia="zh-CN" w:bidi="ar-SA"/>
      </w:rPr>
      <w:pict>
        <v:rect id="文本框 12" o:spid="_x0000_s1031" style="position:absolute;left:0;margin-left:300.6pt;margin-top:782.05pt;height:11pt;width:17.15pt;mso-position-horizontal-relative:page;mso-position-vertical-relative:page;rotation:0f;z-index:-251653120;"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spacing w:line="204" w:lineRule="exact"/>
                  <w:ind w:left="20"/>
                  <w:jc w:val="left"/>
                  <w:rPr>
                    <w:rFonts w:ascii="Times New Roman" w:hAnsi="Times New Roman" w:eastAsia="Times New Roman" w:cs="Times New Roman"/>
                    <w:sz w:val="18"/>
                    <w:szCs w:val="18"/>
                  </w:rPr>
                </w:pPr>
                <w:r>
                  <w:rPr>
                    <w:rFonts w:ascii="Times New Roman"/>
                    <w:sz w:val="18"/>
                  </w:rPr>
                  <w:t>-</w:t>
                </w:r>
                <w:r>
                  <w:fldChar w:fldCharType="begin"/>
                </w:r>
                <w:r>
                  <w:rPr>
                    <w:rFonts w:ascii="Times New Roman"/>
                    <w:sz w:val="18"/>
                  </w:rPr>
                  <w:instrText xml:space="preserve"> PAGE </w:instrText>
                </w:r>
                <w:r>
                  <w:fldChar w:fldCharType="separate"/>
                </w:r>
                <w:r>
                  <w:rPr>
                    <w:rFonts w:ascii="Times New Roman"/>
                    <w:sz w:val="18"/>
                  </w:rPr>
                  <w:t>37</w:t>
                </w:r>
                <w:r>
                  <w:fldChar w:fldCharType="end"/>
                </w:r>
                <w:r>
                  <w:rPr>
                    <w:rFonts w:ascii="Times New Roman"/>
                    <w:sz w:val="18"/>
                  </w:rPr>
                  <w:t>-</w:t>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8"/>
    </w:pPr>
    <w:r>
      <w:rPr>
        <w:rFonts w:hint="eastAsia"/>
      </w:rPr>
      <w:t xml:space="preserve">目录                                                                                </w:t>
    </w:r>
    <w:r>
      <w:rPr>
        <w:rFonts w:hint="eastAsia"/>
        <w:i/>
        <w:iCs/>
      </w:rPr>
      <w:t>招标编号： 2007-WS120/5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736851847">
    <w:nsid w:val="67864187"/>
    <w:multiLevelType w:val="multilevel"/>
    <w:tmpl w:val="67864187"/>
    <w:lvl w:ilvl="0" w:tentative="1">
      <w:start w:val="1"/>
      <w:numFmt w:val="decimal"/>
      <w:lvlText w:val="%1、"/>
      <w:lvlJc w:val="left"/>
      <w:pPr>
        <w:tabs>
          <w:tab w:val="left" w:pos="720"/>
        </w:tabs>
        <w:ind w:left="720" w:hanging="720"/>
      </w:pPr>
      <w:rPr>
        <w:rFonts w:hint="default"/>
      </w:rPr>
    </w:lvl>
    <w:lvl w:ilvl="1" w:tentative="1">
      <w:start w:val="1"/>
      <w:numFmt w:val="lowerLetter"/>
      <w:lvlText w:val="%2)"/>
      <w:lvlJc w:val="left"/>
      <w:pPr>
        <w:tabs>
          <w:tab w:val="left" w:pos="840"/>
        </w:tabs>
        <w:ind w:left="840" w:hanging="420"/>
      </w:pPr>
    </w:lvl>
    <w:lvl w:ilvl="2" w:tentative="1">
      <w:start w:val="1"/>
      <w:numFmt w:val="lowerRoman"/>
      <w:pStyle w:val="29"/>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2684482259">
    <w:nsid w:val="A001F2D3"/>
    <w:multiLevelType w:val="singleLevel"/>
    <w:tmpl w:val="A001F2D3"/>
    <w:lvl w:ilvl="0" w:tentative="1">
      <w:start w:val="4"/>
      <w:numFmt w:val="decimal"/>
      <w:suff w:val="space"/>
      <w:lvlText w:val="%1."/>
      <w:lvlJc w:val="left"/>
    </w:lvl>
  </w:abstractNum>
  <w:abstractNum w:abstractNumId="633706955">
    <w:nsid w:val="25C599CB"/>
    <w:multiLevelType w:val="singleLevel"/>
    <w:tmpl w:val="25C599CB"/>
    <w:lvl w:ilvl="0" w:tentative="1">
      <w:start w:val="1"/>
      <w:numFmt w:val="decimal"/>
      <w:suff w:val="nothing"/>
      <w:lvlText w:val="（%1）"/>
      <w:lvlJc w:val="left"/>
    </w:lvl>
  </w:abstractNum>
  <w:abstractNum w:abstractNumId="294047432">
    <w:nsid w:val="1186CEC8"/>
    <w:multiLevelType w:val="singleLevel"/>
    <w:tmpl w:val="1186CEC8"/>
    <w:lvl w:ilvl="0" w:tentative="1">
      <w:start w:val="4"/>
      <w:numFmt w:val="chineseCounting"/>
      <w:suff w:val="nothing"/>
      <w:lvlText w:val="%1、"/>
      <w:lvlJc w:val="left"/>
      <w:rPr>
        <w:rFonts w:hint="eastAsia"/>
      </w:rPr>
    </w:lvl>
  </w:abstractNum>
  <w:abstractNum w:abstractNumId="3822107519">
    <w:nsid w:val="E3D0BB7F"/>
    <w:multiLevelType w:val="singleLevel"/>
    <w:tmpl w:val="E3D0BB7F"/>
    <w:lvl w:ilvl="0" w:tentative="1">
      <w:start w:val="1"/>
      <w:numFmt w:val="chineseCounting"/>
      <w:suff w:val="nothing"/>
      <w:lvlText w:val="%1、"/>
      <w:lvlJc w:val="left"/>
      <w:rPr>
        <w:rFonts w:hint="eastAsia"/>
      </w:rPr>
    </w:lvl>
  </w:abstractNum>
  <w:num w:numId="1">
    <w:abstractNumId w:val="1736851847"/>
  </w:num>
  <w:num w:numId="2">
    <w:abstractNumId w:val="2684482259"/>
  </w:num>
  <w:num w:numId="3">
    <w:abstractNumId w:val="3822107519"/>
  </w:num>
  <w:num w:numId="4">
    <w:abstractNumId w:val="294047432"/>
  </w:num>
  <w:num w:numId="5">
    <w:abstractNumId w:val="6337069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docVars>
    <w:docVar w:name="commondata" w:val="eyJjb3VudCI6NjMsImhkaWQiOiIxOGM1MmU4NGNiOGM1OGQ3MDQ2MDA5MWEwMWNlMjU2NyIsInVzZXJDb3VudCI6MTd9"/>
  </w:docVars>
  <w:rsids>
    <w:rsidRoot w:val="00172A27"/>
    <w:rsid w:val="0004214B"/>
    <w:rsid w:val="0010491E"/>
    <w:rsid w:val="00172A27"/>
    <w:rsid w:val="00274D43"/>
    <w:rsid w:val="002A4354"/>
    <w:rsid w:val="00330A78"/>
    <w:rsid w:val="00423717"/>
    <w:rsid w:val="006274D6"/>
    <w:rsid w:val="0067463C"/>
    <w:rsid w:val="006A426D"/>
    <w:rsid w:val="006D73AF"/>
    <w:rsid w:val="00814660"/>
    <w:rsid w:val="008D05AA"/>
    <w:rsid w:val="009553D8"/>
    <w:rsid w:val="00A061BC"/>
    <w:rsid w:val="00A9628C"/>
    <w:rsid w:val="00C2224E"/>
    <w:rsid w:val="00C9412D"/>
    <w:rsid w:val="00C9489F"/>
    <w:rsid w:val="00CE1F95"/>
    <w:rsid w:val="00E87179"/>
    <w:rsid w:val="00FA590F"/>
    <w:rsid w:val="00FE06E4"/>
    <w:rsid w:val="01F66ABD"/>
    <w:rsid w:val="028A18FB"/>
    <w:rsid w:val="03704648"/>
    <w:rsid w:val="038500F8"/>
    <w:rsid w:val="049727D9"/>
    <w:rsid w:val="06D27D65"/>
    <w:rsid w:val="07981707"/>
    <w:rsid w:val="0A0A57FB"/>
    <w:rsid w:val="0A1D552E"/>
    <w:rsid w:val="0B5F56D3"/>
    <w:rsid w:val="0B9155DE"/>
    <w:rsid w:val="0D8458C4"/>
    <w:rsid w:val="102E211C"/>
    <w:rsid w:val="11755B31"/>
    <w:rsid w:val="12E144B4"/>
    <w:rsid w:val="15F361DB"/>
    <w:rsid w:val="15F54DB0"/>
    <w:rsid w:val="160557EF"/>
    <w:rsid w:val="16B9038D"/>
    <w:rsid w:val="18C60658"/>
    <w:rsid w:val="19254517"/>
    <w:rsid w:val="1C647DBB"/>
    <w:rsid w:val="1E1D56A5"/>
    <w:rsid w:val="1EF95258"/>
    <w:rsid w:val="1F884DA0"/>
    <w:rsid w:val="22E36792"/>
    <w:rsid w:val="2318643B"/>
    <w:rsid w:val="254E083A"/>
    <w:rsid w:val="25733DFD"/>
    <w:rsid w:val="260A5421"/>
    <w:rsid w:val="261F3F85"/>
    <w:rsid w:val="263E265D"/>
    <w:rsid w:val="26C62294"/>
    <w:rsid w:val="291719FD"/>
    <w:rsid w:val="2CAD4098"/>
    <w:rsid w:val="30181443"/>
    <w:rsid w:val="30437AE0"/>
    <w:rsid w:val="30704231"/>
    <w:rsid w:val="308845EF"/>
    <w:rsid w:val="318818DF"/>
    <w:rsid w:val="31F277A2"/>
    <w:rsid w:val="31F75DB5"/>
    <w:rsid w:val="334913A6"/>
    <w:rsid w:val="33576B0C"/>
    <w:rsid w:val="34300890"/>
    <w:rsid w:val="345B262C"/>
    <w:rsid w:val="34725360"/>
    <w:rsid w:val="352B46F4"/>
    <w:rsid w:val="35D5640E"/>
    <w:rsid w:val="37175297"/>
    <w:rsid w:val="38912AC0"/>
    <w:rsid w:val="394144E6"/>
    <w:rsid w:val="39650354"/>
    <w:rsid w:val="39B43120"/>
    <w:rsid w:val="3B3D0CDD"/>
    <w:rsid w:val="3B95663D"/>
    <w:rsid w:val="3C503152"/>
    <w:rsid w:val="3D995F73"/>
    <w:rsid w:val="413E1C84"/>
    <w:rsid w:val="4360766D"/>
    <w:rsid w:val="44923C8C"/>
    <w:rsid w:val="44E93C84"/>
    <w:rsid w:val="450037DB"/>
    <w:rsid w:val="452078C6"/>
    <w:rsid w:val="45256BE6"/>
    <w:rsid w:val="46AC43C7"/>
    <w:rsid w:val="47BB36B5"/>
    <w:rsid w:val="483B65A4"/>
    <w:rsid w:val="489A1407"/>
    <w:rsid w:val="4BAC7180"/>
    <w:rsid w:val="4CEA0D9D"/>
    <w:rsid w:val="4E6525CD"/>
    <w:rsid w:val="502A2E7B"/>
    <w:rsid w:val="5519123C"/>
    <w:rsid w:val="55AF412E"/>
    <w:rsid w:val="55EE4C56"/>
    <w:rsid w:val="58473D60"/>
    <w:rsid w:val="59050C34"/>
    <w:rsid w:val="59F20A8D"/>
    <w:rsid w:val="5A6C083F"/>
    <w:rsid w:val="5BA65531"/>
    <w:rsid w:val="5BFC0A40"/>
    <w:rsid w:val="5C7E485A"/>
    <w:rsid w:val="5FEB56C7"/>
    <w:rsid w:val="602223A2"/>
    <w:rsid w:val="62F31AFE"/>
    <w:rsid w:val="642A3C3D"/>
    <w:rsid w:val="656960A7"/>
    <w:rsid w:val="687074B3"/>
    <w:rsid w:val="6B0C2CDF"/>
    <w:rsid w:val="6D312F10"/>
    <w:rsid w:val="6D9365F8"/>
    <w:rsid w:val="6D9B34BE"/>
    <w:rsid w:val="6DF350A8"/>
    <w:rsid w:val="6E3F209B"/>
    <w:rsid w:val="6FA53D4A"/>
    <w:rsid w:val="70DD4996"/>
    <w:rsid w:val="71594413"/>
    <w:rsid w:val="715F2AB5"/>
    <w:rsid w:val="73CB2B9E"/>
    <w:rsid w:val="75D847C6"/>
    <w:rsid w:val="760A685F"/>
    <w:rsid w:val="7BC20611"/>
    <w:rsid w:val="7D231A6D"/>
    <w:rsid w:val="7E1B2B63"/>
    <w:rsid w:val="7E402F77"/>
    <w:rsid w:val="7E8813F1"/>
    <w:rsid w:val="7F651B7D"/>
    <w:rsid w:val="7FD8002B"/>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黑体"/>
      <w:kern w:val="2"/>
      <w:sz w:val="21"/>
      <w:szCs w:val="22"/>
      <w:lang w:val="en-US" w:eastAsia="zh-CN" w:bidi="ar-SA"/>
    </w:rPr>
  </w:style>
  <w:style w:type="paragraph" w:styleId="4">
    <w:name w:val="heading 1"/>
    <w:basedOn w:val="1"/>
    <w:next w:val="1"/>
    <w:qFormat/>
    <w:uiPriority w:val="9"/>
    <w:pPr>
      <w:keepNext/>
      <w:keepLines/>
      <w:spacing w:before="340" w:after="330" w:line="576" w:lineRule="auto"/>
      <w:outlineLvl w:val="0"/>
    </w:pPr>
    <w:rPr>
      <w:kern w:val="44"/>
      <w:sz w:val="44"/>
    </w:rPr>
  </w:style>
  <w:style w:type="paragraph" w:styleId="5">
    <w:name w:val="heading 2"/>
    <w:basedOn w:val="1"/>
    <w:next w:val="1"/>
    <w:unhideWhenUsed/>
    <w:qFormat/>
    <w:uiPriority w:val="9"/>
    <w:pPr>
      <w:keepNext/>
      <w:keepLines/>
      <w:spacing w:line="416" w:lineRule="auto"/>
      <w:outlineLvl w:val="1"/>
    </w:pPr>
    <w:rPr>
      <w:rFonts w:ascii="Arial" w:hAnsi="Arial" w:eastAsia="黑体"/>
      <w:b/>
      <w:bCs/>
      <w:sz w:val="32"/>
      <w:szCs w:val="32"/>
    </w:rPr>
  </w:style>
  <w:style w:type="paragraph" w:styleId="6">
    <w:name w:val="heading 3"/>
    <w:basedOn w:val="1"/>
    <w:next w:val="1"/>
    <w:qFormat/>
    <w:uiPriority w:val="1"/>
    <w:pPr>
      <w:ind w:left="109"/>
      <w:outlineLvl w:val="2"/>
    </w:pPr>
    <w:rPr>
      <w:rFonts w:ascii="宋体" w:hAnsi="宋体" w:eastAsia="宋体"/>
      <w:b/>
      <w:bCs/>
      <w:sz w:val="28"/>
      <w:szCs w:val="28"/>
    </w:rPr>
  </w:style>
  <w:style w:type="paragraph" w:styleId="7">
    <w:name w:val="heading 4"/>
    <w:basedOn w:val="1"/>
    <w:next w:val="1"/>
    <w:qFormat/>
    <w:uiPriority w:val="1"/>
    <w:pPr>
      <w:ind w:left="109"/>
      <w:outlineLvl w:val="3"/>
    </w:pPr>
    <w:rPr>
      <w:rFonts w:ascii="宋体" w:hAnsi="宋体" w:eastAsia="宋体"/>
      <w:sz w:val="28"/>
      <w:szCs w:val="28"/>
    </w:rPr>
  </w:style>
  <w:style w:type="paragraph" w:styleId="8">
    <w:name w:val="heading 5"/>
    <w:basedOn w:val="1"/>
    <w:next w:val="1"/>
    <w:qFormat/>
    <w:uiPriority w:val="1"/>
    <w:pPr>
      <w:spacing w:before="34"/>
      <w:ind w:left="109"/>
      <w:outlineLvl w:val="4"/>
    </w:pPr>
    <w:rPr>
      <w:rFonts w:ascii="宋体" w:hAnsi="宋体" w:eastAsia="宋体"/>
      <w:b/>
      <w:bCs/>
      <w:sz w:val="24"/>
      <w:szCs w:val="24"/>
    </w:rPr>
  </w:style>
  <w:style w:type="character" w:default="1" w:styleId="21">
    <w:name w:val="Default Paragraph Font"/>
    <w:unhideWhenUsed/>
    <w:qFormat/>
    <w:uiPriority w:val="1"/>
  </w:style>
  <w:style w:type="table" w:default="1" w:styleId="23">
    <w:name w:val="Normal Table"/>
    <w:unhideWhenUsed/>
    <w:qFormat/>
    <w:uiPriority w:val="99"/>
    <w:tblPr>
      <w:tblStyle w:val="23"/>
      <w:tblLayout w:type="fixed"/>
      <w:tblCellMar>
        <w:top w:w="0" w:type="dxa"/>
        <w:left w:w="108" w:type="dxa"/>
        <w:bottom w:w="0" w:type="dxa"/>
        <w:right w:w="108" w:type="dxa"/>
      </w:tblCellMar>
    </w:tblPr>
    <w:tcPr>
      <w:textDirection w:val="lrTb"/>
    </w:tcPr>
  </w:style>
  <w:style w:type="paragraph" w:styleId="2">
    <w:name w:val="Body Text"/>
    <w:basedOn w:val="1"/>
    <w:next w:val="3"/>
    <w:unhideWhenUsed/>
    <w:qFormat/>
    <w:uiPriority w:val="99"/>
    <w:rPr>
      <w:szCs w:val="20"/>
    </w:rPr>
  </w:style>
  <w:style w:type="paragraph" w:styleId="3">
    <w:name w:val="toc 2"/>
    <w:basedOn w:val="1"/>
    <w:next w:val="1"/>
    <w:unhideWhenUsed/>
    <w:qFormat/>
    <w:uiPriority w:val="39"/>
    <w:pPr>
      <w:spacing w:before="120"/>
      <w:ind w:left="280"/>
      <w:jc w:val="left"/>
    </w:pPr>
    <w:rPr>
      <w:iCs/>
      <w:szCs w:val="20"/>
    </w:rPr>
  </w:style>
  <w:style w:type="paragraph" w:styleId="9">
    <w:name w:val="Normal Indent"/>
    <w:basedOn w:val="1"/>
    <w:unhideWhenUsed/>
    <w:qFormat/>
    <w:uiPriority w:val="99"/>
    <w:pPr>
      <w:adjustRightInd w:val="0"/>
      <w:spacing w:line="360" w:lineRule="auto"/>
      <w:ind w:firstLine="420"/>
    </w:pPr>
    <w:rPr>
      <w:rFonts w:ascii="宋体" w:hAnsi="Arial"/>
      <w:kern w:val="0"/>
      <w:sz w:val="24"/>
      <w:szCs w:val="20"/>
    </w:rPr>
  </w:style>
  <w:style w:type="paragraph" w:styleId="10">
    <w:name w:val="annotation text"/>
    <w:basedOn w:val="1"/>
    <w:unhideWhenUsed/>
    <w:qFormat/>
    <w:uiPriority w:val="0"/>
    <w:pPr>
      <w:jc w:val="left"/>
    </w:pPr>
  </w:style>
  <w:style w:type="paragraph" w:styleId="11">
    <w:name w:val="Body Text Indent"/>
    <w:basedOn w:val="1"/>
    <w:unhideWhenUsed/>
    <w:qFormat/>
    <w:uiPriority w:val="99"/>
    <w:pPr>
      <w:ind w:firstLine="480" w:firstLineChars="200"/>
    </w:pPr>
    <w:rPr>
      <w:rFonts w:ascii="幼圆" w:eastAsia="幼圆"/>
      <w:sz w:val="24"/>
    </w:rPr>
  </w:style>
  <w:style w:type="paragraph" w:styleId="12">
    <w:name w:val="toc 3"/>
    <w:basedOn w:val="1"/>
    <w:next w:val="1"/>
    <w:unhideWhenUsed/>
    <w:qFormat/>
    <w:uiPriority w:val="39"/>
    <w:pPr>
      <w:ind w:left="840" w:leftChars="400"/>
    </w:pPr>
  </w:style>
  <w:style w:type="paragraph" w:styleId="13">
    <w:name w:val="Plain Text"/>
    <w:basedOn w:val="1"/>
    <w:unhideWhenUsed/>
    <w:qFormat/>
    <w:uiPriority w:val="99"/>
    <w:rPr>
      <w:rFonts w:ascii="宋体" w:hAnsi="Courier New"/>
      <w:szCs w:val="20"/>
    </w:rPr>
  </w:style>
  <w:style w:type="paragraph" w:styleId="14">
    <w:name w:val="Body Text Indent 2"/>
    <w:basedOn w:val="1"/>
    <w:unhideWhenUsed/>
    <w:qFormat/>
    <w:uiPriority w:val="99"/>
    <w:pPr>
      <w:spacing w:line="360" w:lineRule="auto"/>
      <w:ind w:right="-31" w:rightChars="-15" w:firstLine="756" w:firstLineChars="270"/>
    </w:pPr>
  </w:style>
  <w:style w:type="paragraph" w:styleId="15">
    <w:name w:val="Balloon Text"/>
    <w:basedOn w:val="1"/>
    <w:link w:val="33"/>
    <w:unhideWhenUsed/>
    <w:qFormat/>
    <w:uiPriority w:val="99"/>
    <w:rPr>
      <w:sz w:val="18"/>
      <w:szCs w:val="18"/>
    </w:rPr>
  </w:style>
  <w:style w:type="paragraph" w:styleId="16">
    <w:name w:val="footer"/>
    <w:basedOn w:val="1"/>
    <w:unhideWhenUsed/>
    <w:qFormat/>
    <w:uiPriority w:val="99"/>
    <w:pPr>
      <w:tabs>
        <w:tab w:val="center" w:pos="4153"/>
        <w:tab w:val="right" w:pos="8306"/>
      </w:tabs>
      <w:snapToGrid w:val="0"/>
      <w:jc w:val="left"/>
    </w:pPr>
    <w:rPr>
      <w:sz w:val="18"/>
      <w:szCs w:val="18"/>
    </w:rPr>
  </w:style>
  <w:style w:type="paragraph" w:styleId="17">
    <w:name w:val="Body Text First Indent 2"/>
    <w:basedOn w:val="11"/>
    <w:unhideWhenUsed/>
    <w:qFormat/>
    <w:uiPriority w:val="99"/>
    <w:pPr>
      <w:ind w:firstLine="420"/>
    </w:pPr>
  </w:style>
  <w:style w:type="paragraph" w:styleId="18">
    <w:name w:val="header"/>
    <w:basedOn w:val="1"/>
    <w:unhideWhenUsed/>
    <w:qFormat/>
    <w:uiPriority w:val="99"/>
    <w:pPr>
      <w:tabs>
        <w:tab w:val="center" w:pos="4153"/>
        <w:tab w:val="right" w:pos="8306"/>
      </w:tabs>
      <w:snapToGrid w:val="0"/>
      <w:jc w:val="center"/>
    </w:pPr>
    <w:rPr>
      <w:sz w:val="18"/>
      <w:szCs w:val="18"/>
    </w:rPr>
  </w:style>
  <w:style w:type="paragraph" w:styleId="19">
    <w:name w:val="toc 1"/>
    <w:basedOn w:val="1"/>
    <w:next w:val="1"/>
    <w:unhideWhenUsed/>
    <w:qFormat/>
    <w:uiPriority w:val="39"/>
    <w:pPr>
      <w:spacing w:before="240" w:after="120"/>
      <w:jc w:val="left"/>
    </w:pPr>
    <w:rPr>
      <w:bCs/>
      <w:szCs w:val="20"/>
    </w:rPr>
  </w:style>
  <w:style w:type="paragraph" w:styleId="20">
    <w:name w:val="Normal (Web)"/>
    <w:basedOn w:val="1"/>
    <w:unhideWhenUsed/>
    <w:qFormat/>
    <w:uiPriority w:val="0"/>
    <w:pPr>
      <w:spacing w:before="100" w:beforeAutospacing="1" w:after="100" w:afterAutospacing="1"/>
    </w:pPr>
  </w:style>
  <w:style w:type="character" w:styleId="22">
    <w:name w:val="annotation reference"/>
    <w:basedOn w:val="21"/>
    <w:unhideWhenUsed/>
    <w:qFormat/>
    <w:uiPriority w:val="99"/>
    <w:rPr>
      <w:sz w:val="21"/>
      <w:szCs w:val="21"/>
    </w:rPr>
  </w:style>
  <w:style w:type="table" w:styleId="24">
    <w:name w:val="Table Grid"/>
    <w:basedOn w:val="23"/>
    <w:qFormat/>
    <w:uiPriority w:val="39"/>
    <w:pPr>
      <w:widowControl w:val="0"/>
      <w:jc w:val="both"/>
    </w:pPr>
    <w:tblPr>
      <w:tblStyle w:val="2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paragraph" w:customStyle="1" w:styleId="25">
    <w:name w:val="a"/>
    <w:basedOn w:val="1"/>
    <w:qFormat/>
    <w:uiPriority w:val="0"/>
    <w:pPr>
      <w:widowControl/>
      <w:jc w:val="left"/>
    </w:pPr>
    <w:rPr>
      <w:rFonts w:ascii="宋体" w:hAnsi="宋体" w:cs="宋体"/>
      <w:kern w:val="0"/>
      <w:sz w:val="24"/>
    </w:rPr>
  </w:style>
  <w:style w:type="paragraph" w:customStyle="1" w:styleId="26">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7">
    <w:name w:val="Table Paragraph"/>
    <w:basedOn w:val="1"/>
    <w:qFormat/>
    <w:uiPriority w:val="1"/>
  </w:style>
  <w:style w:type="paragraph" w:customStyle="1" w:styleId="28">
    <w:name w:val="样式3"/>
    <w:basedOn w:val="13"/>
    <w:qFormat/>
    <w:uiPriority w:val="0"/>
    <w:pPr>
      <w:spacing w:line="0" w:lineRule="atLeast"/>
      <w:outlineLvl w:val="0"/>
    </w:pPr>
    <w:rPr>
      <w:rFonts w:hint="eastAsia"/>
      <w:sz w:val="28"/>
    </w:rPr>
  </w:style>
  <w:style w:type="paragraph" w:customStyle="1" w:styleId="29">
    <w:name w:val="标3"/>
    <w:basedOn w:val="1"/>
    <w:qFormat/>
    <w:uiPriority w:val="0"/>
    <w:pPr>
      <w:numPr>
        <w:ilvl w:val="2"/>
        <w:numId w:val="1"/>
      </w:numPr>
      <w:tabs>
        <w:tab w:val="left" w:pos="720"/>
        <w:tab w:val="left" w:pos="1740"/>
      </w:tabs>
      <w:adjustRightInd w:val="0"/>
      <w:snapToGrid w:val="0"/>
      <w:spacing w:before="50"/>
      <w:ind w:left="1740"/>
      <w:outlineLvl w:val="2"/>
    </w:pPr>
    <w:rPr>
      <w:rFonts w:ascii="Arial Narrow" w:hAnsi="Arial Narrow" w:eastAsia="仿宋_GB2312"/>
      <w:szCs w:val="20"/>
    </w:rPr>
  </w:style>
  <w:style w:type="character" w:customStyle="1" w:styleId="30">
    <w:name w:val="font41"/>
    <w:qFormat/>
    <w:uiPriority w:val="0"/>
    <w:rPr>
      <w:rFonts w:hint="eastAsia" w:ascii="宋体" w:hAnsi="宋体" w:eastAsia="宋体" w:cs="宋体"/>
      <w:color w:val="000000"/>
      <w:sz w:val="24"/>
      <w:szCs w:val="24"/>
      <w:u w:val="none"/>
    </w:rPr>
  </w:style>
  <w:style w:type="character" w:customStyle="1" w:styleId="31">
    <w:name w:val="样式 仿宋_GB2312 四号"/>
    <w:qFormat/>
    <w:uiPriority w:val="0"/>
    <w:rPr>
      <w:rFonts w:ascii="仿宋_GB2312" w:hAnsi="仿宋_GB2312" w:eastAsia="仿宋_GB2312"/>
      <w:sz w:val="28"/>
    </w:rPr>
  </w:style>
  <w:style w:type="character" w:customStyle="1" w:styleId="32">
    <w:name w:val="font01"/>
    <w:basedOn w:val="21"/>
    <w:qFormat/>
    <w:uiPriority w:val="0"/>
    <w:rPr>
      <w:rFonts w:hint="eastAsia" w:ascii="宋体" w:hAnsi="宋体" w:eastAsia="宋体" w:cs="宋体"/>
      <w:color w:val="000000"/>
      <w:sz w:val="24"/>
      <w:szCs w:val="24"/>
      <w:u w:val="none"/>
    </w:rPr>
  </w:style>
  <w:style w:type="character" w:customStyle="1" w:styleId="33">
    <w:name w:val="批注框文本 Char"/>
    <w:basedOn w:val="21"/>
    <w:link w:val="15"/>
    <w:semiHidden/>
    <w:qFormat/>
    <w:uiPriority w:val="99"/>
    <w:rPr>
      <w:rFonts w:ascii="等线" w:hAnsi="等线" w:eastAsia="等线"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4.xml"/><Relationship Id="rId7" Type="http://schemas.openxmlformats.org/officeDocument/2006/relationships/header" Target="header1.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footer" Target="footer1.xml"/><Relationship Id="rId39" Type="http://schemas.openxmlformats.org/officeDocument/2006/relationships/image" Target="media/image8.png"/><Relationship Id="rId38" Type="http://schemas.openxmlformats.org/officeDocument/2006/relationships/image" Target="media/image7.jpe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15.xml"/><Relationship Id="rId3" Type="http://schemas.openxmlformats.org/officeDocument/2006/relationships/settings" Target="settings.xml"/><Relationship Id="rId29" Type="http://schemas.openxmlformats.org/officeDocument/2006/relationships/footer" Target="footer14.xml"/><Relationship Id="rId28" Type="http://schemas.openxmlformats.org/officeDocument/2006/relationships/header" Target="header12.xml"/><Relationship Id="rId27" Type="http://schemas.openxmlformats.org/officeDocument/2006/relationships/header" Target="header11.xml"/><Relationship Id="rId26" Type="http://schemas.openxmlformats.org/officeDocument/2006/relationships/footer" Target="footer13.xml"/><Relationship Id="rId25" Type="http://schemas.openxmlformats.org/officeDocument/2006/relationships/header" Target="header10.xml"/><Relationship Id="rId24" Type="http://schemas.openxmlformats.org/officeDocument/2006/relationships/footer" Target="footer12.xml"/><Relationship Id="rId23" Type="http://schemas.openxmlformats.org/officeDocument/2006/relationships/header" Target="header9.xml"/><Relationship Id="rId22" Type="http://schemas.openxmlformats.org/officeDocument/2006/relationships/footer" Target="footer11.xml"/><Relationship Id="rId21" Type="http://schemas.openxmlformats.org/officeDocument/2006/relationships/header" Target="header8.xml"/><Relationship Id="rId20" Type="http://schemas.openxmlformats.org/officeDocument/2006/relationships/footer" Target="footer10.xml"/><Relationship Id="rId2" Type="http://schemas.openxmlformats.org/officeDocument/2006/relationships/styles" Target="styles.xml"/><Relationship Id="rId19" Type="http://schemas.openxmlformats.org/officeDocument/2006/relationships/header" Target="header7.xml"/><Relationship Id="rId18" Type="http://schemas.openxmlformats.org/officeDocument/2006/relationships/footer" Target="footer9.xml"/><Relationship Id="rId17" Type="http://schemas.openxmlformats.org/officeDocument/2006/relationships/header" Target="header6.xml"/><Relationship Id="rId16" Type="http://schemas.openxmlformats.org/officeDocument/2006/relationships/footer" Target="footer8.xml"/><Relationship Id="rId15" Type="http://schemas.openxmlformats.org/officeDocument/2006/relationships/header" Target="header5.xml"/><Relationship Id="rId14" Type="http://schemas.openxmlformats.org/officeDocument/2006/relationships/footer" Target="footer7.xml"/><Relationship Id="rId13" Type="http://schemas.openxmlformats.org/officeDocument/2006/relationships/header" Target="header4.xml"/><Relationship Id="rId12" Type="http://schemas.openxmlformats.org/officeDocument/2006/relationships/footer" Target="footer6.xml"/><Relationship Id="rId11" Type="http://schemas.openxmlformats.org/officeDocument/2006/relationships/header" Target="header3.xml"/><Relationship Id="rId10" Type="http://schemas.openxmlformats.org/officeDocument/2006/relationships/footer" Target="footer5.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48</Pages>
  <Words>21340</Words>
  <Characters>23207</Characters>
  <Lines>212</Lines>
  <Paragraphs>59</Paragraphs>
  <ScaleCrop>false</ScaleCrop>
  <LinksUpToDate>false</LinksUpToDate>
  <CharactersWithSpaces>0</CharactersWithSpaces>
  <Application>WPS Office_9.1.0.5113_F1E327BC-269C-435d-A152-05C5408002CA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2022-06-01T08:15:00Z</dcterms:created>
  <dc:creator>admin</dc:creator>
  <cp:lastModifiedBy>Administrator</cp:lastModifiedBy>
  <cp:lastPrinted>2022-06-17T01:11:00Z</cp:lastPrinted>
  <dcterms:modified xsi:type="dcterms:W3CDTF">2022-06-24T07:04:51Z</dcterms:modified>
  <dc:title>_x0001_</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y fmtid="{D5CDD505-2E9C-101B-9397-08002B2CF9AE}" pid="3" name="KSOTemplateUUID">
    <vt:lpwstr>v1.0_mb_/FTvMHqkXt5/7JUWxLn68g==</vt:lpwstr>
  </property>
  <property fmtid="{D5CDD505-2E9C-101B-9397-08002B2CF9AE}" pid="4" name="ICV">
    <vt:lpwstr>DE94CA6BE260422EA0F6294DD2BF32C1</vt:lpwstr>
  </property>
</Properties>
</file>