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480" w:firstLineChars="200"/>
        <w:rPr>
          <w:rFonts w:ascii="宋体" w:hAnsi="宋体"/>
          <w:sz w:val="24"/>
        </w:rPr>
      </w:pPr>
      <w:r>
        <w:rPr>
          <w:rFonts w:hint="eastAsia" w:ascii="宋体" w:hAnsi="宋体"/>
          <w:sz w:val="24"/>
          <w:u w:val="single"/>
        </w:rPr>
        <w:t xml:space="preserve">四川天智达招投标代理有限公司 </w:t>
      </w:r>
      <w:r>
        <w:rPr>
          <w:rFonts w:hint="eastAsia" w:ascii="宋体" w:hAnsi="宋体"/>
          <w:sz w:val="24"/>
        </w:rPr>
        <w:t>受</w:t>
      </w:r>
      <w:r>
        <w:rPr>
          <w:rFonts w:hint="eastAsia" w:ascii="宋体" w:hAnsi="宋体"/>
          <w:sz w:val="24"/>
          <w:u w:val="single"/>
        </w:rPr>
        <w:t xml:space="preserve"> 四川商投启禾企业管理有限责任公司 </w:t>
      </w:r>
      <w:r>
        <w:rPr>
          <w:rFonts w:hint="eastAsia" w:ascii="宋体" w:hAnsi="宋体"/>
          <w:sz w:val="24"/>
        </w:rPr>
        <w:t>的委托，对</w:t>
      </w:r>
      <w:r>
        <w:rPr>
          <w:rFonts w:hint="eastAsia" w:ascii="宋体" w:hAnsi="宋体"/>
          <w:sz w:val="24"/>
          <w:u w:val="single"/>
        </w:rPr>
        <w:t xml:space="preserve">商投启禾盒饭包装系列VI设计服务 </w:t>
      </w:r>
      <w:r>
        <w:rPr>
          <w:rFonts w:hint="eastAsia" w:ascii="宋体" w:hAnsi="宋体"/>
          <w:sz w:val="24"/>
        </w:rPr>
        <w:t>采用比选方式进行采购，现邀请合格的参选人参加比选。</w:t>
      </w:r>
    </w:p>
    <w:p>
      <w:pPr>
        <w:numPr>
          <w:ilvl w:val="0"/>
          <w:numId w:val="1"/>
        </w:numPr>
        <w:spacing w:line="360" w:lineRule="auto"/>
        <w:ind w:left="590" w:hanging="482"/>
        <w:outlineLvl w:val="1"/>
        <w:rPr>
          <w:rFonts w:ascii="宋体" w:hAnsi="宋体" w:cs="仿宋_GB2312"/>
          <w:sz w:val="24"/>
          <w:shd w:val="clear" w:color="auto" w:fill="FFFFFF"/>
        </w:rPr>
      </w:pPr>
      <w:r>
        <w:rPr>
          <w:rFonts w:hint="eastAsia" w:ascii="宋体" w:hAnsi="宋体" w:cs="仿宋_GB2312"/>
          <w:b/>
          <w:bCs/>
          <w:sz w:val="24"/>
          <w:shd w:val="clear" w:color="auto" w:fill="FFFFFF"/>
        </w:rPr>
        <w:t>项目基本情况</w:t>
      </w:r>
    </w:p>
    <w:p>
      <w:pPr>
        <w:pStyle w:val="5"/>
        <w:numPr>
          <w:ilvl w:val="0"/>
          <w:numId w:val="2"/>
        </w:numPr>
        <w:shd w:val="clear" w:color="auto" w:fill="FFFFFF"/>
        <w:spacing w:before="0" w:beforeAutospacing="0" w:after="0" w:afterAutospacing="0" w:line="360" w:lineRule="auto"/>
        <w:ind w:firstLine="480" w:firstLineChars="200"/>
        <w:rPr>
          <w:rFonts w:cs="仿宋_GB2312"/>
          <w:shd w:val="clear" w:color="auto" w:fill="FFFFFF"/>
        </w:rPr>
      </w:pPr>
      <w:r>
        <w:rPr>
          <w:rFonts w:cs="仿宋_GB2312"/>
          <w:shd w:val="clear" w:color="auto" w:fill="FFFFFF"/>
        </w:rPr>
        <w:t>项目名称：</w:t>
      </w:r>
      <w:r>
        <w:rPr>
          <w:rFonts w:hint="eastAsia"/>
        </w:rPr>
        <w:t>商投启禾盒饭包装系列VI设计服务</w:t>
      </w:r>
    </w:p>
    <w:p>
      <w:pPr>
        <w:pStyle w:val="5"/>
        <w:numPr>
          <w:ilvl w:val="0"/>
          <w:numId w:val="2"/>
        </w:numPr>
        <w:shd w:val="clear" w:color="auto" w:fill="FFFFFF"/>
        <w:spacing w:before="0" w:beforeAutospacing="0" w:after="0" w:afterAutospacing="0" w:line="360" w:lineRule="auto"/>
        <w:ind w:firstLine="480" w:firstLineChars="200"/>
        <w:rPr>
          <w:rFonts w:cs="仿宋_GB2312"/>
          <w:shd w:val="clear" w:color="auto" w:fill="FFFFFF"/>
        </w:rPr>
      </w:pPr>
      <w:r>
        <w:rPr>
          <w:rFonts w:hint="eastAsia"/>
        </w:rPr>
        <w:t>项目编号：TZD-ZC-202206-24</w:t>
      </w:r>
    </w:p>
    <w:p>
      <w:pPr>
        <w:pStyle w:val="5"/>
        <w:numPr>
          <w:ilvl w:val="0"/>
          <w:numId w:val="2"/>
        </w:numPr>
        <w:shd w:val="clear" w:color="auto" w:fill="FFFFFF"/>
        <w:spacing w:before="0" w:beforeAutospacing="0" w:after="0" w:afterAutospacing="0" w:line="360" w:lineRule="auto"/>
        <w:ind w:firstLine="480" w:firstLineChars="200"/>
        <w:rPr>
          <w:rFonts w:cs="仿宋_GB2312"/>
          <w:shd w:val="clear" w:color="auto" w:fill="FFFFFF"/>
        </w:rPr>
      </w:pPr>
      <w:r>
        <w:rPr>
          <w:rFonts w:cs="仿宋_GB2312"/>
          <w:shd w:val="clear" w:color="auto" w:fill="FFFFFF"/>
        </w:rPr>
        <w:t>项目概况：</w:t>
      </w:r>
      <w:r>
        <w:rPr>
          <w:rFonts w:hint="eastAsia" w:cs="仿宋_GB2312"/>
          <w:shd w:val="clear" w:color="auto" w:fill="FFFFFF"/>
        </w:rPr>
        <w:t>本项目共1个包，选定</w:t>
      </w:r>
      <w:r>
        <w:rPr>
          <w:rFonts w:hint="eastAsia"/>
        </w:rPr>
        <w:t>商投启禾盒饭包装系列VI设计服务</w:t>
      </w:r>
      <w:r>
        <w:rPr>
          <w:rFonts w:hint="eastAsia" w:cs="仿宋_GB2312"/>
          <w:shd w:val="clear" w:color="auto" w:fill="FFFFFF"/>
        </w:rPr>
        <w:t>项目服务商。（具体要求详见第三章。）</w:t>
      </w:r>
    </w:p>
    <w:p>
      <w:pPr>
        <w:pStyle w:val="5"/>
        <w:numPr>
          <w:ilvl w:val="0"/>
          <w:numId w:val="2"/>
        </w:numPr>
        <w:shd w:val="clear" w:color="auto" w:fill="FFFFFF"/>
        <w:spacing w:before="0" w:beforeAutospacing="0" w:after="0" w:afterAutospacing="0" w:line="360" w:lineRule="auto"/>
        <w:ind w:firstLine="480" w:firstLineChars="200"/>
        <w:rPr>
          <w:rFonts w:cs="仿宋_GB2312"/>
          <w:shd w:val="clear" w:color="auto" w:fill="FFFFFF"/>
        </w:rPr>
      </w:pPr>
      <w:r>
        <w:rPr>
          <w:rFonts w:hint="eastAsia" w:cs="仿宋_GB2312"/>
          <w:shd w:val="clear" w:color="auto" w:fill="FFFFFF"/>
        </w:rPr>
        <w:t>本项目预算（最高限价）</w:t>
      </w:r>
      <w:r>
        <w:rPr>
          <w:rFonts w:hint="eastAsia" w:cs="仿宋_GB2312"/>
          <w:u w:val="single"/>
          <w:shd w:val="clear" w:color="auto" w:fill="FFFFFF"/>
        </w:rPr>
        <w:t xml:space="preserve"> 27 </w:t>
      </w:r>
      <w:r>
        <w:rPr>
          <w:rFonts w:hint="eastAsia" w:cs="仿宋_GB2312"/>
          <w:shd w:val="clear" w:color="auto" w:fill="FFFFFF"/>
        </w:rPr>
        <w:t>万元。</w:t>
      </w:r>
    </w:p>
    <w:p>
      <w:pPr>
        <w:pStyle w:val="5"/>
        <w:numPr>
          <w:ilvl w:val="0"/>
          <w:numId w:val="2"/>
        </w:numPr>
        <w:shd w:val="clear" w:color="auto" w:fill="FFFFFF"/>
        <w:spacing w:before="0" w:beforeAutospacing="0" w:after="0" w:afterAutospacing="0" w:line="360" w:lineRule="auto"/>
        <w:ind w:firstLine="480" w:firstLineChars="200"/>
        <w:rPr>
          <w:rFonts w:cs="仿宋_GB2312"/>
          <w:shd w:val="clear" w:color="auto" w:fill="FFFFFF"/>
        </w:rPr>
      </w:pPr>
      <w:r>
        <w:rPr>
          <w:rFonts w:hint="eastAsia" w:cs="仿宋_GB2312"/>
          <w:shd w:val="clear" w:color="auto" w:fill="FFFFFF"/>
        </w:rPr>
        <w:t>资金来源：</w:t>
      </w:r>
      <w:r>
        <w:rPr>
          <w:rFonts w:hint="eastAsia"/>
        </w:rPr>
        <w:t>已落实。</w:t>
      </w:r>
    </w:p>
    <w:p>
      <w:pPr>
        <w:numPr>
          <w:ilvl w:val="0"/>
          <w:numId w:val="1"/>
        </w:numPr>
        <w:spacing w:line="360" w:lineRule="auto"/>
        <w:ind w:left="590" w:hanging="482"/>
        <w:outlineLvl w:val="1"/>
        <w:rPr>
          <w:rFonts w:ascii="宋体" w:hAnsi="宋体" w:cs="仿宋_GB2312"/>
          <w:b/>
          <w:bCs/>
          <w:sz w:val="24"/>
          <w:shd w:val="clear" w:color="auto" w:fill="FFFFFF"/>
        </w:rPr>
      </w:pPr>
      <w:r>
        <w:rPr>
          <w:rFonts w:hint="eastAsia" w:ascii="宋体" w:hAnsi="宋体" w:cs="仿宋_GB2312"/>
          <w:b/>
          <w:bCs/>
          <w:sz w:val="24"/>
          <w:shd w:val="clear" w:color="auto" w:fill="FFFFFF"/>
        </w:rPr>
        <w:t>比选申请人的资格要求</w:t>
      </w:r>
    </w:p>
    <w:p>
      <w:pPr>
        <w:spacing w:line="360" w:lineRule="auto"/>
        <w:ind w:firstLine="480" w:firstLineChars="200"/>
        <w:rPr>
          <w:sz w:val="24"/>
        </w:rPr>
      </w:pPr>
      <w:r>
        <w:rPr>
          <w:rFonts w:hint="eastAsia"/>
          <w:sz w:val="24"/>
        </w:rPr>
        <w:t>1、一般资格要求：</w:t>
      </w:r>
    </w:p>
    <w:p>
      <w:pPr>
        <w:spacing w:line="360" w:lineRule="auto"/>
        <w:ind w:firstLine="480" w:firstLineChars="200"/>
        <w:rPr>
          <w:sz w:val="24"/>
        </w:rPr>
      </w:pPr>
      <w:r>
        <w:rPr>
          <w:rFonts w:hint="eastAsia"/>
          <w:sz w:val="24"/>
        </w:rPr>
        <w:t>（1）具有独立承担民事责任的能力；</w:t>
      </w:r>
    </w:p>
    <w:p>
      <w:pPr>
        <w:spacing w:line="360" w:lineRule="auto"/>
        <w:ind w:firstLine="480" w:firstLineChars="200"/>
        <w:rPr>
          <w:sz w:val="24"/>
        </w:rPr>
      </w:pPr>
      <w:r>
        <w:rPr>
          <w:rFonts w:hint="eastAsia"/>
          <w:sz w:val="24"/>
        </w:rPr>
        <w:t>（2）具有良好的商业信誉和健全的财务会计制度；</w:t>
      </w:r>
    </w:p>
    <w:p>
      <w:pPr>
        <w:spacing w:line="360" w:lineRule="auto"/>
        <w:ind w:firstLine="480" w:firstLineChars="200"/>
        <w:rPr>
          <w:sz w:val="24"/>
        </w:rPr>
      </w:pPr>
      <w:r>
        <w:rPr>
          <w:rFonts w:hint="eastAsia"/>
          <w:sz w:val="24"/>
        </w:rPr>
        <w:t>（3）具有履行合同所必需的设备和专业技术能力；</w:t>
      </w:r>
    </w:p>
    <w:p>
      <w:pPr>
        <w:spacing w:line="360" w:lineRule="auto"/>
        <w:ind w:firstLine="480" w:firstLineChars="200"/>
        <w:rPr>
          <w:sz w:val="24"/>
        </w:rPr>
      </w:pPr>
      <w:r>
        <w:rPr>
          <w:rFonts w:hint="eastAsia"/>
          <w:sz w:val="24"/>
        </w:rPr>
        <w:t>（4）有依法缴纳税收和社会保障资金的良好记录：</w:t>
      </w:r>
    </w:p>
    <w:p>
      <w:pPr>
        <w:spacing w:line="360" w:lineRule="auto"/>
        <w:ind w:firstLine="480" w:firstLineChars="200"/>
        <w:rPr>
          <w:sz w:val="24"/>
        </w:rPr>
      </w:pPr>
      <w:r>
        <w:rPr>
          <w:rFonts w:hint="eastAsia"/>
          <w:sz w:val="24"/>
        </w:rPr>
        <w:t>（5）参加政府采购活动前三年内，在经营活动中没有重大违法记录；</w:t>
      </w:r>
    </w:p>
    <w:p>
      <w:pPr>
        <w:spacing w:line="360" w:lineRule="auto"/>
        <w:ind w:firstLine="480" w:firstLineChars="200"/>
        <w:rPr>
          <w:sz w:val="24"/>
        </w:rPr>
      </w:pPr>
      <w:r>
        <w:rPr>
          <w:rFonts w:hint="eastAsia"/>
          <w:sz w:val="24"/>
        </w:rPr>
        <w:t>（6）法律、行政法规规定的其他条件。</w:t>
      </w:r>
    </w:p>
    <w:p>
      <w:pPr>
        <w:pStyle w:val="9"/>
        <w:tabs>
          <w:tab w:val="left" w:pos="1260"/>
        </w:tabs>
        <w:ind w:firstLine="480"/>
        <w:rPr>
          <w:rFonts w:hAnsi="宋体" w:cs="宋体"/>
          <w:sz w:val="24"/>
        </w:rPr>
      </w:pPr>
      <w:r>
        <w:rPr>
          <w:rFonts w:hint="eastAsia" w:hAnsi="宋体" w:cs="宋体"/>
          <w:sz w:val="24"/>
        </w:rPr>
        <w:t>2、特定资格条件：</w:t>
      </w:r>
    </w:p>
    <w:p>
      <w:pPr>
        <w:pStyle w:val="9"/>
        <w:tabs>
          <w:tab w:val="left" w:pos="1260"/>
        </w:tabs>
        <w:ind w:firstLine="794" w:firstLineChars="331"/>
        <w:rPr>
          <w:rFonts w:hAnsi="宋体" w:cs="宋体"/>
          <w:sz w:val="24"/>
        </w:rPr>
      </w:pPr>
      <w:r>
        <w:rPr>
          <w:rFonts w:hint="eastAsia" w:hAnsi="宋体" w:cs="宋体"/>
          <w:sz w:val="24"/>
        </w:rPr>
        <w:t>本项目的投标人单位及其现任法定代表人（或非法人组织负责人）、主要负责人在参加本次采购活动前3年内不得具有行贿犯罪记录。</w:t>
      </w:r>
    </w:p>
    <w:p>
      <w:pPr>
        <w:spacing w:line="360" w:lineRule="auto"/>
        <w:ind w:left="344" w:leftChars="164" w:firstLine="240" w:firstLineChars="100"/>
        <w:rPr>
          <w:rFonts w:ascii="宋体" w:hAnsi="宋体"/>
          <w:sz w:val="24"/>
        </w:rPr>
      </w:pPr>
      <w:r>
        <w:rPr>
          <w:rFonts w:hint="eastAsia"/>
          <w:sz w:val="24"/>
        </w:rPr>
        <w:t>3、本项目不接受投标人以联合体的形式参加比选</w:t>
      </w:r>
      <w:r>
        <w:rPr>
          <w:rFonts w:hint="eastAsia" w:ascii="宋体" w:hAnsi="宋体"/>
          <w:sz w:val="24"/>
        </w:rPr>
        <w:t>。</w:t>
      </w:r>
    </w:p>
    <w:p>
      <w:pPr>
        <w:numPr>
          <w:ilvl w:val="0"/>
          <w:numId w:val="1"/>
        </w:numPr>
        <w:spacing w:line="360" w:lineRule="auto"/>
        <w:ind w:left="590" w:hanging="482"/>
        <w:outlineLvl w:val="1"/>
        <w:rPr>
          <w:rFonts w:ascii="宋体" w:hAnsi="宋体" w:cs="仿宋_GB2312"/>
          <w:b/>
          <w:bCs/>
          <w:sz w:val="24"/>
          <w:shd w:val="clear" w:color="auto" w:fill="FFFFFF"/>
        </w:rPr>
      </w:pPr>
      <w:r>
        <w:rPr>
          <w:rFonts w:hint="eastAsia" w:ascii="宋体" w:hAnsi="宋体" w:cs="仿宋_GB2312"/>
          <w:b/>
          <w:bCs/>
          <w:sz w:val="24"/>
          <w:shd w:val="clear" w:color="auto" w:fill="FFFFFF"/>
        </w:rPr>
        <w:t>公告发布</w:t>
      </w:r>
    </w:p>
    <w:p>
      <w:pPr>
        <w:spacing w:line="360" w:lineRule="auto"/>
        <w:ind w:firstLine="480" w:firstLineChars="200"/>
        <w:rPr>
          <w:rFonts w:ascii="宋体" w:hAnsi="宋体"/>
          <w:sz w:val="24"/>
        </w:rPr>
      </w:pPr>
      <w:r>
        <w:rPr>
          <w:rFonts w:hint="eastAsia" w:ascii="宋体" w:hAnsi="宋体"/>
          <w:sz w:val="24"/>
        </w:rPr>
        <w:t>本比选邀请在</w:t>
      </w:r>
      <w:r>
        <w:rPr>
          <w:rFonts w:hint="eastAsia" w:ascii="宋体" w:hAnsi="宋体" w:eastAsia="宋体" w:cs="宋体"/>
          <w:sz w:val="24"/>
        </w:rPr>
        <w:t>中国政府采购网（www.ccgp.gov.cn）</w:t>
      </w:r>
      <w:r>
        <w:rPr>
          <w:rFonts w:hint="eastAsia" w:ascii="宋体" w:hAnsi="宋体"/>
          <w:sz w:val="24"/>
        </w:rPr>
        <w:t>官方网页上以公告形式发布（附网址）。</w:t>
      </w:r>
    </w:p>
    <w:p>
      <w:pPr>
        <w:numPr>
          <w:ilvl w:val="0"/>
          <w:numId w:val="1"/>
        </w:numPr>
        <w:spacing w:line="360" w:lineRule="auto"/>
        <w:ind w:left="590" w:hanging="482"/>
        <w:outlineLvl w:val="1"/>
        <w:rPr>
          <w:rFonts w:ascii="宋体" w:hAnsi="宋体" w:cs="仿宋_GB2312"/>
          <w:b/>
          <w:bCs/>
          <w:sz w:val="24"/>
          <w:shd w:val="clear" w:color="auto" w:fill="FFFFFF"/>
        </w:rPr>
      </w:pPr>
      <w:r>
        <w:rPr>
          <w:rFonts w:hint="eastAsia" w:ascii="宋体" w:hAnsi="宋体" w:cs="仿宋_GB2312"/>
          <w:b/>
          <w:bCs/>
          <w:sz w:val="24"/>
          <w:shd w:val="clear" w:color="auto" w:fill="FFFFFF"/>
        </w:rPr>
        <w:t>报名地点和时间</w:t>
      </w:r>
    </w:p>
    <w:p>
      <w:pPr>
        <w:tabs>
          <w:tab w:val="left" w:pos="1260"/>
        </w:tabs>
        <w:spacing w:line="360" w:lineRule="auto"/>
        <w:ind w:firstLine="480"/>
        <w:rPr>
          <w:rFonts w:ascii="宋体" w:hAnsi="宋体"/>
          <w:sz w:val="24"/>
        </w:rPr>
      </w:pPr>
      <w:r>
        <w:rPr>
          <w:rFonts w:hint="eastAsia" w:ascii="宋体" w:hAnsi="宋体"/>
          <w:sz w:val="24"/>
        </w:rPr>
        <w:t>比选文件公告时间：</w:t>
      </w:r>
      <w:r>
        <w:rPr>
          <w:rFonts w:hint="eastAsia" w:ascii="宋体" w:hAnsi="宋体"/>
          <w:sz w:val="24"/>
          <w:u w:val="single"/>
        </w:rPr>
        <w:t>2022年6月</w:t>
      </w:r>
      <w:r>
        <w:rPr>
          <w:rFonts w:hint="eastAsia" w:ascii="宋体" w:hAnsi="宋体"/>
          <w:sz w:val="24"/>
          <w:u w:val="single"/>
          <w:lang w:val="en-US" w:eastAsia="zh-CN"/>
        </w:rPr>
        <w:t>29</w:t>
      </w:r>
      <w:r>
        <w:rPr>
          <w:rFonts w:hint="eastAsia" w:ascii="宋体" w:hAnsi="宋体"/>
          <w:sz w:val="24"/>
          <w:u w:val="single"/>
        </w:rPr>
        <w:t>日至2022年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w:t>
      </w:r>
    </w:p>
    <w:p>
      <w:pPr>
        <w:tabs>
          <w:tab w:val="left" w:pos="1260"/>
        </w:tabs>
        <w:spacing w:line="360" w:lineRule="auto"/>
        <w:ind w:firstLine="480"/>
        <w:rPr>
          <w:rFonts w:ascii="宋体" w:hAnsi="宋体"/>
          <w:sz w:val="24"/>
        </w:rPr>
      </w:pPr>
      <w:r>
        <w:rPr>
          <w:rFonts w:hint="eastAsia" w:ascii="宋体" w:hAnsi="宋体"/>
          <w:sz w:val="24"/>
        </w:rPr>
        <w:t>比选文件售价：￥300元/份（比选文件售后不退, 投标资格不能转让）。</w:t>
      </w:r>
    </w:p>
    <w:p>
      <w:pPr>
        <w:tabs>
          <w:tab w:val="left" w:pos="1260"/>
        </w:tabs>
        <w:spacing w:line="360" w:lineRule="auto"/>
        <w:ind w:firstLine="480"/>
        <w:rPr>
          <w:rFonts w:ascii="宋体" w:hAnsi="宋体"/>
          <w:sz w:val="24"/>
        </w:rPr>
      </w:pPr>
      <w:r>
        <w:rPr>
          <w:rFonts w:hint="eastAsia" w:ascii="宋体" w:hAnsi="宋体"/>
          <w:sz w:val="24"/>
        </w:rPr>
        <w:t>所有潜在投标人应在</w:t>
      </w:r>
      <w:r>
        <w:rPr>
          <w:rFonts w:hint="eastAsia" w:ascii="宋体" w:hAnsi="宋体"/>
          <w:sz w:val="24"/>
          <w:u w:val="single"/>
        </w:rPr>
        <w:t>2022年6月</w:t>
      </w:r>
      <w:r>
        <w:rPr>
          <w:rFonts w:hint="eastAsia" w:ascii="宋体" w:hAnsi="宋体"/>
          <w:sz w:val="24"/>
          <w:u w:val="single"/>
          <w:lang w:val="en-US" w:eastAsia="zh-CN"/>
        </w:rPr>
        <w:t>29</w:t>
      </w:r>
      <w:r>
        <w:rPr>
          <w:rFonts w:hint="eastAsia" w:ascii="宋体" w:hAnsi="宋体"/>
          <w:sz w:val="24"/>
          <w:u w:val="single"/>
        </w:rPr>
        <w:t>日至2022年</w:t>
      </w:r>
      <w:r>
        <w:rPr>
          <w:rFonts w:hint="eastAsia" w:ascii="宋体" w:hAnsi="宋体"/>
          <w:sz w:val="24"/>
          <w:u w:val="single"/>
          <w:lang w:val="en-US" w:eastAsia="zh-CN"/>
        </w:rPr>
        <w:t>7</w:t>
      </w:r>
      <w:r>
        <w:rPr>
          <w:rFonts w:hint="eastAsia" w:ascii="宋体" w:hAnsi="宋体"/>
          <w:sz w:val="24"/>
          <w:u w:val="single"/>
        </w:rPr>
        <w:t>月</w:t>
      </w:r>
      <w:r>
        <w:rPr>
          <w:rFonts w:hint="eastAsia" w:ascii="宋体" w:hAnsi="宋体"/>
          <w:sz w:val="24"/>
          <w:u w:val="single"/>
          <w:lang w:val="en-US" w:eastAsia="zh-CN"/>
        </w:rPr>
        <w:t>1</w:t>
      </w:r>
      <w:r>
        <w:rPr>
          <w:rFonts w:hint="eastAsia" w:ascii="宋体" w:hAnsi="宋体"/>
          <w:sz w:val="24"/>
          <w:u w:val="single"/>
        </w:rPr>
        <w:t>日止，每日上午09：00－12：00时，下午13：00时-17：00时（北京时间，公休日、法定节假日除外）</w:t>
      </w:r>
      <w:r>
        <w:rPr>
          <w:rFonts w:hint="eastAsia" w:ascii="宋体" w:hAnsi="宋体"/>
          <w:sz w:val="24"/>
        </w:rPr>
        <w:t>，按照以下方式进行本项目报名并获取比选文件：</w:t>
      </w:r>
    </w:p>
    <w:p>
      <w:pPr>
        <w:tabs>
          <w:tab w:val="left" w:pos="1260"/>
        </w:tabs>
        <w:spacing w:line="360" w:lineRule="auto"/>
        <w:ind w:firstLine="480"/>
        <w:rPr>
          <w:rFonts w:ascii="宋体" w:hAnsi="宋体"/>
          <w:sz w:val="24"/>
        </w:rPr>
      </w:pPr>
      <w:r>
        <w:rPr>
          <w:rFonts w:hint="eastAsia" w:ascii="宋体" w:hAnsi="宋体"/>
          <w:sz w:val="24"/>
        </w:rPr>
        <w:t>1.提供单位介绍信扫描件（扫描件需加盖单位鲜章）、经办人身份证明扫描件（扫描件需加盖单位鲜章）发送到代理机构唯一指定邮箱1359950550@qq.com；</w:t>
      </w:r>
    </w:p>
    <w:p>
      <w:pPr>
        <w:tabs>
          <w:tab w:val="left" w:pos="1260"/>
        </w:tabs>
        <w:spacing w:line="360" w:lineRule="auto"/>
        <w:ind w:firstLine="480"/>
        <w:rPr>
          <w:rFonts w:ascii="宋体" w:hAnsi="宋体"/>
          <w:sz w:val="24"/>
        </w:rPr>
      </w:pPr>
      <w:r>
        <w:rPr>
          <w:rFonts w:hint="eastAsia" w:ascii="宋体" w:hAnsi="宋体"/>
          <w:sz w:val="24"/>
        </w:rPr>
        <w:t>2.收到指定邮箱回复的“报名参与流程”，按照“报名参与流程”要求缴纳报名费用并填写购买招标文件登记表；</w:t>
      </w:r>
    </w:p>
    <w:p>
      <w:pPr>
        <w:tabs>
          <w:tab w:val="left" w:pos="1260"/>
        </w:tabs>
        <w:spacing w:line="360" w:lineRule="auto"/>
        <w:ind w:firstLine="480" w:firstLineChars="200"/>
        <w:rPr>
          <w:rFonts w:ascii="宋体" w:hAnsi="宋体"/>
          <w:sz w:val="24"/>
        </w:rPr>
      </w:pPr>
      <w:r>
        <w:rPr>
          <w:rFonts w:hint="eastAsia" w:ascii="宋体" w:hAnsi="宋体"/>
          <w:sz w:val="24"/>
        </w:rPr>
        <w:t>3.收到指定邮箱回复的“报名成功通知函”和招标文件后即为报名成功。</w:t>
      </w:r>
    </w:p>
    <w:p>
      <w:pPr>
        <w:tabs>
          <w:tab w:val="left" w:pos="1260"/>
        </w:tabs>
        <w:spacing w:line="360" w:lineRule="auto"/>
        <w:ind w:firstLine="422" w:firstLineChars="200"/>
        <w:rPr>
          <w:rFonts w:ascii="宋体" w:hAnsi="宋体" w:cs="宋体"/>
          <w:b/>
          <w:bCs/>
          <w:kern w:val="0"/>
          <w:szCs w:val="21"/>
        </w:rPr>
      </w:pPr>
      <w:r>
        <w:rPr>
          <w:rFonts w:hint="eastAsia" w:ascii="宋体" w:hAnsi="宋体" w:cs="宋体"/>
          <w:b/>
          <w:bCs/>
          <w:kern w:val="0"/>
          <w:szCs w:val="21"/>
        </w:rPr>
        <w:t>注：所有报名资料的原件需在递交投标文件的同时，提交给代理机构工作人员。</w:t>
      </w:r>
    </w:p>
    <w:p>
      <w:pPr>
        <w:numPr>
          <w:ilvl w:val="0"/>
          <w:numId w:val="1"/>
        </w:numPr>
        <w:spacing w:line="360" w:lineRule="auto"/>
        <w:ind w:left="590" w:hanging="482"/>
        <w:outlineLvl w:val="1"/>
        <w:rPr>
          <w:rFonts w:ascii="宋体" w:hAnsi="宋体"/>
          <w:b/>
          <w:bCs/>
          <w:sz w:val="24"/>
        </w:rPr>
      </w:pPr>
      <w:r>
        <w:rPr>
          <w:rFonts w:hint="eastAsia" w:ascii="宋体" w:hAnsi="宋体" w:cs="仿宋_GB2312"/>
          <w:b/>
          <w:bCs/>
          <w:sz w:val="24"/>
          <w:shd w:val="clear" w:color="auto" w:fill="FFFFFF"/>
        </w:rPr>
        <w:t>比选申请书递交截止时间及地点</w:t>
      </w:r>
    </w:p>
    <w:p>
      <w:pPr>
        <w:spacing w:line="360" w:lineRule="auto"/>
        <w:ind w:firstLine="482" w:firstLineChars="200"/>
        <w:rPr>
          <w:rFonts w:ascii="宋体"/>
          <w:b/>
          <w:bCs/>
          <w:sz w:val="24"/>
          <w:u w:val="single"/>
        </w:rPr>
      </w:pPr>
      <w:r>
        <w:rPr>
          <w:rFonts w:hint="eastAsia" w:ascii="宋体"/>
          <w:b/>
          <w:bCs/>
          <w:sz w:val="24"/>
        </w:rPr>
        <w:t>1.比选申请书递交时间：</w:t>
      </w:r>
      <w:r>
        <w:rPr>
          <w:rFonts w:hint="eastAsia" w:ascii="宋体"/>
          <w:b/>
          <w:bCs/>
          <w:sz w:val="24"/>
          <w:u w:val="single"/>
        </w:rPr>
        <w:t>2022年</w:t>
      </w:r>
      <w:r>
        <w:rPr>
          <w:rFonts w:hint="eastAsia" w:ascii="宋体"/>
          <w:b/>
          <w:bCs/>
          <w:sz w:val="24"/>
          <w:u w:val="single"/>
          <w:lang w:val="en-US" w:eastAsia="zh-CN"/>
        </w:rPr>
        <w:t>7</w:t>
      </w:r>
      <w:r>
        <w:rPr>
          <w:rFonts w:hint="eastAsia" w:ascii="宋体"/>
          <w:b/>
          <w:bCs/>
          <w:sz w:val="24"/>
          <w:u w:val="single"/>
        </w:rPr>
        <w:t>月</w:t>
      </w:r>
      <w:r>
        <w:rPr>
          <w:rFonts w:hint="eastAsia" w:ascii="宋体"/>
          <w:b/>
          <w:bCs/>
          <w:sz w:val="24"/>
          <w:u w:val="single"/>
          <w:lang w:val="en-US" w:eastAsia="zh-CN"/>
        </w:rPr>
        <w:t>5</w:t>
      </w:r>
      <w:r>
        <w:rPr>
          <w:rFonts w:hint="eastAsia" w:ascii="宋体"/>
          <w:b/>
          <w:bCs/>
          <w:sz w:val="24"/>
          <w:u w:val="single"/>
        </w:rPr>
        <w:t>日上午10:00-10:30。</w:t>
      </w:r>
    </w:p>
    <w:p>
      <w:pPr>
        <w:spacing w:line="360" w:lineRule="auto"/>
        <w:ind w:firstLine="482" w:firstLineChars="200"/>
        <w:rPr>
          <w:rFonts w:ascii="宋体"/>
          <w:b/>
          <w:bCs/>
          <w:sz w:val="24"/>
        </w:rPr>
      </w:pPr>
      <w:r>
        <w:rPr>
          <w:rFonts w:hint="eastAsia" w:ascii="宋体"/>
          <w:b/>
          <w:bCs/>
          <w:sz w:val="24"/>
        </w:rPr>
        <w:t>2.比选截止时间和开标时间：</w:t>
      </w:r>
      <w:r>
        <w:rPr>
          <w:rFonts w:hint="eastAsia" w:ascii="宋体"/>
          <w:b/>
          <w:bCs/>
          <w:sz w:val="24"/>
          <w:u w:val="single"/>
        </w:rPr>
        <w:t>2022年</w:t>
      </w:r>
      <w:r>
        <w:rPr>
          <w:rFonts w:hint="eastAsia" w:ascii="宋体"/>
          <w:b/>
          <w:bCs/>
          <w:sz w:val="24"/>
          <w:u w:val="single"/>
          <w:lang w:val="en-US" w:eastAsia="zh-CN"/>
        </w:rPr>
        <w:t>7</w:t>
      </w:r>
      <w:r>
        <w:rPr>
          <w:rFonts w:hint="eastAsia" w:ascii="宋体"/>
          <w:b/>
          <w:bCs/>
          <w:sz w:val="24"/>
          <w:u w:val="single"/>
        </w:rPr>
        <w:t>月</w:t>
      </w:r>
      <w:r>
        <w:rPr>
          <w:rFonts w:hint="eastAsia" w:ascii="宋体"/>
          <w:b/>
          <w:bCs/>
          <w:sz w:val="24"/>
          <w:u w:val="single"/>
          <w:lang w:val="en-US" w:eastAsia="zh-CN"/>
        </w:rPr>
        <w:t>5</w:t>
      </w:r>
      <w:r>
        <w:rPr>
          <w:rFonts w:hint="eastAsia" w:ascii="宋体"/>
          <w:b/>
          <w:bCs/>
          <w:sz w:val="24"/>
          <w:u w:val="single"/>
        </w:rPr>
        <w:t>日上午10:30。</w:t>
      </w:r>
    </w:p>
    <w:p>
      <w:pPr>
        <w:spacing w:line="360" w:lineRule="auto"/>
        <w:ind w:firstLine="480" w:firstLineChars="200"/>
        <w:rPr>
          <w:rFonts w:ascii="宋体"/>
          <w:sz w:val="24"/>
        </w:rPr>
      </w:pPr>
      <w:r>
        <w:rPr>
          <w:rFonts w:hint="eastAsia" w:ascii="宋体"/>
          <w:sz w:val="24"/>
        </w:rPr>
        <w:t>比选申请书应在投标截止时间前送达开标地点。逾期送达的比选申请书恕不接收。本次比选不接受以电子邮件、传真及邮寄方式递交的比选申请书。</w:t>
      </w:r>
    </w:p>
    <w:p>
      <w:pPr>
        <w:spacing w:line="360" w:lineRule="auto"/>
        <w:ind w:firstLine="482" w:firstLineChars="200"/>
        <w:rPr>
          <w:rFonts w:ascii="宋体" w:hAnsi="宋体"/>
          <w:sz w:val="24"/>
        </w:rPr>
      </w:pPr>
      <w:r>
        <w:rPr>
          <w:rFonts w:hint="eastAsia" w:ascii="宋体"/>
          <w:b/>
          <w:bCs/>
          <w:sz w:val="24"/>
        </w:rPr>
        <w:t>3.</w:t>
      </w:r>
      <w:r>
        <w:rPr>
          <w:rFonts w:hint="eastAsia" w:ascii="宋体" w:hAnsi="宋体"/>
          <w:b/>
          <w:bCs/>
          <w:sz w:val="24"/>
        </w:rPr>
        <w:t>投</w:t>
      </w:r>
      <w:r>
        <w:rPr>
          <w:rFonts w:hint="eastAsia" w:ascii="宋体" w:hAnsi="宋体"/>
          <w:b/>
          <w:sz w:val="24"/>
        </w:rPr>
        <w:t>标文件递交地点及开标地点：</w:t>
      </w:r>
      <w:r>
        <w:rPr>
          <w:rFonts w:hint="eastAsia" w:ascii="宋体" w:hAnsi="宋体"/>
          <w:b/>
          <w:sz w:val="24"/>
          <w:u w:val="single"/>
        </w:rPr>
        <w:t>成都市剑南大道南段1166号美行中心2605-2606。</w:t>
      </w:r>
    </w:p>
    <w:p>
      <w:pPr>
        <w:numPr>
          <w:ilvl w:val="0"/>
          <w:numId w:val="1"/>
        </w:numPr>
        <w:spacing w:line="360" w:lineRule="auto"/>
        <w:ind w:left="590" w:hanging="482"/>
        <w:outlineLvl w:val="1"/>
        <w:rPr>
          <w:rFonts w:ascii="宋体" w:hAnsi="宋体" w:cs="仿宋_GB2312"/>
          <w:b/>
          <w:bCs/>
          <w:sz w:val="24"/>
          <w:shd w:val="clear" w:color="auto" w:fill="FFFFFF"/>
        </w:rPr>
      </w:pPr>
      <w:r>
        <w:rPr>
          <w:rFonts w:hint="eastAsia" w:ascii="宋体" w:hAnsi="宋体" w:cs="仿宋_GB2312"/>
          <w:b/>
          <w:bCs/>
          <w:sz w:val="24"/>
          <w:shd w:val="clear" w:color="auto" w:fill="FFFFFF"/>
        </w:rPr>
        <w:t>申请文件有效期为比选截止日起</w:t>
      </w:r>
      <w:r>
        <w:rPr>
          <w:rFonts w:ascii="宋体" w:hAnsi="宋体" w:cs="仿宋_GB2312"/>
          <w:b/>
          <w:bCs/>
          <w:sz w:val="24"/>
          <w:shd w:val="clear" w:color="auto" w:fill="FFFFFF"/>
        </w:rPr>
        <w:t>90</w:t>
      </w:r>
      <w:r>
        <w:rPr>
          <w:rFonts w:hint="eastAsia" w:ascii="宋体" w:hAnsi="宋体" w:cs="仿宋_GB2312"/>
          <w:b/>
          <w:bCs/>
          <w:sz w:val="24"/>
          <w:shd w:val="clear" w:color="auto" w:fill="FFFFFF"/>
        </w:rPr>
        <w:t>天。</w:t>
      </w:r>
    </w:p>
    <w:p>
      <w:pPr>
        <w:numPr>
          <w:ilvl w:val="0"/>
          <w:numId w:val="1"/>
        </w:numPr>
        <w:spacing w:line="360" w:lineRule="auto"/>
        <w:ind w:left="590" w:hanging="482"/>
        <w:outlineLvl w:val="1"/>
        <w:rPr>
          <w:rFonts w:ascii="宋体" w:hAnsi="宋体" w:cs="仿宋_GB2312"/>
          <w:b/>
          <w:bCs/>
          <w:sz w:val="24"/>
          <w:shd w:val="clear" w:color="auto" w:fill="FFFFFF"/>
        </w:rPr>
      </w:pPr>
      <w:r>
        <w:rPr>
          <w:rFonts w:hint="eastAsia" w:ascii="宋体" w:hAnsi="宋体" w:cs="仿宋_GB2312"/>
          <w:b/>
          <w:bCs/>
          <w:sz w:val="24"/>
          <w:shd w:val="clear" w:color="auto" w:fill="FFFFFF"/>
        </w:rPr>
        <w:t>联系方式</w:t>
      </w:r>
    </w:p>
    <w:p>
      <w:pPr>
        <w:spacing w:line="360" w:lineRule="auto"/>
        <w:ind w:firstLine="525"/>
        <w:rPr>
          <w:rFonts w:ascii="宋体" w:hAnsi="宋体"/>
          <w:b/>
          <w:bCs/>
          <w:sz w:val="24"/>
        </w:rPr>
      </w:pPr>
      <w:r>
        <w:rPr>
          <w:rFonts w:hint="eastAsia" w:ascii="宋体" w:hAnsi="宋体"/>
          <w:b/>
          <w:bCs/>
          <w:sz w:val="24"/>
        </w:rPr>
        <w:t>比选人：四川商投启禾企业管理有限责任公司</w:t>
      </w:r>
    </w:p>
    <w:p>
      <w:pPr>
        <w:spacing w:line="360" w:lineRule="auto"/>
        <w:ind w:firstLine="525"/>
        <w:rPr>
          <w:rFonts w:ascii="宋体" w:hAnsi="宋体"/>
          <w:sz w:val="24"/>
        </w:rPr>
      </w:pPr>
      <w:r>
        <w:rPr>
          <w:rFonts w:hint="eastAsia" w:ascii="宋体" w:hAnsi="宋体"/>
          <w:sz w:val="24"/>
        </w:rPr>
        <w:t>地  址：成都金牛高新技术产业园区天龙大道1333号1栋1楼3号</w:t>
      </w:r>
    </w:p>
    <w:p>
      <w:pPr>
        <w:spacing w:line="360" w:lineRule="auto"/>
        <w:ind w:firstLine="525"/>
        <w:rPr>
          <w:rFonts w:ascii="宋体" w:hAnsi="宋体"/>
          <w:sz w:val="24"/>
        </w:rPr>
      </w:pPr>
      <w:r>
        <w:rPr>
          <w:rFonts w:hint="eastAsia" w:ascii="宋体" w:hAnsi="宋体"/>
          <w:sz w:val="24"/>
        </w:rPr>
        <w:t>联系人：李诗雨</w:t>
      </w:r>
    </w:p>
    <w:p>
      <w:pPr>
        <w:spacing w:line="360" w:lineRule="auto"/>
        <w:ind w:firstLine="525"/>
        <w:rPr>
          <w:rFonts w:ascii="宋体" w:hAnsi="宋体"/>
          <w:sz w:val="24"/>
        </w:rPr>
      </w:pPr>
      <w:r>
        <w:rPr>
          <w:rFonts w:hint="eastAsia" w:ascii="宋体" w:hAnsi="宋体"/>
          <w:sz w:val="24"/>
        </w:rPr>
        <w:t>联系电话：1</w:t>
      </w:r>
      <w:r>
        <w:rPr>
          <w:rFonts w:ascii="宋体" w:hAnsi="宋体"/>
          <w:sz w:val="24"/>
        </w:rPr>
        <w:t>8780315975</w:t>
      </w:r>
    </w:p>
    <w:p>
      <w:pPr>
        <w:spacing w:line="360" w:lineRule="auto"/>
        <w:ind w:firstLine="482" w:firstLineChars="200"/>
        <w:rPr>
          <w:rFonts w:ascii="宋体" w:hAnsi="宋体" w:cs="宋体"/>
          <w:b/>
          <w:kern w:val="0"/>
          <w:sz w:val="24"/>
        </w:rPr>
      </w:pPr>
      <w:r>
        <w:rPr>
          <w:rFonts w:hint="eastAsia" w:ascii="宋体" w:hAnsi="宋体" w:cs="宋体"/>
          <w:b/>
          <w:kern w:val="0"/>
          <w:sz w:val="24"/>
        </w:rPr>
        <w:t>采购代理机构：四川天智达招投标代理有限公司</w:t>
      </w:r>
    </w:p>
    <w:p>
      <w:pPr>
        <w:spacing w:line="360" w:lineRule="auto"/>
        <w:ind w:firstLine="480" w:firstLineChars="200"/>
        <w:rPr>
          <w:rFonts w:ascii="宋体" w:hAnsi="宋体" w:eastAsia="宋体" w:cs="宋体"/>
          <w:kern w:val="0"/>
          <w:sz w:val="24"/>
        </w:rPr>
      </w:pPr>
      <w:r>
        <w:rPr>
          <w:rFonts w:hint="eastAsia" w:ascii="宋体" w:hAnsi="宋体" w:cs="宋体"/>
          <w:kern w:val="0"/>
          <w:sz w:val="24"/>
        </w:rPr>
        <w:t>地  址：成都市剑南大道南段1166号美行中心2605-2606</w:t>
      </w:r>
    </w:p>
    <w:p>
      <w:pPr>
        <w:spacing w:line="360" w:lineRule="auto"/>
        <w:ind w:firstLine="480" w:firstLineChars="200"/>
        <w:rPr>
          <w:rFonts w:ascii="宋体" w:hAnsi="宋体" w:cs="宋体"/>
          <w:kern w:val="0"/>
          <w:sz w:val="24"/>
        </w:rPr>
      </w:pPr>
      <w:r>
        <w:rPr>
          <w:rFonts w:hint="eastAsia" w:ascii="宋体" w:hAnsi="宋体" w:cs="宋体"/>
          <w:kern w:val="0"/>
          <w:sz w:val="24"/>
        </w:rPr>
        <w:t>联系人：王老师</w:t>
      </w:r>
    </w:p>
    <w:p>
      <w:pPr>
        <w:spacing w:line="360" w:lineRule="auto"/>
        <w:ind w:firstLine="480" w:firstLineChars="200"/>
        <w:rPr>
          <w:rFonts w:ascii="宋体" w:hAnsi="宋体" w:cs="宋体"/>
          <w:kern w:val="0"/>
          <w:sz w:val="24"/>
        </w:rPr>
      </w:pPr>
      <w:r>
        <w:rPr>
          <w:rFonts w:hint="eastAsia" w:ascii="宋体" w:hAnsi="宋体" w:cs="宋体"/>
          <w:kern w:val="0"/>
          <w:sz w:val="24"/>
        </w:rPr>
        <w:t>联系电话：028-86718179</w:t>
      </w:r>
    </w:p>
    <w:p>
      <w:pPr>
        <w:sectPr>
          <w:pgSz w:w="11906" w:h="16838"/>
          <w:pgMar w:top="1440" w:right="1800" w:bottom="1440" w:left="1800" w:header="851" w:footer="992" w:gutter="0"/>
          <w:cols w:space="425" w:num="1"/>
          <w:docGrid w:type="lines" w:linePitch="312" w:charSpace="0"/>
        </w:sectPr>
      </w:pPr>
    </w:p>
    <w:p>
      <w:pPr>
        <w:numPr>
          <w:ilvl w:val="0"/>
          <w:numId w:val="3"/>
        </w:numPr>
        <w:spacing w:line="360" w:lineRule="auto"/>
        <w:ind w:firstLine="482" w:firstLineChars="200"/>
        <w:rPr>
          <w:rFonts w:ascii="宋体" w:hAnsi="宋体" w:cs="宋体"/>
          <w:sz w:val="24"/>
        </w:rPr>
      </w:pPr>
      <w:r>
        <w:rPr>
          <w:rFonts w:hint="eastAsia" w:ascii="宋体" w:hAnsi="宋体"/>
          <w:b/>
          <w:bCs/>
          <w:sz w:val="24"/>
          <w:szCs w:val="22"/>
        </w:rPr>
        <w:t>商务要求（此项全部为实质性条款，比选申请人不满足的，将按照无效投标处理）：</w:t>
      </w:r>
    </w:p>
    <w:p>
      <w:pPr>
        <w:spacing w:line="360" w:lineRule="auto"/>
        <w:ind w:firstLine="960" w:firstLineChars="400"/>
        <w:rPr>
          <w:rFonts w:ascii="宋体" w:hAnsi="宋体" w:eastAsia="宋体" w:cs="宋体"/>
          <w:sz w:val="24"/>
        </w:rPr>
      </w:pPr>
      <w:r>
        <w:rPr>
          <w:rFonts w:hint="eastAsia" w:ascii="宋体" w:hAnsi="宋体" w:eastAsia="宋体" w:cs="宋体"/>
          <w:sz w:val="24"/>
        </w:rPr>
        <w:t>1、服务时间：签订合同当日起计（含周末及法定节假日），至设计内容比选人确认后，比选人付清尾款后截止。</w:t>
      </w:r>
    </w:p>
    <w:p>
      <w:pPr>
        <w:spacing w:line="360" w:lineRule="auto"/>
        <w:ind w:firstLine="960" w:firstLineChars="400"/>
        <w:rPr>
          <w:rFonts w:ascii="宋体" w:hAnsi="宋体" w:eastAsia="宋体" w:cs="宋体"/>
          <w:sz w:val="24"/>
        </w:rPr>
      </w:pPr>
      <w:r>
        <w:rPr>
          <w:rFonts w:hint="eastAsia" w:ascii="宋体" w:hAnsi="宋体" w:eastAsia="宋体" w:cs="宋体"/>
          <w:sz w:val="24"/>
        </w:rPr>
        <w:t>2、服务地点：比选人指定地点，具体以签订合同为准。</w:t>
      </w:r>
    </w:p>
    <w:p>
      <w:pPr>
        <w:spacing w:line="360" w:lineRule="auto"/>
        <w:ind w:firstLine="960" w:firstLineChars="400"/>
        <w:rPr>
          <w:rFonts w:ascii="宋体" w:hAnsi="宋体" w:eastAsia="宋体" w:cs="宋体"/>
          <w:sz w:val="24"/>
        </w:rPr>
      </w:pPr>
      <w:r>
        <w:rPr>
          <w:rFonts w:hint="eastAsia" w:ascii="宋体" w:hAnsi="宋体" w:eastAsia="宋体" w:cs="宋体"/>
          <w:sz w:val="24"/>
        </w:rPr>
        <w:t>3、付款方式及条件：合同中约定。</w:t>
      </w:r>
    </w:p>
    <w:p>
      <w:pPr>
        <w:spacing w:line="360" w:lineRule="auto"/>
        <w:ind w:firstLine="960" w:firstLineChars="400"/>
        <w:rPr>
          <w:rFonts w:ascii="宋体" w:hAnsi="宋体" w:eastAsia="宋体" w:cs="宋体"/>
          <w:sz w:val="24"/>
        </w:rPr>
      </w:pPr>
      <w:r>
        <w:rPr>
          <w:rFonts w:hint="eastAsia" w:ascii="宋体" w:hAnsi="宋体" w:eastAsia="宋体" w:cs="宋体"/>
          <w:sz w:val="24"/>
        </w:rPr>
        <w:t>4、验收方式和标准：比选人将按国家规定，比选文件的服务要求和中选人的比选申请书及承诺进行验收。</w:t>
      </w:r>
    </w:p>
    <w:p>
      <w:pPr>
        <w:spacing w:line="360" w:lineRule="auto"/>
        <w:ind w:firstLine="960" w:firstLineChars="400"/>
        <w:rPr>
          <w:rFonts w:ascii="宋体" w:hAnsi="宋体" w:eastAsia="宋体" w:cs="宋体"/>
          <w:sz w:val="24"/>
        </w:rPr>
      </w:pPr>
      <w:r>
        <w:rPr>
          <w:rFonts w:hint="eastAsia" w:ascii="宋体" w:hAnsi="宋体" w:eastAsia="宋体" w:cs="宋体"/>
          <w:sz w:val="24"/>
        </w:rPr>
        <w:t>5、违约责任：合同中约定。</w:t>
      </w:r>
    </w:p>
    <w:p>
      <w:pPr>
        <w:numPr>
          <w:ilvl w:val="0"/>
          <w:numId w:val="3"/>
        </w:numPr>
        <w:spacing w:line="360" w:lineRule="auto"/>
        <w:ind w:firstLine="482" w:firstLineChars="200"/>
        <w:rPr>
          <w:rFonts w:ascii="宋体" w:hAnsi="宋体"/>
          <w:b/>
          <w:bCs/>
          <w:sz w:val="24"/>
          <w:szCs w:val="22"/>
        </w:rPr>
      </w:pPr>
      <w:r>
        <w:rPr>
          <w:rFonts w:hint="eastAsia" w:ascii="宋体" w:hAnsi="宋体"/>
          <w:b/>
          <w:bCs/>
          <w:sz w:val="24"/>
          <w:szCs w:val="22"/>
        </w:rPr>
        <w:t>技术及服务要求（此项全部为实质性条款，比选申请人不满足的，将按照无效投标处理）：</w:t>
      </w:r>
      <w:r>
        <w:rPr>
          <w:rFonts w:ascii="宋体" w:hAnsi="宋体"/>
          <w:b/>
          <w:bCs/>
          <w:sz w:val="24"/>
          <w:szCs w:val="22"/>
        </w:rPr>
        <w:t xml:space="preserve">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1、设计内容：</w:t>
      </w:r>
    </w:p>
    <w:p>
      <w:pPr>
        <w:pStyle w:val="2"/>
      </w:pPr>
    </w:p>
    <w:tbl>
      <w:tblPr>
        <w:tblStyle w:val="6"/>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510"/>
        <w:gridCol w:w="6849"/>
        <w:gridCol w:w="1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56" w:hRule="atLeast"/>
          <w:jc w:val="center"/>
        </w:trPr>
        <w:tc>
          <w:tcPr>
            <w:tcW w:w="8370" w:type="dxa"/>
            <w:gridSpan w:val="3"/>
            <w:shd w:val="clear" w:color="auto" w:fill="FFFFFF"/>
          </w:tcPr>
          <w:p>
            <w:pPr>
              <w:pStyle w:val="10"/>
              <w:spacing w:before="107" w:line="240" w:lineRule="auto"/>
              <w:ind w:left="2007" w:right="1967"/>
              <w:jc w:val="center"/>
              <w:rPr>
                <w:rFonts w:ascii="宋体" w:hAnsi="宋体" w:eastAsia="宋体" w:cs="宋体"/>
                <w:b/>
                <w:color w:val="000000"/>
                <w:szCs w:val="21"/>
                <w:lang w:eastAsia="zh-CN"/>
              </w:rPr>
            </w:pPr>
            <w:r>
              <w:rPr>
                <w:rFonts w:hint="eastAsia" w:ascii="宋体" w:hAnsi="宋体" w:eastAsia="宋体" w:cs="宋体"/>
                <w:b/>
                <w:color w:val="000000"/>
                <w:szCs w:val="21"/>
                <w:lang w:eastAsia="zh-CN"/>
              </w:rPr>
              <w:t>商投启禾盒饭包装系列VI设计服务项目设计内容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5" w:hRule="atLeast"/>
          <w:jc w:val="center"/>
        </w:trPr>
        <w:tc>
          <w:tcPr>
            <w:tcW w:w="8370" w:type="dxa"/>
            <w:gridSpan w:val="3"/>
            <w:shd w:val="clear" w:color="auto" w:fill="FFFFFF"/>
          </w:tcPr>
          <w:p>
            <w:pPr>
              <w:pStyle w:val="10"/>
              <w:spacing w:before="107" w:line="240" w:lineRule="auto"/>
              <w:ind w:left="2007" w:right="1967"/>
              <w:jc w:val="center"/>
              <w:rPr>
                <w:rFonts w:ascii="宋体" w:hAnsi="宋体" w:eastAsia="宋体" w:cs="宋体"/>
                <w:b/>
                <w:color w:val="000000"/>
                <w:szCs w:val="21"/>
              </w:rPr>
            </w:pPr>
            <w:r>
              <w:rPr>
                <w:rFonts w:hint="eastAsia" w:ascii="宋体" w:hAnsi="宋体" w:eastAsia="宋体" w:cs="宋体"/>
                <w:b/>
                <w:color w:val="000000"/>
                <w:szCs w:val="21"/>
              </w:rPr>
              <w:t>C端-零售便当</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spacing w:line="330" w:lineRule="exact"/>
              <w:ind w:left="2007" w:right="1971"/>
              <w:jc w:val="center"/>
              <w:rPr>
                <w:rFonts w:ascii="宋体" w:hAnsi="宋体" w:eastAsia="宋体" w:cs="宋体"/>
                <w:b/>
                <w:color w:val="000000"/>
                <w:szCs w:val="21"/>
              </w:rPr>
            </w:pPr>
            <w:r>
              <w:rPr>
                <w:rFonts w:hint="eastAsia" w:ascii="宋体" w:hAnsi="宋体" w:eastAsia="宋体" w:cs="宋体"/>
                <w:b/>
                <w:color w:val="000000"/>
                <w:szCs w:val="21"/>
              </w:rPr>
              <w:t>Ａ  基础部分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ind w:left="1961" w:right="1971"/>
              <w:jc w:val="center"/>
              <w:rPr>
                <w:rFonts w:ascii="宋体" w:hAnsi="宋体" w:eastAsia="宋体" w:cs="宋体"/>
                <w:b/>
                <w:color w:val="000000"/>
                <w:szCs w:val="21"/>
              </w:rPr>
            </w:pPr>
            <w:r>
              <w:rPr>
                <w:rFonts w:hint="eastAsia" w:ascii="宋体" w:hAnsi="宋体" w:eastAsia="宋体" w:cs="宋体"/>
                <w:b/>
                <w:color w:val="000000"/>
                <w:szCs w:val="21"/>
              </w:rPr>
              <w:t>Ａ－元素集合展示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spacing w:line="323" w:lineRule="exact"/>
              <w:ind w:left="1665" w:firstLine="211" w:firstLineChars="100"/>
              <w:rPr>
                <w:rFonts w:ascii="宋体" w:hAnsi="宋体" w:eastAsia="宋体" w:cs="宋体"/>
                <w:b/>
                <w:color w:val="000000"/>
                <w:szCs w:val="21"/>
              </w:rPr>
            </w:pPr>
            <w:r>
              <w:rPr>
                <w:rFonts w:hint="eastAsia" w:ascii="宋体" w:hAnsi="宋体" w:eastAsia="宋体" w:cs="宋体"/>
                <w:b/>
                <w:color w:val="000000"/>
                <w:szCs w:val="21"/>
              </w:rPr>
              <w:t>Ａ－１品牌标识规范 / Logo usage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标准彩色标志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lang w:eastAsia="zh-CN"/>
              </w:rPr>
            </w:pPr>
            <w:r>
              <w:rPr>
                <w:rFonts w:hint="eastAsia" w:ascii="宋体" w:hAnsi="宋体" w:eastAsia="宋体" w:cs="宋体"/>
                <w:szCs w:val="21"/>
                <w:lang w:eastAsia="zh-CN"/>
              </w:rPr>
              <w:t>2</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标识与SLOGAN组合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lang w:eastAsia="zh-CN"/>
              </w:rPr>
            </w:pPr>
            <w:r>
              <w:rPr>
                <w:rFonts w:hint="eastAsia" w:ascii="宋体" w:hAnsi="宋体" w:eastAsia="宋体" w:cs="宋体"/>
                <w:szCs w:val="21"/>
                <w:lang w:eastAsia="zh-CN"/>
              </w:rPr>
              <w:t>3</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标识最小使用规范（印刷和像素）</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ind w:left="1777"/>
              <w:rPr>
                <w:rFonts w:ascii="宋体" w:hAnsi="宋体" w:eastAsia="宋体" w:cs="宋体"/>
                <w:b/>
                <w:color w:val="000000"/>
                <w:szCs w:val="21"/>
              </w:rPr>
            </w:pPr>
            <w:r>
              <w:rPr>
                <w:rFonts w:hint="eastAsia" w:ascii="宋体" w:hAnsi="宋体" w:eastAsia="宋体" w:cs="宋体"/>
                <w:b/>
                <w:color w:val="000000"/>
                <w:szCs w:val="21"/>
              </w:rPr>
              <w:t>Ａ－3 色彩规范 / Colour usage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标准色规范（含色阶）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辅助色彩规范（含色阶）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特殊工艺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色彩配比及品牌色彩占位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品牌专用色彩搭配表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349" w:hRule="atLeast"/>
          <w:jc w:val="center"/>
        </w:trPr>
        <w:tc>
          <w:tcPr>
            <w:tcW w:w="8370" w:type="dxa"/>
            <w:gridSpan w:val="3"/>
            <w:shd w:val="clear" w:color="auto" w:fill="FFFFFF"/>
          </w:tcPr>
          <w:p>
            <w:pPr>
              <w:pStyle w:val="10"/>
              <w:spacing w:line="323" w:lineRule="exact"/>
              <w:ind w:left="522" w:firstLine="1476" w:firstLineChars="700"/>
              <w:rPr>
                <w:rFonts w:ascii="宋体" w:hAnsi="宋体" w:eastAsia="宋体" w:cs="宋体"/>
                <w:b/>
                <w:color w:val="000000"/>
                <w:szCs w:val="21"/>
              </w:rPr>
            </w:pPr>
            <w:r>
              <w:rPr>
                <w:rFonts w:hint="eastAsia" w:ascii="宋体" w:hAnsi="宋体" w:eastAsia="宋体" w:cs="宋体"/>
                <w:b/>
                <w:color w:val="000000"/>
                <w:szCs w:val="21"/>
              </w:rPr>
              <w:t>Ａ－4 辅助图形规范 / Guideline of supplementary graphics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辅助图形释义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辅助图形基本使用形式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辅助图形使用规范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辅助图形的应用延展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辅助底纹制作</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6</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辅助底纹应用延展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ind w:firstLine="2108" w:firstLineChars="1000"/>
              <w:rPr>
                <w:rFonts w:ascii="宋体" w:hAnsi="宋体" w:eastAsia="宋体" w:cs="宋体"/>
                <w:b/>
                <w:color w:val="000000"/>
                <w:szCs w:val="21"/>
              </w:rPr>
            </w:pPr>
            <w:r>
              <w:rPr>
                <w:rFonts w:hint="eastAsia" w:ascii="宋体" w:hAnsi="宋体" w:eastAsia="宋体" w:cs="宋体"/>
                <w:b/>
                <w:color w:val="000000"/>
                <w:szCs w:val="21"/>
              </w:rPr>
              <w:t>Ａ－5 文字规范 / Typeface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企业专用办公字体（用途与分类）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FFFFFF"/>
          </w:tcPr>
          <w:p>
            <w:pPr>
              <w:pStyle w:val="10"/>
              <w:rPr>
                <w:rFonts w:ascii="宋体" w:hAnsi="宋体" w:eastAsia="宋体" w:cs="宋体"/>
                <w:color w:val="000000"/>
                <w:szCs w:val="21"/>
                <w:lang w:eastAsia="zh-CN"/>
              </w:rPr>
            </w:pPr>
            <w:r>
              <w:rPr>
                <w:rFonts w:hint="eastAsia" w:ascii="宋体" w:hAnsi="宋体" w:eastAsia="宋体" w:cs="宋体"/>
                <w:color w:val="000000"/>
                <w:szCs w:val="21"/>
                <w:lang w:eastAsia="zh-CN"/>
              </w:rPr>
              <w:t>企业专用印刷字体（用途与分类）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spacing w:line="323" w:lineRule="exact"/>
              <w:ind w:left="1285" w:firstLine="632" w:firstLineChars="300"/>
              <w:rPr>
                <w:rFonts w:ascii="宋体" w:hAnsi="宋体" w:eastAsia="宋体" w:cs="宋体"/>
                <w:b/>
                <w:color w:val="000000"/>
                <w:szCs w:val="21"/>
              </w:rPr>
            </w:pPr>
            <w:r>
              <w:rPr>
                <w:rFonts w:hint="eastAsia" w:ascii="宋体" w:hAnsi="宋体" w:eastAsia="宋体" w:cs="宋体"/>
                <w:b/>
                <w:color w:val="000000"/>
                <w:szCs w:val="21"/>
              </w:rPr>
              <w:t>Ａ－6 常见错误预演 / Unacceptable usage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标志的错误应用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品牌标识的错误应用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spacing w:line="330" w:lineRule="exact"/>
              <w:ind w:firstLine="2319" w:firstLineChars="1100"/>
              <w:rPr>
                <w:rFonts w:ascii="宋体" w:hAnsi="宋体" w:eastAsia="宋体" w:cs="宋体"/>
                <w:b/>
                <w:color w:val="000000"/>
                <w:szCs w:val="21"/>
              </w:rPr>
            </w:pPr>
            <w:r>
              <w:rPr>
                <w:rFonts w:hint="eastAsia" w:ascii="宋体" w:hAnsi="宋体" w:eastAsia="宋体" w:cs="宋体"/>
                <w:b/>
                <w:color w:val="000000"/>
                <w:szCs w:val="21"/>
              </w:rPr>
              <w:t>Ｂ 应用部分 / Application part of VI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8370" w:type="dxa"/>
            <w:gridSpan w:val="3"/>
            <w:shd w:val="clear" w:color="auto" w:fill="FFFFFF"/>
          </w:tcPr>
          <w:p>
            <w:pPr>
              <w:pStyle w:val="10"/>
              <w:ind w:left="1535" w:firstLine="422" w:firstLineChars="200"/>
              <w:rPr>
                <w:rFonts w:ascii="宋体" w:hAnsi="宋体" w:eastAsia="宋体" w:cs="宋体"/>
                <w:b/>
                <w:color w:val="000000"/>
                <w:szCs w:val="21"/>
              </w:rPr>
            </w:pPr>
            <w:r>
              <w:rPr>
                <w:rFonts w:hint="eastAsia" w:ascii="宋体" w:hAnsi="宋体" w:eastAsia="宋体" w:cs="宋体"/>
                <w:b/>
                <w:color w:val="000000"/>
                <w:szCs w:val="21"/>
              </w:rPr>
              <w:t>B－1 宣传系统 / Advertising system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DM单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吊旗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爆款海报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新品海报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9" w:hRule="atLeast"/>
          <w:jc w:val="center"/>
        </w:trPr>
        <w:tc>
          <w:tcPr>
            <w:tcW w:w="1510" w:type="dxa"/>
            <w:shd w:val="clear" w:color="auto" w:fill="FFFFFF"/>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60" w:type="dxa"/>
            <w:gridSpan w:val="2"/>
            <w:shd w:val="clear" w:color="auto" w:fill="FFFFFF"/>
          </w:tcPr>
          <w:p>
            <w:pPr>
              <w:pStyle w:val="10"/>
              <w:rPr>
                <w:rFonts w:ascii="宋体" w:hAnsi="宋体" w:eastAsia="宋体" w:cs="宋体"/>
                <w:color w:val="000000"/>
                <w:szCs w:val="21"/>
              </w:rPr>
            </w:pPr>
            <w:r>
              <w:rPr>
                <w:rFonts w:hint="eastAsia" w:ascii="宋体" w:hAnsi="宋体" w:eastAsia="宋体" w:cs="宋体"/>
                <w:color w:val="000000"/>
                <w:szCs w:val="21"/>
              </w:rPr>
              <w:t>开业海报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6</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招聘海报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7</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活动海报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8</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易拉宝广告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9</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道旗广告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10</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灯箱广告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品牌画册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产品画册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370" w:type="dxa"/>
            <w:gridSpan w:val="3"/>
            <w:shd w:val="clear" w:color="auto" w:fill="auto"/>
          </w:tcPr>
          <w:p>
            <w:pPr>
              <w:pStyle w:val="10"/>
              <w:spacing w:line="323" w:lineRule="exact"/>
              <w:ind w:left="1538" w:firstLine="422" w:firstLineChars="200"/>
              <w:rPr>
                <w:rFonts w:ascii="宋体" w:hAnsi="宋体" w:eastAsia="宋体" w:cs="宋体"/>
                <w:b/>
                <w:szCs w:val="21"/>
              </w:rPr>
            </w:pPr>
            <w:r>
              <w:rPr>
                <w:rFonts w:hint="eastAsia" w:ascii="宋体" w:hAnsi="宋体" w:eastAsia="宋体" w:cs="宋体"/>
                <w:b/>
                <w:szCs w:val="21"/>
              </w:rPr>
              <w:t>B－2 环境系统 / Multimedia system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门头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玻璃防撞条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标识侧招灯箱</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收银台及背景板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食品价目牌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370" w:type="dxa"/>
            <w:gridSpan w:val="3"/>
            <w:shd w:val="clear" w:color="auto" w:fill="auto"/>
          </w:tcPr>
          <w:p>
            <w:pPr>
              <w:pStyle w:val="10"/>
              <w:spacing w:line="323" w:lineRule="exact"/>
              <w:ind w:left="1672" w:firstLine="211" w:firstLineChars="100"/>
              <w:rPr>
                <w:rFonts w:ascii="宋体" w:hAnsi="宋体" w:eastAsia="宋体" w:cs="宋体"/>
                <w:b/>
                <w:szCs w:val="21"/>
              </w:rPr>
            </w:pPr>
            <w:r>
              <w:rPr>
                <w:rFonts w:hint="eastAsia" w:ascii="宋体" w:hAnsi="宋体" w:eastAsia="宋体" w:cs="宋体"/>
                <w:b/>
                <w:szCs w:val="21"/>
              </w:rPr>
              <w:t>B－3 餐饮系统 / Catering system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吸管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电子菜单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热饮杯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冷饮杯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餐垫纸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6</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优惠券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7</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餐巾纸</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8</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湿巾袋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9</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打包塑料袋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10</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打包纸袋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打包餐盒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品牌文创手提袋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13</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营业时间牌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8370" w:type="dxa"/>
            <w:gridSpan w:val="3"/>
            <w:shd w:val="clear" w:color="auto" w:fill="auto"/>
          </w:tcPr>
          <w:p>
            <w:pPr>
              <w:pStyle w:val="10"/>
              <w:spacing w:line="323" w:lineRule="exact"/>
              <w:ind w:left="1672" w:firstLine="211" w:firstLineChars="100"/>
              <w:rPr>
                <w:rFonts w:ascii="宋体" w:hAnsi="宋体" w:eastAsia="宋体" w:cs="宋体"/>
                <w:b/>
                <w:szCs w:val="21"/>
              </w:rPr>
            </w:pPr>
            <w:r>
              <w:rPr>
                <w:rFonts w:hint="eastAsia" w:ascii="宋体" w:hAnsi="宋体" w:eastAsia="宋体" w:cs="宋体"/>
                <w:b/>
                <w:szCs w:val="21"/>
              </w:rPr>
              <w:t>B－4 服装系统 / Clothing system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夏季服装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冬季服装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帽子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胸牌</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46" w:hRule="atLeast"/>
          <w:jc w:val="center"/>
        </w:trPr>
        <w:tc>
          <w:tcPr>
            <w:tcW w:w="8370" w:type="dxa"/>
            <w:gridSpan w:val="3"/>
            <w:shd w:val="clear" w:color="auto" w:fill="auto"/>
          </w:tcPr>
          <w:p>
            <w:pPr>
              <w:pStyle w:val="10"/>
              <w:spacing w:before="25" w:line="240" w:lineRule="auto"/>
              <w:ind w:left="2007" w:right="1971"/>
              <w:jc w:val="center"/>
              <w:rPr>
                <w:rFonts w:ascii="宋体" w:hAnsi="宋体" w:eastAsia="宋体" w:cs="宋体"/>
                <w:b/>
                <w:szCs w:val="21"/>
              </w:rPr>
            </w:pPr>
            <w:r>
              <w:rPr>
                <w:rFonts w:hint="eastAsia" w:ascii="宋体" w:hAnsi="宋体" w:eastAsia="宋体" w:cs="宋体"/>
                <w:b/>
                <w:szCs w:val="21"/>
              </w:rPr>
              <w:t>C IP设计 / IP design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IP形象取名</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IP主形象策划</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00"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IP形象原创手绘稿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1"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4</w:t>
            </w:r>
          </w:p>
        </w:tc>
        <w:tc>
          <w:tcPr>
            <w:tcW w:w="6860" w:type="dxa"/>
            <w:gridSpan w:val="2"/>
            <w:shd w:val="clear" w:color="auto" w:fill="auto"/>
          </w:tcPr>
          <w:p>
            <w:pPr>
              <w:pStyle w:val="10"/>
              <w:rPr>
                <w:rFonts w:ascii="宋体" w:hAnsi="宋体" w:eastAsia="宋体" w:cs="宋体"/>
                <w:szCs w:val="21"/>
              </w:rPr>
            </w:pPr>
            <w:r>
              <w:rPr>
                <w:rFonts w:hint="eastAsia" w:ascii="宋体" w:hAnsi="宋体" w:eastAsia="宋体" w:cs="宋体"/>
                <w:szCs w:val="21"/>
              </w:rPr>
              <w:t>IP形象标准色稿</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5</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IP形象三视图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6</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IP辅助元素设计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7</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IP动作表情延展</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8</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IP3D模型搭建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452" w:hRule="atLeast"/>
          <w:jc w:val="center"/>
        </w:trPr>
        <w:tc>
          <w:tcPr>
            <w:tcW w:w="8359" w:type="dxa"/>
            <w:gridSpan w:val="2"/>
            <w:shd w:val="clear" w:color="auto" w:fill="auto"/>
          </w:tcPr>
          <w:p>
            <w:pPr>
              <w:pStyle w:val="10"/>
              <w:spacing w:before="6" w:line="240" w:lineRule="auto"/>
              <w:ind w:left="1571" w:firstLine="843" w:firstLineChars="400"/>
              <w:rPr>
                <w:rFonts w:ascii="宋体" w:hAnsi="宋体" w:eastAsia="宋体" w:cs="宋体"/>
                <w:b/>
                <w:szCs w:val="21"/>
              </w:rPr>
            </w:pPr>
            <w:r>
              <w:rPr>
                <w:rFonts w:hint="eastAsia" w:ascii="宋体" w:hAnsi="宋体" w:eastAsia="宋体" w:cs="宋体"/>
                <w:b/>
                <w:szCs w:val="21"/>
              </w:rPr>
              <w:t>D 包装部分 / Copy part of VI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包装4款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428" w:hRule="atLeast"/>
          <w:jc w:val="center"/>
        </w:trPr>
        <w:tc>
          <w:tcPr>
            <w:tcW w:w="8359" w:type="dxa"/>
            <w:gridSpan w:val="2"/>
            <w:shd w:val="clear" w:color="auto" w:fill="auto"/>
          </w:tcPr>
          <w:p>
            <w:pPr>
              <w:pStyle w:val="10"/>
              <w:spacing w:line="400" w:lineRule="exact"/>
              <w:ind w:left="1595" w:firstLine="843" w:firstLineChars="400"/>
              <w:rPr>
                <w:rFonts w:ascii="宋体" w:hAnsi="宋体" w:eastAsia="宋体" w:cs="宋体"/>
                <w:b/>
                <w:szCs w:val="21"/>
              </w:rPr>
            </w:pPr>
            <w:r>
              <w:rPr>
                <w:rFonts w:hint="eastAsia" w:ascii="宋体" w:hAnsi="宋体" w:eastAsia="宋体" w:cs="宋体"/>
                <w:b/>
                <w:szCs w:val="21"/>
              </w:rPr>
              <w:t>E 空间部分 / Copy part of VI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84" w:hRule="atLeast"/>
          <w:jc w:val="center"/>
        </w:trPr>
        <w:tc>
          <w:tcPr>
            <w:tcW w:w="1510" w:type="dxa"/>
            <w:shd w:val="clear" w:color="auto" w:fill="auto"/>
          </w:tcPr>
          <w:p>
            <w:pPr>
              <w:pStyle w:val="10"/>
              <w:ind w:left="38"/>
              <w:jc w:val="center"/>
              <w:rPr>
                <w:rFonts w:ascii="宋体" w:hAnsi="宋体" w:eastAsia="宋体" w:cs="宋体"/>
                <w:szCs w:val="21"/>
              </w:rPr>
            </w:pPr>
            <w:r>
              <w:rPr>
                <w:rFonts w:hint="eastAsia" w:ascii="宋体" w:hAnsi="宋体" w:eastAsia="宋体" w:cs="宋体"/>
                <w:szCs w:val="21"/>
              </w:rPr>
              <w:t>1</w:t>
            </w:r>
          </w:p>
        </w:tc>
        <w:tc>
          <w:tcPr>
            <w:tcW w:w="6849" w:type="dxa"/>
            <w:shd w:val="clear" w:color="auto" w:fill="auto"/>
          </w:tcPr>
          <w:p>
            <w:pPr>
              <w:pStyle w:val="10"/>
              <w:rPr>
                <w:rFonts w:ascii="宋体" w:hAnsi="宋体" w:eastAsia="宋体" w:cs="宋体"/>
                <w:szCs w:val="21"/>
              </w:rPr>
            </w:pPr>
            <w:r>
              <w:rPr>
                <w:rFonts w:hint="eastAsia" w:ascii="宋体" w:hAnsi="宋体" w:eastAsia="宋体" w:cs="宋体"/>
                <w:szCs w:val="21"/>
              </w:rPr>
              <w:t>空间基础模型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436" w:hRule="atLeast"/>
          <w:jc w:val="center"/>
        </w:trPr>
        <w:tc>
          <w:tcPr>
            <w:tcW w:w="8359" w:type="dxa"/>
            <w:gridSpan w:val="2"/>
            <w:shd w:val="clear" w:color="auto" w:fill="auto"/>
          </w:tcPr>
          <w:p>
            <w:pPr>
              <w:pStyle w:val="10"/>
              <w:spacing w:line="240" w:lineRule="auto"/>
              <w:ind w:right="1971" w:firstLine="2319" w:firstLineChars="1100"/>
              <w:rPr>
                <w:rFonts w:ascii="宋体" w:hAnsi="宋体" w:eastAsia="宋体" w:cs="宋体"/>
                <w:b/>
                <w:szCs w:val="21"/>
              </w:rPr>
            </w:pPr>
            <w:r>
              <w:rPr>
                <w:rFonts w:hint="eastAsia" w:ascii="宋体" w:hAnsi="宋体" w:eastAsia="宋体" w:cs="宋体"/>
                <w:b/>
                <w:szCs w:val="21"/>
              </w:rPr>
              <w:t>B端-学生餐</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49" w:hRule="atLeast"/>
          <w:jc w:val="center"/>
        </w:trPr>
        <w:tc>
          <w:tcPr>
            <w:tcW w:w="8359" w:type="dxa"/>
            <w:gridSpan w:val="2"/>
            <w:shd w:val="clear" w:color="auto" w:fill="auto"/>
          </w:tcPr>
          <w:p>
            <w:pPr>
              <w:pStyle w:val="10"/>
              <w:ind w:left="2007" w:right="1967"/>
              <w:jc w:val="center"/>
              <w:rPr>
                <w:rFonts w:ascii="宋体" w:hAnsi="宋体" w:eastAsia="宋体" w:cs="宋体"/>
                <w:b/>
                <w:szCs w:val="21"/>
              </w:rPr>
            </w:pPr>
            <w:r>
              <w:rPr>
                <w:rFonts w:hint="eastAsia" w:ascii="宋体" w:hAnsi="宋体" w:eastAsia="宋体" w:cs="宋体"/>
                <w:b/>
                <w:szCs w:val="21"/>
              </w:rPr>
              <w:t>包装系统</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1</w:t>
            </w:r>
          </w:p>
        </w:tc>
        <w:tc>
          <w:tcPr>
            <w:tcW w:w="6849" w:type="dxa"/>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产品包装6款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8359" w:type="dxa"/>
            <w:gridSpan w:val="2"/>
            <w:shd w:val="clear" w:color="auto" w:fill="auto"/>
          </w:tcPr>
          <w:p>
            <w:pPr>
              <w:pStyle w:val="10"/>
              <w:spacing w:line="349" w:lineRule="exact"/>
              <w:ind w:left="1691" w:firstLine="632" w:firstLineChars="300"/>
              <w:rPr>
                <w:rFonts w:ascii="宋体" w:hAnsi="宋体" w:eastAsia="宋体" w:cs="宋体"/>
                <w:b/>
                <w:szCs w:val="21"/>
              </w:rPr>
            </w:pPr>
            <w:r>
              <w:rPr>
                <w:rFonts w:hint="eastAsia" w:ascii="宋体" w:hAnsi="宋体" w:eastAsia="宋体" w:cs="宋体"/>
                <w:b/>
                <w:szCs w:val="21"/>
              </w:rPr>
              <w:t>年度服务 / Copy part of VI</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8359" w:type="dxa"/>
            <w:gridSpan w:val="2"/>
            <w:shd w:val="clear" w:color="auto" w:fill="auto"/>
          </w:tcPr>
          <w:p>
            <w:pPr>
              <w:pStyle w:val="10"/>
              <w:spacing w:line="240" w:lineRule="auto"/>
              <w:ind w:left="0"/>
              <w:rPr>
                <w:rFonts w:ascii="宋体" w:hAnsi="宋体" w:eastAsia="宋体" w:cs="宋体"/>
                <w:szCs w:val="21"/>
              </w:rPr>
            </w:pPr>
            <w:r>
              <w:rPr>
                <w:rFonts w:hint="eastAsia" w:ascii="宋体" w:hAnsi="宋体" w:eastAsia="宋体" w:cs="宋体"/>
                <w:b/>
                <w:szCs w:val="21"/>
              </w:rPr>
              <w:t>1 包装类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1</w:t>
            </w:r>
          </w:p>
        </w:tc>
        <w:tc>
          <w:tcPr>
            <w:tcW w:w="6849" w:type="dxa"/>
            <w:shd w:val="clear" w:color="auto" w:fill="auto"/>
          </w:tcPr>
          <w:p>
            <w:pPr>
              <w:pStyle w:val="10"/>
              <w:spacing w:before="3" w:line="240" w:lineRule="auto"/>
              <w:rPr>
                <w:rFonts w:ascii="宋体" w:hAnsi="宋体" w:eastAsia="宋体" w:cs="宋体"/>
                <w:szCs w:val="21"/>
                <w:lang w:eastAsia="zh-CN"/>
              </w:rPr>
            </w:pPr>
            <w:r>
              <w:rPr>
                <w:rFonts w:hint="eastAsia" w:ascii="宋体" w:hAnsi="宋体" w:eastAsia="宋体" w:cs="宋体"/>
                <w:szCs w:val="21"/>
                <w:lang w:eastAsia="zh-CN"/>
              </w:rPr>
              <w:t>包装延展（在原系列中增加新的菜品）</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8359" w:type="dxa"/>
            <w:gridSpan w:val="2"/>
            <w:shd w:val="clear" w:color="auto" w:fill="auto"/>
          </w:tcPr>
          <w:p>
            <w:pPr>
              <w:pStyle w:val="10"/>
              <w:spacing w:before="3" w:line="240" w:lineRule="auto"/>
              <w:ind w:left="-1"/>
              <w:rPr>
                <w:rFonts w:ascii="宋体" w:hAnsi="宋体" w:eastAsia="宋体" w:cs="宋体"/>
                <w:b/>
                <w:szCs w:val="21"/>
                <w:lang w:eastAsia="zh-CN"/>
              </w:rPr>
            </w:pPr>
            <w:r>
              <w:rPr>
                <w:rFonts w:hint="eastAsia" w:ascii="宋体" w:hAnsi="宋体" w:eastAsia="宋体" w:cs="宋体"/>
                <w:b/>
                <w:szCs w:val="21"/>
                <w:lang w:eastAsia="zh-CN"/>
              </w:rPr>
              <w:t>2 开业/节庆/新品等营销活动</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1</w:t>
            </w:r>
          </w:p>
        </w:tc>
        <w:tc>
          <w:tcPr>
            <w:tcW w:w="6849" w:type="dxa"/>
            <w:shd w:val="clear" w:color="auto" w:fill="auto"/>
          </w:tcPr>
          <w:p>
            <w:pPr>
              <w:pStyle w:val="10"/>
              <w:spacing w:before="3" w:line="240" w:lineRule="auto"/>
              <w:rPr>
                <w:rFonts w:ascii="宋体" w:hAnsi="宋体" w:eastAsia="宋体" w:cs="宋体"/>
                <w:szCs w:val="21"/>
                <w:lang w:eastAsia="zh-CN"/>
              </w:rPr>
            </w:pPr>
            <w:r>
              <w:rPr>
                <w:rFonts w:hint="eastAsia" w:ascii="宋体" w:hAnsi="宋体" w:eastAsia="宋体" w:cs="宋体"/>
                <w:szCs w:val="21"/>
                <w:lang w:eastAsia="zh-CN"/>
              </w:rPr>
              <w:t>主KV海报设计/主背景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2</w:t>
            </w:r>
          </w:p>
        </w:tc>
        <w:tc>
          <w:tcPr>
            <w:tcW w:w="6849" w:type="dxa"/>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展架设计/易拉宝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3</w:t>
            </w:r>
          </w:p>
        </w:tc>
        <w:tc>
          <w:tcPr>
            <w:tcW w:w="6849" w:type="dxa"/>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活动宣传物料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4</w:t>
            </w:r>
          </w:p>
        </w:tc>
        <w:tc>
          <w:tcPr>
            <w:tcW w:w="6849" w:type="dxa"/>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促销堆头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1"/>
          <w:wAfter w:w="11" w:type="dxa"/>
          <w:trHeight w:val="368" w:hRule="atLeast"/>
          <w:jc w:val="center"/>
        </w:trPr>
        <w:tc>
          <w:tcPr>
            <w:tcW w:w="8359" w:type="dxa"/>
            <w:gridSpan w:val="2"/>
            <w:shd w:val="clear" w:color="auto" w:fill="auto"/>
          </w:tcPr>
          <w:p>
            <w:pPr>
              <w:pStyle w:val="10"/>
              <w:spacing w:before="3" w:line="240" w:lineRule="auto"/>
              <w:ind w:left="25"/>
              <w:rPr>
                <w:rFonts w:ascii="宋体" w:hAnsi="宋体" w:eastAsia="宋体" w:cs="宋体"/>
                <w:b/>
                <w:szCs w:val="21"/>
                <w:lang w:eastAsia="zh-CN"/>
              </w:rPr>
            </w:pPr>
            <w:r>
              <w:rPr>
                <w:rFonts w:hint="eastAsia" w:ascii="宋体" w:hAnsi="宋体" w:eastAsia="宋体" w:cs="宋体"/>
                <w:b/>
                <w:szCs w:val="21"/>
                <w:lang w:eastAsia="zh-CN"/>
              </w:rPr>
              <w:t>3 日常物料设计（20个Page以内）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日常应用物料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8" w:hRule="atLeast"/>
          <w:jc w:val="center"/>
        </w:trPr>
        <w:tc>
          <w:tcPr>
            <w:tcW w:w="1510" w:type="dxa"/>
            <w:shd w:val="clear" w:color="auto" w:fill="auto"/>
          </w:tcPr>
          <w:p>
            <w:pPr>
              <w:pStyle w:val="10"/>
              <w:spacing w:before="3" w:line="240" w:lineRule="auto"/>
              <w:ind w:left="38"/>
              <w:jc w:val="center"/>
              <w:rPr>
                <w:rFonts w:ascii="宋体" w:hAnsi="宋体" w:eastAsia="宋体" w:cs="宋体"/>
                <w:szCs w:val="21"/>
              </w:rPr>
            </w:pPr>
            <w:r>
              <w:rPr>
                <w:rFonts w:hint="eastAsia" w:ascii="宋体" w:hAnsi="宋体" w:eastAsia="宋体" w:cs="宋体"/>
                <w:szCs w:val="21"/>
              </w:rPr>
              <w:t>2</w:t>
            </w:r>
          </w:p>
        </w:tc>
        <w:tc>
          <w:tcPr>
            <w:tcW w:w="6860" w:type="dxa"/>
            <w:gridSpan w:val="2"/>
            <w:shd w:val="clear" w:color="auto" w:fill="auto"/>
          </w:tcPr>
          <w:p>
            <w:pPr>
              <w:pStyle w:val="10"/>
              <w:spacing w:before="3" w:line="240" w:lineRule="auto"/>
              <w:rPr>
                <w:rFonts w:ascii="宋体" w:hAnsi="宋体" w:eastAsia="宋体" w:cs="宋体"/>
                <w:szCs w:val="21"/>
              </w:rPr>
            </w:pPr>
            <w:r>
              <w:rPr>
                <w:rFonts w:hint="eastAsia" w:ascii="宋体" w:hAnsi="宋体" w:eastAsia="宋体" w:cs="宋体"/>
                <w:szCs w:val="21"/>
              </w:rPr>
              <w:t>小程序画面更新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510" w:type="dxa"/>
            <w:shd w:val="clear" w:color="auto" w:fill="auto"/>
          </w:tcPr>
          <w:p>
            <w:pPr>
              <w:pStyle w:val="10"/>
              <w:spacing w:line="253" w:lineRule="exact"/>
              <w:ind w:left="38"/>
              <w:jc w:val="center"/>
              <w:rPr>
                <w:rFonts w:ascii="宋体" w:hAnsi="宋体" w:eastAsia="宋体" w:cs="宋体"/>
                <w:szCs w:val="21"/>
              </w:rPr>
            </w:pPr>
            <w:r>
              <w:rPr>
                <w:rFonts w:hint="eastAsia" w:ascii="宋体" w:hAnsi="宋体" w:eastAsia="宋体" w:cs="宋体"/>
                <w:szCs w:val="21"/>
              </w:rPr>
              <w:t>3</w:t>
            </w:r>
          </w:p>
        </w:tc>
        <w:tc>
          <w:tcPr>
            <w:tcW w:w="6860" w:type="dxa"/>
            <w:gridSpan w:val="2"/>
            <w:shd w:val="clear" w:color="auto" w:fill="auto"/>
          </w:tcPr>
          <w:p>
            <w:pPr>
              <w:pStyle w:val="10"/>
              <w:spacing w:line="253" w:lineRule="exact"/>
              <w:rPr>
                <w:rFonts w:ascii="宋体" w:hAnsi="宋体" w:eastAsia="宋体" w:cs="宋体"/>
                <w:szCs w:val="21"/>
              </w:rPr>
            </w:pPr>
            <w:r>
              <w:rPr>
                <w:rFonts w:hint="eastAsia" w:ascii="宋体" w:hAnsi="宋体" w:eastAsia="宋体" w:cs="宋体"/>
                <w:szCs w:val="21"/>
              </w:rPr>
              <w:t>外卖平台画面更新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8370" w:type="dxa"/>
            <w:gridSpan w:val="3"/>
            <w:shd w:val="clear" w:color="auto" w:fill="auto"/>
          </w:tcPr>
          <w:p>
            <w:pPr>
              <w:pStyle w:val="10"/>
              <w:spacing w:line="253" w:lineRule="exact"/>
              <w:ind w:left="25"/>
              <w:rPr>
                <w:rFonts w:ascii="宋体" w:hAnsi="宋体" w:eastAsia="宋体" w:cs="宋体"/>
                <w:b/>
                <w:szCs w:val="21"/>
                <w:lang w:eastAsia="zh-CN"/>
              </w:rPr>
            </w:pPr>
            <w:r>
              <w:rPr>
                <w:rFonts w:hint="eastAsia" w:ascii="宋体" w:hAnsi="宋体" w:eastAsia="宋体" w:cs="宋体"/>
                <w:b/>
                <w:szCs w:val="21"/>
                <w:lang w:eastAsia="zh-CN"/>
              </w:rPr>
              <w:t>4 线上设计（20个Page以内）</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510" w:type="dxa"/>
            <w:shd w:val="clear" w:color="auto" w:fill="auto"/>
          </w:tcPr>
          <w:p>
            <w:pPr>
              <w:pStyle w:val="10"/>
              <w:spacing w:line="253" w:lineRule="exact"/>
              <w:ind w:left="38"/>
              <w:jc w:val="center"/>
              <w:rPr>
                <w:rFonts w:ascii="宋体" w:hAnsi="宋体" w:eastAsia="宋体" w:cs="宋体"/>
                <w:szCs w:val="21"/>
              </w:rPr>
            </w:pPr>
            <w:r>
              <w:rPr>
                <w:rFonts w:hint="eastAsia" w:ascii="宋体" w:hAnsi="宋体" w:eastAsia="宋体" w:cs="宋体"/>
                <w:szCs w:val="21"/>
              </w:rPr>
              <w:t>1</w:t>
            </w:r>
          </w:p>
        </w:tc>
        <w:tc>
          <w:tcPr>
            <w:tcW w:w="6860" w:type="dxa"/>
            <w:gridSpan w:val="2"/>
            <w:shd w:val="clear" w:color="auto" w:fill="auto"/>
          </w:tcPr>
          <w:p>
            <w:pPr>
              <w:pStyle w:val="10"/>
              <w:spacing w:line="253" w:lineRule="exact"/>
              <w:rPr>
                <w:rFonts w:ascii="宋体" w:hAnsi="宋体" w:eastAsia="宋体" w:cs="宋体"/>
                <w:szCs w:val="21"/>
                <w:lang w:eastAsia="zh-CN"/>
              </w:rPr>
            </w:pPr>
            <w:r>
              <w:rPr>
                <w:rFonts w:hint="eastAsia" w:ascii="宋体" w:hAnsi="宋体" w:eastAsia="宋体" w:cs="宋体"/>
                <w:szCs w:val="21"/>
                <w:lang w:eastAsia="zh-CN"/>
              </w:rPr>
              <w:t>公众号推文（文案、排版）</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272" w:hRule="atLeast"/>
          <w:jc w:val="center"/>
        </w:trPr>
        <w:tc>
          <w:tcPr>
            <w:tcW w:w="1510" w:type="dxa"/>
            <w:shd w:val="clear" w:color="auto" w:fill="auto"/>
            <w:vAlign w:val="center"/>
          </w:tcPr>
          <w:p>
            <w:pPr>
              <w:widowControl/>
              <w:jc w:val="center"/>
              <w:textAlignment w:val="center"/>
              <w:rPr>
                <w:rFonts w:ascii="宋体" w:hAnsi="宋体" w:eastAsia="宋体" w:cs="宋体"/>
                <w:szCs w:val="21"/>
                <w:lang w:bidi="ar"/>
              </w:rPr>
            </w:pPr>
            <w:r>
              <w:rPr>
                <w:rFonts w:hint="eastAsia" w:ascii="宋体" w:hAnsi="宋体" w:eastAsia="宋体" w:cs="宋体"/>
                <w:szCs w:val="21"/>
                <w:lang w:bidi="ar"/>
              </w:rPr>
              <w:t>清单说明</w:t>
            </w:r>
          </w:p>
        </w:tc>
        <w:tc>
          <w:tcPr>
            <w:tcW w:w="6860" w:type="dxa"/>
            <w:gridSpan w:val="2"/>
            <w:shd w:val="clear" w:color="auto" w:fill="auto"/>
            <w:vAlign w:val="center"/>
          </w:tcPr>
          <w:p>
            <w:pPr>
              <w:widowControl/>
              <w:jc w:val="center"/>
              <w:textAlignment w:val="center"/>
              <w:rPr>
                <w:rFonts w:ascii="宋体" w:hAnsi="宋体" w:eastAsia="宋体" w:cs="宋体"/>
                <w:szCs w:val="21"/>
                <w:lang w:bidi="ar"/>
              </w:rPr>
            </w:pPr>
            <w:r>
              <w:rPr>
                <w:rFonts w:hint="eastAsia" w:ascii="宋体" w:hAnsi="宋体" w:eastAsia="宋体" w:cs="宋体"/>
                <w:szCs w:val="21"/>
                <w:lang w:bidi="ar"/>
              </w:rPr>
              <w:t>本清单所列项目比选人可根据自身情况作适应性增减调整，服务内容以最终与比选人协商的服务清单为准。</w:t>
            </w:r>
          </w:p>
        </w:tc>
      </w:tr>
    </w:tbl>
    <w:p>
      <w:pPr>
        <w:pStyle w:val="2"/>
      </w:pPr>
      <w:r>
        <w:rPr>
          <w:rFonts w:hint="eastAsia"/>
        </w:rPr>
        <w:t xml:space="preserve"> </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2、比选人有权对比选申请人的设计提出建议和思路，以使比选申请人设计的作品更符合比选人需求。</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3、本项目设计过程分为三个设计阶段，比选人审定签字确认作为下一阶段的工作基础和依据，此后比选申请人开始根据己确定的方案进行下一阶段设计及相关图纸绘制。在比选人己确定方案基础上，比选申请人有义务进行深化设计及风格微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4、比选申请人向比选人提供至少一名项目负责人，负责与比选人沟通。</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5、比选人有权对原定制作内容作出实质性变更，比选申请人在接到比选人书面通知后应立即暂停制作，并按照经商议重新确认的修改方案再继续进行。若产生工作量的变更，将重新对费用进行增减，交付时间顺延。</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6、比选申请人在品牌形象应用及系列物料制作的过程中需及时给与专业的指导和技术支持。</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7、比选申请人要保证作品的原创性，并承诺其提供的所有产品必须有合法的知识产权。</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8、本次VI设计服务中比选申请人所需使用到的一切素材，不能受到第三方关于侵犯版权、工艺、方案、技术资料、软件、商标、专利、外协产品等一切方面的指控。任何第三方如果提出侵权指控，比选申请人必须承担由此产生的一切索赔和责任。</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9、比选人付清合同尾款前，项目所涉及比选申请人劳动成果的知识产权归比选申请人所有，比选人不得私自使用方案内的全部或部分设计、造型、图形、创意与主要内容；不能将方案泄露给任何第三方私自使用。</w:t>
      </w:r>
    </w:p>
    <w:p>
      <w:pPr>
        <w:spacing w:line="360" w:lineRule="auto"/>
        <w:ind w:firstLine="480" w:firstLineChars="200"/>
        <w:jc w:val="left"/>
        <w:rPr>
          <w:rFonts w:ascii="宋体" w:hAnsi="宋体" w:eastAsia="宋体" w:cs="宋体"/>
          <w:sz w:val="24"/>
        </w:rPr>
      </w:pPr>
      <w:r>
        <w:rPr>
          <w:rFonts w:hint="eastAsia" w:ascii="宋体" w:hAnsi="宋体" w:eastAsia="宋体" w:cs="宋体"/>
          <w:sz w:val="24"/>
        </w:rPr>
        <w:t>10、比选人付清合同尾款后，正式设计方案所有权、专利申请权、商标申请权、修改权归比选人所有， 比选申请人保留设计署名权。</w:t>
      </w:r>
    </w:p>
    <w:p>
      <w:pPr>
        <w:spacing w:line="360" w:lineRule="auto"/>
        <w:ind w:firstLine="480" w:firstLineChars="200"/>
        <w:jc w:val="left"/>
        <w:rPr>
          <w:rFonts w:ascii="宋体" w:hAnsi="宋体"/>
        </w:rPr>
      </w:pPr>
      <w:r>
        <w:rPr>
          <w:rFonts w:hint="eastAsia" w:ascii="宋体" w:hAnsi="宋体" w:eastAsia="宋体" w:cs="宋体"/>
          <w:sz w:val="24"/>
        </w:rPr>
        <w:t>11、比选申请人负责协助比选人完成知识产权的申报及注册工作。</w:t>
      </w:r>
    </w:p>
    <w:p>
      <w:pPr>
        <w:pStyle w:val="2"/>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6B8BD4"/>
    <w:multiLevelType w:val="singleLevel"/>
    <w:tmpl w:val="FA6B8BD4"/>
    <w:lvl w:ilvl="0" w:tentative="0">
      <w:start w:val="1"/>
      <w:numFmt w:val="chineseCounting"/>
      <w:suff w:val="nothing"/>
      <w:lvlText w:val="%1、"/>
      <w:lvlJc w:val="left"/>
      <w:rPr>
        <w:rFonts w:hint="eastAsia"/>
      </w:rPr>
    </w:lvl>
  </w:abstractNum>
  <w:abstractNum w:abstractNumId="1">
    <w:nsid w:val="1B6265C4"/>
    <w:multiLevelType w:val="singleLevel"/>
    <w:tmpl w:val="1B6265C4"/>
    <w:lvl w:ilvl="0" w:tentative="0">
      <w:start w:val="1"/>
      <w:numFmt w:val="decimal"/>
      <w:lvlText w:val="%1."/>
      <w:lvlJc w:val="left"/>
      <w:pPr>
        <w:tabs>
          <w:tab w:val="left" w:pos="312"/>
        </w:tabs>
      </w:pPr>
    </w:lvl>
  </w:abstractNum>
  <w:abstractNum w:abstractNumId="2">
    <w:nsid w:val="624FEE83"/>
    <w:multiLevelType w:val="multilevel"/>
    <w:tmpl w:val="624FEE83"/>
    <w:lvl w:ilvl="0" w:tentative="0">
      <w:start w:val="1"/>
      <w:numFmt w:val="japaneseCounting"/>
      <w:lvlText w:val="%1、"/>
      <w:lvlJc w:val="left"/>
      <w:pPr>
        <w:tabs>
          <w:tab w:val="left" w:pos="585"/>
        </w:tabs>
        <w:ind w:left="585" w:hanging="480"/>
      </w:pPr>
      <w:rPr>
        <w:b/>
        <w:i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iMzM0MzU0MTU0Yzc0YzRlZDU4ZGQ2ODY0ZDk1MGUifQ=="/>
  </w:docVars>
  <w:rsids>
    <w:rsidRoot w:val="1FDD2A3E"/>
    <w:rsid w:val="12B374A5"/>
    <w:rsid w:val="1EE538A3"/>
    <w:rsid w:val="1FDD2A3E"/>
    <w:rsid w:val="366B6E0B"/>
    <w:rsid w:val="37322BEA"/>
    <w:rsid w:val="488F1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rPr>
      <w:sz w:val="32"/>
    </w:rPr>
  </w:style>
  <w:style w:type="paragraph" w:styleId="3">
    <w:name w:val="Body Text First Indent"/>
    <w:basedOn w:val="2"/>
    <w:qFormat/>
    <w:uiPriority w:val="0"/>
    <w:pPr>
      <w:ind w:firstLine="420" w:firstLineChars="100"/>
    </w:pPr>
    <w:rPr>
      <w:rFonts w:ascii="宋体" w:hAnsi="宋体"/>
      <w:sz w:val="21"/>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sz w:val="24"/>
    </w:rPr>
  </w:style>
  <w:style w:type="paragraph" w:customStyle="1" w:styleId="8">
    <w:name w:val="样式1"/>
    <w:basedOn w:val="1"/>
    <w:qFormat/>
    <w:uiPriority w:val="0"/>
    <w:pPr>
      <w:jc w:val="left"/>
    </w:pPr>
    <w:rPr>
      <w:rFonts w:ascii="Times New Roman" w:hAnsi="Times New Roman" w:cs="Times New Roman"/>
      <w:sz w:val="24"/>
      <w:szCs w:val="24"/>
    </w:rPr>
  </w:style>
  <w:style w:type="paragraph" w:customStyle="1" w:styleId="9">
    <w:name w:val="正文首行缩进两字符"/>
    <w:basedOn w:val="1"/>
    <w:qFormat/>
    <w:uiPriority w:val="99"/>
    <w:pPr>
      <w:spacing w:line="360" w:lineRule="auto"/>
      <w:ind w:firstLine="200" w:firstLineChars="200"/>
    </w:pPr>
  </w:style>
  <w:style w:type="paragraph" w:customStyle="1" w:styleId="10">
    <w:name w:val="Table Paragraph"/>
    <w:basedOn w:val="1"/>
    <w:qFormat/>
    <w:uiPriority w:val="1"/>
    <w:pPr>
      <w:spacing w:line="326" w:lineRule="exact"/>
      <w:ind w:left="40"/>
    </w:pPr>
    <w:rPr>
      <w:rFonts w:ascii="微软雅黑" w:hAnsi="微软雅黑" w:eastAsia="微软雅黑" w:cs="微软雅黑"/>
      <w:lang w:eastAsia="en-US" w:bidi="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1079</Words>
  <Characters>1226</Characters>
  <Lines>0</Lines>
  <Paragraphs>0</Paragraphs>
  <TotalTime>0</TotalTime>
  <ScaleCrop>false</ScaleCrop>
  <LinksUpToDate>false</LinksUpToDate>
  <CharactersWithSpaces>1237</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2022-06-28T07:11:00Z</dcterms:created>
  <dc:creator>Lenovo</dc:creator>
  <cp:lastModifiedBy>Lenovo</cp:lastModifiedBy>
  <dcterms:modified xsi:type="dcterms:W3CDTF">2022-06-28T07:14:43Z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D69D732DE747480685E8CA74195525BB</vt:lpwstr>
  </property>
</Properties>
</file>