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1D5E" w14:textId="5FD88B41" w:rsidR="00472CB7" w:rsidRPr="00D81BF4" w:rsidRDefault="00472CB7" w:rsidP="00472CB7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D81BF4">
        <w:rPr>
          <w:rFonts w:ascii="仿宋" w:eastAsia="仿宋" w:hAnsi="仿宋" w:hint="eastAsia"/>
          <w:b/>
          <w:bCs/>
          <w:sz w:val="28"/>
          <w:szCs w:val="28"/>
        </w:rPr>
        <w:t>更正函</w:t>
      </w:r>
    </w:p>
    <w:p w14:paraId="458B89C3" w14:textId="48F69CE3" w:rsidR="00472CB7" w:rsidRPr="00D81BF4" w:rsidRDefault="00472CB7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现对“</w:t>
      </w:r>
      <w:r w:rsidRPr="00D81BF4">
        <w:rPr>
          <w:rFonts w:ascii="仿宋" w:eastAsia="仿宋" w:hAnsi="仿宋"/>
          <w:sz w:val="24"/>
        </w:rPr>
        <w:t>四川大学华西口腔医院口腔颌面外科内固定钛钉板采购项目</w:t>
      </w:r>
      <w:r w:rsidRPr="00D81BF4">
        <w:rPr>
          <w:rFonts w:ascii="仿宋" w:eastAsia="仿宋" w:hAnsi="仿宋" w:hint="eastAsia"/>
          <w:sz w:val="24"/>
        </w:rPr>
        <w:t>”（</w:t>
      </w:r>
      <w:r w:rsidRPr="00D81BF4">
        <w:t xml:space="preserve"> </w:t>
      </w:r>
      <w:r w:rsidRPr="00D81BF4">
        <w:rPr>
          <w:rFonts w:ascii="仿宋" w:eastAsia="仿宋" w:hAnsi="仿宋"/>
          <w:sz w:val="24"/>
        </w:rPr>
        <w:t>SCIT-ZG（Z）-2022040028</w:t>
      </w:r>
      <w:r w:rsidRPr="00D81BF4">
        <w:rPr>
          <w:rFonts w:ascii="仿宋" w:eastAsia="仿宋" w:hAnsi="仿宋" w:hint="eastAsia"/>
          <w:sz w:val="24"/>
        </w:rPr>
        <w:t>）作如下更正：</w:t>
      </w:r>
    </w:p>
    <w:p w14:paraId="25E12289" w14:textId="3567E6F3" w:rsidR="00472CB7" w:rsidRPr="00D81BF4" w:rsidRDefault="00472CB7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一、</w:t>
      </w:r>
      <w:r w:rsidRPr="00D81BF4">
        <w:rPr>
          <w:rFonts w:ascii="仿宋" w:eastAsia="仿宋" w:hAnsi="仿宋"/>
          <w:sz w:val="24"/>
        </w:rPr>
        <w:t>投标截止时间和开标时间</w:t>
      </w:r>
      <w:r w:rsidRPr="00D81BF4">
        <w:rPr>
          <w:rFonts w:ascii="仿宋" w:eastAsia="仿宋" w:hAnsi="仿宋" w:hint="eastAsia"/>
          <w:sz w:val="24"/>
        </w:rPr>
        <w:t>更正为</w:t>
      </w:r>
      <w:r w:rsidRPr="00D81BF4">
        <w:rPr>
          <w:rFonts w:ascii="仿宋" w:eastAsia="仿宋" w:hAnsi="仿宋"/>
          <w:sz w:val="24"/>
        </w:rPr>
        <w:t>：2022年7月1</w:t>
      </w:r>
      <w:r w:rsidR="00712AB3">
        <w:rPr>
          <w:rFonts w:ascii="仿宋" w:eastAsia="仿宋" w:hAnsi="仿宋" w:hint="eastAsia"/>
          <w:sz w:val="24"/>
        </w:rPr>
        <w:t>4</w:t>
      </w:r>
      <w:r w:rsidRPr="00D81BF4">
        <w:rPr>
          <w:rFonts w:ascii="仿宋" w:eastAsia="仿宋" w:hAnsi="仿宋"/>
          <w:sz w:val="24"/>
        </w:rPr>
        <w:t>日1</w:t>
      </w:r>
      <w:r w:rsidR="00712AB3">
        <w:rPr>
          <w:rFonts w:ascii="仿宋" w:eastAsia="仿宋" w:hAnsi="仿宋" w:hint="eastAsia"/>
          <w:sz w:val="24"/>
        </w:rPr>
        <w:t>3</w:t>
      </w:r>
      <w:r w:rsidRPr="00D81BF4">
        <w:rPr>
          <w:rFonts w:ascii="仿宋" w:eastAsia="仿宋" w:hAnsi="仿宋"/>
          <w:sz w:val="24"/>
        </w:rPr>
        <w:t>:30（北京时间）。</w:t>
      </w:r>
    </w:p>
    <w:p w14:paraId="30AE6F30" w14:textId="3A2C1936" w:rsidR="00472CB7" w:rsidRPr="00D81BF4" w:rsidRDefault="00472CB7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二、招标文件第三章中</w:t>
      </w:r>
      <w:r w:rsidRPr="00D81BF4">
        <w:rPr>
          <w:rFonts w:ascii="仿宋" w:eastAsia="仿宋" w:hAnsi="仿宋"/>
          <w:sz w:val="24"/>
        </w:rPr>
        <w:t>其他响应性投标文件</w:t>
      </w:r>
      <w:r w:rsidRPr="00D81BF4">
        <w:rPr>
          <w:rFonts w:ascii="仿宋" w:eastAsia="仿宋" w:hAnsi="仿宋" w:hint="eastAsia"/>
          <w:sz w:val="24"/>
        </w:rPr>
        <w:t>“</w:t>
      </w:r>
      <w:r w:rsidRPr="00D81BF4">
        <w:rPr>
          <w:rFonts w:ascii="仿宋" w:eastAsia="仿宋" w:hAnsi="仿宋"/>
          <w:sz w:val="24"/>
        </w:rPr>
        <w:t xml:space="preserve">格式2-4 </w:t>
      </w:r>
      <w:r w:rsidRPr="00D81BF4">
        <w:rPr>
          <w:rFonts w:ascii="仿宋" w:eastAsia="仿宋" w:hAnsi="仿宋" w:hint="eastAsia"/>
          <w:sz w:val="24"/>
        </w:rPr>
        <w:t>开标一览表”格式更正。</w:t>
      </w:r>
    </w:p>
    <w:p w14:paraId="48D00EFF" w14:textId="2CAE3C3B" w:rsidR="00472CB7" w:rsidRPr="00D81BF4" w:rsidRDefault="00472CB7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三、招标文件第六章“</w:t>
      </w:r>
      <w:r w:rsidRPr="00D81BF4">
        <w:rPr>
          <w:rFonts w:ascii="仿宋" w:eastAsia="仿宋" w:hAnsi="仿宋"/>
          <w:sz w:val="24"/>
        </w:rPr>
        <w:t>二、 商务要求</w:t>
      </w:r>
      <w:r w:rsidRPr="00D81BF4">
        <w:rPr>
          <w:rFonts w:ascii="仿宋" w:eastAsia="仿宋" w:hAnsi="仿宋" w:hint="eastAsia"/>
          <w:sz w:val="24"/>
        </w:rPr>
        <w:t>”中“</w:t>
      </w:r>
      <w:r w:rsidRPr="00D81BF4">
        <w:rPr>
          <w:rFonts w:ascii="仿宋" w:eastAsia="仿宋" w:hAnsi="仿宋"/>
          <w:sz w:val="24"/>
        </w:rPr>
        <w:t>*2．付款方法和条件：每批次交付后，根据实际交付量和中标单价据实结算。</w:t>
      </w:r>
      <w:r w:rsidRPr="00D81BF4">
        <w:rPr>
          <w:rFonts w:ascii="仿宋" w:eastAsia="仿宋" w:hAnsi="仿宋" w:hint="eastAsia"/>
          <w:sz w:val="24"/>
        </w:rPr>
        <w:t>”更正为“</w:t>
      </w:r>
      <w:r w:rsidRPr="00D81BF4">
        <w:rPr>
          <w:rFonts w:ascii="仿宋" w:eastAsia="仿宋" w:hAnsi="仿宋"/>
          <w:sz w:val="24"/>
        </w:rPr>
        <w:t>*2．付款方法和条件：每批次交付后，根据实际交付量和中标单价（即中标单价=单价限价×（1-中标下浮率））据实结算。</w:t>
      </w:r>
      <w:r w:rsidRPr="00D81BF4">
        <w:rPr>
          <w:rFonts w:ascii="仿宋" w:eastAsia="仿宋" w:hAnsi="仿宋" w:hint="eastAsia"/>
          <w:sz w:val="24"/>
        </w:rPr>
        <w:t>”</w:t>
      </w:r>
    </w:p>
    <w:p w14:paraId="3B264FC5" w14:textId="16B639CC" w:rsidR="00472CB7" w:rsidRPr="00D81BF4" w:rsidRDefault="00472CB7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四、招标文件第六章“</w:t>
      </w:r>
      <w:r w:rsidRPr="00D81BF4">
        <w:rPr>
          <w:rFonts w:ascii="仿宋" w:eastAsia="仿宋" w:hAnsi="仿宋"/>
          <w:sz w:val="24"/>
        </w:rPr>
        <w:t>二、 商务要求</w:t>
      </w:r>
      <w:r w:rsidRPr="00D81BF4">
        <w:rPr>
          <w:rFonts w:ascii="仿宋" w:eastAsia="仿宋" w:hAnsi="仿宋" w:hint="eastAsia"/>
          <w:sz w:val="24"/>
        </w:rPr>
        <w:t>”中增加“</w:t>
      </w:r>
      <w:r w:rsidRPr="00D81BF4">
        <w:rPr>
          <w:rFonts w:ascii="仿宋" w:eastAsia="仿宋" w:hAnsi="仿宋"/>
          <w:sz w:val="24"/>
        </w:rPr>
        <w:t>7.（实质性要求）报价说明：本项目采用下浮率报价，投标人应在本项目单价限价的基础上，进行下浮率报价。如果产品基准价为10元，下浮率是20%，实际支付金额=10*（1-20%），即实际支付金额为8元。</w:t>
      </w:r>
      <w:r w:rsidRPr="00D81BF4">
        <w:rPr>
          <w:rFonts w:ascii="仿宋" w:eastAsia="仿宋" w:hAnsi="仿宋" w:hint="eastAsia"/>
          <w:sz w:val="24"/>
        </w:rPr>
        <w:t>”</w:t>
      </w:r>
    </w:p>
    <w:p w14:paraId="67D414A8" w14:textId="380FCCF6" w:rsidR="00472CB7" w:rsidRPr="00D81BF4" w:rsidRDefault="00472CB7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五、招标文件第七章中“</w:t>
      </w:r>
      <w:r w:rsidRPr="00D81BF4">
        <w:rPr>
          <w:rFonts w:ascii="仿宋" w:eastAsia="仿宋" w:hAnsi="仿宋"/>
          <w:sz w:val="24"/>
        </w:rPr>
        <w:t>4.2.2综合评分明细表</w:t>
      </w:r>
      <w:r w:rsidRPr="00D81BF4">
        <w:rPr>
          <w:rFonts w:ascii="仿宋" w:eastAsia="仿宋" w:hAnsi="仿宋" w:hint="eastAsia"/>
          <w:sz w:val="24"/>
        </w:rPr>
        <w:t>”中“报价”评分标准更正为：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973"/>
        <w:gridCol w:w="5405"/>
        <w:gridCol w:w="988"/>
      </w:tblGrid>
      <w:tr w:rsidR="00472CB7" w:rsidRPr="00D81BF4" w14:paraId="62B6F8D5" w14:textId="77777777" w:rsidTr="00472CB7">
        <w:trPr>
          <w:trHeight w:val="948"/>
          <w:jc w:val="center"/>
        </w:trPr>
        <w:tc>
          <w:tcPr>
            <w:tcW w:w="846" w:type="dxa"/>
            <w:vAlign w:val="center"/>
          </w:tcPr>
          <w:p w14:paraId="7EC1FE9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7350DDD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评分因素及权重</w:t>
            </w:r>
          </w:p>
        </w:tc>
        <w:tc>
          <w:tcPr>
            <w:tcW w:w="973" w:type="dxa"/>
            <w:vAlign w:val="center"/>
          </w:tcPr>
          <w:p w14:paraId="005B6C0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分值</w:t>
            </w:r>
          </w:p>
        </w:tc>
        <w:tc>
          <w:tcPr>
            <w:tcW w:w="5405" w:type="dxa"/>
            <w:vAlign w:val="center"/>
          </w:tcPr>
          <w:p w14:paraId="4E4C2A2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评分标准</w:t>
            </w:r>
          </w:p>
        </w:tc>
        <w:tc>
          <w:tcPr>
            <w:tcW w:w="988" w:type="dxa"/>
            <w:vAlign w:val="center"/>
          </w:tcPr>
          <w:p w14:paraId="5AFACDD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说明</w:t>
            </w:r>
          </w:p>
        </w:tc>
      </w:tr>
      <w:tr w:rsidR="00472CB7" w:rsidRPr="00D81BF4" w14:paraId="362C9F8D" w14:textId="77777777" w:rsidTr="00472CB7">
        <w:trPr>
          <w:jc w:val="center"/>
        </w:trPr>
        <w:tc>
          <w:tcPr>
            <w:tcW w:w="846" w:type="dxa"/>
            <w:vAlign w:val="center"/>
          </w:tcPr>
          <w:p w14:paraId="2074F3C6" w14:textId="77777777" w:rsidR="00472CB7" w:rsidRPr="00D81BF4" w:rsidRDefault="00472CB7" w:rsidP="00472CB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1B8B817" w14:textId="77777777" w:rsidR="00472CB7" w:rsidRPr="00D81BF4" w:rsidRDefault="00472CB7" w:rsidP="00E121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报价3</w:t>
            </w:r>
            <w:r w:rsidRPr="00D81BF4">
              <w:rPr>
                <w:rFonts w:ascii="仿宋" w:eastAsia="仿宋" w:hAnsi="仿宋"/>
                <w:szCs w:val="21"/>
              </w:rPr>
              <w:t>0</w:t>
            </w:r>
            <w:r w:rsidRPr="00D81BF4">
              <w:rPr>
                <w:rFonts w:ascii="仿宋" w:eastAsia="仿宋" w:hAnsi="仿宋" w:hint="eastAsia"/>
                <w:szCs w:val="21"/>
              </w:rPr>
              <w:t>.0%</w:t>
            </w:r>
          </w:p>
        </w:tc>
        <w:tc>
          <w:tcPr>
            <w:tcW w:w="973" w:type="dxa"/>
            <w:vAlign w:val="center"/>
          </w:tcPr>
          <w:p w14:paraId="667B16EE" w14:textId="77777777" w:rsidR="00472CB7" w:rsidRPr="00D81BF4" w:rsidRDefault="00472CB7" w:rsidP="00E121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3</w:t>
            </w:r>
            <w:r w:rsidRPr="00D81BF4">
              <w:rPr>
                <w:rFonts w:ascii="仿宋" w:eastAsia="仿宋" w:hAnsi="仿宋"/>
                <w:szCs w:val="21"/>
              </w:rPr>
              <w:t>0.00</w:t>
            </w:r>
          </w:p>
        </w:tc>
        <w:tc>
          <w:tcPr>
            <w:tcW w:w="5405" w:type="dxa"/>
            <w:vAlign w:val="center"/>
          </w:tcPr>
          <w:p w14:paraId="1B2B9ABB" w14:textId="77777777" w:rsidR="00472CB7" w:rsidRPr="00D81BF4" w:rsidRDefault="00472CB7" w:rsidP="00E121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1、评标委员会按照以下权重计算投标人报价得分：钛板（共1</w:t>
            </w:r>
            <w:r w:rsidRPr="00D81BF4">
              <w:rPr>
                <w:rFonts w:ascii="仿宋" w:eastAsia="仿宋" w:hAnsi="仿宋"/>
                <w:szCs w:val="21"/>
              </w:rPr>
              <w:t>4</w:t>
            </w:r>
            <w:r w:rsidRPr="00D81BF4">
              <w:rPr>
                <w:rFonts w:ascii="仿宋" w:eastAsia="仿宋" w:hAnsi="仿宋" w:hint="eastAsia"/>
                <w:szCs w:val="21"/>
              </w:rPr>
              <w:t>种规格型号，每种规格型号权重为5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  <w:r w:rsidRPr="00D81BF4">
              <w:rPr>
                <w:rFonts w:ascii="仿宋" w:eastAsia="仿宋" w:hAnsi="仿宋" w:hint="eastAsia"/>
                <w:szCs w:val="21"/>
              </w:rPr>
              <w:t>）、钛钉（共</w:t>
            </w:r>
            <w:r w:rsidRPr="00D81BF4">
              <w:rPr>
                <w:rFonts w:ascii="仿宋" w:eastAsia="仿宋" w:hAnsi="仿宋"/>
                <w:szCs w:val="21"/>
              </w:rPr>
              <w:t>3</w:t>
            </w:r>
            <w:r w:rsidRPr="00D81BF4">
              <w:rPr>
                <w:rFonts w:ascii="仿宋" w:eastAsia="仿宋" w:hAnsi="仿宋" w:hint="eastAsia"/>
                <w:szCs w:val="21"/>
              </w:rPr>
              <w:t>种规格型号，每种规格型号权重1</w:t>
            </w:r>
            <w:r w:rsidRPr="00D81BF4">
              <w:rPr>
                <w:rFonts w:ascii="仿宋" w:eastAsia="仿宋" w:hAnsi="仿宋"/>
                <w:szCs w:val="21"/>
              </w:rPr>
              <w:t>0%</w:t>
            </w:r>
            <w:r w:rsidRPr="00D81BF4">
              <w:rPr>
                <w:rFonts w:ascii="仿宋" w:eastAsia="仿宋" w:hAnsi="仿宋" w:hint="eastAsia"/>
                <w:szCs w:val="21"/>
              </w:rPr>
              <w:t>）</w:t>
            </w:r>
          </w:p>
          <w:p w14:paraId="72DBAB7B" w14:textId="77777777" w:rsidR="00472CB7" w:rsidRPr="00D81BF4" w:rsidRDefault="00472CB7" w:rsidP="00E121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/>
                <w:szCs w:val="21"/>
              </w:rPr>
              <w:t>2</w:t>
            </w:r>
            <w:r w:rsidRPr="00D81BF4">
              <w:rPr>
                <w:rFonts w:ascii="仿宋" w:eastAsia="仿宋" w:hAnsi="仿宋" w:hint="eastAsia"/>
                <w:szCs w:val="21"/>
              </w:rPr>
              <w:t>、满足招标文件要求且投标价格最低的报价为基准价，其价格分为满分。其他供应商的价格分统一按照下列公式计算：报价得分=(基准价／报价)*3</w:t>
            </w:r>
            <w:r w:rsidRPr="00D81BF4">
              <w:rPr>
                <w:rFonts w:ascii="仿宋" w:eastAsia="仿宋" w:hAnsi="仿宋"/>
                <w:szCs w:val="21"/>
              </w:rPr>
              <w:t>0</w:t>
            </w:r>
            <w:r w:rsidRPr="00D81BF4">
              <w:rPr>
                <w:rFonts w:ascii="仿宋" w:eastAsia="仿宋" w:hAnsi="仿宋" w:hint="eastAsia"/>
                <w:szCs w:val="21"/>
              </w:rPr>
              <w:t>%*100</w:t>
            </w:r>
            <w:r w:rsidRPr="00D81BF4">
              <w:rPr>
                <w:rFonts w:ascii="仿宋" w:eastAsia="仿宋" w:hAnsi="仿宋"/>
                <w:szCs w:val="21"/>
              </w:rPr>
              <w:t>*</w:t>
            </w:r>
            <w:r w:rsidRPr="00D81BF4">
              <w:rPr>
                <w:rFonts w:ascii="仿宋" w:eastAsia="仿宋" w:hAnsi="仿宋" w:hint="eastAsia"/>
                <w:szCs w:val="21"/>
              </w:rPr>
              <w:t>对应权重；</w:t>
            </w:r>
          </w:p>
          <w:p w14:paraId="704E8CAF" w14:textId="77777777" w:rsidR="00472CB7" w:rsidRPr="00D81BF4" w:rsidRDefault="00472CB7" w:rsidP="00E121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注：基准价=</w:t>
            </w:r>
            <w:r w:rsidRPr="00D81BF4">
              <w:rPr>
                <w:rFonts w:ascii="仿宋" w:eastAsia="仿宋" w:hAnsi="仿宋"/>
                <w:szCs w:val="21"/>
              </w:rPr>
              <w:t>1-</w:t>
            </w:r>
            <w:r w:rsidRPr="00D81BF4">
              <w:rPr>
                <w:rFonts w:ascii="仿宋" w:eastAsia="仿宋" w:hAnsi="仿宋" w:hint="eastAsia"/>
                <w:szCs w:val="21"/>
              </w:rPr>
              <w:t>最高下浮率。</w:t>
            </w:r>
          </w:p>
          <w:p w14:paraId="10781149" w14:textId="77777777" w:rsidR="00472CB7" w:rsidRPr="00D81BF4" w:rsidRDefault="00472CB7" w:rsidP="00E121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/>
                <w:szCs w:val="21"/>
              </w:rPr>
              <w:t>3</w:t>
            </w:r>
            <w:r w:rsidRPr="00D81BF4">
              <w:rPr>
                <w:rFonts w:ascii="仿宋" w:eastAsia="仿宋" w:hAnsi="仿宋" w:hint="eastAsia"/>
                <w:szCs w:val="21"/>
              </w:rPr>
              <w:t>、以所有规格型号得分汇总后为该投标人最终报价得分。</w:t>
            </w:r>
          </w:p>
        </w:tc>
        <w:tc>
          <w:tcPr>
            <w:tcW w:w="988" w:type="dxa"/>
            <w:vAlign w:val="center"/>
          </w:tcPr>
          <w:p w14:paraId="693BCCCC" w14:textId="77777777" w:rsidR="00472CB7" w:rsidRPr="00D81BF4" w:rsidRDefault="00472CB7" w:rsidP="00472CB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/</w:t>
            </w:r>
          </w:p>
        </w:tc>
      </w:tr>
    </w:tbl>
    <w:p w14:paraId="7CBD248C" w14:textId="77777777" w:rsidR="007E085D" w:rsidRDefault="007E085D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</w:p>
    <w:p w14:paraId="7F3017E6" w14:textId="77777777" w:rsidR="007E085D" w:rsidRDefault="007E085D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</w:p>
    <w:p w14:paraId="7311DB4C" w14:textId="77777777" w:rsidR="007E085D" w:rsidRDefault="007E085D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</w:p>
    <w:p w14:paraId="5136D7C7" w14:textId="4152EC98" w:rsidR="00472CB7" w:rsidRPr="00D81BF4" w:rsidRDefault="00472CB7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  <w:bookmarkStart w:id="0" w:name="_GoBack"/>
      <w:bookmarkEnd w:id="0"/>
      <w:r w:rsidRPr="00D81BF4">
        <w:rPr>
          <w:rFonts w:ascii="仿宋" w:eastAsia="仿宋" w:hAnsi="仿宋" w:hint="eastAsia"/>
          <w:sz w:val="24"/>
        </w:rPr>
        <w:lastRenderedPageBreak/>
        <w:t>六、本项目其余事项不变。</w:t>
      </w:r>
    </w:p>
    <w:p w14:paraId="6D2A5B26" w14:textId="5CB0F58B" w:rsidR="00472CB7" w:rsidRPr="00D81BF4" w:rsidRDefault="00472CB7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特此说明。</w:t>
      </w:r>
    </w:p>
    <w:p w14:paraId="17F65894" w14:textId="05462169" w:rsidR="00472CB7" w:rsidRPr="00D81BF4" w:rsidRDefault="00472CB7" w:rsidP="00472CB7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“开标一览表”更正后格式附后。</w:t>
      </w:r>
    </w:p>
    <w:p w14:paraId="6B0E7527" w14:textId="21C8580D" w:rsidR="00472CB7" w:rsidRPr="00883F0D" w:rsidRDefault="00472CB7" w:rsidP="00472CB7">
      <w:pPr>
        <w:spacing w:line="360" w:lineRule="auto"/>
        <w:rPr>
          <w:rFonts w:ascii="仿宋" w:eastAsia="仿宋" w:hAnsi="仿宋"/>
          <w:sz w:val="24"/>
        </w:rPr>
      </w:pPr>
    </w:p>
    <w:p w14:paraId="1DE69FD9" w14:textId="27DE0F0F" w:rsidR="00472CB7" w:rsidRPr="00D81BF4" w:rsidRDefault="00472CB7">
      <w:pPr>
        <w:widowControl/>
        <w:jc w:val="left"/>
        <w:rPr>
          <w:rFonts w:ascii="仿宋" w:eastAsia="仿宋" w:hAnsi="仿宋"/>
          <w:sz w:val="24"/>
        </w:rPr>
      </w:pPr>
      <w:r w:rsidRPr="00D81BF4">
        <w:rPr>
          <w:rFonts w:ascii="仿宋" w:eastAsia="仿宋" w:hAnsi="仿宋"/>
          <w:sz w:val="24"/>
        </w:rPr>
        <w:br w:type="page"/>
      </w:r>
    </w:p>
    <w:p w14:paraId="60296E9F" w14:textId="77777777" w:rsidR="00472CB7" w:rsidRPr="00D81BF4" w:rsidRDefault="00472CB7" w:rsidP="00472CB7">
      <w:pPr>
        <w:spacing w:line="360" w:lineRule="auto"/>
        <w:rPr>
          <w:rFonts w:ascii="仿宋" w:eastAsia="仿宋" w:hAnsi="仿宋"/>
          <w:sz w:val="24"/>
        </w:rPr>
        <w:sectPr w:rsidR="00472CB7" w:rsidRPr="00D81BF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2F8B12" w14:textId="77777777" w:rsidR="00472CB7" w:rsidRPr="00D81BF4" w:rsidRDefault="00472CB7" w:rsidP="00472CB7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D81BF4">
        <w:rPr>
          <w:rFonts w:ascii="仿宋" w:eastAsia="仿宋" w:hAnsi="仿宋" w:hint="eastAsia"/>
          <w:b/>
          <w:sz w:val="32"/>
          <w:szCs w:val="32"/>
        </w:rPr>
        <w:lastRenderedPageBreak/>
        <w:t>格式2-4</w:t>
      </w:r>
    </w:p>
    <w:p w14:paraId="5AF6ED2E" w14:textId="77777777" w:rsidR="00472CB7" w:rsidRPr="00D81BF4" w:rsidRDefault="00472CB7" w:rsidP="00472CB7">
      <w:pPr>
        <w:pStyle w:val="3"/>
        <w:jc w:val="center"/>
        <w:rPr>
          <w:rFonts w:ascii="仿宋" w:eastAsia="仿宋" w:hAnsi="仿宋"/>
          <w:b w:val="0"/>
        </w:rPr>
      </w:pPr>
      <w:bookmarkStart w:id="1" w:name="_Toc217446085"/>
      <w:r w:rsidRPr="00D81BF4">
        <w:rPr>
          <w:rFonts w:ascii="仿宋" w:eastAsia="仿宋" w:hAnsi="仿宋" w:hint="eastAsia"/>
        </w:rPr>
        <w:t>开标一览表</w:t>
      </w:r>
      <w:bookmarkEnd w:id="1"/>
    </w:p>
    <w:p w14:paraId="4DF5EE07" w14:textId="77777777" w:rsidR="00472CB7" w:rsidRPr="00D81BF4" w:rsidRDefault="00472CB7" w:rsidP="00472CB7">
      <w:pPr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第XX包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417"/>
        <w:gridCol w:w="1418"/>
        <w:gridCol w:w="1275"/>
        <w:gridCol w:w="1560"/>
        <w:gridCol w:w="1785"/>
        <w:gridCol w:w="1268"/>
        <w:gridCol w:w="1268"/>
        <w:gridCol w:w="1268"/>
      </w:tblGrid>
      <w:tr w:rsidR="00472CB7" w:rsidRPr="00D81BF4" w14:paraId="099BAB4E" w14:textId="77777777" w:rsidTr="00E1210C">
        <w:trPr>
          <w:jc w:val="center"/>
        </w:trPr>
        <w:tc>
          <w:tcPr>
            <w:tcW w:w="704" w:type="dxa"/>
            <w:vAlign w:val="center"/>
          </w:tcPr>
          <w:p w14:paraId="6EB9671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14:paraId="59B4FAC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货物名称</w:t>
            </w:r>
          </w:p>
        </w:tc>
        <w:tc>
          <w:tcPr>
            <w:tcW w:w="4110" w:type="dxa"/>
            <w:gridSpan w:val="3"/>
            <w:vAlign w:val="center"/>
          </w:tcPr>
          <w:p w14:paraId="0F05964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1560" w:type="dxa"/>
            <w:vAlign w:val="center"/>
          </w:tcPr>
          <w:p w14:paraId="6462466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制造商家</w:t>
            </w:r>
          </w:p>
        </w:tc>
        <w:tc>
          <w:tcPr>
            <w:tcW w:w="1785" w:type="dxa"/>
            <w:vAlign w:val="center"/>
          </w:tcPr>
          <w:p w14:paraId="2932E05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投标报价</w:t>
            </w:r>
          </w:p>
        </w:tc>
        <w:tc>
          <w:tcPr>
            <w:tcW w:w="1268" w:type="dxa"/>
            <w:vAlign w:val="center"/>
          </w:tcPr>
          <w:p w14:paraId="1FD6238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交货时间</w:t>
            </w:r>
          </w:p>
        </w:tc>
        <w:tc>
          <w:tcPr>
            <w:tcW w:w="1268" w:type="dxa"/>
            <w:vAlign w:val="center"/>
          </w:tcPr>
          <w:p w14:paraId="751EDB4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是否属于进口产品</w:t>
            </w:r>
          </w:p>
        </w:tc>
        <w:tc>
          <w:tcPr>
            <w:tcW w:w="1268" w:type="dxa"/>
            <w:vAlign w:val="center"/>
          </w:tcPr>
          <w:p w14:paraId="3BCEDA5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472CB7" w:rsidRPr="00D81BF4" w14:paraId="5B5A3755" w14:textId="77777777" w:rsidTr="00E1210C">
        <w:trPr>
          <w:trHeight w:val="439"/>
          <w:jc w:val="center"/>
        </w:trPr>
        <w:tc>
          <w:tcPr>
            <w:tcW w:w="704" w:type="dxa"/>
            <w:vMerge w:val="restart"/>
            <w:vAlign w:val="center"/>
          </w:tcPr>
          <w:p w14:paraId="3407856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F96D2B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口腔颌面外科内固定钛钉板</w:t>
            </w:r>
          </w:p>
        </w:tc>
        <w:tc>
          <w:tcPr>
            <w:tcW w:w="993" w:type="dxa"/>
            <w:vMerge w:val="restart"/>
            <w:vAlign w:val="center"/>
          </w:tcPr>
          <w:p w14:paraId="781E4C5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钛板</w:t>
            </w:r>
          </w:p>
        </w:tc>
        <w:tc>
          <w:tcPr>
            <w:tcW w:w="1417" w:type="dxa"/>
            <w:vMerge w:val="restart"/>
            <w:vAlign w:val="center"/>
          </w:tcPr>
          <w:p w14:paraId="3D6440C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正颌L形板（2+2孔）</w:t>
            </w:r>
          </w:p>
        </w:tc>
        <w:tc>
          <w:tcPr>
            <w:tcW w:w="1418" w:type="dxa"/>
            <w:vMerge w:val="restart"/>
            <w:vAlign w:val="center"/>
          </w:tcPr>
          <w:p w14:paraId="4A153C8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L型2mm</w:t>
            </w:r>
          </w:p>
        </w:tc>
        <w:tc>
          <w:tcPr>
            <w:tcW w:w="1275" w:type="dxa"/>
            <w:vAlign w:val="center"/>
          </w:tcPr>
          <w:p w14:paraId="2BBED52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厚0.5mm</w:t>
            </w:r>
          </w:p>
        </w:tc>
        <w:tc>
          <w:tcPr>
            <w:tcW w:w="1560" w:type="dxa"/>
            <w:vAlign w:val="center"/>
          </w:tcPr>
          <w:p w14:paraId="53047DD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6E5D0CF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02C7CB8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5D7EBD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7802D6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72CB7" w:rsidRPr="00D81BF4" w14:paraId="5D3E25B3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2F09A83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0866AB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FB8E58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34AD10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841B09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1644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厚0.7mm</w:t>
            </w:r>
          </w:p>
        </w:tc>
        <w:tc>
          <w:tcPr>
            <w:tcW w:w="1560" w:type="dxa"/>
            <w:vAlign w:val="center"/>
          </w:tcPr>
          <w:p w14:paraId="1B10F1B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74154E2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064C84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563FA9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79293D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72CB7" w:rsidRPr="00D81BF4" w14:paraId="088AF3A5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34391D4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E24A05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E28970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637BF5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3B347F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D8C4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厚0.8mm</w:t>
            </w:r>
          </w:p>
        </w:tc>
        <w:tc>
          <w:tcPr>
            <w:tcW w:w="1560" w:type="dxa"/>
            <w:vAlign w:val="center"/>
          </w:tcPr>
          <w:p w14:paraId="415B51B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6759BB3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870AEA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5E9564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39F7CF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72CB7" w:rsidRPr="00D81BF4" w14:paraId="0CCE067C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55B1AC7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C328C4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A3B5B7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231243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24679F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0DBF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厚1.0mm</w:t>
            </w:r>
          </w:p>
        </w:tc>
        <w:tc>
          <w:tcPr>
            <w:tcW w:w="1560" w:type="dxa"/>
            <w:vAlign w:val="center"/>
          </w:tcPr>
          <w:p w14:paraId="75C4065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7C33655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AC35D4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3DF0A5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E9CB4B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72CB7" w:rsidRPr="00D81BF4" w14:paraId="5AD46D95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56DB7E7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D8F76A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3C7627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31A71B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889293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ECB2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厚1.25mm</w:t>
            </w:r>
          </w:p>
        </w:tc>
        <w:tc>
          <w:tcPr>
            <w:tcW w:w="1560" w:type="dxa"/>
            <w:vAlign w:val="center"/>
          </w:tcPr>
          <w:p w14:paraId="49C40BB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0101DA4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F1E90B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2A33AB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B10493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72CB7" w:rsidRPr="00D81BF4" w14:paraId="4AF04CDF" w14:textId="77777777" w:rsidTr="00E1210C">
        <w:trPr>
          <w:jc w:val="center"/>
        </w:trPr>
        <w:tc>
          <w:tcPr>
            <w:tcW w:w="704" w:type="dxa"/>
            <w:vMerge w:val="restart"/>
            <w:vAlign w:val="center"/>
          </w:tcPr>
          <w:p w14:paraId="227CE15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2BDDBC3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48B771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56525D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468A90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L型4mm</w:t>
            </w:r>
          </w:p>
        </w:tc>
        <w:tc>
          <w:tcPr>
            <w:tcW w:w="1275" w:type="dxa"/>
            <w:vAlign w:val="center"/>
          </w:tcPr>
          <w:p w14:paraId="2E2A47A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厚0.5mm</w:t>
            </w:r>
          </w:p>
        </w:tc>
        <w:tc>
          <w:tcPr>
            <w:tcW w:w="1560" w:type="dxa"/>
            <w:vAlign w:val="center"/>
          </w:tcPr>
          <w:p w14:paraId="270C2CD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1920CCA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1A591F3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80FE31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488B0B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72CB7" w:rsidRPr="00D81BF4" w14:paraId="7070A1E6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7FC1F28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E823E5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59EA86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2AE9F7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027F5B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944E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厚0.7mm</w:t>
            </w:r>
          </w:p>
        </w:tc>
        <w:tc>
          <w:tcPr>
            <w:tcW w:w="1560" w:type="dxa"/>
            <w:vAlign w:val="center"/>
          </w:tcPr>
          <w:p w14:paraId="16A4C48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4A13756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78D04B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7FB58D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08D1BC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72CB7" w:rsidRPr="00D81BF4" w14:paraId="2FCBF338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2BFFDC5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1B4726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294FAB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862DB2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37F3CF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3A87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厚0.8mm</w:t>
            </w:r>
          </w:p>
        </w:tc>
        <w:tc>
          <w:tcPr>
            <w:tcW w:w="1560" w:type="dxa"/>
            <w:vAlign w:val="center"/>
          </w:tcPr>
          <w:p w14:paraId="3B731FB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4A95AA8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ABC844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D2B028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60C455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1E400153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3E3E671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B04A1B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BBD89B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1599C1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5C5A0A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1FEE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厚1.0mm</w:t>
            </w:r>
          </w:p>
        </w:tc>
        <w:tc>
          <w:tcPr>
            <w:tcW w:w="1560" w:type="dxa"/>
            <w:vAlign w:val="center"/>
          </w:tcPr>
          <w:p w14:paraId="5C8C35D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09FA37C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F396E8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952309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11E30B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37648AAF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187F980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1F749C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6D7762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2DD461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DD6742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23AC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厚1.25mm</w:t>
            </w:r>
          </w:p>
        </w:tc>
        <w:tc>
          <w:tcPr>
            <w:tcW w:w="1560" w:type="dxa"/>
            <w:vAlign w:val="center"/>
          </w:tcPr>
          <w:p w14:paraId="4D04FF5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53C5794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9CAD1F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4E4DE0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B264CF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714615E4" w14:textId="77777777" w:rsidTr="00E1210C">
        <w:trPr>
          <w:jc w:val="center"/>
        </w:trPr>
        <w:tc>
          <w:tcPr>
            <w:tcW w:w="704" w:type="dxa"/>
            <w:vMerge w:val="restart"/>
            <w:vAlign w:val="center"/>
          </w:tcPr>
          <w:p w14:paraId="2729305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14:paraId="722F7DF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3009E8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9CEC8F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D003B0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L型6mm</w:t>
            </w:r>
          </w:p>
        </w:tc>
        <w:tc>
          <w:tcPr>
            <w:tcW w:w="1275" w:type="dxa"/>
            <w:vAlign w:val="center"/>
          </w:tcPr>
          <w:p w14:paraId="4CE4E46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厚0.5mm</w:t>
            </w:r>
          </w:p>
        </w:tc>
        <w:tc>
          <w:tcPr>
            <w:tcW w:w="1560" w:type="dxa"/>
            <w:vAlign w:val="center"/>
          </w:tcPr>
          <w:p w14:paraId="041AA54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0D442DB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0B9A04B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EB4C94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899D9D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09EA3F19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28C2CC6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4287FE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0C0B89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C7708C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D984E1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806F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厚0.7mm</w:t>
            </w:r>
          </w:p>
        </w:tc>
        <w:tc>
          <w:tcPr>
            <w:tcW w:w="1560" w:type="dxa"/>
            <w:vAlign w:val="center"/>
          </w:tcPr>
          <w:p w14:paraId="342F35C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122FC2A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D4C527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403B2F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CF54F2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039FAB3F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7A8350D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AC108C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A7A3E1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EADC27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B0B1B3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0C73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厚0.8mm</w:t>
            </w:r>
          </w:p>
        </w:tc>
        <w:tc>
          <w:tcPr>
            <w:tcW w:w="1560" w:type="dxa"/>
            <w:vAlign w:val="center"/>
          </w:tcPr>
          <w:p w14:paraId="5887F4A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72C0A84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4051CF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335E45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5867E1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66CC8686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1F794B8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B536A5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A242FF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79515A8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10A6BD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81AE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厚1.0mm</w:t>
            </w:r>
          </w:p>
        </w:tc>
        <w:tc>
          <w:tcPr>
            <w:tcW w:w="1560" w:type="dxa"/>
            <w:vAlign w:val="center"/>
          </w:tcPr>
          <w:p w14:paraId="488CFD2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63D907A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80771E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0A880E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B6618A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274533FC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4F51A3F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A0AFF3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62EC957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92F364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341E3D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D67D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厚1.25mm</w:t>
            </w:r>
          </w:p>
        </w:tc>
        <w:tc>
          <w:tcPr>
            <w:tcW w:w="1560" w:type="dxa"/>
            <w:vAlign w:val="center"/>
          </w:tcPr>
          <w:p w14:paraId="2016B08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217EEEB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D984A0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65DCCA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782280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25CD8436" w14:textId="77777777" w:rsidTr="00E1210C">
        <w:trPr>
          <w:jc w:val="center"/>
        </w:trPr>
        <w:tc>
          <w:tcPr>
            <w:tcW w:w="704" w:type="dxa"/>
            <w:vMerge w:val="restart"/>
            <w:vAlign w:val="center"/>
          </w:tcPr>
          <w:p w14:paraId="24E815E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769DF49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4BD60B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033D26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F1B7A4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L型8mm</w:t>
            </w:r>
          </w:p>
        </w:tc>
        <w:tc>
          <w:tcPr>
            <w:tcW w:w="1275" w:type="dxa"/>
            <w:vAlign w:val="center"/>
          </w:tcPr>
          <w:p w14:paraId="4C2FE7B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厚0.5mm</w:t>
            </w:r>
          </w:p>
        </w:tc>
        <w:tc>
          <w:tcPr>
            <w:tcW w:w="1560" w:type="dxa"/>
            <w:vAlign w:val="center"/>
          </w:tcPr>
          <w:p w14:paraId="64D9281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79E4585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481EEFB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5DEB96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C7BD60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6FAD14DC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5855C6A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DB3205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BEC15A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7B085BB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AB2B14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8B7B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厚0.7mm</w:t>
            </w:r>
          </w:p>
        </w:tc>
        <w:tc>
          <w:tcPr>
            <w:tcW w:w="1560" w:type="dxa"/>
            <w:vAlign w:val="center"/>
          </w:tcPr>
          <w:p w14:paraId="74BC615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79EEFE2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098026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2A09E6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6E9BAB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47E510C2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5E062AF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DAB271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A0668C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2EE7D9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2543DB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0F3C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厚0.8mm</w:t>
            </w:r>
          </w:p>
        </w:tc>
        <w:tc>
          <w:tcPr>
            <w:tcW w:w="1560" w:type="dxa"/>
            <w:vAlign w:val="center"/>
          </w:tcPr>
          <w:p w14:paraId="1F25A0D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0197454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3485B2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9DCC14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4EFA04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1A24F7D3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39C0CAD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431781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68D9AF3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225055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14B95D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FC61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厚1.0mm</w:t>
            </w:r>
          </w:p>
        </w:tc>
        <w:tc>
          <w:tcPr>
            <w:tcW w:w="1560" w:type="dxa"/>
            <w:vAlign w:val="center"/>
          </w:tcPr>
          <w:p w14:paraId="771EB27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6FB2AC0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47F103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99DEF5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AF2A80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1602F295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174426F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C98300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6577ED1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4CE5B3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B8D8BF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E834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厚1.25mm</w:t>
            </w:r>
          </w:p>
        </w:tc>
        <w:tc>
          <w:tcPr>
            <w:tcW w:w="1560" w:type="dxa"/>
            <w:vAlign w:val="center"/>
          </w:tcPr>
          <w:p w14:paraId="393F15C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44327A9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F958E6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785E5C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6CDF37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7FA1271B" w14:textId="77777777" w:rsidTr="00E1210C">
        <w:trPr>
          <w:jc w:val="center"/>
        </w:trPr>
        <w:tc>
          <w:tcPr>
            <w:tcW w:w="704" w:type="dxa"/>
            <w:vMerge w:val="restart"/>
            <w:vAlign w:val="center"/>
          </w:tcPr>
          <w:p w14:paraId="0A20EE6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2C65FE8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FE2E54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E8292E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24ABE6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L型11mm</w:t>
            </w:r>
          </w:p>
        </w:tc>
        <w:tc>
          <w:tcPr>
            <w:tcW w:w="1275" w:type="dxa"/>
            <w:vAlign w:val="center"/>
          </w:tcPr>
          <w:p w14:paraId="5876388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厚0.5mm</w:t>
            </w:r>
          </w:p>
        </w:tc>
        <w:tc>
          <w:tcPr>
            <w:tcW w:w="1560" w:type="dxa"/>
            <w:vAlign w:val="center"/>
          </w:tcPr>
          <w:p w14:paraId="4A6349B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5E10C86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44E5E59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2A5FCE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4E4912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3E01D9A0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646641F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1FCECF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F1B392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726BCE2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CD0913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016A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厚0.7mm</w:t>
            </w:r>
          </w:p>
        </w:tc>
        <w:tc>
          <w:tcPr>
            <w:tcW w:w="1560" w:type="dxa"/>
            <w:vAlign w:val="center"/>
          </w:tcPr>
          <w:p w14:paraId="795170B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445ED05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46C413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80E0AF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DC7332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3D238747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6806980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0033AA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6ED168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085B29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421801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C749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厚0.8mm</w:t>
            </w:r>
          </w:p>
        </w:tc>
        <w:tc>
          <w:tcPr>
            <w:tcW w:w="1560" w:type="dxa"/>
            <w:vAlign w:val="center"/>
          </w:tcPr>
          <w:p w14:paraId="0E5074B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3F9B769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A21BE6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B9296D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1B08D2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45C2B276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1709898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3EDFEF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C5B64C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935393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9E0216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D8DD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厚1.0mm</w:t>
            </w:r>
          </w:p>
        </w:tc>
        <w:tc>
          <w:tcPr>
            <w:tcW w:w="1560" w:type="dxa"/>
            <w:vAlign w:val="center"/>
          </w:tcPr>
          <w:p w14:paraId="03E801E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769E7BC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8FF27E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FA9D18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0D9273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448009D4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5945434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1325ED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46D67D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434DDF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B33740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694E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厚1.25mm</w:t>
            </w:r>
          </w:p>
        </w:tc>
        <w:tc>
          <w:tcPr>
            <w:tcW w:w="1560" w:type="dxa"/>
            <w:vAlign w:val="center"/>
          </w:tcPr>
          <w:p w14:paraId="71BAEE0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2B4B794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977C1A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24CF3F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D39265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013FE2D5" w14:textId="77777777" w:rsidTr="00E1210C">
        <w:trPr>
          <w:jc w:val="center"/>
        </w:trPr>
        <w:tc>
          <w:tcPr>
            <w:tcW w:w="704" w:type="dxa"/>
            <w:vMerge w:val="restart"/>
            <w:vAlign w:val="center"/>
          </w:tcPr>
          <w:p w14:paraId="7F05F58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14:paraId="22A97BB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AFBC12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72E767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C83D05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L型13mm</w:t>
            </w:r>
          </w:p>
        </w:tc>
        <w:tc>
          <w:tcPr>
            <w:tcW w:w="1275" w:type="dxa"/>
            <w:vAlign w:val="center"/>
          </w:tcPr>
          <w:p w14:paraId="07DD091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厚0.5mm</w:t>
            </w:r>
          </w:p>
        </w:tc>
        <w:tc>
          <w:tcPr>
            <w:tcW w:w="1560" w:type="dxa"/>
            <w:vAlign w:val="center"/>
          </w:tcPr>
          <w:p w14:paraId="45B20BD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5A7C630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70F031C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9B178A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86E79B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7177698C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0AEDC33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E66296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04E803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E9A680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4965D9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048E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厚0.7mm</w:t>
            </w:r>
          </w:p>
        </w:tc>
        <w:tc>
          <w:tcPr>
            <w:tcW w:w="1560" w:type="dxa"/>
            <w:vAlign w:val="center"/>
          </w:tcPr>
          <w:p w14:paraId="0549E63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7F10AD9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DE0076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689691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09078C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6B5B3DE5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0D1923A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879D15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461441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727CCF8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9329DA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7C6B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厚0.8mm</w:t>
            </w:r>
          </w:p>
        </w:tc>
        <w:tc>
          <w:tcPr>
            <w:tcW w:w="1560" w:type="dxa"/>
            <w:vAlign w:val="center"/>
          </w:tcPr>
          <w:p w14:paraId="21EE742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53E9EB2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FF031B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CAFB91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C5D1E2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4C8DF9FC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2662781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AA52A6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D57649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CB9D14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F9EC9B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D566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厚1.0mm</w:t>
            </w:r>
          </w:p>
        </w:tc>
        <w:tc>
          <w:tcPr>
            <w:tcW w:w="1560" w:type="dxa"/>
            <w:vAlign w:val="center"/>
          </w:tcPr>
          <w:p w14:paraId="19D8C75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2C63721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E1C223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8594D4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4F5962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7B6A39F9" w14:textId="77777777" w:rsidTr="00E1210C">
        <w:trPr>
          <w:jc w:val="center"/>
        </w:trPr>
        <w:tc>
          <w:tcPr>
            <w:tcW w:w="704" w:type="dxa"/>
            <w:vMerge/>
            <w:vAlign w:val="center"/>
          </w:tcPr>
          <w:p w14:paraId="7DBC0BA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2177D4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A2DD97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BFBBD4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3996F5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0291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厚1.25mm</w:t>
            </w:r>
          </w:p>
        </w:tc>
        <w:tc>
          <w:tcPr>
            <w:tcW w:w="1560" w:type="dxa"/>
            <w:vAlign w:val="center"/>
          </w:tcPr>
          <w:p w14:paraId="6E44B60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5D07717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198130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21EF3F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88257A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69670D76" w14:textId="77777777" w:rsidTr="00E1210C">
        <w:trPr>
          <w:jc w:val="center"/>
        </w:trPr>
        <w:tc>
          <w:tcPr>
            <w:tcW w:w="704" w:type="dxa"/>
            <w:vAlign w:val="center"/>
          </w:tcPr>
          <w:p w14:paraId="353EF32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4B02F60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BA4989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47DFDD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正颌矢状劈开固定板（2+2孔）</w:t>
            </w:r>
          </w:p>
        </w:tc>
        <w:tc>
          <w:tcPr>
            <w:tcW w:w="1418" w:type="dxa"/>
            <w:vAlign w:val="center"/>
          </w:tcPr>
          <w:p w14:paraId="707F208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连接杆部位长度6mm</w:t>
            </w:r>
          </w:p>
        </w:tc>
        <w:tc>
          <w:tcPr>
            <w:tcW w:w="1275" w:type="dxa"/>
            <w:vAlign w:val="center"/>
          </w:tcPr>
          <w:p w14:paraId="580FC09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厚1.0mm</w:t>
            </w:r>
          </w:p>
        </w:tc>
        <w:tc>
          <w:tcPr>
            <w:tcW w:w="1560" w:type="dxa"/>
            <w:vAlign w:val="center"/>
          </w:tcPr>
          <w:p w14:paraId="6F5B7FA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243DD32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72D99DA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18336B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1D6D2F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746202D2" w14:textId="77777777" w:rsidTr="00E1210C">
        <w:trPr>
          <w:jc w:val="center"/>
        </w:trPr>
        <w:tc>
          <w:tcPr>
            <w:tcW w:w="704" w:type="dxa"/>
            <w:vAlign w:val="center"/>
          </w:tcPr>
          <w:p w14:paraId="317C64A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14:paraId="0C2D122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81E860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608EAA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1DD06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连接杆部位长度8mm</w:t>
            </w:r>
          </w:p>
        </w:tc>
        <w:tc>
          <w:tcPr>
            <w:tcW w:w="1275" w:type="dxa"/>
            <w:vAlign w:val="center"/>
          </w:tcPr>
          <w:p w14:paraId="55D17FF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厚1.0mm</w:t>
            </w:r>
          </w:p>
        </w:tc>
        <w:tc>
          <w:tcPr>
            <w:tcW w:w="1560" w:type="dxa"/>
            <w:vAlign w:val="center"/>
          </w:tcPr>
          <w:p w14:paraId="61274AE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3B71326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00A81D0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C6F179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CE911F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2AD857B3" w14:textId="77777777" w:rsidTr="00E1210C">
        <w:trPr>
          <w:jc w:val="center"/>
        </w:trPr>
        <w:tc>
          <w:tcPr>
            <w:tcW w:w="704" w:type="dxa"/>
            <w:vAlign w:val="center"/>
          </w:tcPr>
          <w:p w14:paraId="6F131BE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14:paraId="4B23A48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16B768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2AF0EA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D309C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连接杆部位长度10mm</w:t>
            </w:r>
          </w:p>
        </w:tc>
        <w:tc>
          <w:tcPr>
            <w:tcW w:w="1275" w:type="dxa"/>
            <w:vAlign w:val="center"/>
          </w:tcPr>
          <w:p w14:paraId="0B2B8FC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厚1.0mm</w:t>
            </w:r>
          </w:p>
        </w:tc>
        <w:tc>
          <w:tcPr>
            <w:tcW w:w="1560" w:type="dxa"/>
            <w:vAlign w:val="center"/>
          </w:tcPr>
          <w:p w14:paraId="2136DC3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50AC1D6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75F0BAF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F4107D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CD7B8C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71655C7E" w14:textId="77777777" w:rsidTr="00E1210C">
        <w:trPr>
          <w:jc w:val="center"/>
        </w:trPr>
        <w:tc>
          <w:tcPr>
            <w:tcW w:w="704" w:type="dxa"/>
            <w:vAlign w:val="center"/>
          </w:tcPr>
          <w:p w14:paraId="48A94AD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1</w:t>
            </w:r>
            <w:r w:rsidRPr="00D81BF4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14:paraId="21A9DC26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C6F6BC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9879B0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53F3B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连接杆部位长度12mm</w:t>
            </w:r>
          </w:p>
        </w:tc>
        <w:tc>
          <w:tcPr>
            <w:tcW w:w="1275" w:type="dxa"/>
            <w:vAlign w:val="center"/>
          </w:tcPr>
          <w:p w14:paraId="79B8F9C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厚1.0mm</w:t>
            </w:r>
          </w:p>
        </w:tc>
        <w:tc>
          <w:tcPr>
            <w:tcW w:w="1560" w:type="dxa"/>
            <w:vAlign w:val="center"/>
          </w:tcPr>
          <w:p w14:paraId="4853731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473999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21D90ED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F1A98F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A6BB75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6915C1F4" w14:textId="77777777" w:rsidTr="00E1210C">
        <w:trPr>
          <w:jc w:val="center"/>
        </w:trPr>
        <w:tc>
          <w:tcPr>
            <w:tcW w:w="704" w:type="dxa"/>
            <w:vAlign w:val="center"/>
          </w:tcPr>
          <w:p w14:paraId="589A507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1</w:t>
            </w:r>
            <w:r w:rsidRPr="00D81BF4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330D1D3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926FE8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800682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双曲设计颏板（5孔）</w:t>
            </w:r>
          </w:p>
        </w:tc>
        <w:tc>
          <w:tcPr>
            <w:tcW w:w="1418" w:type="dxa"/>
            <w:vAlign w:val="center"/>
          </w:tcPr>
          <w:p w14:paraId="12A950F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偏移度</w:t>
            </w:r>
            <w:r w:rsidRPr="00D81BF4">
              <w:rPr>
                <w:rFonts w:ascii="仿宋" w:eastAsia="仿宋" w:hAnsi="仿宋"/>
                <w:szCs w:val="21"/>
              </w:rPr>
              <w:t>4mm</w:t>
            </w:r>
          </w:p>
        </w:tc>
        <w:tc>
          <w:tcPr>
            <w:tcW w:w="1275" w:type="dxa"/>
            <w:vAlign w:val="center"/>
          </w:tcPr>
          <w:p w14:paraId="04945D5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厚0.7mm</w:t>
            </w:r>
          </w:p>
        </w:tc>
        <w:tc>
          <w:tcPr>
            <w:tcW w:w="1560" w:type="dxa"/>
            <w:vAlign w:val="center"/>
          </w:tcPr>
          <w:p w14:paraId="4ACE8AC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70AE036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5EC45DF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E56337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C000D9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236E6914" w14:textId="77777777" w:rsidTr="00E1210C">
        <w:trPr>
          <w:jc w:val="center"/>
        </w:trPr>
        <w:tc>
          <w:tcPr>
            <w:tcW w:w="704" w:type="dxa"/>
            <w:vAlign w:val="center"/>
          </w:tcPr>
          <w:p w14:paraId="02BE89A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1</w:t>
            </w:r>
            <w:r w:rsidRPr="00D81BF4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62B3A79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131BA4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BC425E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EE451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偏移度</w:t>
            </w:r>
            <w:r w:rsidRPr="00D81BF4">
              <w:rPr>
                <w:rFonts w:ascii="仿宋" w:eastAsia="仿宋" w:hAnsi="仿宋"/>
                <w:szCs w:val="21"/>
              </w:rPr>
              <w:t>6mm</w:t>
            </w:r>
          </w:p>
        </w:tc>
        <w:tc>
          <w:tcPr>
            <w:tcW w:w="1275" w:type="dxa"/>
            <w:vAlign w:val="center"/>
          </w:tcPr>
          <w:p w14:paraId="15DE469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厚0.7mm</w:t>
            </w:r>
          </w:p>
        </w:tc>
        <w:tc>
          <w:tcPr>
            <w:tcW w:w="1560" w:type="dxa"/>
            <w:vAlign w:val="center"/>
          </w:tcPr>
          <w:p w14:paraId="0B472624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38EDC4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5AA5D8F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781BD5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749C09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7B29D7C6" w14:textId="77777777" w:rsidTr="00E1210C">
        <w:trPr>
          <w:jc w:val="center"/>
        </w:trPr>
        <w:tc>
          <w:tcPr>
            <w:tcW w:w="704" w:type="dxa"/>
            <w:vAlign w:val="center"/>
          </w:tcPr>
          <w:p w14:paraId="5DC1E04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1</w:t>
            </w:r>
            <w:r w:rsidRPr="00D81BF4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14:paraId="71C616F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76B5E9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D18998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C5AAC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偏移度</w:t>
            </w:r>
            <w:r w:rsidRPr="00D81BF4">
              <w:rPr>
                <w:rFonts w:ascii="仿宋" w:eastAsia="仿宋" w:hAnsi="仿宋"/>
                <w:szCs w:val="21"/>
              </w:rPr>
              <w:t>8mm</w:t>
            </w:r>
          </w:p>
        </w:tc>
        <w:tc>
          <w:tcPr>
            <w:tcW w:w="1275" w:type="dxa"/>
            <w:vAlign w:val="center"/>
          </w:tcPr>
          <w:p w14:paraId="11346D2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厚0.7mm</w:t>
            </w:r>
          </w:p>
        </w:tc>
        <w:tc>
          <w:tcPr>
            <w:tcW w:w="1560" w:type="dxa"/>
            <w:vAlign w:val="center"/>
          </w:tcPr>
          <w:p w14:paraId="234B5B9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D065A9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17CE5AC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27D4AC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BAB716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14AA7355" w14:textId="77777777" w:rsidTr="00E1210C">
        <w:trPr>
          <w:jc w:val="center"/>
        </w:trPr>
        <w:tc>
          <w:tcPr>
            <w:tcW w:w="704" w:type="dxa"/>
            <w:vAlign w:val="center"/>
          </w:tcPr>
          <w:p w14:paraId="0F47CE0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1</w:t>
            </w:r>
            <w:r w:rsidRPr="00D81BF4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50B7A93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0E2EE6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CDFEBD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66459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偏移度</w:t>
            </w:r>
            <w:r w:rsidRPr="00D81BF4">
              <w:rPr>
                <w:rFonts w:ascii="仿宋" w:eastAsia="仿宋" w:hAnsi="仿宋"/>
                <w:szCs w:val="21"/>
              </w:rPr>
              <w:t>10mm</w:t>
            </w:r>
          </w:p>
        </w:tc>
        <w:tc>
          <w:tcPr>
            <w:tcW w:w="1275" w:type="dxa"/>
            <w:vAlign w:val="center"/>
          </w:tcPr>
          <w:p w14:paraId="3F892A3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厚0.7mm</w:t>
            </w:r>
          </w:p>
        </w:tc>
        <w:tc>
          <w:tcPr>
            <w:tcW w:w="1560" w:type="dxa"/>
            <w:vAlign w:val="center"/>
          </w:tcPr>
          <w:p w14:paraId="0C266BB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38FDE64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7F77F32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7B721D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79906E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158E3DBA" w14:textId="77777777" w:rsidTr="00E1210C">
        <w:trPr>
          <w:jc w:val="center"/>
        </w:trPr>
        <w:tc>
          <w:tcPr>
            <w:tcW w:w="704" w:type="dxa"/>
            <w:vAlign w:val="center"/>
          </w:tcPr>
          <w:p w14:paraId="6A174C2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1AD28BC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A492FEE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钛钉</w:t>
            </w:r>
          </w:p>
        </w:tc>
        <w:tc>
          <w:tcPr>
            <w:tcW w:w="1417" w:type="dxa"/>
            <w:vMerge w:val="restart"/>
            <w:vAlign w:val="center"/>
          </w:tcPr>
          <w:p w14:paraId="04C080C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正颌螺钉</w:t>
            </w:r>
          </w:p>
        </w:tc>
        <w:tc>
          <w:tcPr>
            <w:tcW w:w="1418" w:type="dxa"/>
            <w:vAlign w:val="center"/>
          </w:tcPr>
          <w:p w14:paraId="6817FD9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长度</w:t>
            </w:r>
            <w:r w:rsidRPr="00D81BF4">
              <w:rPr>
                <w:rFonts w:ascii="仿宋" w:eastAsia="仿宋" w:hAnsi="仿宋"/>
                <w:szCs w:val="21"/>
              </w:rPr>
              <w:t>3mm-18mm</w:t>
            </w:r>
          </w:p>
        </w:tc>
        <w:tc>
          <w:tcPr>
            <w:tcW w:w="1275" w:type="dxa"/>
            <w:vAlign w:val="center"/>
          </w:tcPr>
          <w:p w14:paraId="7B67B03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直径1.55mm</w:t>
            </w:r>
          </w:p>
        </w:tc>
        <w:tc>
          <w:tcPr>
            <w:tcW w:w="1560" w:type="dxa"/>
            <w:vAlign w:val="center"/>
          </w:tcPr>
          <w:p w14:paraId="53E10B1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7B72959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75E0C85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B71DA5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9D117E3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2E084455" w14:textId="77777777" w:rsidTr="00E1210C">
        <w:trPr>
          <w:jc w:val="center"/>
        </w:trPr>
        <w:tc>
          <w:tcPr>
            <w:tcW w:w="704" w:type="dxa"/>
            <w:vAlign w:val="center"/>
          </w:tcPr>
          <w:p w14:paraId="0CE2CF62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743A88A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499C61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A511C3A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B49591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4-8mm螺钉</w:t>
            </w:r>
          </w:p>
        </w:tc>
        <w:tc>
          <w:tcPr>
            <w:tcW w:w="1275" w:type="dxa"/>
            <w:vAlign w:val="center"/>
          </w:tcPr>
          <w:p w14:paraId="0EDAB3D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螺距0.6mm</w:t>
            </w:r>
          </w:p>
        </w:tc>
        <w:tc>
          <w:tcPr>
            <w:tcW w:w="1560" w:type="dxa"/>
            <w:vAlign w:val="center"/>
          </w:tcPr>
          <w:p w14:paraId="77331D78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7EFE6BEB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017F02C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09AF94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45A7A07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CB7" w:rsidRPr="00D81BF4" w14:paraId="5F165C96" w14:textId="77777777" w:rsidTr="00E1210C">
        <w:trPr>
          <w:jc w:val="center"/>
        </w:trPr>
        <w:tc>
          <w:tcPr>
            <w:tcW w:w="704" w:type="dxa"/>
            <w:vAlign w:val="center"/>
          </w:tcPr>
          <w:p w14:paraId="0E323DA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992" w:type="dxa"/>
            <w:vMerge/>
            <w:vAlign w:val="center"/>
          </w:tcPr>
          <w:p w14:paraId="38751D05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FE7165D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F51EDE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20F4D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10-18mm螺钉</w:t>
            </w:r>
          </w:p>
        </w:tc>
        <w:tc>
          <w:tcPr>
            <w:tcW w:w="1275" w:type="dxa"/>
            <w:vAlign w:val="center"/>
          </w:tcPr>
          <w:p w14:paraId="3C5E875F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螺距1.0mm</w:t>
            </w:r>
          </w:p>
        </w:tc>
        <w:tc>
          <w:tcPr>
            <w:tcW w:w="1560" w:type="dxa"/>
            <w:vAlign w:val="center"/>
          </w:tcPr>
          <w:p w14:paraId="117C0D2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5F102E49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1BF4">
              <w:rPr>
                <w:rFonts w:ascii="仿宋" w:eastAsia="仿宋" w:hAnsi="仿宋" w:hint="eastAsia"/>
                <w:szCs w:val="21"/>
              </w:rPr>
              <w:t>下浮率为</w:t>
            </w:r>
            <w:r w:rsidRPr="00D81BF4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D81BF4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D81BF4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268" w:type="dxa"/>
            <w:vAlign w:val="center"/>
          </w:tcPr>
          <w:p w14:paraId="0ACC8010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2599B9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2B3998C" w14:textId="77777777" w:rsidR="00472CB7" w:rsidRPr="00D81BF4" w:rsidRDefault="00472CB7" w:rsidP="00E1210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77EAC054" w14:textId="77777777" w:rsidR="00472CB7" w:rsidRPr="00D81BF4" w:rsidRDefault="00472CB7" w:rsidP="00472CB7">
      <w:pPr>
        <w:rPr>
          <w:rFonts w:ascii="仿宋" w:eastAsia="仿宋" w:hAnsi="仿宋"/>
          <w:sz w:val="24"/>
        </w:rPr>
      </w:pPr>
    </w:p>
    <w:p w14:paraId="03E14E8E" w14:textId="77777777" w:rsidR="00472CB7" w:rsidRPr="00D81BF4" w:rsidRDefault="00472CB7" w:rsidP="00472CB7">
      <w:pPr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 xml:space="preserve">注：1. 报价应是最终用户验收合格后的总价，包括设备运输、保险、代理、安装调试、培训、税费和招标文件规定的其它费用。 </w:t>
      </w:r>
    </w:p>
    <w:p w14:paraId="758F50C2" w14:textId="77777777" w:rsidR="00472CB7" w:rsidRPr="00D81BF4" w:rsidRDefault="00472CB7" w:rsidP="00472CB7">
      <w:pPr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2. “开标一览表”为多页的，每页均须加盖投标人印章。</w:t>
      </w:r>
    </w:p>
    <w:p w14:paraId="161A2501" w14:textId="77777777" w:rsidR="00472CB7" w:rsidRPr="00D81BF4" w:rsidRDefault="00472CB7" w:rsidP="00472CB7">
      <w:pPr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3、“开标一览表”以包为单位填写。</w:t>
      </w:r>
    </w:p>
    <w:p w14:paraId="040A5B07" w14:textId="77777777" w:rsidR="00472CB7" w:rsidRPr="00D81BF4" w:rsidRDefault="00472CB7" w:rsidP="00472CB7">
      <w:pPr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4、如是进口设备，须在表格中标明“进口”。招标文件未明确“允许进口”的，供应商以进口产品进行投标时，将视为无效投标。</w:t>
      </w:r>
    </w:p>
    <w:p w14:paraId="1C52CFD8" w14:textId="77777777" w:rsidR="00472CB7" w:rsidRPr="00D81BF4" w:rsidRDefault="00472CB7" w:rsidP="00472CB7">
      <w:pPr>
        <w:rPr>
          <w:rFonts w:ascii="仿宋" w:eastAsia="仿宋" w:hAnsi="仿宋"/>
          <w:sz w:val="24"/>
        </w:rPr>
      </w:pPr>
    </w:p>
    <w:p w14:paraId="2FFC6311" w14:textId="77777777" w:rsidR="00472CB7" w:rsidRPr="00D81BF4" w:rsidRDefault="00472CB7" w:rsidP="00472CB7">
      <w:pPr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投标人名称：XXXX（单位公章）。</w:t>
      </w:r>
    </w:p>
    <w:p w14:paraId="0071559A" w14:textId="77777777" w:rsidR="00472CB7" w:rsidRPr="00D81BF4" w:rsidRDefault="00472CB7" w:rsidP="00472CB7">
      <w:pPr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法定代表人/单位负责人或授权代表（签字或加盖个人名章）：XXXX。</w:t>
      </w:r>
    </w:p>
    <w:p w14:paraId="0CF47D75" w14:textId="16EDA0EE" w:rsidR="00472CB7" w:rsidRPr="00D81BF4" w:rsidRDefault="00472CB7" w:rsidP="00472CB7">
      <w:pPr>
        <w:spacing w:line="360" w:lineRule="auto"/>
        <w:rPr>
          <w:rFonts w:ascii="仿宋" w:eastAsia="仿宋" w:hAnsi="仿宋"/>
          <w:sz w:val="24"/>
        </w:rPr>
      </w:pPr>
      <w:r w:rsidRPr="00D81BF4">
        <w:rPr>
          <w:rFonts w:ascii="仿宋" w:eastAsia="仿宋" w:hAnsi="仿宋" w:hint="eastAsia"/>
          <w:sz w:val="24"/>
        </w:rPr>
        <w:t>投标日期：XXXX。</w:t>
      </w:r>
    </w:p>
    <w:p w14:paraId="13CC8384" w14:textId="77777777" w:rsidR="00472CB7" w:rsidRPr="00D81BF4" w:rsidRDefault="00472CB7" w:rsidP="00472CB7">
      <w:pPr>
        <w:spacing w:line="360" w:lineRule="auto"/>
        <w:rPr>
          <w:rFonts w:ascii="仿宋" w:eastAsia="仿宋" w:hAnsi="仿宋"/>
          <w:sz w:val="24"/>
        </w:rPr>
      </w:pPr>
    </w:p>
    <w:sectPr w:rsidR="00472CB7" w:rsidRPr="00D81BF4" w:rsidSect="00472CB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B7"/>
    <w:rsid w:val="001F5079"/>
    <w:rsid w:val="002C5BF4"/>
    <w:rsid w:val="002E2391"/>
    <w:rsid w:val="00472CB7"/>
    <w:rsid w:val="004C429B"/>
    <w:rsid w:val="00712AB3"/>
    <w:rsid w:val="00764CB6"/>
    <w:rsid w:val="007E085D"/>
    <w:rsid w:val="00883F0D"/>
    <w:rsid w:val="009456BF"/>
    <w:rsid w:val="00D3306B"/>
    <w:rsid w:val="00D81BF4"/>
    <w:rsid w:val="00EB0E53"/>
    <w:rsid w:val="00ED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9925"/>
  <w15:chartTrackingRefBased/>
  <w15:docId w15:val="{4A9C839E-81BB-1C4B-8C2C-79A5FFB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472CB7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72CB7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472CB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zb</cp:lastModifiedBy>
  <cp:revision>20</cp:revision>
  <dcterms:created xsi:type="dcterms:W3CDTF">2022-06-27T08:03:00Z</dcterms:created>
  <dcterms:modified xsi:type="dcterms:W3CDTF">2022-06-28T11:01:00Z</dcterms:modified>
</cp:coreProperties>
</file>