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/>
        <w:jc w:val="center"/>
        <w:rPr>
          <w:rStyle w:val="9"/>
          <w:rFonts w:hint="eastAsia" w:ascii="宋体" w:hAnsi="宋体" w:cs="宋体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玛纳斯县国有资产投资经营有限公司2022年停车场出租项目(二次）</w:t>
      </w:r>
    </w:p>
    <w:p>
      <w:pPr>
        <w:pStyle w:val="5"/>
        <w:widowControl/>
        <w:spacing w:beforeAutospacing="0" w:afterAutospacing="0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竞争性谈判</w:t>
      </w:r>
      <w:r>
        <w:rPr>
          <w:rStyle w:val="9"/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公告</w:t>
      </w:r>
    </w:p>
    <w:p>
      <w:pPr>
        <w:pStyle w:val="5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adjustRightInd w:val="0"/>
        <w:snapToGrid w:val="0"/>
        <w:spacing w:beforeAutospacing="0" w:afterAutospacing="0" w:line="360" w:lineRule="auto"/>
        <w:textAlignment w:val="baseline"/>
        <w:rPr>
          <w:rFonts w:ascii="宋体" w:hAnsi="宋体" w:eastAsia="宋体" w:cs="宋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项目概况</w:t>
      </w:r>
    </w:p>
    <w:p>
      <w:pPr>
        <w:pStyle w:val="5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adjustRightInd w:val="0"/>
        <w:snapToGrid w:val="0"/>
        <w:spacing w:beforeAutospacing="0" w:afterAutospacing="0" w:line="360" w:lineRule="auto"/>
        <w:ind w:firstLine="420" w:firstLineChars="200"/>
        <w:textAlignment w:val="baseline"/>
        <w:rPr>
          <w:rFonts w:ascii="宋体" w:hAnsi="宋体" w:eastAsia="宋体" w:cs="宋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2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玛纳斯县国有资产投资经营有限公司2022年停车场出租项目(二次）</w:t>
      </w:r>
      <w:r>
        <w:rPr>
          <w:rFonts w:hint="eastAsia" w:ascii="宋体" w:hAnsi="宋体" w:cs="宋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的潜在投标人应自行登录</w:t>
      </w:r>
      <w:r>
        <w:rPr>
          <w:rFonts w:hint="eastAsia" w:ascii="宋体" w:hAnsi="宋体" w:cs="宋体"/>
          <w:color w:val="0000FF"/>
          <w:kern w:val="2"/>
          <w:sz w:val="21"/>
          <w:szCs w:val="21"/>
          <w:lang w:val="en-US" w:eastAsia="zh-CN"/>
        </w:rPr>
        <w:t>中国政府采购网及中国招投标公共服务平台</w:t>
      </w:r>
      <w:r>
        <w:rPr>
          <w:rFonts w:hint="eastAsia" w:ascii="宋体" w:hAnsi="宋体" w:cs="宋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,进入项目公告中</w:t>
      </w:r>
      <w:r>
        <w:rPr>
          <w:rFonts w:hint="eastAsia" w:ascii="宋体" w:hAnsi="宋体" w:cs="宋体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获取相关报名内容</w:t>
      </w:r>
      <w:r>
        <w:rPr>
          <w:rFonts w:hint="eastAsia" w:ascii="宋体" w:hAnsi="宋体" w:cs="宋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，并于</w:t>
      </w:r>
      <w:r>
        <w:rPr>
          <w:rFonts w:hint="eastAsia" w:ascii="宋体" w:hAnsi="宋体" w:cs="宋体"/>
          <w:color w:val="0000FF"/>
          <w:kern w:val="2"/>
          <w:sz w:val="21"/>
          <w:szCs w:val="21"/>
          <w:lang w:eastAsia="zh-CN"/>
        </w:rPr>
        <w:t>2022年7月14日 16:30（北京时间）</w:t>
      </w:r>
      <w:r>
        <w:rPr>
          <w:rFonts w:hint="eastAsia" w:ascii="宋体" w:hAnsi="宋体" w:cs="宋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前递交响应投标文件。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一、项目基本情况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 xml:space="preserve">XRFL-2022-029-TP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玛纳斯县国有资产投资经营有限公司2022年停车场出租项目(二次）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0000FF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最低投标限价：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20万元/年</w:t>
      </w:r>
    </w:p>
    <w:p>
      <w:pPr>
        <w:adjustRightInd w:val="0"/>
        <w:snapToGrid w:val="0"/>
        <w:spacing w:line="360" w:lineRule="auto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出租内容</w:t>
      </w:r>
      <w:r>
        <w:rPr>
          <w:rFonts w:hint="eastAsia" w:ascii="宋体" w:hAnsi="宋体" w:eastAsia="宋体" w:cs="宋体"/>
          <w:color w:val="auto"/>
          <w:szCs w:val="21"/>
        </w:rPr>
        <w:t>：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16个停车场，合计面积74518.3平方米（详见招标文件）。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FF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租赁期限：5年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二、申请人的资格要求：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Cs w:val="21"/>
        </w:rPr>
        <w:t>）有效的“三证合一”的营业执照</w:t>
      </w:r>
      <w:r>
        <w:rPr>
          <w:rFonts w:hint="eastAsia" w:ascii="宋体" w:hAnsi="宋体" w:cs="宋体"/>
          <w:color w:val="auto"/>
          <w:szCs w:val="21"/>
        </w:rPr>
        <w:t>；</w:t>
      </w:r>
    </w:p>
    <w:p>
      <w:pPr>
        <w:pStyle w:val="6"/>
        <w:ind w:firstLine="0" w:firstLineChars="0"/>
        <w:rPr>
          <w:rFonts w:ascii="宋体" w:hAnsi="宋体" w:eastAsia="宋体" w:cs="宋体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</w:rPr>
        <w:t>凡拟参加本次招标项目的供应商，如在 “信用中国”网站（www.creditchina.gov.cn）、中国政府采购网（www.ccgp.gov.cn）、“国家企业信用信息公示系统（http://www.gsxt.gov.cn）”中有行贿犯罪档案记录、被列入失信被执行人、重大税收违法案件当事人名单、政府采购严重违法失信行为记录名单的，将拒绝其参加本次政府采购活动；</w:t>
      </w:r>
    </w:p>
    <w:p>
      <w:pPr>
        <w:pStyle w:val="2"/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Cs w:val="21"/>
        </w:rPr>
        <w:t>本项目不接受联合体投标。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三、获取招标文件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auto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auto"/>
          <w:szCs w:val="21"/>
        </w:rPr>
        <w:t>时间：202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Cs w:val="21"/>
        </w:rPr>
        <w:t>年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Cs w:val="21"/>
        </w:rPr>
        <w:t>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Cs w:val="21"/>
        </w:rPr>
        <w:t>日至202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Cs w:val="21"/>
        </w:rPr>
        <w:t>年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Cs w:val="21"/>
        </w:rPr>
        <w:t>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Cs w:val="21"/>
        </w:rPr>
        <w:t>日，每天上午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Cs w:val="21"/>
        </w:rPr>
        <w:t>: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</w:rPr>
        <w:t>0至1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</w:rPr>
        <w:t>: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</w:rPr>
        <w:t>0，下午1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Cs w:val="21"/>
        </w:rPr>
        <w:t>: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</w:rPr>
        <w:t>0至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Cs w:val="21"/>
        </w:rPr>
        <w:t>: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Cs w:val="21"/>
        </w:rPr>
        <w:t>（北京时间，法定节假日除外）</w:t>
      </w:r>
      <w:r>
        <w:rPr>
          <w:rFonts w:hint="eastAsia" w:ascii="宋体" w:hAnsi="宋体" w:eastAsia="宋体" w:cs="宋体"/>
          <w:color w:val="auto"/>
          <w:kern w:val="0"/>
          <w:szCs w:val="21"/>
          <w:lang w:bidi="ar"/>
        </w:rPr>
        <w:t>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公告发布</w:t>
      </w:r>
      <w:r>
        <w:rPr>
          <w:rFonts w:hint="eastAsia" w:ascii="宋体" w:hAnsi="宋体" w:eastAsia="宋体" w:cs="宋体"/>
          <w:color w:val="auto"/>
          <w:szCs w:val="21"/>
        </w:rPr>
        <w:t>地点：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中国政府采购网及中国招投标公共服务平台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方式：线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下</w:t>
      </w:r>
      <w:r>
        <w:rPr>
          <w:rFonts w:hint="eastAsia" w:ascii="宋体" w:hAnsi="宋体" w:eastAsia="宋体" w:cs="宋体"/>
          <w:color w:val="auto"/>
          <w:szCs w:val="21"/>
        </w:rPr>
        <w:t>获取  </w:t>
      </w:r>
    </w:p>
    <w:p>
      <w:pPr>
        <w:adjustRightInd w:val="0"/>
        <w:snapToGrid w:val="0"/>
        <w:spacing w:line="360" w:lineRule="auto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售价（元）：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300.00元（售后不退）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四、提交投标文件截止时间、开标时间和地点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提交投标文件截止时间：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2022年7月14日 16:30（北京时间）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投标地点：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玛纳斯县中华碧玉园政务中心二楼开标室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开标时间：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2022年7月14日 16:30（北京时间）</w:t>
      </w:r>
      <w:r>
        <w:rPr>
          <w:rFonts w:hint="eastAsia" w:ascii="宋体" w:hAnsi="宋体" w:eastAsia="宋体" w:cs="宋体"/>
          <w:color w:val="auto"/>
          <w:szCs w:val="21"/>
        </w:rPr>
        <w:t> 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开标地点：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玛纳斯县中华碧玉园政务中心二楼开标室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五、公告期限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自本公告发布之日起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Cs w:val="21"/>
        </w:rPr>
        <w:t>个工作日。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六、其他补充事宜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:无。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七、对本次招标提出询问，请按以下方式联系。　　　　　　　　　　　　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    1.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招标人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信息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    名 称：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玛纳斯县国有资产投资经营有限公司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　　　　　　　　　  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    联系人：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赵海刚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　　　　</w:t>
      </w:r>
    </w:p>
    <w:p>
      <w:pPr>
        <w:adjustRightInd w:val="0"/>
        <w:snapToGrid w:val="0"/>
        <w:spacing w:line="360" w:lineRule="auto"/>
        <w:ind w:firstLine="630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13109022811</w:t>
      </w:r>
    </w:p>
    <w:p>
      <w:pPr>
        <w:adjustRightInd w:val="0"/>
        <w:snapToGrid w:val="0"/>
        <w:spacing w:line="360" w:lineRule="auto"/>
        <w:ind w:firstLine="63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2.采购代理机构信息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    名  称：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新疆新融富林工程项目管理有限公司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　　　　　　　　　　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    联 系人：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刘凌云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　　　　　　　　　　　</w:t>
      </w:r>
    </w:p>
    <w:p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15899066990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75F47"/>
    <w:rsid w:val="29865C31"/>
    <w:rsid w:val="3B600E56"/>
    <w:rsid w:val="43A53A89"/>
    <w:rsid w:val="45B07CE6"/>
    <w:rsid w:val="49B6596B"/>
    <w:rsid w:val="55C738EB"/>
    <w:rsid w:val="71754DB7"/>
    <w:rsid w:val="7A5816C6"/>
    <w:rsid w:val="7B3A3F98"/>
    <w:rsid w:val="7E32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440" w:lineRule="exact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next w:val="3"/>
    <w:qFormat/>
    <w:uiPriority w:val="0"/>
    <w:pPr>
      <w:spacing w:line="360" w:lineRule="auto"/>
      <w:ind w:firstLine="560" w:firstLineChars="200"/>
    </w:pPr>
    <w:rPr>
      <w:rFonts w:ascii="Times New Roman" w:hAnsi="Times New Roman" w:eastAsia="宋体" w:cs="Times New Roman"/>
      <w:sz w:val="2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4"/>
    <w:qFormat/>
    <w:uiPriority w:val="0"/>
    <w:pPr>
      <w:ind w:firstLine="200"/>
    </w:pPr>
    <w:rPr>
      <w:rFonts w:eastAsia="仿宋_GB2312"/>
      <w:spacing w:val="15"/>
      <w:kern w:val="10"/>
      <w:sz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2022-06-14T09:14:00Z</dcterms:created>
  <dc:creator>2022</dc:creator>
  <cp:lastModifiedBy>萌八岁？</cp:lastModifiedBy>
  <dcterms:modified xsi:type="dcterms:W3CDTF">2022-06-29T08:39:43Z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7157184BF3B84E2C818D86956FE3554C</vt:lpwstr>
  </property>
</Properties>
</file>