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88" w:rsidRDefault="00D626C1">
      <w:pPr>
        <w:pStyle w:val="Heading1"/>
        <w:spacing w:before="59"/>
        <w:ind w:left="3982"/>
      </w:pPr>
      <w:r>
        <w:t>九、中小企业声明函</w:t>
      </w:r>
    </w:p>
    <w:p w:rsidR="00EB0F88" w:rsidRDefault="00EB0F88">
      <w:pPr>
        <w:pStyle w:val="a3"/>
        <w:spacing w:before="6"/>
        <w:rPr>
          <w:b/>
          <w:sz w:val="22"/>
        </w:rPr>
      </w:pPr>
    </w:p>
    <w:p w:rsidR="00EB0F88" w:rsidRDefault="00D626C1">
      <w:pPr>
        <w:spacing w:before="1"/>
        <w:ind w:left="3985"/>
        <w:rPr>
          <w:b/>
          <w:sz w:val="21"/>
        </w:rPr>
      </w:pPr>
      <w:r>
        <w:rPr>
          <w:b/>
          <w:sz w:val="21"/>
        </w:rPr>
        <w:t>中小企业声明函（货物）</w:t>
      </w:r>
    </w:p>
    <w:p w:rsidR="00EB0F88" w:rsidRDefault="00D626C1">
      <w:pPr>
        <w:pStyle w:val="a3"/>
        <w:spacing w:before="131" w:line="357" w:lineRule="auto"/>
        <w:ind w:left="112" w:right="106" w:firstLine="420"/>
        <w:jc w:val="both"/>
      </w:pPr>
      <w:r>
        <w:rPr>
          <w:spacing w:val="-2"/>
        </w:rPr>
        <w:t>本公司</w:t>
      </w:r>
      <w:r>
        <w:rPr>
          <w:spacing w:val="-3"/>
        </w:rPr>
        <w:t>（</w:t>
      </w:r>
      <w:r>
        <w:rPr>
          <w:spacing w:val="-2"/>
        </w:rPr>
        <w:t>联合体</w:t>
      </w:r>
      <w:r>
        <w:rPr>
          <w:spacing w:val="-5"/>
        </w:rPr>
        <w:t>）</w:t>
      </w:r>
      <w:r>
        <w:rPr>
          <w:spacing w:val="-10"/>
        </w:rPr>
        <w:t>郑重声明，根据《政府采购促进中小企业发展管理办法》</w:t>
      </w:r>
      <w:r>
        <w:rPr>
          <w:spacing w:val="-3"/>
        </w:rPr>
        <w:t>（</w:t>
      </w:r>
      <w:r>
        <w:rPr>
          <w:spacing w:val="-2"/>
        </w:rPr>
        <w:t>财库〔</w:t>
      </w:r>
      <w:r>
        <w:t>2020</w:t>
      </w:r>
      <w:r>
        <w:rPr>
          <w:spacing w:val="-3"/>
        </w:rPr>
        <w:t>〕</w:t>
      </w:r>
      <w:r>
        <w:t>46</w:t>
      </w:r>
      <w:r>
        <w:rPr>
          <w:spacing w:val="16"/>
        </w:rPr>
        <w:t xml:space="preserve"> </w:t>
      </w:r>
      <w:r>
        <w:rPr>
          <w:spacing w:val="16"/>
        </w:rPr>
        <w:t>号</w:t>
      </w:r>
      <w:r>
        <w:rPr>
          <w:spacing w:val="-5"/>
        </w:rPr>
        <w:t>）</w:t>
      </w:r>
      <w:r>
        <w:t>的规定，本公司（联合体）参加</w:t>
      </w:r>
      <w:r>
        <w:rPr>
          <w:u w:val="single"/>
        </w:rPr>
        <w:t>（中直某单位</w:t>
      </w:r>
      <w:r>
        <w:rPr>
          <w:u w:val="single"/>
        </w:rPr>
        <w:t>_</w:t>
      </w:r>
      <w:r>
        <w:rPr>
          <w:u w:val="single"/>
        </w:rPr>
        <w:t>）</w:t>
      </w:r>
      <w:r>
        <w:t>的</w:t>
      </w:r>
      <w:r>
        <w:rPr>
          <w:u w:val="single"/>
        </w:rPr>
        <w:t>（中直某单位电脑桌椅采购项目）</w:t>
      </w:r>
      <w:r>
        <w:t>采购活动，提供的货</w:t>
      </w:r>
      <w:r>
        <w:rPr>
          <w:spacing w:val="-5"/>
        </w:rPr>
        <w:t>物全部由符合政策要求的中小企业制造。相关企业</w:t>
      </w:r>
      <w:r>
        <w:t>（</w:t>
      </w:r>
      <w:r>
        <w:rPr>
          <w:spacing w:val="-4"/>
        </w:rPr>
        <w:t>含联合体中的中小企业、签订分包意向协议的中小企业）</w:t>
      </w:r>
      <w:r>
        <w:rPr>
          <w:spacing w:val="-3"/>
        </w:rPr>
        <w:t>的具体情况如下：</w:t>
      </w:r>
    </w:p>
    <w:p w:rsidR="00EB0F88" w:rsidRDefault="00D626C1">
      <w:pPr>
        <w:pStyle w:val="a3"/>
        <w:spacing w:line="348" w:lineRule="auto"/>
        <w:ind w:left="112" w:right="111" w:firstLine="420"/>
        <w:jc w:val="both"/>
      </w:pPr>
      <w:r>
        <w:t>1.</w:t>
      </w:r>
      <w:r>
        <w:rPr>
          <w:spacing w:val="-5"/>
        </w:rPr>
        <w:t xml:space="preserve"> </w:t>
      </w:r>
      <w:r>
        <w:rPr>
          <w:u w:val="single"/>
        </w:rPr>
        <w:t>（</w:t>
      </w:r>
      <w:r>
        <w:rPr>
          <w:spacing w:val="-3"/>
          <w:u w:val="single"/>
        </w:rPr>
        <w:t>电脑桌椅</w:t>
      </w:r>
      <w:r>
        <w:rPr>
          <w:spacing w:val="-108"/>
          <w:u w:val="single"/>
        </w:rPr>
        <w:t>）</w:t>
      </w:r>
      <w:r>
        <w:rPr>
          <w:spacing w:val="-3"/>
        </w:rPr>
        <w:t>，属于</w:t>
      </w:r>
      <w:r>
        <w:rPr>
          <w:spacing w:val="-3"/>
          <w:u w:val="single"/>
        </w:rPr>
        <w:t>（</w:t>
      </w:r>
      <w:r>
        <w:rPr>
          <w:spacing w:val="-1"/>
          <w:u w:val="single"/>
        </w:rPr>
        <w:t>工业</w:t>
      </w:r>
      <w:r>
        <w:rPr>
          <w:spacing w:val="-3"/>
          <w:u w:val="single"/>
        </w:rPr>
        <w:t>）</w:t>
      </w:r>
      <w:r>
        <w:rPr>
          <w:spacing w:val="-3"/>
        </w:rPr>
        <w:t>行业；制造商为</w:t>
      </w:r>
      <w:r>
        <w:rPr>
          <w:i/>
          <w:spacing w:val="-3"/>
          <w:w w:val="96"/>
          <w:sz w:val="22"/>
          <w:u w:val="single"/>
        </w:rPr>
        <w:t>（</w:t>
      </w:r>
      <w:r>
        <w:rPr>
          <w:spacing w:val="-3"/>
          <w:u w:val="single"/>
        </w:rPr>
        <w:t>北京日出天沐家具</w:t>
      </w:r>
      <w:r>
        <w:rPr>
          <w:spacing w:val="-3"/>
          <w:u w:val="single"/>
        </w:rPr>
        <w:t>(</w:t>
      </w:r>
      <w:r>
        <w:rPr>
          <w:spacing w:val="-3"/>
          <w:u w:val="single"/>
        </w:rPr>
        <w:t>深州</w:t>
      </w:r>
      <w:r>
        <w:rPr>
          <w:spacing w:val="-3"/>
          <w:u w:val="single"/>
        </w:rPr>
        <w:t>)</w:t>
      </w:r>
      <w:r>
        <w:rPr>
          <w:spacing w:val="-3"/>
          <w:u w:val="single"/>
        </w:rPr>
        <w:t>有限责任公司</w:t>
      </w:r>
      <w:r>
        <w:rPr>
          <w:spacing w:val="-3"/>
        </w:rPr>
        <w:t>，从业人员</w:t>
      </w:r>
      <w:r>
        <w:rPr>
          <w:spacing w:val="-3"/>
        </w:rPr>
        <w:t xml:space="preserve"> </w:t>
      </w:r>
      <w:r>
        <w:rPr>
          <w:u w:val="single"/>
        </w:rPr>
        <w:t>120</w:t>
      </w:r>
      <w:r>
        <w:rPr>
          <w:u w:val="single"/>
        </w:rPr>
        <w:t xml:space="preserve"> </w:t>
      </w:r>
      <w:r>
        <w:rPr>
          <w:spacing w:val="-3"/>
        </w:rPr>
        <w:t>人，营业收入为</w:t>
      </w:r>
      <w:r>
        <w:rPr>
          <w:u w:val="single"/>
        </w:rPr>
        <w:t xml:space="preserve"> 40</w:t>
      </w:r>
      <w:r>
        <w:rPr>
          <w:spacing w:val="-3"/>
          <w:u w:val="single"/>
        </w:rPr>
        <w:t>5</w:t>
      </w:r>
      <w:r>
        <w:rPr>
          <w:u w:val="single"/>
        </w:rPr>
        <w:t>3</w:t>
      </w:r>
      <w:r>
        <w:rPr>
          <w:spacing w:val="-2"/>
        </w:rPr>
        <w:t xml:space="preserve"> </w:t>
      </w:r>
      <w:r>
        <w:rPr>
          <w:spacing w:val="-3"/>
        </w:rPr>
        <w:t>万元，资产总额为</w:t>
      </w:r>
      <w:r>
        <w:rPr>
          <w:spacing w:val="-55"/>
        </w:rPr>
        <w:t xml:space="preserve"> </w:t>
      </w:r>
      <w:r>
        <w:rPr>
          <w:u w:val="single"/>
        </w:rPr>
        <w:t>3768</w:t>
      </w:r>
      <w:r>
        <w:rPr>
          <w:spacing w:val="-5"/>
        </w:rPr>
        <w:t xml:space="preserve"> </w:t>
      </w:r>
      <w:r>
        <w:rPr>
          <w:spacing w:val="-2"/>
        </w:rPr>
        <w:t>万元，属于</w:t>
      </w:r>
      <w:r>
        <w:rPr>
          <w:u w:val="single"/>
        </w:rPr>
        <w:t>（</w:t>
      </w:r>
      <w:r>
        <w:rPr>
          <w:spacing w:val="-3"/>
          <w:u w:val="single"/>
        </w:rPr>
        <w:t>小型企业</w:t>
      </w:r>
      <w:r>
        <w:rPr>
          <w:spacing w:val="-108"/>
          <w:u w:val="single"/>
        </w:rPr>
        <w:t>）</w:t>
      </w:r>
      <w:r>
        <w:rPr>
          <w:u w:val="single"/>
        </w:rPr>
        <w:t>；</w:t>
      </w:r>
    </w:p>
    <w:p w:rsidR="00EB0F88" w:rsidRDefault="00EB0F88">
      <w:pPr>
        <w:pStyle w:val="a3"/>
        <w:spacing w:before="11"/>
        <w:rPr>
          <w:sz w:val="25"/>
        </w:rPr>
      </w:pPr>
    </w:p>
    <w:p w:rsidR="00EB0F88" w:rsidRDefault="00D626C1">
      <w:pPr>
        <w:pStyle w:val="a3"/>
        <w:spacing w:before="72"/>
        <w:ind w:left="650"/>
      </w:pPr>
      <w:r>
        <w:t>……</w:t>
      </w:r>
    </w:p>
    <w:p w:rsidR="00EB0F88" w:rsidRDefault="00EB0F88">
      <w:pPr>
        <w:pStyle w:val="a3"/>
        <w:spacing w:before="4"/>
        <w:rPr>
          <w:sz w:val="16"/>
        </w:rPr>
      </w:pPr>
    </w:p>
    <w:p w:rsidR="00EB0F88" w:rsidRDefault="00D626C1">
      <w:pPr>
        <w:pStyle w:val="a3"/>
        <w:spacing w:line="415" w:lineRule="auto"/>
        <w:ind w:left="230" w:right="356" w:firstLine="420"/>
      </w:pPr>
      <w:r>
        <w:t>以上企业，不属于大企业的分支机构，不存在控股股东为大企业的情形，也不存在与大企业的负责人为同一人的情形。</w:t>
      </w:r>
    </w:p>
    <w:p w:rsidR="00EB0F88" w:rsidRDefault="00D626C1">
      <w:pPr>
        <w:pStyle w:val="a3"/>
        <w:spacing w:before="15"/>
        <w:ind w:left="650"/>
      </w:pPr>
      <w:r>
        <w:t>本企业对上述声明内容的真实性负责。如有虚假，将依法承担相应责任。</w:t>
      </w: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spacing w:before="3"/>
        <w:rPr>
          <w:sz w:val="20"/>
        </w:rPr>
      </w:pPr>
    </w:p>
    <w:p w:rsidR="00EB0F88" w:rsidRDefault="00EB0F88">
      <w:pPr>
        <w:pStyle w:val="a3"/>
        <w:spacing w:line="278" w:lineRule="auto"/>
        <w:ind w:left="3857" w:right="108" w:firstLine="12"/>
      </w:pPr>
      <w:r w:rsidRPr="00EB0F88">
        <w:pict>
          <v:group id="_x0000_s1107" style="position:absolute;left:0;text-align:left;margin-left:330.75pt;margin-top:-36.5pt;width:121.5pt;height:120pt;z-index:-24952;mso-position-horizontal-relative:page" coordorigin="6615,-730" coordsize="2430,2400">
            <v:shape id="_x0000_s1111" style="position:absolute;left:7111;top:1646;width:2;height:2" coordorigin="7111,1646" coordsize="1,1" o:spt="100" adj="0,,0" path="m7111,1646r,l7111,1647r,l7111,1646xm7111,1646r,l7111,1646r,xm7111,1647r,l7111,1647r,l7111,1647xe" fillcolor="black" stroked="f">
              <v:stroke joinstyle="round"/>
              <v:formulas/>
              <v:path arrowok="t" o:connecttype="segments"/>
            </v:shape>
            <v:shape id="_x0000_s1110" style="position:absolute;left:7111;top:1646;width:2;height:2" coordorigin="7111,1646" coordsize="1,1" o:spt="100" adj="0,,0" path="m7111,1646r,l7111,1647r,l7111,1646xm7111,1646r,l7111,1646r,xm7111,1647r,l7111,1647r,l7111,1647xe" fillcolor="#ff6" stroked="f">
              <v:stroke joinstyle="round"/>
              <v:formulas/>
              <v:path arrowok="t" o:connecttype="segments"/>
            </v:shape>
            <v:shape id="_x0000_s1109" style="position:absolute;left:1480;top:-10037;width:11580;height:16960" coordorigin="1480,-10037" coordsize="11580,16960" o:spt="100" adj="0,,0" path="m7111,1647r,l7111,1647r,-1l7111,1646r,l7111,1646r,l7111,1646r,l7111,1646r,l7111,1646r,l7111,1646r,l7111,1646r,l7111,1646r,l7111,1646r,l7111,1646r,1l7111,1647r,l7111,1647r,m7111,1647r,l7111,1647r,l7111,1647e" filled="f" strokecolor="#707070" strokeweight="0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6615;top:-730;width:2430;height:2400">
              <v:imagedata r:id="rId7" o:title=""/>
            </v:shape>
            <w10:wrap anchorx="page"/>
          </v:group>
        </w:pict>
      </w:r>
      <w:r w:rsidR="00D626C1">
        <w:t>数字认证证书电子签章：北京日出天沐家具</w:t>
      </w:r>
      <w:r w:rsidR="00D626C1">
        <w:t>(</w:t>
      </w:r>
      <w:r w:rsidR="00D626C1">
        <w:t>深州</w:t>
      </w:r>
      <w:r w:rsidR="00D626C1">
        <w:t>)</w:t>
      </w:r>
      <w:r w:rsidR="00D626C1">
        <w:t>有限责任公司日期：</w:t>
      </w:r>
      <w:r w:rsidR="00D626C1">
        <w:t xml:space="preserve">2022 </w:t>
      </w:r>
      <w:r w:rsidR="00D626C1">
        <w:t>年</w:t>
      </w:r>
      <w:r w:rsidR="00D626C1">
        <w:t xml:space="preserve"> 06 </w:t>
      </w:r>
      <w:r w:rsidR="00D626C1">
        <w:t>月</w:t>
      </w:r>
      <w:r w:rsidR="00D626C1">
        <w:t xml:space="preserve"> 21 </w:t>
      </w:r>
      <w:r w:rsidR="00D626C1">
        <w:t>日</w:t>
      </w: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rPr>
          <w:sz w:val="20"/>
        </w:rPr>
      </w:pPr>
    </w:p>
    <w:p w:rsidR="00EB0F88" w:rsidRDefault="00EB0F88">
      <w:pPr>
        <w:pStyle w:val="a3"/>
        <w:spacing w:before="2"/>
        <w:rPr>
          <w:sz w:val="20"/>
        </w:rPr>
      </w:pPr>
    </w:p>
    <w:p w:rsidR="00EB0F88" w:rsidRDefault="00D626C1">
      <w:pPr>
        <w:pStyle w:val="Heading1"/>
      </w:pPr>
      <w:r>
        <w:t>特别提醒：</w:t>
      </w:r>
    </w:p>
    <w:p w:rsidR="00EB0F88" w:rsidRDefault="00D626C1">
      <w:pPr>
        <w:pStyle w:val="a4"/>
        <w:numPr>
          <w:ilvl w:val="0"/>
          <w:numId w:val="2"/>
        </w:numPr>
        <w:tabs>
          <w:tab w:val="left" w:pos="848"/>
        </w:tabs>
        <w:spacing w:before="43"/>
        <w:rPr>
          <w:sz w:val="21"/>
        </w:rPr>
      </w:pPr>
      <w:r>
        <w:rPr>
          <w:spacing w:val="-3"/>
          <w:sz w:val="21"/>
        </w:rPr>
        <w:t>从业人员、营业收入、资产总额填报上一年度数据，无上一年度数据的新成立企业可不填报。</w:t>
      </w:r>
    </w:p>
    <w:p w:rsidR="00EB0F88" w:rsidRDefault="00D626C1">
      <w:pPr>
        <w:pStyle w:val="a4"/>
        <w:numPr>
          <w:ilvl w:val="0"/>
          <w:numId w:val="2"/>
        </w:numPr>
        <w:tabs>
          <w:tab w:val="left" w:pos="848"/>
        </w:tabs>
        <w:spacing w:before="45"/>
        <w:rPr>
          <w:sz w:val="21"/>
        </w:rPr>
      </w:pPr>
      <w:r>
        <w:rPr>
          <w:spacing w:val="-3"/>
          <w:sz w:val="21"/>
        </w:rPr>
        <w:t>电子签章后，文档不应再修改，否则签章无效；如需修改，请修改后重新签章；</w:t>
      </w:r>
    </w:p>
    <w:p w:rsidR="00EB0F88" w:rsidRDefault="00EB0F88">
      <w:pPr>
        <w:pStyle w:val="a3"/>
        <w:spacing w:before="7"/>
        <w:rPr>
          <w:sz w:val="15"/>
        </w:rPr>
      </w:pPr>
    </w:p>
    <w:p w:rsidR="00EB0F88" w:rsidRDefault="00D626C1">
      <w:pPr>
        <w:pStyle w:val="a4"/>
        <w:numPr>
          <w:ilvl w:val="0"/>
          <w:numId w:val="2"/>
        </w:numPr>
        <w:tabs>
          <w:tab w:val="left" w:pos="848"/>
        </w:tabs>
        <w:rPr>
          <w:sz w:val="21"/>
        </w:rPr>
      </w:pPr>
      <w:r>
        <w:rPr>
          <w:spacing w:val="-3"/>
          <w:sz w:val="21"/>
        </w:rPr>
        <w:t>成交供应商享受中小企业扶持政策的，其声明函将随成交结果同时公告，接受社会监督。</w:t>
      </w:r>
    </w:p>
    <w:p w:rsidR="00EB0F88" w:rsidRDefault="00EB0F88">
      <w:pPr>
        <w:pStyle w:val="a3"/>
        <w:spacing w:before="3"/>
        <w:rPr>
          <w:sz w:val="19"/>
        </w:rPr>
      </w:pPr>
    </w:p>
    <w:p w:rsidR="00EB0F88" w:rsidRDefault="00D626C1">
      <w:pPr>
        <w:pStyle w:val="a4"/>
        <w:numPr>
          <w:ilvl w:val="0"/>
          <w:numId w:val="2"/>
        </w:numPr>
        <w:tabs>
          <w:tab w:val="left" w:pos="853"/>
        </w:tabs>
        <w:spacing w:line="319" w:lineRule="auto"/>
        <w:ind w:right="114" w:hanging="314"/>
        <w:jc w:val="both"/>
        <w:rPr>
          <w:sz w:val="21"/>
        </w:rPr>
      </w:pPr>
      <w:r>
        <w:rPr>
          <w:sz w:val="21"/>
        </w:rPr>
        <w:t>以联合体形式或者合同分包形式参加专门面向中小企业</w:t>
      </w:r>
      <w:r>
        <w:rPr>
          <w:sz w:val="21"/>
        </w:rPr>
        <w:t>/</w:t>
      </w:r>
      <w:r>
        <w:rPr>
          <w:sz w:val="21"/>
        </w:rPr>
        <w:t>预留份额面向中小企业采购项目或者采购包的，应提供联合体或合同分包各方供应商的中小企业声明函，如成交，其声明函将随成交结</w:t>
      </w:r>
      <w:r>
        <w:rPr>
          <w:spacing w:val="-3"/>
          <w:sz w:val="21"/>
        </w:rPr>
        <w:t>果同时公告，接受社会监督。</w:t>
      </w:r>
    </w:p>
    <w:p w:rsidR="00EB0F88" w:rsidRDefault="00D626C1">
      <w:pPr>
        <w:ind w:right="609"/>
        <w:jc w:val="right"/>
        <w:rPr>
          <w:rFonts w:ascii="Arial"/>
          <w:sz w:val="32"/>
        </w:rPr>
      </w:pPr>
      <w:r>
        <w:rPr>
          <w:rFonts w:ascii="Arial"/>
          <w:color w:val="A50C1A"/>
          <w:w w:val="106"/>
          <w:sz w:val="32"/>
        </w:rPr>
        <w:t>-</w:t>
      </w:r>
    </w:p>
    <w:sectPr w:rsidR="00EB0F88" w:rsidSect="00EB0F88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C1" w:rsidRDefault="00D626C1" w:rsidP="007666C9">
      <w:r>
        <w:separator/>
      </w:r>
    </w:p>
  </w:endnote>
  <w:endnote w:type="continuationSeparator" w:id="1">
    <w:p w:rsidR="00D626C1" w:rsidRDefault="00D626C1" w:rsidP="0076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C1" w:rsidRDefault="00D626C1" w:rsidP="007666C9">
      <w:r>
        <w:separator/>
      </w:r>
    </w:p>
  </w:footnote>
  <w:footnote w:type="continuationSeparator" w:id="1">
    <w:p w:rsidR="00D626C1" w:rsidRDefault="00D626C1" w:rsidP="0076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29B2"/>
    <w:multiLevelType w:val="hybridMultilevel"/>
    <w:tmpl w:val="535C4D4E"/>
    <w:lvl w:ilvl="0" w:tplc="040CBF38">
      <w:start w:val="15"/>
      <w:numFmt w:val="decimal"/>
      <w:lvlText w:val="%1"/>
      <w:lvlJc w:val="left"/>
      <w:pPr>
        <w:ind w:left="1917" w:hanging="1082"/>
        <w:jc w:val="left"/>
      </w:pPr>
      <w:rPr>
        <w:rFonts w:hint="default"/>
        <w:spacing w:val="-17"/>
        <w:w w:val="109"/>
        <w:lang w:val="zh-CN" w:eastAsia="zh-CN" w:bidi="zh-CN"/>
      </w:rPr>
    </w:lvl>
    <w:lvl w:ilvl="1" w:tplc="7730103A">
      <w:numFmt w:val="bullet"/>
      <w:lvlText w:val="•"/>
      <w:lvlJc w:val="left"/>
      <w:pPr>
        <w:ind w:left="2174" w:hanging="1082"/>
      </w:pPr>
      <w:rPr>
        <w:rFonts w:hint="default"/>
        <w:lang w:val="zh-CN" w:eastAsia="zh-CN" w:bidi="zh-CN"/>
      </w:rPr>
    </w:lvl>
    <w:lvl w:ilvl="2" w:tplc="D7CAE57C">
      <w:numFmt w:val="bullet"/>
      <w:lvlText w:val="•"/>
      <w:lvlJc w:val="left"/>
      <w:pPr>
        <w:ind w:left="2429" w:hanging="1082"/>
      </w:pPr>
      <w:rPr>
        <w:rFonts w:hint="default"/>
        <w:lang w:val="zh-CN" w:eastAsia="zh-CN" w:bidi="zh-CN"/>
      </w:rPr>
    </w:lvl>
    <w:lvl w:ilvl="3" w:tplc="4D1A3364">
      <w:numFmt w:val="bullet"/>
      <w:lvlText w:val="•"/>
      <w:lvlJc w:val="left"/>
      <w:pPr>
        <w:ind w:left="2683" w:hanging="1082"/>
      </w:pPr>
      <w:rPr>
        <w:rFonts w:hint="default"/>
        <w:lang w:val="zh-CN" w:eastAsia="zh-CN" w:bidi="zh-CN"/>
      </w:rPr>
    </w:lvl>
    <w:lvl w:ilvl="4" w:tplc="12189D00">
      <w:numFmt w:val="bullet"/>
      <w:lvlText w:val="•"/>
      <w:lvlJc w:val="left"/>
      <w:pPr>
        <w:ind w:left="2938" w:hanging="1082"/>
      </w:pPr>
      <w:rPr>
        <w:rFonts w:hint="default"/>
        <w:lang w:val="zh-CN" w:eastAsia="zh-CN" w:bidi="zh-CN"/>
      </w:rPr>
    </w:lvl>
    <w:lvl w:ilvl="5" w:tplc="82DC9452">
      <w:numFmt w:val="bullet"/>
      <w:lvlText w:val="•"/>
      <w:lvlJc w:val="left"/>
      <w:pPr>
        <w:ind w:left="3193" w:hanging="1082"/>
      </w:pPr>
      <w:rPr>
        <w:rFonts w:hint="default"/>
        <w:lang w:val="zh-CN" w:eastAsia="zh-CN" w:bidi="zh-CN"/>
      </w:rPr>
    </w:lvl>
    <w:lvl w:ilvl="6" w:tplc="8B8A91D8">
      <w:numFmt w:val="bullet"/>
      <w:lvlText w:val="•"/>
      <w:lvlJc w:val="left"/>
      <w:pPr>
        <w:ind w:left="3447" w:hanging="1082"/>
      </w:pPr>
      <w:rPr>
        <w:rFonts w:hint="default"/>
        <w:lang w:val="zh-CN" w:eastAsia="zh-CN" w:bidi="zh-CN"/>
      </w:rPr>
    </w:lvl>
    <w:lvl w:ilvl="7" w:tplc="94E6CDBA">
      <w:numFmt w:val="bullet"/>
      <w:lvlText w:val="•"/>
      <w:lvlJc w:val="left"/>
      <w:pPr>
        <w:ind w:left="3702" w:hanging="1082"/>
      </w:pPr>
      <w:rPr>
        <w:rFonts w:hint="default"/>
        <w:lang w:val="zh-CN" w:eastAsia="zh-CN" w:bidi="zh-CN"/>
      </w:rPr>
    </w:lvl>
    <w:lvl w:ilvl="8" w:tplc="FDF2E9A2">
      <w:numFmt w:val="bullet"/>
      <w:lvlText w:val="•"/>
      <w:lvlJc w:val="left"/>
      <w:pPr>
        <w:ind w:left="3956" w:hanging="1082"/>
      </w:pPr>
      <w:rPr>
        <w:rFonts w:hint="default"/>
        <w:lang w:val="zh-CN" w:eastAsia="zh-CN" w:bidi="zh-CN"/>
      </w:rPr>
    </w:lvl>
  </w:abstractNum>
  <w:abstractNum w:abstractNumId="1">
    <w:nsid w:val="4513273D"/>
    <w:multiLevelType w:val="hybridMultilevel"/>
    <w:tmpl w:val="32182E1E"/>
    <w:lvl w:ilvl="0" w:tplc="996AED2C">
      <w:start w:val="1"/>
      <w:numFmt w:val="decimal"/>
      <w:lvlText w:val="%1."/>
      <w:lvlJc w:val="left"/>
      <w:pPr>
        <w:ind w:left="847" w:hanging="31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 w:tplc="672EC1E8">
      <w:start w:val="5"/>
      <w:numFmt w:val="decimal"/>
      <w:lvlText w:val="%2"/>
      <w:lvlJc w:val="left"/>
      <w:pPr>
        <w:ind w:left="1923" w:hanging="1052"/>
        <w:jc w:val="left"/>
      </w:pPr>
      <w:rPr>
        <w:rFonts w:hint="default"/>
        <w:w w:val="108"/>
        <w:position w:val="-10"/>
        <w:lang w:val="zh-CN" w:eastAsia="zh-CN" w:bidi="zh-CN"/>
      </w:rPr>
    </w:lvl>
    <w:lvl w:ilvl="2" w:tplc="74BA6C12">
      <w:numFmt w:val="bullet"/>
      <w:lvlText w:val="•"/>
      <w:lvlJc w:val="left"/>
      <w:pPr>
        <w:ind w:left="2802" w:hanging="1052"/>
      </w:pPr>
      <w:rPr>
        <w:rFonts w:hint="default"/>
        <w:lang w:val="zh-CN" w:eastAsia="zh-CN" w:bidi="zh-CN"/>
      </w:rPr>
    </w:lvl>
    <w:lvl w:ilvl="3" w:tplc="90F6B282">
      <w:numFmt w:val="bullet"/>
      <w:lvlText w:val="•"/>
      <w:lvlJc w:val="left"/>
      <w:pPr>
        <w:ind w:left="3685" w:hanging="1052"/>
      </w:pPr>
      <w:rPr>
        <w:rFonts w:hint="default"/>
        <w:lang w:val="zh-CN" w:eastAsia="zh-CN" w:bidi="zh-CN"/>
      </w:rPr>
    </w:lvl>
    <w:lvl w:ilvl="4" w:tplc="97868E6C">
      <w:numFmt w:val="bullet"/>
      <w:lvlText w:val="•"/>
      <w:lvlJc w:val="left"/>
      <w:pPr>
        <w:ind w:left="4568" w:hanging="1052"/>
      </w:pPr>
      <w:rPr>
        <w:rFonts w:hint="default"/>
        <w:lang w:val="zh-CN" w:eastAsia="zh-CN" w:bidi="zh-CN"/>
      </w:rPr>
    </w:lvl>
    <w:lvl w:ilvl="5" w:tplc="4EF44324">
      <w:numFmt w:val="bullet"/>
      <w:lvlText w:val="•"/>
      <w:lvlJc w:val="left"/>
      <w:pPr>
        <w:ind w:left="5451" w:hanging="1052"/>
      </w:pPr>
      <w:rPr>
        <w:rFonts w:hint="default"/>
        <w:lang w:val="zh-CN" w:eastAsia="zh-CN" w:bidi="zh-CN"/>
      </w:rPr>
    </w:lvl>
    <w:lvl w:ilvl="6" w:tplc="2F425146">
      <w:numFmt w:val="bullet"/>
      <w:lvlText w:val="•"/>
      <w:lvlJc w:val="left"/>
      <w:pPr>
        <w:ind w:left="6334" w:hanging="1052"/>
      </w:pPr>
      <w:rPr>
        <w:rFonts w:hint="default"/>
        <w:lang w:val="zh-CN" w:eastAsia="zh-CN" w:bidi="zh-CN"/>
      </w:rPr>
    </w:lvl>
    <w:lvl w:ilvl="7" w:tplc="7450C5C4">
      <w:numFmt w:val="bullet"/>
      <w:lvlText w:val="•"/>
      <w:lvlJc w:val="left"/>
      <w:pPr>
        <w:ind w:left="7217" w:hanging="1052"/>
      </w:pPr>
      <w:rPr>
        <w:rFonts w:hint="default"/>
        <w:lang w:val="zh-CN" w:eastAsia="zh-CN" w:bidi="zh-CN"/>
      </w:rPr>
    </w:lvl>
    <w:lvl w:ilvl="8" w:tplc="93B2A89C">
      <w:numFmt w:val="bullet"/>
      <w:lvlText w:val="•"/>
      <w:lvlJc w:val="left"/>
      <w:pPr>
        <w:ind w:left="8100" w:hanging="105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B0F88"/>
    <w:rsid w:val="007666C9"/>
    <w:rsid w:val="00D626C1"/>
    <w:rsid w:val="00EB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F88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F88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EB0F88"/>
    <w:pPr>
      <w:ind w:left="112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EB0F88"/>
    <w:pPr>
      <w:ind w:left="847" w:hanging="317"/>
    </w:pPr>
  </w:style>
  <w:style w:type="paragraph" w:customStyle="1" w:styleId="TableParagraph">
    <w:name w:val="Table Paragraph"/>
    <w:basedOn w:val="a"/>
    <w:uiPriority w:val="1"/>
    <w:qFormat/>
    <w:rsid w:val="00EB0F88"/>
  </w:style>
  <w:style w:type="paragraph" w:styleId="a5">
    <w:name w:val="header"/>
    <w:basedOn w:val="a"/>
    <w:link w:val="Char"/>
    <w:uiPriority w:val="99"/>
    <w:semiHidden/>
    <w:unhideWhenUsed/>
    <w:rsid w:val="0076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66C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7666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666C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haoyang</dc:creator>
  <cp:lastModifiedBy>李夏</cp:lastModifiedBy>
  <cp:revision>2</cp:revision>
  <dcterms:created xsi:type="dcterms:W3CDTF">2022-06-27T07:52:00Z</dcterms:created>
  <dcterms:modified xsi:type="dcterms:W3CDTF">2022-06-27T07:52:00Z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</Properties>
</file>