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4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cs="宋体"/>
          <w:sz w:val="36"/>
          <w:szCs w:val="36"/>
        </w:rPr>
        <w:t>招标公告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bookmarkStart w:id="0" w:name="_Toc35393790"/>
      <w:bookmarkStart w:id="1" w:name="_Toc35393621"/>
      <w:bookmarkStart w:id="2" w:name="_Toc28359002"/>
      <w:bookmarkStart w:id="3" w:name="_Toc28359079"/>
      <w:bookmarkStart w:id="4" w:name="_Hlk24379207"/>
      <w:r>
        <w:rPr>
          <w:rFonts w:hint="eastAsia" w:ascii="宋体" w:hAnsi="宋体" w:cs="宋体"/>
          <w:b/>
          <w:bCs/>
          <w:sz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1.项目编号：BDH202206061-1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2.项目名称：北大荒集团牡丹江医院设备配件采购及安装项目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3.采购方式：公开招标</w:t>
      </w:r>
    </w:p>
    <w:bookmarkEnd w:id="4"/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4.预算金额：人民币1400000元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5.采购需求：采购CT管球1套，用于保障医院CT的正常运行。具体技术参数要求详见招标文件。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6.项目实施地点及交货时间：交货地点为北大荒集团牡丹江医院。交货期为签订合同后30日内送货、安装、调试完毕。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bookmarkStart w:id="5" w:name="_Toc35393622"/>
      <w:bookmarkStart w:id="6" w:name="_Toc28359003"/>
      <w:bookmarkStart w:id="7" w:name="_Toc35393791"/>
      <w:bookmarkStart w:id="8" w:name="_Toc28359080"/>
      <w:r>
        <w:rPr>
          <w:rFonts w:hint="eastAsia" w:ascii="宋体" w:hAnsi="宋体" w:cs="宋体"/>
          <w:color w:val="auto"/>
          <w:sz w:val="24"/>
        </w:rPr>
        <w:t>7.本项目（是/否）接受联合体：否。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8.本项目（是/否）允许转包、分包：否。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二、申请人的资格要求</w:t>
      </w:r>
      <w:bookmarkEnd w:id="5"/>
      <w:bookmarkEnd w:id="6"/>
      <w:bookmarkEnd w:id="7"/>
      <w:bookmarkEnd w:id="8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1.须具有有效营业执照；</w:t>
      </w:r>
    </w:p>
    <w:p>
      <w:pPr>
        <w:spacing w:line="400" w:lineRule="exact"/>
        <w:rPr>
          <w:rFonts w:ascii="宋体" w:hAnsi="宋体" w:cs="宋体"/>
          <w:color w:val="auto"/>
          <w:sz w:val="24"/>
        </w:rPr>
      </w:pPr>
      <w:bookmarkStart w:id="9" w:name="_Toc28359004"/>
      <w:bookmarkStart w:id="10" w:name="_Toc28359081"/>
      <w:r>
        <w:rPr>
          <w:rFonts w:hint="eastAsia" w:ascii="宋体" w:hAnsi="宋体" w:cs="宋体"/>
          <w:color w:val="auto"/>
          <w:sz w:val="24"/>
        </w:rPr>
        <w:t>2.须提供</w:t>
      </w:r>
      <w:r>
        <w:rPr>
          <w:rFonts w:ascii="宋体" w:hAnsi="宋体" w:cs="宋体"/>
          <w:color w:val="auto"/>
          <w:sz w:val="24"/>
        </w:rPr>
        <w:t>有效的医疗器械经营许可证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ascii="宋体" w:hAnsi="宋体"/>
          <w:color w:val="auto"/>
          <w:sz w:val="24"/>
        </w:rPr>
        <w:t>有效的医疗器械生产许可证（进口设备除外）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ascii="宋体" w:hAnsi="宋体" w:cs="宋体"/>
          <w:color w:val="auto"/>
          <w:sz w:val="24"/>
        </w:rPr>
        <w:t>所投产品的医疗器械产品注册证</w:t>
      </w:r>
      <w:r>
        <w:rPr>
          <w:rFonts w:hint="eastAsia" w:ascii="宋体" w:hAnsi="宋体" w:cs="宋体"/>
          <w:color w:val="auto"/>
          <w:sz w:val="24"/>
        </w:rPr>
        <w:t>；</w:t>
      </w:r>
    </w:p>
    <w:p>
      <w:pPr>
        <w:spacing w:line="40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3.满足《中华人民共和国政府采购法》第二十二条规定。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bookmarkStart w:id="11" w:name="_Toc35393792"/>
      <w:bookmarkStart w:id="12" w:name="_Toc35393623"/>
      <w:r>
        <w:rPr>
          <w:rFonts w:hint="eastAsia" w:ascii="宋体" w:hAnsi="宋体" w:cs="宋体"/>
          <w:b/>
          <w:bCs/>
          <w:sz w:val="24"/>
        </w:rPr>
        <w:t>三、获取招标文件</w:t>
      </w:r>
      <w:bookmarkEnd w:id="9"/>
      <w:bookmarkEnd w:id="10"/>
      <w:bookmarkEnd w:id="11"/>
      <w:bookmarkEnd w:id="12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1.获取招标文件时间：2022年06月2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日18：00时至2022年07月0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日00：00时（北京时间）。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2.地   点：北大荒电子招标平台。</w:t>
      </w:r>
    </w:p>
    <w:p>
      <w:pPr>
        <w:spacing w:line="400" w:lineRule="exact"/>
        <w:jc w:val="left"/>
        <w:rPr>
          <w:rFonts w:ascii="宋体" w:hAnsi="宋体" w:cs="宋体"/>
          <w:color w:val="auto"/>
          <w:sz w:val="24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宋体" w:hAnsi="宋体" w:cs="宋体"/>
          <w:color w:val="auto"/>
          <w:sz w:val="24"/>
        </w:rPr>
        <w:t>3.方   式：投标人用已办理的CA锁</w:t>
      </w:r>
      <w:r>
        <w:rPr>
          <w:rFonts w:hint="eastAsia" w:ascii="宋体" w:hAnsi="宋体" w:cs="宋体"/>
          <w:color w:val="auto"/>
          <w:sz w:val="24"/>
          <w:lang w:val="zh-CN"/>
        </w:rPr>
        <w:t>在</w:t>
      </w:r>
      <w:r>
        <w:rPr>
          <w:rFonts w:hint="eastAsia" w:ascii="宋体" w:hAnsi="宋体" w:cs="宋体"/>
          <w:color w:val="auto"/>
          <w:sz w:val="24"/>
        </w:rPr>
        <w:t>“</w:t>
      </w:r>
      <w:r>
        <w:rPr>
          <w:rFonts w:hint="eastAsia" w:ascii="宋体" w:hAnsi="宋体" w:cs="宋体"/>
          <w:color w:val="auto"/>
          <w:sz w:val="24"/>
          <w:lang w:val="zh-CN"/>
        </w:rPr>
        <w:t>北大荒电子招标平台</w:t>
      </w:r>
      <w:r>
        <w:rPr>
          <w:rFonts w:hint="eastAsia" w:ascii="宋体" w:hAnsi="宋体" w:cs="宋体"/>
          <w:color w:val="auto"/>
          <w:sz w:val="24"/>
        </w:rPr>
        <w:t>”点击该项目选择“我要报名”-完善投标信息-填写发票信息。完成报名后可在“招标文件领取”页面免费下载招标文件。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四、提交投标文件</w:t>
      </w:r>
      <w:bookmarkEnd w:id="13"/>
      <w:bookmarkEnd w:id="14"/>
      <w:bookmarkEnd w:id="15"/>
      <w:bookmarkEnd w:id="16"/>
    </w:p>
    <w:p>
      <w:pPr>
        <w:spacing w:line="360" w:lineRule="auto"/>
        <w:rPr>
          <w:rFonts w:ascii="宋体" w:hAnsi="宋体" w:cs="宋体"/>
          <w:color w:val="auto"/>
          <w:sz w:val="24"/>
          <w:lang w:val="zh-CN"/>
        </w:rPr>
      </w:pPr>
      <w:r>
        <w:rPr>
          <w:rFonts w:hint="eastAsia" w:ascii="宋体" w:hAnsi="宋体" w:cs="宋体"/>
          <w:color w:val="auto"/>
          <w:sz w:val="24"/>
        </w:rPr>
        <w:t>1.提交投标文件截止时间及地点：2022年07月25日09：00时（北京时间），在北大荒电子招标平台网上递交。</w:t>
      </w:r>
      <w:r>
        <w:rPr>
          <w:rFonts w:hint="eastAsia" w:ascii="宋体" w:hAnsi="宋体" w:cs="宋体"/>
          <w:color w:val="auto"/>
          <w:sz w:val="24"/>
          <w:lang w:val="zh-CN"/>
        </w:rPr>
        <w:t>在</w:t>
      </w:r>
      <w:r>
        <w:rPr>
          <w:rFonts w:hint="eastAsia" w:ascii="宋体" w:hAnsi="宋体" w:cs="宋体"/>
          <w:color w:val="auto"/>
          <w:sz w:val="24"/>
        </w:rPr>
        <w:t>投标文件截止时间</w:t>
      </w:r>
      <w:r>
        <w:rPr>
          <w:rFonts w:hint="eastAsia" w:ascii="宋体" w:hAnsi="宋体" w:cs="宋体"/>
          <w:color w:val="auto"/>
          <w:sz w:val="24"/>
          <w:lang w:val="zh-CN"/>
        </w:rPr>
        <w:t>后递交的投标文件，系统将不予接收。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2.开标时间及地点：2022年07月25日09：00时（北京时间），线上开标，投标人无需到达开标现场。  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</w:rPr>
      </w:pPr>
      <w:bookmarkStart w:id="17" w:name="_Toc35393625"/>
      <w:bookmarkStart w:id="18" w:name="_Toc35393794"/>
      <w:bookmarkStart w:id="19" w:name="_Toc28359084"/>
      <w:bookmarkStart w:id="20" w:name="_Toc28359007"/>
      <w:r>
        <w:rPr>
          <w:rFonts w:hint="eastAsia" w:ascii="宋体" w:hAnsi="宋体" w:cs="宋体"/>
          <w:b/>
          <w:bCs/>
          <w:color w:val="auto"/>
          <w:sz w:val="24"/>
        </w:rPr>
        <w:t>五、公告期限</w:t>
      </w:r>
      <w:bookmarkEnd w:id="17"/>
      <w:bookmarkEnd w:id="18"/>
      <w:bookmarkEnd w:id="19"/>
      <w:bookmarkEnd w:id="20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自本公告发布之日起5个工作日。</w:t>
      </w:r>
      <w:bookmarkStart w:id="21" w:name="_Toc35393626"/>
      <w:bookmarkStart w:id="22" w:name="_Toc35393795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六、其他补充事宜</w:t>
      </w:r>
      <w:bookmarkEnd w:id="21"/>
      <w:bookmarkEnd w:id="22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1.本次招标公告在北大荒电子招标平台（www.bdhzb.cn）和中国政府采购网（http://www.ccgp.gov.cn/）发布。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2.现场踏勘：无。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3.投标人提问、质疑以及招标人对招标文件的澄清均通过网上进行。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七、注册通知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bookmarkStart w:id="23" w:name="_Toc28359008"/>
      <w:bookmarkStart w:id="24" w:name="_Toc35393627"/>
      <w:bookmarkStart w:id="25" w:name="_Toc28359085"/>
      <w:bookmarkStart w:id="26" w:name="_Toc35393796"/>
      <w:r>
        <w:rPr>
          <w:rFonts w:hint="eastAsia" w:ascii="宋体" w:hAnsi="宋体" w:cs="宋体"/>
          <w:color w:val="auto"/>
          <w:sz w:val="24"/>
        </w:rPr>
        <w:t>投标人须</w:t>
      </w:r>
      <w:r>
        <w:rPr>
          <w:rFonts w:hint="eastAsia" w:ascii="宋体" w:hAnsi="宋体" w:cs="宋体"/>
          <w:color w:val="auto"/>
          <w:sz w:val="24"/>
          <w:lang w:val="zh-CN"/>
        </w:rPr>
        <w:t>在</w:t>
      </w:r>
      <w:r>
        <w:rPr>
          <w:rFonts w:hint="eastAsia" w:ascii="宋体" w:hAnsi="宋体" w:cs="宋体"/>
          <w:color w:val="auto"/>
          <w:sz w:val="24"/>
        </w:rPr>
        <w:t>“</w:t>
      </w:r>
      <w:r>
        <w:rPr>
          <w:rFonts w:hint="eastAsia" w:ascii="宋体" w:hAnsi="宋体" w:cs="宋体"/>
          <w:color w:val="auto"/>
          <w:sz w:val="24"/>
          <w:lang w:val="zh-CN"/>
        </w:rPr>
        <w:t>北大荒电子招标平台</w:t>
      </w:r>
      <w:r>
        <w:rPr>
          <w:rFonts w:hint="eastAsia" w:ascii="宋体" w:hAnsi="宋体" w:cs="宋体"/>
          <w:color w:val="auto"/>
          <w:sz w:val="24"/>
        </w:rPr>
        <w:t>”(www.bdhzb.cn)</w:t>
      </w:r>
      <w:r>
        <w:rPr>
          <w:rFonts w:hint="eastAsia" w:ascii="宋体" w:hAnsi="宋体" w:cs="宋体"/>
          <w:color w:val="auto"/>
          <w:sz w:val="24"/>
          <w:lang w:val="zh-CN"/>
        </w:rPr>
        <w:t>进行用户注册</w:t>
      </w:r>
      <w:r>
        <w:rPr>
          <w:rFonts w:hint="eastAsia" w:ascii="宋体" w:hAnsi="宋体" w:cs="宋体"/>
          <w:color w:val="auto"/>
          <w:sz w:val="24"/>
        </w:rPr>
        <w:t>，</w:t>
      </w:r>
      <w:r>
        <w:rPr>
          <w:rFonts w:ascii="宋体" w:hAnsi="宋体" w:cs="宋体"/>
          <w:color w:val="auto"/>
          <w:sz w:val="24"/>
        </w:rPr>
        <w:t>具体操作请参阅北大荒电子招标平台首页通知公告栏</w:t>
      </w:r>
      <w:r>
        <w:rPr>
          <w:rFonts w:hint="eastAsia" w:ascii="宋体" w:hAnsi="宋体" w:cs="宋体"/>
          <w:color w:val="auto"/>
          <w:sz w:val="24"/>
        </w:rPr>
        <w:t>2021年5</w:t>
      </w:r>
      <w:r>
        <w:rPr>
          <w:rFonts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</w:rPr>
        <w:t>18</w:t>
      </w:r>
      <w:r>
        <w:rPr>
          <w:rFonts w:ascii="宋体" w:hAnsi="宋体" w:cs="宋体"/>
          <w:color w:val="auto"/>
          <w:sz w:val="24"/>
        </w:rPr>
        <w:t>日发布的</w:t>
      </w:r>
      <w:r>
        <w:rPr>
          <w:rFonts w:hint="eastAsia" w:ascii="宋体" w:hAnsi="宋体" w:cs="宋体"/>
          <w:color w:val="auto"/>
          <w:sz w:val="24"/>
        </w:rPr>
        <w:t>《关于平台用户入库及CA办理的通知》</w:t>
      </w:r>
      <w:r>
        <w:rPr>
          <w:rFonts w:ascii="宋体" w:hAnsi="宋体" w:cs="宋体"/>
          <w:color w:val="auto"/>
          <w:sz w:val="24"/>
        </w:rPr>
        <w:t>办理。</w:t>
      </w:r>
      <w:r>
        <w:rPr>
          <w:rFonts w:hint="eastAsia" w:ascii="宋体" w:hAnsi="宋体" w:cs="宋体"/>
          <w:color w:val="auto"/>
          <w:sz w:val="24"/>
        </w:rPr>
        <w:t xml:space="preserve">入库办理咨询电话：0451-55195701，0451-55195778，CA办理咨询电话：0451-55195720。 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八、对本次招标提出询问，请按以下方式联系</w:t>
      </w:r>
      <w:bookmarkEnd w:id="23"/>
      <w:bookmarkEnd w:id="24"/>
      <w:bookmarkEnd w:id="25"/>
      <w:bookmarkEnd w:id="26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1.招标人名称：北大荒集团牡丹江医院　　　　　　　　　　　　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  址：黑龙江省·鸡西市·密山市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联 系 人：闫先生　　　　　　　　　　　　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联系方式：0467-5067005　　　</w:t>
      </w:r>
      <w:r>
        <w:rPr>
          <w:rFonts w:hint="eastAsia" w:ascii="宋体" w:hAnsi="宋体" w:cs="宋体"/>
          <w:color w:val="auto"/>
          <w:sz w:val="24"/>
        </w:rPr>
        <w:t xml:space="preserve">　　　　　　　　　　　　 </w:t>
      </w:r>
      <w:bookmarkStart w:id="27" w:name="_Toc28359086"/>
      <w:bookmarkStart w:id="28" w:name="_Toc28359009"/>
    </w:p>
    <w:bookmarkEnd w:id="27"/>
    <w:bookmarkEnd w:id="28"/>
    <w:p>
      <w:pPr>
        <w:spacing w:line="400" w:lineRule="exact"/>
        <w:rPr>
          <w:rFonts w:ascii="宋体" w:hAnsi="宋体" w:cs="宋体"/>
          <w:color w:val="auto"/>
          <w:sz w:val="24"/>
        </w:rPr>
      </w:pPr>
      <w:bookmarkStart w:id="29" w:name="_Toc28359097"/>
      <w:bookmarkStart w:id="30" w:name="_Toc35393807"/>
      <w:bookmarkStart w:id="31" w:name="_Toc28359020"/>
      <w:bookmarkStart w:id="32" w:name="_Toc35393638"/>
      <w:r>
        <w:rPr>
          <w:rFonts w:hint="eastAsia" w:ascii="宋体" w:hAnsi="宋体" w:cs="宋体"/>
          <w:color w:val="auto"/>
          <w:sz w:val="24"/>
        </w:rPr>
        <w:t>2.采购代理机构</w:t>
      </w:r>
      <w:bookmarkEnd w:id="29"/>
      <w:bookmarkEnd w:id="30"/>
      <w:bookmarkEnd w:id="31"/>
      <w:bookmarkEnd w:id="32"/>
      <w:r>
        <w:rPr>
          <w:rFonts w:hint="eastAsia" w:ascii="宋体" w:hAnsi="宋体" w:cs="宋体"/>
          <w:color w:val="auto"/>
          <w:sz w:val="24"/>
        </w:rPr>
        <w:t>名称：北大荒招标有限公司</w:t>
      </w:r>
    </w:p>
    <w:p>
      <w:pPr>
        <w:spacing w:line="40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　　址：黑龙江省哈尔滨市香坊区珠江路29号</w:t>
      </w:r>
    </w:p>
    <w:p>
      <w:pPr>
        <w:spacing w:line="40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联 系 人：申先生　</w:t>
      </w:r>
    </w:p>
    <w:p>
      <w:pPr>
        <w:spacing w:line="40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联系方式：0451-55196558　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电子邮箱：bdhzb3@126.com 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2"/>
        <w:rPr>
          <w:color w:val="auto"/>
        </w:rPr>
      </w:pPr>
    </w:p>
    <w:p>
      <w:pPr>
        <w:spacing w:line="360" w:lineRule="auto"/>
        <w:ind w:firstLine="4320" w:firstLineChars="18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北大荒招标有限公司                                           </w:t>
      </w:r>
    </w:p>
    <w:p>
      <w:pPr>
        <w:spacing w:line="360" w:lineRule="auto"/>
        <w:ind w:firstLine="4800" w:firstLineChars="20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2022年06月2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日</w:t>
      </w:r>
    </w:p>
    <w:p>
      <w:bookmarkStart w:id="33" w:name="_GoBack"/>
      <w:bookmarkEnd w:id="3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OTcxM2NlYmM4NjJmZDU5NmQxM2Q1YjBhZDhlZjIifQ=="/>
  </w:docVars>
  <w:rsids>
    <w:rsidRoot w:val="00000000"/>
    <w:rsid w:val="5E0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2022-06-29T08:25:44Z</dcterms:created>
  <dc:creator>de'l'l</dc:creator>
  <cp:lastModifiedBy>盈年</cp:lastModifiedBy>
  <dcterms:modified xsi:type="dcterms:W3CDTF">2022-06-29T08:26:16Z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E72D01A0EEA44FA58C8C6255DF912B75</vt:lpwstr>
  </property>
</Properties>
</file>